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EA" w:rsidRDefault="008009EA" w:rsidP="008009EA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009EA" w:rsidRDefault="008009EA" w:rsidP="008009EA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009EA" w:rsidRDefault="008009EA" w:rsidP="008009EA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8009EA" w:rsidRDefault="008009EA" w:rsidP="008009EA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8009EA" w:rsidRDefault="008009EA" w:rsidP="008009EA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8009EA" w:rsidRDefault="008009EA" w:rsidP="008009EA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Pr="005C30BD" w:rsidRDefault="008009EA" w:rsidP="008009EA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</w:rPr>
        <w:t>11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8009EA" w:rsidRPr="005C30BD" w:rsidRDefault="008009EA" w:rsidP="008009EA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Pr="00841D1E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 </w:t>
      </w:r>
    </w:p>
    <w:p w:rsidR="008009EA" w:rsidRPr="00841D1E" w:rsidRDefault="008009EA" w:rsidP="00841D1E">
      <w:pPr>
        <w:ind w:left="-567"/>
        <w:jc w:val="center"/>
        <w:rPr>
          <w:rFonts w:eastAsia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</w:t>
      </w:r>
      <w:r w:rsidR="00841D1E" w:rsidRPr="00841D1E">
        <w:rPr>
          <w:rFonts w:ascii="Times New Roman" w:eastAsia="Times New Roman" w:hAnsi="Times New Roman" w:cs="Times New Roman"/>
          <w:sz w:val="24"/>
          <w:szCs w:val="32"/>
        </w:rPr>
        <w:t>Руководство пользователя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009EA" w:rsidRDefault="008009EA" w:rsidP="008009EA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1E" w:rsidRDefault="00841D1E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Default="008009EA" w:rsidP="008009EA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Малькина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09EA" w:rsidRDefault="008009EA" w:rsidP="008009EA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7BA2" w:rsidRPr="008C7BA2" w:rsidRDefault="008009EA" w:rsidP="008C7BA2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r w:rsidR="0047150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8C7BA2" w:rsidRPr="00BC29AE" w:rsidRDefault="008C7BA2" w:rsidP="008C7BA2">
      <w:pPr>
        <w:rPr>
          <w:bCs/>
          <w:color w:val="000000" w:themeColor="text1"/>
          <w:sz w:val="32"/>
          <w:szCs w:val="32"/>
        </w:rPr>
      </w:pPr>
    </w:p>
    <w:p w:rsidR="008C7BA2" w:rsidRDefault="008C7BA2" w:rsidP="008C7B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Веб-</w:t>
      </w:r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сайт</w:t>
      </w:r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косметологии </w:t>
      </w:r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proofErr w:type="spellStart"/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Beauty</w:t>
      </w:r>
      <w:proofErr w:type="spellEnd"/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time</w:t>
      </w:r>
      <w:proofErr w:type="spellEnd"/>
      <w:r w:rsidRPr="008C7B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8C7BA2" w:rsidRPr="008C7BA2" w:rsidRDefault="008C7BA2" w:rsidP="008C7B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C7BA2" w:rsidRPr="008C7BA2" w:rsidRDefault="008C7BA2" w:rsidP="008C7B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 w:rsidRPr="008C7BA2">
        <w:rPr>
          <w:rFonts w:ascii="Times New Roman" w:hAnsi="Times New Roman" w:cs="Times New Roman"/>
          <w:b/>
          <w:bCs/>
          <w:sz w:val="24"/>
        </w:rPr>
        <w:t>Руководство пользователя</w:t>
      </w: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Pr="008C7BA2" w:rsidRDefault="009F54D0" w:rsidP="008C7BA2">
      <w:pPr>
        <w:jc w:val="center"/>
        <w:rPr>
          <w:rFonts w:ascii="Times New Roman" w:hAnsi="Times New Roman" w:cs="Times New Roman"/>
          <w:bCs/>
          <w:sz w:val="24"/>
          <w:lang w:val="ru-RU"/>
        </w:rPr>
      </w:pPr>
      <w:bookmarkStart w:id="0" w:name="_GoBack"/>
      <w:bookmarkEnd w:id="0"/>
      <w:r w:rsidRPr="009F54D0">
        <w:rPr>
          <w:rFonts w:ascii="Times New Roman" w:hAnsi="Times New Roman" w:cs="Times New Roman"/>
          <w:bCs/>
          <w:sz w:val="24"/>
          <w:lang w:val="ru-RU"/>
        </w:rPr>
        <w:t>Листов 12</w:t>
      </w: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Default="008C7BA2" w:rsidP="008C7BA2">
      <w:pPr>
        <w:jc w:val="center"/>
        <w:rPr>
          <w:b/>
          <w:bCs/>
        </w:rPr>
      </w:pPr>
    </w:p>
    <w:p w:rsidR="008C7BA2" w:rsidRPr="008C7BA2" w:rsidRDefault="008C7BA2" w:rsidP="008C7BA2">
      <w:pPr>
        <w:jc w:val="center"/>
        <w:rPr>
          <w:rFonts w:ascii="Times New Roman" w:hAnsi="Times New Roman" w:cs="Times New Roman"/>
          <w:sz w:val="24"/>
        </w:rPr>
      </w:pPr>
      <w:r w:rsidRPr="008C7BA2">
        <w:rPr>
          <w:rFonts w:ascii="Times New Roman" w:hAnsi="Times New Roman" w:cs="Times New Roman"/>
          <w:sz w:val="24"/>
        </w:rPr>
        <w:t>2020</w:t>
      </w:r>
    </w:p>
    <w:p w:rsidR="008009EA" w:rsidRPr="008C7BA2" w:rsidRDefault="008009EA" w:rsidP="008C7BA2">
      <w:pPr>
        <w:spacing w:after="160"/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  <w:id w:val="52297502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  <w:color w:val="auto"/>
          <w:sz w:val="28"/>
        </w:rPr>
      </w:sdtEndPr>
      <w:sdtContent>
        <w:p w:rsidR="00471509" w:rsidRPr="00471509" w:rsidRDefault="00471509" w:rsidP="00471509">
          <w:pPr>
            <w:pStyle w:val="a4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2"/>
              <w:szCs w:val="24"/>
            </w:rPr>
          </w:pPr>
          <w:r w:rsidRPr="00471509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9F54D0" w:rsidRPr="009F54D0" w:rsidRDefault="00471509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471509">
            <w:rPr>
              <w:b/>
              <w:bCs/>
              <w:i/>
              <w:iCs/>
            </w:rPr>
            <w:fldChar w:fldCharType="begin"/>
          </w:r>
          <w:r w:rsidRPr="00471509">
            <w:instrText>TOC \o "1-3" \h \z \u</w:instrText>
          </w:r>
          <w:r w:rsidRPr="00471509">
            <w:rPr>
              <w:b/>
              <w:bCs/>
              <w:i/>
              <w:iCs/>
            </w:rPr>
            <w:fldChar w:fldCharType="separate"/>
          </w:r>
          <w:hyperlink w:anchor="_Toc41093128" w:history="1">
            <w:r w:rsidR="009F54D0" w:rsidRPr="009F54D0">
              <w:rPr>
                <w:rStyle w:val="a3"/>
                <w:noProof/>
                <w:sz w:val="24"/>
              </w:rPr>
              <w:t>1.</w:t>
            </w:r>
            <w:r w:rsidR="009F54D0"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="009F54D0" w:rsidRPr="009F54D0">
              <w:rPr>
                <w:rStyle w:val="a3"/>
                <w:noProof/>
                <w:sz w:val="24"/>
              </w:rPr>
              <w:t>Введение</w:t>
            </w:r>
            <w:r w:rsidR="009F54D0" w:rsidRPr="009F54D0">
              <w:rPr>
                <w:noProof/>
                <w:webHidden/>
                <w:sz w:val="24"/>
              </w:rPr>
              <w:tab/>
            </w:r>
            <w:r w:rsidR="009F54D0" w:rsidRPr="009F54D0">
              <w:rPr>
                <w:noProof/>
                <w:webHidden/>
                <w:sz w:val="24"/>
              </w:rPr>
              <w:fldChar w:fldCharType="begin"/>
            </w:r>
            <w:r w:rsidR="009F54D0" w:rsidRPr="009F54D0">
              <w:rPr>
                <w:noProof/>
                <w:webHidden/>
                <w:sz w:val="24"/>
              </w:rPr>
              <w:instrText xml:space="preserve"> PAGEREF _Toc41093128 \h </w:instrText>
            </w:r>
            <w:r w:rsidR="009F54D0" w:rsidRPr="009F54D0">
              <w:rPr>
                <w:noProof/>
                <w:webHidden/>
                <w:sz w:val="24"/>
              </w:rPr>
            </w:r>
            <w:r w:rsidR="009F54D0" w:rsidRPr="009F54D0">
              <w:rPr>
                <w:noProof/>
                <w:webHidden/>
                <w:sz w:val="24"/>
              </w:rPr>
              <w:fldChar w:fldCharType="separate"/>
            </w:r>
            <w:r w:rsidR="009F54D0" w:rsidRPr="009F54D0">
              <w:rPr>
                <w:noProof/>
                <w:webHidden/>
                <w:sz w:val="24"/>
              </w:rPr>
              <w:t>4</w:t>
            </w:r>
            <w:r w:rsidR="009F54D0"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29" w:history="1">
            <w:r w:rsidRPr="009F54D0">
              <w:rPr>
                <w:rStyle w:val="a3"/>
                <w:noProof/>
                <w:sz w:val="24"/>
              </w:rPr>
              <w:t>1.1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Область применения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_Toc41093129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4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0" w:history="1">
            <w:r w:rsidRPr="009F54D0">
              <w:rPr>
                <w:rStyle w:val="a3"/>
                <w:noProof/>
                <w:sz w:val="24"/>
              </w:rPr>
              <w:t>1.2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Краткое описание возможностей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_Toc41093130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4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1" w:history="1">
            <w:r w:rsidRPr="009F54D0">
              <w:rPr>
                <w:rStyle w:val="a3"/>
                <w:noProof/>
                <w:sz w:val="24"/>
              </w:rPr>
              <w:t>1.3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Уровень подготовки пользователя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_Toc41093131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4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2" w:history="1">
            <w:r w:rsidRPr="009F54D0">
              <w:rPr>
                <w:rStyle w:val="a3"/>
                <w:noProof/>
                <w:sz w:val="24"/>
              </w:rPr>
              <w:t>1.4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Перечень эксплуатационной документации, с которой необходимо ознакомиться пользователю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_Toc41093132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4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3" w:history="1">
            <w:r w:rsidRPr="009F54D0">
              <w:rPr>
                <w:rStyle w:val="a3"/>
                <w:noProof/>
                <w:sz w:val="24"/>
              </w:rPr>
              <w:t>2.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Назначение и условия применения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_Toc41093133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5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4" w:history="1">
            <w:r w:rsidRPr="009F54D0">
              <w:rPr>
                <w:rStyle w:val="a3"/>
                <w:noProof/>
                <w:sz w:val="24"/>
              </w:rPr>
              <w:t>2.1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Виды деятельности, функции, для автоматизации которых предназначено данное средство автоматизации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_Toc41093134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5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5" w:history="1">
            <w:r w:rsidRPr="009F54D0">
              <w:rPr>
                <w:rStyle w:val="a3"/>
                <w:noProof/>
                <w:sz w:val="24"/>
              </w:rPr>
              <w:t>2.2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Условия, при соблюдении которых обеспечивается применение веб-сайта в соответствии с назначением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_Toc41093135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5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6" w:history="1">
            <w:r w:rsidRPr="009F54D0">
              <w:rPr>
                <w:rStyle w:val="a3"/>
                <w:noProof/>
                <w:sz w:val="24"/>
              </w:rPr>
              <w:t>3.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Подготовка к работе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_Toc41093136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6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7" w:history="1">
            <w:r w:rsidRPr="009F54D0">
              <w:rPr>
                <w:rStyle w:val="a3"/>
                <w:noProof/>
                <w:sz w:val="24"/>
              </w:rPr>
              <w:t>3.1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Состав и содержание дистрибутивного носителя данных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_Toc41093137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6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8" w:history="1">
            <w:r w:rsidRPr="009F54D0">
              <w:rPr>
                <w:rStyle w:val="a3"/>
                <w:noProof/>
                <w:sz w:val="24"/>
              </w:rPr>
              <w:t>3.2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Порядок загрузки данных и программ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_Toc41093138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6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39" w:history="1">
            <w:r w:rsidRPr="009F54D0">
              <w:rPr>
                <w:rStyle w:val="a3"/>
                <w:noProof/>
                <w:sz w:val="24"/>
              </w:rPr>
              <w:t>3.3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Порядок проверки работоспособности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_Toc41093139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6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0" w:history="1">
            <w:r w:rsidRPr="009F54D0">
              <w:rPr>
                <w:rStyle w:val="a3"/>
                <w:noProof/>
                <w:sz w:val="24"/>
              </w:rPr>
              <w:t>4.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Описание операций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_Toc41093140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7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1" w:history="1">
            <w:r w:rsidRPr="009F54D0">
              <w:rPr>
                <w:rStyle w:val="a3"/>
                <w:noProof/>
                <w:sz w:val="24"/>
              </w:rPr>
              <w:t>4.1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Запуск веб-сайта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_Toc41093141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7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2" w:history="1">
            <w:r w:rsidRPr="009F54D0">
              <w:rPr>
                <w:rStyle w:val="a3"/>
                <w:noProof/>
                <w:sz w:val="24"/>
              </w:rPr>
              <w:t>4.2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Просмотр услуг и сотрудников неавторизированным пользователем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_Toc41093142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7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3" w:history="1">
            <w:r w:rsidRPr="009F54D0">
              <w:rPr>
                <w:rStyle w:val="a3"/>
                <w:noProof/>
                <w:sz w:val="24"/>
              </w:rPr>
              <w:t>4.3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Регистрация неавторизованного пользователя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_Toc41093143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7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4" w:history="1">
            <w:r w:rsidRPr="009F54D0">
              <w:rPr>
                <w:rStyle w:val="a3"/>
                <w:noProof/>
                <w:sz w:val="24"/>
              </w:rPr>
              <w:t>4.4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Авторизация клиента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_Toc41093144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8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5" w:history="1">
            <w:r w:rsidRPr="009F54D0">
              <w:rPr>
                <w:rStyle w:val="a3"/>
                <w:noProof/>
                <w:sz w:val="24"/>
              </w:rPr>
              <w:t>4.5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Авторизация администратора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_Toc41093145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8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6" w:history="1">
            <w:r w:rsidRPr="009F54D0">
              <w:rPr>
                <w:rStyle w:val="a3"/>
                <w:noProof/>
                <w:sz w:val="24"/>
              </w:rPr>
              <w:t>4.6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Выход из системы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_Toc41093146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9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7" w:history="1">
            <w:r w:rsidRPr="009F54D0">
              <w:rPr>
                <w:rStyle w:val="a3"/>
                <w:noProof/>
                <w:sz w:val="24"/>
              </w:rPr>
              <w:t>4.7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Просмотр, добавление и удаление услуг, сотрудников и записей администратором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_Toc41093147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9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8" w:history="1">
            <w:r w:rsidRPr="009F54D0">
              <w:rPr>
                <w:rStyle w:val="a3"/>
                <w:noProof/>
                <w:sz w:val="24"/>
              </w:rPr>
              <w:t>4.8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Создание записи клиентом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_Toc41093148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10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9F54D0" w:rsidRPr="009F54D0" w:rsidRDefault="009F54D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41093149" w:history="1">
            <w:r w:rsidRPr="009F54D0">
              <w:rPr>
                <w:rStyle w:val="a3"/>
                <w:noProof/>
                <w:sz w:val="24"/>
              </w:rPr>
              <w:t>4.9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Просмотр всех своих записей и отмена записи клиентом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_Toc41093149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11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</w:p>
        <w:p w:rsidR="008C7BA2" w:rsidRDefault="009F54D0" w:rsidP="00E05605">
          <w:pPr>
            <w:pStyle w:val="11"/>
            <w:rPr>
              <w:noProof/>
            </w:rPr>
          </w:pPr>
          <w:hyperlink w:anchor="_Toc41093150" w:history="1">
            <w:r w:rsidRPr="009F54D0">
              <w:rPr>
                <w:rStyle w:val="a3"/>
                <w:noProof/>
                <w:sz w:val="24"/>
              </w:rPr>
              <w:t>5.</w:t>
            </w:r>
            <w:r w:rsidRPr="009F54D0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eastAsia="ru-RU"/>
              </w:rPr>
              <w:tab/>
            </w:r>
            <w:r w:rsidRPr="009F54D0">
              <w:rPr>
                <w:rStyle w:val="a3"/>
                <w:noProof/>
                <w:sz w:val="24"/>
              </w:rPr>
              <w:t>Аварийные ситуации</w:t>
            </w:r>
            <w:r w:rsidRPr="009F54D0">
              <w:rPr>
                <w:noProof/>
                <w:webHidden/>
                <w:sz w:val="24"/>
              </w:rPr>
              <w:tab/>
            </w:r>
            <w:r w:rsidRPr="009F54D0">
              <w:rPr>
                <w:noProof/>
                <w:webHidden/>
                <w:sz w:val="24"/>
              </w:rPr>
              <w:fldChar w:fldCharType="begin"/>
            </w:r>
            <w:r w:rsidRPr="009F54D0">
              <w:rPr>
                <w:noProof/>
                <w:webHidden/>
                <w:sz w:val="24"/>
              </w:rPr>
              <w:instrText xml:space="preserve"> PAGEREF _Toc41093150 \h </w:instrText>
            </w:r>
            <w:r w:rsidRPr="009F54D0">
              <w:rPr>
                <w:noProof/>
                <w:webHidden/>
                <w:sz w:val="24"/>
              </w:rPr>
            </w:r>
            <w:r w:rsidRPr="009F54D0">
              <w:rPr>
                <w:noProof/>
                <w:webHidden/>
                <w:sz w:val="24"/>
              </w:rPr>
              <w:fldChar w:fldCharType="separate"/>
            </w:r>
            <w:r w:rsidRPr="009F54D0">
              <w:rPr>
                <w:noProof/>
                <w:webHidden/>
                <w:sz w:val="24"/>
              </w:rPr>
              <w:t>13</w:t>
            </w:r>
            <w:r w:rsidRPr="009F54D0">
              <w:rPr>
                <w:noProof/>
                <w:webHidden/>
                <w:sz w:val="24"/>
              </w:rPr>
              <w:fldChar w:fldCharType="end"/>
            </w:r>
          </w:hyperlink>
          <w:r w:rsidR="00471509" w:rsidRPr="00471509">
            <w:rPr>
              <w:noProof/>
              <w:color w:val="000000" w:themeColor="text1"/>
            </w:rPr>
            <w:fldChar w:fldCharType="end"/>
          </w:r>
        </w:p>
      </w:sdtContent>
    </w:sdt>
    <w:p w:rsidR="00591986" w:rsidRDefault="00591986" w:rsidP="00F4585D">
      <w:pPr>
        <w:pStyle w:val="1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color w:val="auto"/>
        </w:rPr>
      </w:pPr>
      <w:bookmarkStart w:id="1" w:name="_Toc41093128"/>
      <w:r w:rsidRPr="00591986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591986" w:rsidRPr="00591986" w:rsidRDefault="00591986" w:rsidP="00591986">
      <w:pPr>
        <w:rPr>
          <w:rFonts w:ascii="Times New Roman" w:hAnsi="Times New Roman" w:cs="Times New Roman"/>
          <w:sz w:val="24"/>
        </w:rPr>
      </w:pPr>
    </w:p>
    <w:p w:rsidR="00591986" w:rsidRPr="00591986" w:rsidRDefault="00591986" w:rsidP="00591986">
      <w:pPr>
        <w:ind w:left="567"/>
        <w:rPr>
          <w:rFonts w:ascii="Times New Roman" w:hAnsi="Times New Roman" w:cs="Times New Roman"/>
          <w:sz w:val="24"/>
        </w:rPr>
      </w:pPr>
      <w:r w:rsidRPr="00591986">
        <w:rPr>
          <w:rFonts w:ascii="Times New Roman" w:hAnsi="Times New Roman" w:cs="Times New Roman"/>
          <w:sz w:val="24"/>
        </w:rPr>
        <w:t xml:space="preserve">Полное наименование: </w:t>
      </w:r>
      <w:r>
        <w:rPr>
          <w:rFonts w:ascii="Times New Roman" w:hAnsi="Times New Roman" w:cs="Times New Roman"/>
          <w:color w:val="000000"/>
          <w:sz w:val="24"/>
        </w:rPr>
        <w:t>Веб-сайт</w:t>
      </w:r>
      <w:r w:rsidRPr="008E2489">
        <w:rPr>
          <w:rFonts w:ascii="Times New Roman" w:hAnsi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косметологии </w:t>
      </w:r>
      <w:r w:rsidRPr="008E2489">
        <w:rPr>
          <w:rFonts w:ascii="Times New Roman" w:hAnsi="Times New Roman" w:cs="Times New Roman"/>
          <w:color w:val="000000"/>
          <w:sz w:val="24"/>
        </w:rPr>
        <w:t>«</w:t>
      </w:r>
      <w:proofErr w:type="spellStart"/>
      <w:r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Pr="008E2489">
        <w:rPr>
          <w:rFonts w:ascii="Times New Roman" w:hAnsi="Times New Roman" w:cs="Times New Roman"/>
          <w:color w:val="000000"/>
          <w:sz w:val="24"/>
        </w:rPr>
        <w:t>»</w:t>
      </w:r>
    </w:p>
    <w:p w:rsidR="00591986" w:rsidRPr="00591986" w:rsidRDefault="00591986" w:rsidP="00591986">
      <w:pPr>
        <w:ind w:left="567"/>
        <w:rPr>
          <w:rFonts w:ascii="Times New Roman" w:hAnsi="Times New Roman" w:cs="Times New Roman"/>
          <w:sz w:val="24"/>
        </w:rPr>
      </w:pPr>
      <w:r w:rsidRPr="00591986">
        <w:rPr>
          <w:rFonts w:ascii="Times New Roman" w:hAnsi="Times New Roman" w:cs="Times New Roman"/>
          <w:sz w:val="24"/>
        </w:rPr>
        <w:t>Краткое наименование:</w:t>
      </w:r>
      <w:r>
        <w:rPr>
          <w:rFonts w:ascii="Times New Roman" w:hAnsi="Times New Roman" w:cs="Times New Roman"/>
          <w:sz w:val="24"/>
          <w:lang w:val="ru-RU"/>
        </w:rPr>
        <w:t xml:space="preserve"> Сайт косметологии </w:t>
      </w:r>
      <w:r w:rsidRPr="008E2489">
        <w:rPr>
          <w:rFonts w:ascii="Times New Roman" w:hAnsi="Times New Roman" w:cs="Times New Roman"/>
          <w:sz w:val="24"/>
        </w:rPr>
        <w:t>«</w:t>
      </w:r>
      <w:proofErr w:type="spellStart"/>
      <w:r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Pr="008E2489">
        <w:rPr>
          <w:rFonts w:ascii="Times New Roman" w:hAnsi="Times New Roman" w:cs="Times New Roman"/>
          <w:sz w:val="24"/>
        </w:rPr>
        <w:t>»</w:t>
      </w:r>
    </w:p>
    <w:p w:rsidR="00591986" w:rsidRPr="00591986" w:rsidRDefault="00591986" w:rsidP="00591986">
      <w:pPr>
        <w:ind w:left="426"/>
        <w:rPr>
          <w:rFonts w:ascii="Times New Roman" w:hAnsi="Times New Roman" w:cs="Times New Roman"/>
          <w:sz w:val="24"/>
        </w:rPr>
      </w:pPr>
    </w:p>
    <w:p w:rsidR="00591986" w:rsidRDefault="00591986" w:rsidP="0059198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2" w:name="_Toc41093129"/>
      <w:r w:rsidRPr="00591986">
        <w:rPr>
          <w:rFonts w:ascii="Times New Roman" w:hAnsi="Times New Roman" w:cs="Times New Roman"/>
          <w:color w:val="auto"/>
          <w:sz w:val="28"/>
        </w:rPr>
        <w:t>Область применения</w:t>
      </w:r>
      <w:bookmarkEnd w:id="2"/>
    </w:p>
    <w:p w:rsidR="00591986" w:rsidRPr="00591986" w:rsidRDefault="00591986" w:rsidP="00591986">
      <w:pPr>
        <w:pStyle w:val="aa"/>
        <w:ind w:left="780"/>
        <w:contextualSpacing w:val="0"/>
        <w:rPr>
          <w:rFonts w:ascii="Times New Roman" w:hAnsi="Times New Roman" w:cs="Times New Roman"/>
          <w:sz w:val="24"/>
        </w:rPr>
      </w:pPr>
    </w:p>
    <w:p w:rsidR="00591986" w:rsidRPr="00591986" w:rsidRDefault="00C11B4F" w:rsidP="00591986">
      <w:pPr>
        <w:pStyle w:val="a9"/>
        <w:spacing w:line="276" w:lineRule="auto"/>
        <w:ind w:left="567" w:firstLine="0"/>
      </w:pPr>
      <w:r>
        <w:t>Веб-сайт</w:t>
      </w:r>
      <w:r w:rsidR="00591986" w:rsidRPr="00591986">
        <w:t xml:space="preserve"> долж</w:t>
      </w:r>
      <w:r>
        <w:t>ен</w:t>
      </w:r>
      <w:r w:rsidR="00591986" w:rsidRPr="00591986">
        <w:t xml:space="preserve"> предоставлять </w:t>
      </w:r>
      <w:r w:rsidR="002C1BC6">
        <w:t>будущим или настоящим клиентам возможность ознакомиться с оказываемыми услугами и специалистами косметологии</w:t>
      </w:r>
      <w:r w:rsidR="00F4585D">
        <w:t>, а также</w:t>
      </w:r>
      <w:r w:rsidR="002C1BC6">
        <w:t xml:space="preserve"> </w:t>
      </w:r>
      <w:r w:rsidR="00591986" w:rsidRPr="00591986">
        <w:t xml:space="preserve">возможность </w:t>
      </w:r>
      <w:r w:rsidR="00F4585D">
        <w:t>записаться на прием, выбрав необходимую услугу, предпочитаемого косметолога и конкретное время посещения. Для администратора предусмотрена возможность отслеживать и актуализировать информацию по услугам, сотрудникам и записям посетителей.</w:t>
      </w:r>
    </w:p>
    <w:p w:rsidR="00591986" w:rsidRPr="00591986" w:rsidRDefault="00591986" w:rsidP="00591986">
      <w:pPr>
        <w:pStyle w:val="a9"/>
        <w:spacing w:line="276" w:lineRule="auto"/>
        <w:ind w:left="0"/>
      </w:pPr>
    </w:p>
    <w:p w:rsidR="00591986" w:rsidRDefault="00591986" w:rsidP="0059198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3" w:name="_Toc41093130"/>
      <w:r w:rsidRPr="00591986">
        <w:rPr>
          <w:rFonts w:ascii="Times New Roman" w:hAnsi="Times New Roman" w:cs="Times New Roman"/>
          <w:color w:val="auto"/>
          <w:sz w:val="28"/>
        </w:rPr>
        <w:t>Краткое описание возможностей</w:t>
      </w:r>
      <w:bookmarkEnd w:id="3"/>
    </w:p>
    <w:p w:rsidR="00591986" w:rsidRPr="00591986" w:rsidRDefault="00591986" w:rsidP="00591986">
      <w:pPr>
        <w:rPr>
          <w:rFonts w:ascii="Times New Roman" w:hAnsi="Times New Roman" w:cs="Times New Roman"/>
          <w:sz w:val="24"/>
        </w:rPr>
      </w:pPr>
    </w:p>
    <w:p w:rsidR="002C1BC6" w:rsidRDefault="00591986" w:rsidP="00591986">
      <w:pPr>
        <w:pStyle w:val="a9"/>
        <w:spacing w:line="276" w:lineRule="auto"/>
        <w:ind w:left="567" w:firstLine="0"/>
      </w:pPr>
      <w:r w:rsidRPr="00591986">
        <w:t>Неавторизированный пользователь может ознакомиться с</w:t>
      </w:r>
      <w:r w:rsidR="00CB441C">
        <w:t xml:space="preserve"> сотрудниками и услугами косметологии</w:t>
      </w:r>
      <w:r w:rsidRPr="00591986">
        <w:t xml:space="preserve">. Также </w:t>
      </w:r>
      <w:r w:rsidR="00CB441C">
        <w:t xml:space="preserve">он </w:t>
      </w:r>
      <w:r w:rsidRPr="00591986">
        <w:t xml:space="preserve">может </w:t>
      </w:r>
      <w:r w:rsidR="00CB441C">
        <w:t xml:space="preserve">зарегистрироваться в системе </w:t>
      </w:r>
      <w:r w:rsidR="002C1BC6">
        <w:t xml:space="preserve">для получения дополнительного функционала. </w:t>
      </w:r>
    </w:p>
    <w:p w:rsidR="002C1BC6" w:rsidRPr="00591986" w:rsidRDefault="002C1BC6" w:rsidP="002C1BC6">
      <w:pPr>
        <w:pStyle w:val="a9"/>
        <w:spacing w:line="276" w:lineRule="auto"/>
        <w:ind w:left="567" w:firstLine="0"/>
      </w:pPr>
      <w:r>
        <w:t>Посетитель уже как авторизованный пользователь имеет возможность записаться на прием, посмотреть историю своих посещений и отменить запись в своем личном кабинете</w:t>
      </w:r>
      <w:r w:rsidRPr="00591986">
        <w:t>.</w:t>
      </w:r>
    </w:p>
    <w:p w:rsidR="00591986" w:rsidRDefault="00591986" w:rsidP="00591986">
      <w:pPr>
        <w:pStyle w:val="a9"/>
        <w:spacing w:line="276" w:lineRule="auto"/>
        <w:ind w:left="567" w:firstLine="0"/>
      </w:pPr>
      <w:r w:rsidRPr="00591986">
        <w:t>Администратор</w:t>
      </w:r>
      <w:r w:rsidR="002C1BC6">
        <w:t xml:space="preserve"> после авторизации переходит в панель администратора</w:t>
      </w:r>
      <w:r w:rsidRPr="00591986">
        <w:t xml:space="preserve">. </w:t>
      </w:r>
      <w:r w:rsidR="002C1BC6">
        <w:t>Там о</w:t>
      </w:r>
      <w:r w:rsidRPr="00591986">
        <w:t xml:space="preserve">н может </w:t>
      </w:r>
      <w:r w:rsidR="00F4585D">
        <w:t>просматривать, добавлять</w:t>
      </w:r>
      <w:r w:rsidR="002C1BC6">
        <w:t xml:space="preserve"> и удалять услуги, сотрудников и записи клиентов на прием.</w:t>
      </w:r>
      <w:r w:rsidRPr="00591986">
        <w:t xml:space="preserve"> </w:t>
      </w:r>
    </w:p>
    <w:p w:rsidR="00591986" w:rsidRDefault="00591986" w:rsidP="00591986">
      <w:pPr>
        <w:pStyle w:val="2"/>
        <w:spacing w:before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</w:p>
    <w:p w:rsidR="00591986" w:rsidRDefault="00591986" w:rsidP="0059198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4" w:name="_Toc41093131"/>
      <w:r w:rsidRPr="00591986">
        <w:rPr>
          <w:rFonts w:ascii="Times New Roman" w:hAnsi="Times New Roman" w:cs="Times New Roman"/>
          <w:color w:val="auto"/>
          <w:sz w:val="28"/>
        </w:rPr>
        <w:t>Уровень подготовки пользователя</w:t>
      </w:r>
      <w:bookmarkEnd w:id="4"/>
    </w:p>
    <w:p w:rsidR="00591986" w:rsidRPr="00591986" w:rsidRDefault="00591986" w:rsidP="00591986">
      <w:pPr>
        <w:rPr>
          <w:rFonts w:ascii="Times New Roman" w:hAnsi="Times New Roman" w:cs="Times New Roman"/>
          <w:sz w:val="24"/>
        </w:rPr>
      </w:pPr>
    </w:p>
    <w:p w:rsidR="00591986" w:rsidRPr="00591986" w:rsidRDefault="00591986" w:rsidP="00591986">
      <w:pPr>
        <w:pStyle w:val="a9"/>
        <w:spacing w:line="276" w:lineRule="auto"/>
        <w:ind w:left="567" w:firstLine="0"/>
        <w:rPr>
          <w:sz w:val="28"/>
        </w:rPr>
      </w:pPr>
      <w:r w:rsidRPr="00591986">
        <w:t>Для работы с веб-</w:t>
      </w:r>
      <w:r w:rsidR="00F4585D">
        <w:t>сайтом</w:t>
      </w:r>
      <w:r w:rsidRPr="00591986">
        <w:t xml:space="preserve"> </w:t>
      </w:r>
      <w:r w:rsidR="00F4585D">
        <w:t xml:space="preserve">косметологии </w:t>
      </w:r>
      <w:r w:rsidR="00F4585D" w:rsidRPr="008E2489">
        <w:t>«</w:t>
      </w:r>
      <w:proofErr w:type="spellStart"/>
      <w:r w:rsidR="00F4585D" w:rsidRPr="00A96F75">
        <w:rPr>
          <w:color w:val="000000"/>
        </w:rPr>
        <w:t>Beauty</w:t>
      </w:r>
      <w:proofErr w:type="spellEnd"/>
      <w:r w:rsidR="00F4585D" w:rsidRPr="00A96F75">
        <w:rPr>
          <w:color w:val="000000"/>
        </w:rPr>
        <w:t xml:space="preserve"> </w:t>
      </w:r>
      <w:proofErr w:type="spellStart"/>
      <w:r w:rsidR="00F4585D" w:rsidRPr="00A96F75">
        <w:rPr>
          <w:color w:val="000000"/>
        </w:rPr>
        <w:t>time</w:t>
      </w:r>
      <w:proofErr w:type="spellEnd"/>
      <w:r w:rsidR="00F4585D" w:rsidRPr="008E2489">
        <w:t>»</w:t>
      </w:r>
      <w:r w:rsidRPr="00591986">
        <w:t xml:space="preserve"> пользователи должны обладать базовым уровнем владения ПК. </w:t>
      </w:r>
    </w:p>
    <w:p w:rsidR="00591986" w:rsidRPr="00591986" w:rsidRDefault="00591986" w:rsidP="00591986">
      <w:pPr>
        <w:pStyle w:val="a9"/>
        <w:spacing w:line="276" w:lineRule="auto"/>
        <w:ind w:left="0" w:firstLine="708"/>
      </w:pPr>
    </w:p>
    <w:p w:rsidR="00591986" w:rsidRDefault="00591986" w:rsidP="0059198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5" w:name="_Toc41093132"/>
      <w:r w:rsidRPr="00591986">
        <w:rPr>
          <w:rFonts w:ascii="Times New Roman" w:hAnsi="Times New Roman" w:cs="Times New Roman"/>
          <w:color w:val="auto"/>
          <w:sz w:val="28"/>
        </w:rPr>
        <w:t>Перечень эксплуатационной документации, с которой необходимо ознакомиться пользователю</w:t>
      </w:r>
      <w:bookmarkEnd w:id="5"/>
    </w:p>
    <w:p w:rsidR="00591986" w:rsidRPr="00591986" w:rsidRDefault="00591986" w:rsidP="00591986">
      <w:pPr>
        <w:rPr>
          <w:rFonts w:ascii="Times New Roman" w:hAnsi="Times New Roman" w:cs="Times New Roman"/>
          <w:sz w:val="24"/>
        </w:rPr>
      </w:pPr>
    </w:p>
    <w:p w:rsidR="008C7BA2" w:rsidRDefault="00591986" w:rsidP="00591986">
      <w:pPr>
        <w:pStyle w:val="a9"/>
        <w:spacing w:line="276" w:lineRule="auto"/>
        <w:ind w:left="567" w:firstLine="0"/>
      </w:pPr>
      <w:r w:rsidRPr="00591986">
        <w:t>Администраторы в обязательном порядке должны быть ознакомлены с настоящим Руководством.</w:t>
      </w:r>
    </w:p>
    <w:p w:rsidR="00591986" w:rsidRDefault="00591986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>
        <w:br w:type="page"/>
      </w:r>
    </w:p>
    <w:p w:rsidR="00F4585D" w:rsidRDefault="00F4585D" w:rsidP="00F4585D">
      <w:pPr>
        <w:pStyle w:val="1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color w:val="auto"/>
        </w:rPr>
      </w:pPr>
      <w:bookmarkStart w:id="6" w:name="_Toc41093133"/>
      <w:r w:rsidRPr="00F4585D">
        <w:rPr>
          <w:rFonts w:ascii="Times New Roman" w:hAnsi="Times New Roman" w:cs="Times New Roman"/>
          <w:color w:val="auto"/>
        </w:rPr>
        <w:lastRenderedPageBreak/>
        <w:t>Назначение и условия применения</w:t>
      </w:r>
      <w:bookmarkEnd w:id="6"/>
    </w:p>
    <w:p w:rsidR="00F4585D" w:rsidRPr="006754B2" w:rsidRDefault="00F4585D" w:rsidP="00F4585D">
      <w:pPr>
        <w:rPr>
          <w:rFonts w:ascii="Times New Roman" w:hAnsi="Times New Roman" w:cs="Times New Roman"/>
          <w:sz w:val="24"/>
        </w:rPr>
      </w:pPr>
    </w:p>
    <w:p w:rsidR="006754B2" w:rsidRPr="006754B2" w:rsidRDefault="00F4585D" w:rsidP="006754B2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7" w:name="_Toc41093134"/>
      <w:r w:rsidRPr="00F4585D">
        <w:rPr>
          <w:rFonts w:ascii="Times New Roman" w:hAnsi="Times New Roman" w:cs="Times New Roman"/>
          <w:color w:val="auto"/>
          <w:sz w:val="28"/>
        </w:rPr>
        <w:t>Виды деятельности, фун</w:t>
      </w:r>
      <w:r w:rsidR="006754B2">
        <w:rPr>
          <w:rFonts w:ascii="Times New Roman" w:hAnsi="Times New Roman" w:cs="Times New Roman"/>
          <w:color w:val="auto"/>
          <w:sz w:val="28"/>
        </w:rPr>
        <w:t xml:space="preserve">кции, для автоматизации которых </w:t>
      </w:r>
      <w:r w:rsidRPr="00F4585D">
        <w:rPr>
          <w:rFonts w:ascii="Times New Roman" w:hAnsi="Times New Roman" w:cs="Times New Roman"/>
          <w:color w:val="auto"/>
          <w:sz w:val="28"/>
        </w:rPr>
        <w:t>предназначено данное средство автоматизации</w:t>
      </w:r>
      <w:bookmarkEnd w:id="7"/>
    </w:p>
    <w:p w:rsidR="00F4585D" w:rsidRPr="006754B2" w:rsidRDefault="00F4585D" w:rsidP="00F4585D">
      <w:pPr>
        <w:rPr>
          <w:rFonts w:ascii="Times New Roman" w:hAnsi="Times New Roman" w:cs="Times New Roman"/>
          <w:sz w:val="24"/>
        </w:rPr>
      </w:pPr>
    </w:p>
    <w:p w:rsidR="00F4585D" w:rsidRPr="00F4585D" w:rsidRDefault="00F4585D" w:rsidP="00F4585D">
      <w:pPr>
        <w:pStyle w:val="a9"/>
        <w:spacing w:line="276" w:lineRule="auto"/>
        <w:ind w:left="567" w:firstLine="0"/>
        <w:rPr>
          <w:lang w:eastAsia="ru-RU"/>
        </w:rPr>
      </w:pPr>
      <w:r w:rsidRPr="00F4585D">
        <w:rPr>
          <w:lang w:eastAsia="ru-RU"/>
        </w:rPr>
        <w:t>Веб-</w:t>
      </w:r>
      <w:r w:rsidR="00E5657E">
        <w:rPr>
          <w:lang w:eastAsia="ru-RU"/>
        </w:rPr>
        <w:t>сайт</w:t>
      </w:r>
      <w:r w:rsidRPr="00F4585D">
        <w:rPr>
          <w:lang w:eastAsia="ru-RU"/>
        </w:rPr>
        <w:t xml:space="preserve"> </w:t>
      </w:r>
      <w:r w:rsidR="00E5657E">
        <w:t xml:space="preserve">косметологии </w:t>
      </w:r>
      <w:r w:rsidR="00E5657E" w:rsidRPr="008E2489">
        <w:t>«</w:t>
      </w:r>
      <w:proofErr w:type="spellStart"/>
      <w:r w:rsidR="00E5657E" w:rsidRPr="00A96F75">
        <w:rPr>
          <w:color w:val="000000"/>
        </w:rPr>
        <w:t>Beauty</w:t>
      </w:r>
      <w:proofErr w:type="spellEnd"/>
      <w:r w:rsidR="00E5657E" w:rsidRPr="00A96F75">
        <w:rPr>
          <w:color w:val="000000"/>
        </w:rPr>
        <w:t xml:space="preserve"> </w:t>
      </w:r>
      <w:proofErr w:type="spellStart"/>
      <w:r w:rsidR="00E5657E" w:rsidRPr="00A96F75">
        <w:rPr>
          <w:color w:val="000000"/>
        </w:rPr>
        <w:t>time</w:t>
      </w:r>
      <w:proofErr w:type="spellEnd"/>
      <w:r w:rsidR="00E5657E" w:rsidRPr="008E2489">
        <w:t>»</w:t>
      </w:r>
      <w:r w:rsidR="00E5657E">
        <w:t xml:space="preserve"> </w:t>
      </w:r>
      <w:r w:rsidRPr="00F4585D">
        <w:rPr>
          <w:lang w:eastAsia="ru-RU"/>
        </w:rPr>
        <w:t>позволяет выполнять следующие операции:</w:t>
      </w:r>
    </w:p>
    <w:p w:rsidR="00F4585D" w:rsidRDefault="00E5657E" w:rsidP="00F4585D">
      <w:pPr>
        <w:pStyle w:val="a9"/>
        <w:numPr>
          <w:ilvl w:val="0"/>
          <w:numId w:val="3"/>
        </w:numPr>
        <w:spacing w:line="276" w:lineRule="auto"/>
        <w:ind w:left="1134"/>
        <w:rPr>
          <w:lang w:eastAsia="ru-RU"/>
        </w:rPr>
      </w:pPr>
      <w:r>
        <w:rPr>
          <w:lang w:eastAsia="ru-RU"/>
        </w:rPr>
        <w:t>Просмотр услуг и сотрудников неавторизованным пользователем</w:t>
      </w:r>
    </w:p>
    <w:p w:rsidR="00E5657E" w:rsidRPr="00F4585D" w:rsidRDefault="00E5657E" w:rsidP="00F4585D">
      <w:pPr>
        <w:pStyle w:val="a9"/>
        <w:numPr>
          <w:ilvl w:val="0"/>
          <w:numId w:val="3"/>
        </w:numPr>
        <w:spacing w:line="276" w:lineRule="auto"/>
        <w:ind w:left="1134"/>
        <w:rPr>
          <w:lang w:eastAsia="ru-RU"/>
        </w:rPr>
      </w:pPr>
      <w:r>
        <w:rPr>
          <w:lang w:eastAsia="ru-RU"/>
        </w:rPr>
        <w:t>Регистрация в системе неавторизованным пользователем</w:t>
      </w:r>
    </w:p>
    <w:p w:rsidR="00BF0305" w:rsidRDefault="00BF0305" w:rsidP="00F4585D">
      <w:pPr>
        <w:pStyle w:val="a9"/>
        <w:numPr>
          <w:ilvl w:val="0"/>
          <w:numId w:val="3"/>
        </w:numPr>
        <w:spacing w:line="276" w:lineRule="auto"/>
        <w:ind w:left="1134"/>
        <w:rPr>
          <w:lang w:eastAsia="ru-RU"/>
        </w:rPr>
      </w:pPr>
      <w:r>
        <w:rPr>
          <w:lang w:eastAsia="ru-RU"/>
        </w:rPr>
        <w:t>Запись на прием и отмена записи авторизованным пользователем</w:t>
      </w:r>
    </w:p>
    <w:p w:rsidR="00BF0305" w:rsidRDefault="00BF0305" w:rsidP="00BF0305">
      <w:pPr>
        <w:pStyle w:val="a9"/>
        <w:numPr>
          <w:ilvl w:val="0"/>
          <w:numId w:val="3"/>
        </w:numPr>
        <w:spacing w:line="276" w:lineRule="auto"/>
        <w:ind w:left="1134"/>
        <w:rPr>
          <w:lang w:eastAsia="ru-RU"/>
        </w:rPr>
      </w:pPr>
      <w:r>
        <w:rPr>
          <w:lang w:eastAsia="ru-RU"/>
        </w:rPr>
        <w:t>Просмотр своих посещений авторизованным пользователем</w:t>
      </w:r>
    </w:p>
    <w:p w:rsidR="00F4585D" w:rsidRPr="00F4585D" w:rsidRDefault="00BF0305" w:rsidP="00F4585D">
      <w:pPr>
        <w:pStyle w:val="a9"/>
        <w:numPr>
          <w:ilvl w:val="0"/>
          <w:numId w:val="3"/>
        </w:numPr>
        <w:spacing w:line="276" w:lineRule="auto"/>
        <w:ind w:left="1134"/>
        <w:rPr>
          <w:lang w:eastAsia="ru-RU"/>
        </w:rPr>
      </w:pPr>
      <w:r>
        <w:rPr>
          <w:lang w:eastAsia="ru-RU"/>
        </w:rPr>
        <w:t>Просмотр, у</w:t>
      </w:r>
      <w:r w:rsidR="00F4585D" w:rsidRPr="00F4585D">
        <w:rPr>
          <w:lang w:eastAsia="ru-RU"/>
        </w:rPr>
        <w:t>даление</w:t>
      </w:r>
      <w:r>
        <w:rPr>
          <w:lang w:eastAsia="ru-RU"/>
        </w:rPr>
        <w:t xml:space="preserve"> и добавление</w:t>
      </w:r>
      <w:r w:rsidR="00F4585D" w:rsidRPr="00F4585D">
        <w:rPr>
          <w:lang w:eastAsia="ru-RU"/>
        </w:rPr>
        <w:t xml:space="preserve"> </w:t>
      </w:r>
      <w:r>
        <w:rPr>
          <w:lang w:eastAsia="ru-RU"/>
        </w:rPr>
        <w:t xml:space="preserve">услуг, сотрудников и записей </w:t>
      </w:r>
      <w:r w:rsidR="00F4585D" w:rsidRPr="00F4585D">
        <w:rPr>
          <w:lang w:eastAsia="ru-RU"/>
        </w:rPr>
        <w:t>администратором</w:t>
      </w:r>
    </w:p>
    <w:p w:rsidR="00E5657E" w:rsidRDefault="00E5657E" w:rsidP="00E5657E">
      <w:pPr>
        <w:pStyle w:val="2"/>
        <w:spacing w:before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</w:pPr>
    </w:p>
    <w:p w:rsidR="00F4585D" w:rsidRPr="006754B2" w:rsidRDefault="00F4585D" w:rsidP="00E5657E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  <w:lang w:val="ru-RU"/>
        </w:rPr>
      </w:pPr>
      <w:bookmarkStart w:id="8" w:name="_Toc41093135"/>
      <w:r w:rsidRPr="00F4585D">
        <w:rPr>
          <w:rFonts w:ascii="Times New Roman" w:hAnsi="Times New Roman" w:cs="Times New Roman"/>
          <w:color w:val="auto"/>
          <w:sz w:val="28"/>
        </w:rPr>
        <w:t>Условия, при соблюдении которых обеспечивается применение веб-</w:t>
      </w:r>
      <w:r w:rsidR="00E5657E">
        <w:rPr>
          <w:rFonts w:ascii="Times New Roman" w:hAnsi="Times New Roman" w:cs="Times New Roman"/>
          <w:color w:val="auto"/>
          <w:sz w:val="28"/>
          <w:lang w:val="ru-RU"/>
        </w:rPr>
        <w:t>сайта</w:t>
      </w:r>
      <w:r w:rsidRPr="00F4585D">
        <w:rPr>
          <w:rFonts w:ascii="Times New Roman" w:hAnsi="Times New Roman" w:cs="Times New Roman"/>
          <w:color w:val="auto"/>
          <w:sz w:val="28"/>
        </w:rPr>
        <w:t xml:space="preserve"> в соответствии с назначением</w:t>
      </w:r>
      <w:bookmarkEnd w:id="8"/>
      <w:r w:rsidRPr="00F4585D">
        <w:rPr>
          <w:color w:val="auto"/>
          <w:sz w:val="28"/>
        </w:rPr>
        <w:t xml:space="preserve"> </w:t>
      </w:r>
    </w:p>
    <w:p w:rsidR="006754B2" w:rsidRPr="00E5657E" w:rsidRDefault="006754B2" w:rsidP="006754B2">
      <w:pPr>
        <w:rPr>
          <w:rFonts w:ascii="Times New Roman" w:hAnsi="Times New Roman" w:cs="Times New Roman"/>
          <w:sz w:val="24"/>
        </w:rPr>
      </w:pPr>
    </w:p>
    <w:p w:rsidR="00F4585D" w:rsidRPr="00E5657E" w:rsidRDefault="00F4585D" w:rsidP="00E5657E">
      <w:pPr>
        <w:pStyle w:val="a9"/>
        <w:spacing w:line="276" w:lineRule="auto"/>
        <w:ind w:left="567" w:firstLine="0"/>
        <w:rPr>
          <w:lang w:eastAsia="ru-RU"/>
        </w:rPr>
      </w:pPr>
      <w:r w:rsidRPr="00E5657E">
        <w:rPr>
          <w:lang w:eastAsia="ru-RU"/>
        </w:rPr>
        <w:t xml:space="preserve">Успешное применение и эффективная эксплуатация системы возможны при неукоснительном соблюдении и выполнении следующих условий: </w:t>
      </w:r>
    </w:p>
    <w:p w:rsidR="00F4585D" w:rsidRPr="00E5657E" w:rsidRDefault="00F4585D" w:rsidP="00E5657E">
      <w:pPr>
        <w:pStyle w:val="a9"/>
        <w:numPr>
          <w:ilvl w:val="0"/>
          <w:numId w:val="15"/>
        </w:numPr>
        <w:spacing w:line="276" w:lineRule="auto"/>
        <w:ind w:left="1134"/>
        <w:rPr>
          <w:sz w:val="28"/>
          <w:lang w:eastAsia="ru-RU"/>
        </w:rPr>
      </w:pPr>
      <w:r w:rsidRPr="00E5657E">
        <w:rPr>
          <w:lang w:eastAsia="ru-RU"/>
        </w:rPr>
        <w:t>Минимальная конфигурация технических и общесистемных программных средств должна соответствовать указанным в таблице 1 параметрам</w:t>
      </w:r>
    </w:p>
    <w:p w:rsidR="00F4585D" w:rsidRPr="00E5657E" w:rsidRDefault="00F4585D" w:rsidP="00E5657E">
      <w:pPr>
        <w:pStyle w:val="a9"/>
        <w:numPr>
          <w:ilvl w:val="0"/>
          <w:numId w:val="15"/>
        </w:numPr>
        <w:spacing w:line="276" w:lineRule="auto"/>
        <w:ind w:left="1134"/>
        <w:rPr>
          <w:sz w:val="32"/>
          <w:lang w:eastAsia="ru-RU"/>
        </w:rPr>
      </w:pPr>
      <w:r w:rsidRPr="00E5657E">
        <w:rPr>
          <w:lang w:eastAsia="ru-RU"/>
        </w:rPr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E5657E" w:rsidRDefault="00F4585D" w:rsidP="00E5657E">
      <w:pPr>
        <w:pStyle w:val="a9"/>
        <w:numPr>
          <w:ilvl w:val="0"/>
          <w:numId w:val="15"/>
        </w:numPr>
        <w:spacing w:line="276" w:lineRule="auto"/>
        <w:ind w:left="1134"/>
        <w:rPr>
          <w:sz w:val="32"/>
          <w:lang w:eastAsia="ru-RU"/>
        </w:rPr>
      </w:pPr>
      <w:r w:rsidRPr="00E5657E">
        <w:rPr>
          <w:lang w:eastAsia="ru-RU"/>
        </w:rPr>
        <w:t>Наличие у пользователей бесперебойного выхода в Интернет со скоростью не меньшей 512 Кбит/</w:t>
      </w:r>
      <w:r w:rsidRPr="00E5657E">
        <w:rPr>
          <w:lang w:val="en-US" w:eastAsia="ru-RU"/>
        </w:rPr>
        <w:t>c</w:t>
      </w:r>
      <w:r w:rsidRPr="00E5657E">
        <w:rPr>
          <w:lang w:eastAsia="ru-RU"/>
        </w:rPr>
        <w:t xml:space="preserve">. </w:t>
      </w:r>
    </w:p>
    <w:p w:rsidR="00E5657E" w:rsidRPr="00E5657E" w:rsidRDefault="00E5657E" w:rsidP="00E5657E">
      <w:pPr>
        <w:pStyle w:val="a9"/>
        <w:spacing w:line="276" w:lineRule="auto"/>
        <w:ind w:left="1134" w:firstLine="0"/>
        <w:rPr>
          <w:sz w:val="32"/>
          <w:lang w:eastAsia="ru-RU"/>
        </w:rPr>
      </w:pPr>
    </w:p>
    <w:tbl>
      <w:tblPr>
        <w:tblStyle w:val="ab"/>
        <w:tblW w:w="9639" w:type="dxa"/>
        <w:tblInd w:w="-5" w:type="dxa"/>
        <w:tblLook w:val="04A0" w:firstRow="1" w:lastRow="0" w:firstColumn="1" w:lastColumn="0" w:noHBand="0" w:noVBand="1"/>
      </w:tblPr>
      <w:tblGrid>
        <w:gridCol w:w="1498"/>
        <w:gridCol w:w="3445"/>
        <w:gridCol w:w="4696"/>
      </w:tblGrid>
      <w:tr w:rsidR="00E5657E" w:rsidRPr="00035C60" w:rsidTr="001E3CFA">
        <w:tc>
          <w:tcPr>
            <w:tcW w:w="1375" w:type="dxa"/>
            <w:vAlign w:val="center"/>
          </w:tcPr>
          <w:p w:rsidR="00E5657E" w:rsidRPr="00E5657E" w:rsidRDefault="00E5657E" w:rsidP="001E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r w:rsidRPr="00E5657E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Узел платформы</w:t>
            </w:r>
          </w:p>
        </w:tc>
        <w:tc>
          <w:tcPr>
            <w:tcW w:w="3492" w:type="dxa"/>
            <w:vAlign w:val="center"/>
          </w:tcPr>
          <w:p w:rsidR="00E5657E" w:rsidRPr="00E5657E" w:rsidRDefault="00E5657E" w:rsidP="001E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r w:rsidRPr="00E5657E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Аппаратная часть</w:t>
            </w:r>
          </w:p>
        </w:tc>
        <w:tc>
          <w:tcPr>
            <w:tcW w:w="4772" w:type="dxa"/>
            <w:vAlign w:val="center"/>
          </w:tcPr>
          <w:p w:rsidR="00E5657E" w:rsidRPr="00E5657E" w:rsidRDefault="00E5657E" w:rsidP="001E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r w:rsidRPr="00E5657E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Общесистемное программное обеспечение</w:t>
            </w:r>
          </w:p>
        </w:tc>
      </w:tr>
      <w:tr w:rsidR="00E5657E" w:rsidRPr="00035C60" w:rsidTr="001E3CFA">
        <w:tc>
          <w:tcPr>
            <w:tcW w:w="1375" w:type="dxa"/>
            <w:vAlign w:val="center"/>
          </w:tcPr>
          <w:p w:rsidR="00E5657E" w:rsidRPr="00E5657E" w:rsidRDefault="00E5657E" w:rsidP="001E3CFA">
            <w:pPr>
              <w:pStyle w:val="a9"/>
              <w:spacing w:line="360" w:lineRule="auto"/>
              <w:ind w:left="0" w:firstLine="0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>Рабочая станция</w:t>
            </w:r>
          </w:p>
        </w:tc>
        <w:tc>
          <w:tcPr>
            <w:tcW w:w="3492" w:type="dxa"/>
            <w:vAlign w:val="center"/>
          </w:tcPr>
          <w:p w:rsidR="00E5657E" w:rsidRPr="00E5657E" w:rsidRDefault="00E5657E" w:rsidP="00E5657E">
            <w:pPr>
              <w:pStyle w:val="a9"/>
              <w:numPr>
                <w:ilvl w:val="0"/>
                <w:numId w:val="16"/>
              </w:numPr>
              <w:spacing w:line="360" w:lineRule="auto"/>
              <w:ind w:left="319" w:hanging="319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 xml:space="preserve">процессор не ниже </w:t>
            </w:r>
            <w:proofErr w:type="spellStart"/>
            <w:r w:rsidRPr="00E5657E">
              <w:rPr>
                <w:szCs w:val="21"/>
              </w:rPr>
              <w:t>Pentium</w:t>
            </w:r>
            <w:proofErr w:type="spellEnd"/>
            <w:r w:rsidRPr="00E5657E">
              <w:rPr>
                <w:szCs w:val="21"/>
              </w:rPr>
              <w:t xml:space="preserve"> 4 1 </w:t>
            </w:r>
            <w:proofErr w:type="spellStart"/>
            <w:r w:rsidRPr="00E5657E">
              <w:rPr>
                <w:szCs w:val="21"/>
              </w:rPr>
              <w:t>GHz</w:t>
            </w:r>
            <w:proofErr w:type="spellEnd"/>
            <w:r w:rsidRPr="00E5657E">
              <w:rPr>
                <w:szCs w:val="21"/>
              </w:rPr>
              <w:t>;</w:t>
            </w:r>
          </w:p>
          <w:p w:rsidR="00E5657E" w:rsidRPr="00E5657E" w:rsidRDefault="00E5657E" w:rsidP="00E5657E">
            <w:pPr>
              <w:pStyle w:val="a9"/>
              <w:numPr>
                <w:ilvl w:val="0"/>
                <w:numId w:val="16"/>
              </w:numPr>
              <w:spacing w:line="360" w:lineRule="auto"/>
              <w:ind w:left="319" w:hanging="319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>ОЗУ не менее 256 МБ;</w:t>
            </w:r>
          </w:p>
          <w:p w:rsidR="00E5657E" w:rsidRPr="00E5657E" w:rsidRDefault="00E5657E" w:rsidP="00E5657E">
            <w:pPr>
              <w:pStyle w:val="a9"/>
              <w:numPr>
                <w:ilvl w:val="0"/>
                <w:numId w:val="16"/>
              </w:numPr>
              <w:spacing w:line="360" w:lineRule="auto"/>
              <w:ind w:left="319" w:hanging="319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>монитор 1024×768 и выше;</w:t>
            </w:r>
          </w:p>
          <w:p w:rsidR="00E5657E" w:rsidRPr="00E5657E" w:rsidRDefault="00E5657E" w:rsidP="00E5657E">
            <w:pPr>
              <w:pStyle w:val="a9"/>
              <w:numPr>
                <w:ilvl w:val="0"/>
                <w:numId w:val="16"/>
              </w:numPr>
              <w:spacing w:line="360" w:lineRule="auto"/>
              <w:ind w:left="319" w:hanging="319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>клавиатура;</w:t>
            </w:r>
          </w:p>
          <w:p w:rsidR="00E5657E" w:rsidRPr="00E5657E" w:rsidRDefault="00E5657E" w:rsidP="00E5657E">
            <w:pPr>
              <w:pStyle w:val="a9"/>
              <w:numPr>
                <w:ilvl w:val="0"/>
                <w:numId w:val="16"/>
              </w:numPr>
              <w:spacing w:line="360" w:lineRule="auto"/>
              <w:ind w:left="319" w:hanging="319"/>
              <w:jc w:val="left"/>
              <w:rPr>
                <w:szCs w:val="21"/>
              </w:rPr>
            </w:pPr>
            <w:r w:rsidRPr="00E5657E">
              <w:rPr>
                <w:szCs w:val="21"/>
              </w:rPr>
              <w:t>мышь;</w:t>
            </w:r>
          </w:p>
        </w:tc>
        <w:tc>
          <w:tcPr>
            <w:tcW w:w="4772" w:type="dxa"/>
            <w:vAlign w:val="center"/>
          </w:tcPr>
          <w:p w:rsidR="00E5657E" w:rsidRPr="00E5657E" w:rsidRDefault="00E5657E" w:rsidP="00E5657E">
            <w:pPr>
              <w:pStyle w:val="aa"/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</w:rPr>
              <w:t xml:space="preserve">ОС MS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</w:rPr>
              <w:t>Wi</w:t>
            </w: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ndows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</w:rPr>
              <w:t xml:space="preserve"> </w:t>
            </w: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XP</w:t>
            </w:r>
            <w:r w:rsidRPr="00E5657E">
              <w:rPr>
                <w:rFonts w:ascii="Times New Roman" w:hAnsi="Times New Roman" w:cs="Times New Roman"/>
                <w:sz w:val="24"/>
                <w:szCs w:val="21"/>
              </w:rPr>
              <w:t xml:space="preserve"> и выше или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MacOS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</w:rPr>
              <w:t xml:space="preserve"> 10.11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IE 11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Opera 34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EDGE 13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Opera Mini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для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Android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Mozilla Firefox 43.0.3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Chrome 4</w:t>
            </w:r>
            <w:r w:rsidRPr="00E5657E">
              <w:rPr>
                <w:rFonts w:ascii="Times New Roman" w:hAnsi="Times New Roman" w:cs="Times New Roman"/>
                <w:sz w:val="24"/>
                <w:szCs w:val="21"/>
              </w:rPr>
              <w:t>.</w:t>
            </w: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7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;</w:t>
            </w:r>
          </w:p>
          <w:p w:rsidR="00E5657E" w:rsidRPr="00E5657E" w:rsidRDefault="00E5657E" w:rsidP="00E5657E">
            <w:pPr>
              <w:numPr>
                <w:ilvl w:val="0"/>
                <w:numId w:val="16"/>
              </w:numPr>
              <w:spacing w:line="360" w:lineRule="auto"/>
              <w:ind w:left="324" w:hanging="290"/>
              <w:rPr>
                <w:rFonts w:ascii="Times New Roman" w:eastAsiaTheme="minorEastAsia" w:hAnsi="Times New Roman" w:cs="Times New Roman"/>
                <w:sz w:val="24"/>
                <w:szCs w:val="21"/>
                <w:lang w:val="en-US"/>
              </w:rPr>
            </w:pPr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Safari 5.1.7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или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 xml:space="preserve"> </w:t>
            </w:r>
            <w:proofErr w:type="spellStart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выше</w:t>
            </w:r>
            <w:proofErr w:type="spellEnd"/>
            <w:r w:rsidRPr="00E5657E">
              <w:rPr>
                <w:rFonts w:ascii="Times New Roman" w:hAnsi="Times New Roman" w:cs="Times New Roman"/>
                <w:sz w:val="24"/>
                <w:szCs w:val="21"/>
                <w:lang w:val="en-US"/>
              </w:rPr>
              <w:t>.</w:t>
            </w:r>
          </w:p>
        </w:tc>
      </w:tr>
    </w:tbl>
    <w:p w:rsidR="00BF0305" w:rsidRDefault="00E5657E" w:rsidP="001C7DE1">
      <w:pPr>
        <w:pStyle w:val="a9"/>
        <w:spacing w:line="276" w:lineRule="auto"/>
        <w:ind w:left="0" w:firstLine="0"/>
        <w:jc w:val="center"/>
      </w:pPr>
      <w:r>
        <w:t>Таблица 1</w:t>
      </w:r>
    </w:p>
    <w:p w:rsidR="00BF0305" w:rsidRDefault="00BF0305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>
        <w:br w:type="page"/>
      </w:r>
    </w:p>
    <w:p w:rsidR="00BF0305" w:rsidRDefault="00BF0305" w:rsidP="00BF0305">
      <w:pPr>
        <w:pStyle w:val="1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color w:val="auto"/>
        </w:rPr>
      </w:pPr>
      <w:bookmarkStart w:id="9" w:name="_Toc41093136"/>
      <w:r w:rsidRPr="00BF0305">
        <w:rPr>
          <w:rFonts w:ascii="Times New Roman" w:hAnsi="Times New Roman" w:cs="Times New Roman"/>
          <w:color w:val="auto"/>
        </w:rPr>
        <w:lastRenderedPageBreak/>
        <w:t>Подготовка к работе</w:t>
      </w:r>
      <w:bookmarkEnd w:id="9"/>
    </w:p>
    <w:p w:rsidR="00BF0305" w:rsidRPr="00BF0305" w:rsidRDefault="00BF0305" w:rsidP="00BF0305">
      <w:pPr>
        <w:rPr>
          <w:rFonts w:ascii="Times New Roman" w:hAnsi="Times New Roman" w:cs="Times New Roman"/>
          <w:sz w:val="24"/>
        </w:rPr>
      </w:pPr>
    </w:p>
    <w:p w:rsidR="00BF0305" w:rsidRDefault="00BF0305" w:rsidP="00BF0305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0" w:name="_Toc41093137"/>
      <w:r w:rsidRPr="00BF0305">
        <w:rPr>
          <w:rFonts w:ascii="Times New Roman" w:hAnsi="Times New Roman" w:cs="Times New Roman"/>
          <w:color w:val="auto"/>
          <w:sz w:val="28"/>
        </w:rPr>
        <w:t>Состав и содержание дистрибутивного носителя данных</w:t>
      </w:r>
      <w:bookmarkEnd w:id="10"/>
    </w:p>
    <w:p w:rsidR="00BF0305" w:rsidRPr="00BF0305" w:rsidRDefault="00BF0305" w:rsidP="00BF0305">
      <w:pPr>
        <w:rPr>
          <w:rFonts w:ascii="Times New Roman" w:hAnsi="Times New Roman" w:cs="Times New Roman"/>
          <w:sz w:val="24"/>
        </w:rPr>
      </w:pPr>
    </w:p>
    <w:p w:rsidR="00BF0305" w:rsidRDefault="00BF0305" w:rsidP="00BF0305">
      <w:pPr>
        <w:pStyle w:val="a9"/>
        <w:spacing w:line="276" w:lineRule="auto"/>
        <w:ind w:left="567" w:firstLine="0"/>
      </w:pPr>
      <w:r w:rsidRPr="00BF0305">
        <w:t>Веб-</w:t>
      </w:r>
      <w:r>
        <w:t>сайт</w:t>
      </w:r>
      <w:r w:rsidRPr="00BF0305">
        <w:t xml:space="preserve"> не требует отдельной установки и может быть использовано через веб-браузер.</w:t>
      </w:r>
    </w:p>
    <w:p w:rsidR="00BF0305" w:rsidRPr="00BF0305" w:rsidRDefault="00BF0305" w:rsidP="00BF0305">
      <w:pPr>
        <w:pStyle w:val="a9"/>
        <w:spacing w:line="276" w:lineRule="auto"/>
        <w:ind w:left="567" w:firstLine="0"/>
      </w:pPr>
    </w:p>
    <w:p w:rsidR="00BF0305" w:rsidRDefault="00BF0305" w:rsidP="00BF0305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1" w:name="_Toc41093138"/>
      <w:r w:rsidRPr="00BF0305">
        <w:rPr>
          <w:rFonts w:ascii="Times New Roman" w:hAnsi="Times New Roman" w:cs="Times New Roman"/>
          <w:color w:val="auto"/>
          <w:sz w:val="28"/>
        </w:rPr>
        <w:t>Порядок загрузки данных и программ</w:t>
      </w:r>
      <w:bookmarkEnd w:id="11"/>
    </w:p>
    <w:p w:rsidR="00BF0305" w:rsidRPr="00BF0305" w:rsidRDefault="00BF0305" w:rsidP="00BF0305">
      <w:pPr>
        <w:rPr>
          <w:rFonts w:ascii="Times New Roman" w:hAnsi="Times New Roman" w:cs="Times New Roman"/>
          <w:sz w:val="24"/>
        </w:rPr>
      </w:pPr>
    </w:p>
    <w:p w:rsidR="00BF0305" w:rsidRPr="00BF0305" w:rsidRDefault="00BF0305" w:rsidP="00BF0305">
      <w:pPr>
        <w:pStyle w:val="a9"/>
        <w:spacing w:line="276" w:lineRule="auto"/>
        <w:ind w:left="567" w:firstLine="0"/>
        <w:rPr>
          <w:lang w:eastAsia="ru-RU"/>
        </w:rPr>
      </w:pPr>
      <w:r w:rsidRPr="00BF0305">
        <w:rPr>
          <w:lang w:eastAsia="ru-RU"/>
        </w:rPr>
        <w:t>Порядок подключения к системе состоит из следующих шагов:</w:t>
      </w:r>
    </w:p>
    <w:p w:rsidR="00BF0305" w:rsidRPr="00BF0305" w:rsidRDefault="00BF0305" w:rsidP="00BF0305">
      <w:pPr>
        <w:pStyle w:val="a9"/>
        <w:numPr>
          <w:ilvl w:val="0"/>
          <w:numId w:val="18"/>
        </w:numPr>
        <w:spacing w:line="276" w:lineRule="auto"/>
        <w:rPr>
          <w:lang w:eastAsia="ru-RU"/>
        </w:rPr>
      </w:pPr>
      <w:r w:rsidRPr="00BF0305">
        <w:rPr>
          <w:lang w:eastAsia="ru-RU"/>
        </w:rPr>
        <w:t>Запустить любой удобный веб-</w:t>
      </w:r>
      <w:r>
        <w:rPr>
          <w:lang w:eastAsia="ru-RU"/>
        </w:rPr>
        <w:t>браузер любым удобным способом.</w:t>
      </w:r>
    </w:p>
    <w:p w:rsidR="00BF0305" w:rsidRDefault="00BF0305" w:rsidP="00BF0305">
      <w:pPr>
        <w:pStyle w:val="a9"/>
        <w:numPr>
          <w:ilvl w:val="0"/>
          <w:numId w:val="18"/>
        </w:numPr>
        <w:spacing w:line="276" w:lineRule="auto"/>
        <w:rPr>
          <w:lang w:eastAsia="ru-RU"/>
        </w:rPr>
      </w:pPr>
      <w:r w:rsidRPr="00BF0305">
        <w:rPr>
          <w:lang w:eastAsia="ru-RU"/>
        </w:rPr>
        <w:t>В адресной строке ввести домен «</w:t>
      </w:r>
      <w:proofErr w:type="spellStart"/>
      <w:r w:rsidR="00513000">
        <w:rPr>
          <w:color w:val="000000"/>
        </w:rPr>
        <w:t>beauty-</w:t>
      </w:r>
      <w:r w:rsidR="00513000" w:rsidRPr="00A96F75">
        <w:rPr>
          <w:color w:val="000000"/>
        </w:rPr>
        <w:t>time</w:t>
      </w:r>
      <w:proofErr w:type="spellEnd"/>
      <w:r w:rsidRPr="00BF0305">
        <w:rPr>
          <w:lang w:eastAsia="ru-RU"/>
        </w:rPr>
        <w:t>.</w:t>
      </w:r>
      <w:proofErr w:type="spellStart"/>
      <w:r w:rsidRPr="00BF0305">
        <w:rPr>
          <w:lang w:val="en-US" w:eastAsia="ru-RU"/>
        </w:rPr>
        <w:t>ru</w:t>
      </w:r>
      <w:proofErr w:type="spellEnd"/>
      <w:r w:rsidRPr="00BF0305">
        <w:rPr>
          <w:lang w:eastAsia="ru-RU"/>
        </w:rPr>
        <w:t>».</w:t>
      </w:r>
    </w:p>
    <w:p w:rsidR="00BF0305" w:rsidRPr="00BF0305" w:rsidRDefault="00BF0305" w:rsidP="00BF0305">
      <w:pPr>
        <w:pStyle w:val="a9"/>
        <w:spacing w:line="276" w:lineRule="auto"/>
        <w:ind w:left="1287" w:firstLine="0"/>
        <w:rPr>
          <w:lang w:eastAsia="ru-RU"/>
        </w:rPr>
      </w:pPr>
    </w:p>
    <w:p w:rsidR="00BF0305" w:rsidRDefault="00BF0305" w:rsidP="00513000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2" w:name="_Toc41093139"/>
      <w:r w:rsidRPr="00513000">
        <w:rPr>
          <w:rFonts w:ascii="Times New Roman" w:hAnsi="Times New Roman" w:cs="Times New Roman"/>
          <w:color w:val="auto"/>
          <w:sz w:val="28"/>
        </w:rPr>
        <w:t>Порядок проверки работоспособности</w:t>
      </w:r>
      <w:bookmarkEnd w:id="12"/>
    </w:p>
    <w:p w:rsidR="00513000" w:rsidRPr="00513000" w:rsidRDefault="00513000" w:rsidP="00513000">
      <w:pPr>
        <w:rPr>
          <w:rFonts w:ascii="Times New Roman" w:hAnsi="Times New Roman" w:cs="Times New Roman"/>
          <w:sz w:val="24"/>
        </w:rPr>
      </w:pPr>
    </w:p>
    <w:p w:rsidR="00BF0305" w:rsidRPr="00513000" w:rsidRDefault="00BF0305" w:rsidP="00513000">
      <w:pPr>
        <w:pStyle w:val="a9"/>
        <w:spacing w:line="276" w:lineRule="auto"/>
        <w:ind w:left="567" w:firstLine="0"/>
        <w:rPr>
          <w:lang w:eastAsia="ru-RU"/>
        </w:rPr>
      </w:pPr>
      <w:r w:rsidRPr="00513000">
        <w:rPr>
          <w:lang w:eastAsia="ru-RU"/>
        </w:rPr>
        <w:t xml:space="preserve">Работоспособность системы не требует от пользователя никакой дополнительной проверки – если веб-браузер произвел подключение к серверу по адресу, указанному в адресной строке, то система находится в штатном, рабочем режиме. </w:t>
      </w:r>
    </w:p>
    <w:p w:rsidR="00513000" w:rsidRDefault="00513000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>
        <w:br w:type="page"/>
      </w:r>
    </w:p>
    <w:p w:rsidR="00061C24" w:rsidRDefault="00061C24" w:rsidP="005219B7">
      <w:pPr>
        <w:pStyle w:val="1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color w:val="auto"/>
        </w:rPr>
      </w:pPr>
      <w:bookmarkStart w:id="13" w:name="_Toc41093140"/>
      <w:r w:rsidRPr="00061C24">
        <w:rPr>
          <w:rFonts w:ascii="Times New Roman" w:hAnsi="Times New Roman" w:cs="Times New Roman"/>
          <w:color w:val="auto"/>
        </w:rPr>
        <w:lastRenderedPageBreak/>
        <w:t>Описание операций</w:t>
      </w:r>
      <w:bookmarkEnd w:id="13"/>
    </w:p>
    <w:p w:rsidR="00061C24" w:rsidRPr="00061C24" w:rsidRDefault="00061C24" w:rsidP="005219B7">
      <w:pPr>
        <w:rPr>
          <w:rFonts w:ascii="Times New Roman" w:hAnsi="Times New Roman" w:cs="Times New Roman"/>
          <w:sz w:val="24"/>
        </w:rPr>
      </w:pPr>
    </w:p>
    <w:p w:rsidR="00061C24" w:rsidRDefault="00061C24" w:rsidP="005219B7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4" w:name="_Toc41093141"/>
      <w:r w:rsidRPr="00061C24">
        <w:rPr>
          <w:rFonts w:ascii="Times New Roman" w:hAnsi="Times New Roman" w:cs="Times New Roman"/>
          <w:color w:val="auto"/>
          <w:sz w:val="28"/>
        </w:rPr>
        <w:t>Запуск веб-</w:t>
      </w:r>
      <w:r w:rsidR="005219B7">
        <w:rPr>
          <w:rFonts w:ascii="Times New Roman" w:hAnsi="Times New Roman" w:cs="Times New Roman"/>
          <w:color w:val="auto"/>
          <w:sz w:val="28"/>
          <w:lang w:val="ru-RU"/>
        </w:rPr>
        <w:t>сайта</w:t>
      </w:r>
      <w:bookmarkEnd w:id="14"/>
    </w:p>
    <w:p w:rsidR="00061C24" w:rsidRPr="00061C24" w:rsidRDefault="00061C24" w:rsidP="005219B7"/>
    <w:p w:rsidR="00061C24" w:rsidRDefault="00061C24" w:rsidP="005219B7">
      <w:pPr>
        <w:pStyle w:val="a9"/>
        <w:spacing w:line="276" w:lineRule="auto"/>
        <w:ind w:left="567" w:firstLine="0"/>
        <w:rPr>
          <w:lang w:eastAsia="ru-RU"/>
        </w:rPr>
      </w:pPr>
      <w:r w:rsidRPr="00061C24">
        <w:rPr>
          <w:lang w:eastAsia="ru-RU"/>
        </w:rPr>
        <w:t>Порядок действий для подключения к веб-</w:t>
      </w:r>
      <w:r w:rsidR="005219B7">
        <w:rPr>
          <w:lang w:eastAsia="ru-RU"/>
        </w:rPr>
        <w:t>сайту</w:t>
      </w:r>
      <w:r w:rsidRPr="00061C24">
        <w:rPr>
          <w:lang w:eastAsia="ru-RU"/>
        </w:rPr>
        <w:t xml:space="preserve"> </w:t>
      </w:r>
      <w:r w:rsidR="005219B7">
        <w:t xml:space="preserve">косметологии </w:t>
      </w:r>
      <w:r w:rsidR="005219B7" w:rsidRPr="008E2489">
        <w:t>«</w:t>
      </w:r>
      <w:proofErr w:type="spellStart"/>
      <w:r w:rsidR="005219B7" w:rsidRPr="00A96F75">
        <w:rPr>
          <w:color w:val="000000"/>
        </w:rPr>
        <w:t>Beauty</w:t>
      </w:r>
      <w:proofErr w:type="spellEnd"/>
      <w:r w:rsidR="005219B7" w:rsidRPr="00A96F75">
        <w:rPr>
          <w:color w:val="000000"/>
        </w:rPr>
        <w:t xml:space="preserve"> </w:t>
      </w:r>
      <w:proofErr w:type="spellStart"/>
      <w:r w:rsidR="005219B7" w:rsidRPr="00A96F75">
        <w:rPr>
          <w:color w:val="000000"/>
        </w:rPr>
        <w:t>time</w:t>
      </w:r>
      <w:proofErr w:type="spellEnd"/>
      <w:r w:rsidR="005219B7" w:rsidRPr="008E2489">
        <w:t>»</w:t>
      </w:r>
      <w:r w:rsidRPr="00061C24">
        <w:rPr>
          <w:lang w:eastAsia="ru-RU"/>
        </w:rPr>
        <w:t xml:space="preserve"> описан в п. 3.2. </w:t>
      </w:r>
    </w:p>
    <w:p w:rsidR="00061C24" w:rsidRPr="00061C24" w:rsidRDefault="00061C24" w:rsidP="005219B7">
      <w:pPr>
        <w:pStyle w:val="a9"/>
        <w:spacing w:line="276" w:lineRule="auto"/>
        <w:ind w:left="567" w:firstLine="0"/>
        <w:rPr>
          <w:lang w:eastAsia="ru-RU"/>
        </w:rPr>
      </w:pPr>
    </w:p>
    <w:p w:rsidR="00061C24" w:rsidRDefault="00061C24" w:rsidP="001C7DE1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5" w:name="_Toc41093142"/>
      <w:r w:rsidRPr="001C7DE1">
        <w:rPr>
          <w:rFonts w:ascii="Times New Roman" w:hAnsi="Times New Roman" w:cs="Times New Roman"/>
          <w:color w:val="auto"/>
          <w:sz w:val="28"/>
        </w:rPr>
        <w:t xml:space="preserve">Просмотр </w:t>
      </w:r>
      <w:r w:rsidR="001C7DE1">
        <w:rPr>
          <w:rFonts w:ascii="Times New Roman" w:hAnsi="Times New Roman" w:cs="Times New Roman"/>
          <w:color w:val="auto"/>
          <w:sz w:val="28"/>
          <w:lang w:val="ru-RU"/>
        </w:rPr>
        <w:t xml:space="preserve">услуг и сотрудников </w:t>
      </w:r>
      <w:r w:rsidRPr="001C7DE1">
        <w:rPr>
          <w:rFonts w:ascii="Times New Roman" w:hAnsi="Times New Roman" w:cs="Times New Roman"/>
          <w:color w:val="auto"/>
          <w:sz w:val="28"/>
        </w:rPr>
        <w:t>неавторизированным пользователем</w:t>
      </w:r>
      <w:bookmarkEnd w:id="15"/>
    </w:p>
    <w:p w:rsidR="001C7DE1" w:rsidRPr="001C7DE1" w:rsidRDefault="001C7DE1" w:rsidP="001C7DE1">
      <w:pPr>
        <w:rPr>
          <w:rFonts w:ascii="Times New Roman" w:hAnsi="Times New Roman" w:cs="Times New Roman"/>
          <w:sz w:val="24"/>
        </w:rPr>
      </w:pPr>
    </w:p>
    <w:p w:rsidR="00061C24" w:rsidRDefault="00061C24" w:rsidP="001C7DE1">
      <w:pPr>
        <w:pStyle w:val="a9"/>
        <w:spacing w:line="276" w:lineRule="auto"/>
        <w:ind w:left="567" w:firstLine="0"/>
      </w:pPr>
      <w:r w:rsidRPr="001C7DE1">
        <w:t>При запуске веб-</w:t>
      </w:r>
      <w:r w:rsidR="001C7DE1">
        <w:t>сайта</w:t>
      </w:r>
      <w:r w:rsidRPr="001C7DE1">
        <w:t xml:space="preserve"> пользователь находится на главной странице. Если открыта другая страница, </w:t>
      </w:r>
      <w:r w:rsidR="000A6F4D">
        <w:t>можно щелкнуть</w:t>
      </w:r>
      <w:r w:rsidRPr="001C7DE1">
        <w:t xml:space="preserve"> на название </w:t>
      </w:r>
      <w:r w:rsidR="001C7DE1">
        <w:t xml:space="preserve">косметологии </w:t>
      </w:r>
      <w:r w:rsidR="001C7DE1" w:rsidRPr="008E2489">
        <w:t>«</w:t>
      </w:r>
      <w:proofErr w:type="spellStart"/>
      <w:r w:rsidR="001C7DE1" w:rsidRPr="00A96F75">
        <w:rPr>
          <w:color w:val="000000"/>
        </w:rPr>
        <w:t>Beauty</w:t>
      </w:r>
      <w:proofErr w:type="spellEnd"/>
      <w:r w:rsidR="001C7DE1" w:rsidRPr="00A96F75">
        <w:rPr>
          <w:color w:val="000000"/>
        </w:rPr>
        <w:t xml:space="preserve"> </w:t>
      </w:r>
      <w:proofErr w:type="spellStart"/>
      <w:r w:rsidR="001C7DE1" w:rsidRPr="00A96F75">
        <w:rPr>
          <w:color w:val="000000"/>
        </w:rPr>
        <w:t>time</w:t>
      </w:r>
      <w:proofErr w:type="spellEnd"/>
      <w:r w:rsidR="001C7DE1" w:rsidRPr="008E2489">
        <w:t>»</w:t>
      </w:r>
      <w:r w:rsidR="001C7DE1">
        <w:t xml:space="preserve"> в левом верхнем углу (Р</w:t>
      </w:r>
      <w:r w:rsidRPr="001C7DE1">
        <w:t>ис. 1)</w:t>
      </w:r>
      <w:r w:rsidR="001C7DE1">
        <w:t xml:space="preserve">. Используя пункты меню, </w:t>
      </w:r>
      <w:r w:rsidR="000A6F4D" w:rsidRPr="001C7DE1">
        <w:t xml:space="preserve">пользователь </w:t>
      </w:r>
      <w:r w:rsidR="001C7DE1">
        <w:t xml:space="preserve">может переходить по страницам, где он может ознакомиться с сотрудниками и услугами на страницах «О нас» и «Услуги» соответственно.  </w:t>
      </w:r>
    </w:p>
    <w:p w:rsidR="000A6F4D" w:rsidRDefault="000A6F4D" w:rsidP="00B00ED5">
      <w:pPr>
        <w:pStyle w:val="a9"/>
        <w:spacing w:line="276" w:lineRule="auto"/>
        <w:ind w:left="0" w:firstLine="0"/>
        <w:rPr>
          <w:noProof/>
          <w:lang w:eastAsia="ru-RU"/>
        </w:rPr>
      </w:pPr>
    </w:p>
    <w:p w:rsidR="00B140A2" w:rsidRDefault="000A6F4D" w:rsidP="000A6F4D">
      <w:pPr>
        <w:pStyle w:val="a9"/>
        <w:spacing w:line="276" w:lineRule="auto"/>
        <w:ind w:left="567"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42F6EC0F" wp14:editId="15CAE57A">
            <wp:extent cx="5507990" cy="1289050"/>
            <wp:effectExtent l="19050" t="19050" r="1651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29"/>
                    <a:stretch/>
                  </pic:blipFill>
                  <pic:spPr bwMode="auto">
                    <a:xfrm>
                      <a:off x="0" y="0"/>
                      <a:ext cx="5510658" cy="12896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F4D" w:rsidRDefault="000A6F4D" w:rsidP="00B00ED5">
      <w:pPr>
        <w:pStyle w:val="a9"/>
        <w:spacing w:line="276" w:lineRule="auto"/>
        <w:ind w:left="0" w:firstLine="0"/>
        <w:jc w:val="center"/>
        <w:rPr>
          <w:noProof/>
        </w:rPr>
      </w:pPr>
      <w:r>
        <w:rPr>
          <w:noProof/>
        </w:rPr>
        <w:t>Рис.1</w:t>
      </w:r>
    </w:p>
    <w:p w:rsidR="000A6F4D" w:rsidRPr="000A6F4D" w:rsidRDefault="000A6F4D" w:rsidP="000A6F4D">
      <w:pPr>
        <w:pStyle w:val="a9"/>
        <w:spacing w:line="276" w:lineRule="auto"/>
        <w:ind w:left="567" w:firstLine="0"/>
        <w:jc w:val="center"/>
        <w:rPr>
          <w:noProof/>
        </w:rPr>
      </w:pPr>
    </w:p>
    <w:p w:rsidR="00061C24" w:rsidRDefault="001C7DE1" w:rsidP="001C7DE1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  <w:lang w:val="ru-RU"/>
        </w:rPr>
      </w:pPr>
      <w:bookmarkStart w:id="16" w:name="_Toc41093143"/>
      <w:r>
        <w:rPr>
          <w:rFonts w:ascii="Times New Roman" w:hAnsi="Times New Roman" w:cs="Times New Roman"/>
          <w:color w:val="auto"/>
          <w:sz w:val="28"/>
          <w:lang w:val="ru-RU"/>
        </w:rPr>
        <w:t>Регистрация неавторизованного пользователя</w:t>
      </w:r>
      <w:bookmarkEnd w:id="16"/>
    </w:p>
    <w:p w:rsidR="00B140A2" w:rsidRPr="00B140A2" w:rsidRDefault="00B140A2" w:rsidP="00B140A2">
      <w:pPr>
        <w:rPr>
          <w:rFonts w:ascii="Times New Roman" w:hAnsi="Times New Roman" w:cs="Times New Roman"/>
          <w:sz w:val="24"/>
          <w:lang w:val="ru-RU"/>
        </w:rPr>
      </w:pPr>
    </w:p>
    <w:p w:rsidR="00061C24" w:rsidRDefault="00061C24" w:rsidP="00B140A2">
      <w:pPr>
        <w:pStyle w:val="a9"/>
        <w:spacing w:line="276" w:lineRule="auto"/>
        <w:ind w:left="567" w:firstLine="0"/>
      </w:pPr>
      <w:r w:rsidRPr="00B140A2">
        <w:t>П</w:t>
      </w:r>
      <w:r w:rsidR="00B140A2">
        <w:t xml:space="preserve">ерейти на страницу регистрации пользователь может, нажав на кнопку </w:t>
      </w:r>
      <w:proofErr w:type="gramStart"/>
      <w:r w:rsidR="00B140A2">
        <w:t>Войти</w:t>
      </w:r>
      <w:proofErr w:type="gramEnd"/>
      <w:r w:rsidR="00B140A2">
        <w:t xml:space="preserve">, которая отправит его на страницу авторизации (Рис.2). Там расположена кнопка </w:t>
      </w:r>
      <w:proofErr w:type="gramStart"/>
      <w:r w:rsidR="00B140A2">
        <w:t>Зарегистрироваться</w:t>
      </w:r>
      <w:proofErr w:type="gramEnd"/>
      <w:r w:rsidR="00B140A2">
        <w:t xml:space="preserve">, ведущая на страницу регистрации (Рис.3). Для регистрации на сайте необходимо заполнить предложенную форму (необходимо корректно заполнить все поля формы). При успешной регистрации появится соответствующее сообщение.  </w:t>
      </w:r>
    </w:p>
    <w:p w:rsidR="00B140A2" w:rsidRDefault="00B140A2" w:rsidP="000A6F4D">
      <w:pPr>
        <w:pStyle w:val="a9"/>
        <w:spacing w:line="276" w:lineRule="auto"/>
        <w:ind w:left="567" w:firstLine="0"/>
        <w:jc w:val="center"/>
      </w:pPr>
    </w:p>
    <w:p w:rsidR="000A6F4D" w:rsidRDefault="000A6F4D" w:rsidP="000A6F4D">
      <w:pPr>
        <w:pStyle w:val="a9"/>
        <w:spacing w:line="276" w:lineRule="auto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23D22D9F" wp14:editId="512CFE5C">
            <wp:extent cx="5454650" cy="2254161"/>
            <wp:effectExtent l="19050" t="19050" r="127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03" cy="226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6F4D" w:rsidRDefault="000A6F4D" w:rsidP="00B00ED5">
      <w:pPr>
        <w:pStyle w:val="a9"/>
        <w:spacing w:line="276" w:lineRule="auto"/>
        <w:ind w:left="0" w:firstLine="0"/>
        <w:jc w:val="center"/>
      </w:pPr>
      <w:r>
        <w:t>Рис.2</w:t>
      </w:r>
    </w:p>
    <w:p w:rsidR="000A6F4D" w:rsidRDefault="000A6F4D" w:rsidP="000A6F4D">
      <w:pPr>
        <w:pStyle w:val="a9"/>
        <w:spacing w:line="276" w:lineRule="auto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26E1D8" wp14:editId="5CB2EDD0">
            <wp:extent cx="5448300" cy="2552052"/>
            <wp:effectExtent l="19050" t="19050" r="1905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82" cy="25601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6F4D" w:rsidRDefault="000A6F4D" w:rsidP="00B00ED5">
      <w:pPr>
        <w:pStyle w:val="a9"/>
        <w:spacing w:line="276" w:lineRule="auto"/>
        <w:ind w:left="0" w:firstLine="0"/>
        <w:jc w:val="center"/>
      </w:pPr>
      <w:r>
        <w:t>Рис.3</w:t>
      </w:r>
    </w:p>
    <w:p w:rsidR="00B00ED5" w:rsidRPr="00B140A2" w:rsidRDefault="00B00ED5" w:rsidP="00B00ED5">
      <w:pPr>
        <w:pStyle w:val="a9"/>
        <w:spacing w:line="276" w:lineRule="auto"/>
        <w:ind w:left="0" w:firstLine="0"/>
        <w:jc w:val="center"/>
      </w:pPr>
    </w:p>
    <w:p w:rsidR="00061C24" w:rsidRDefault="00061C24" w:rsidP="00B140A2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7" w:name="_Toc41093144"/>
      <w:r w:rsidRPr="00B140A2">
        <w:rPr>
          <w:rFonts w:ascii="Times New Roman" w:hAnsi="Times New Roman" w:cs="Times New Roman"/>
          <w:color w:val="auto"/>
          <w:sz w:val="28"/>
        </w:rPr>
        <w:t xml:space="preserve">Авторизация </w:t>
      </w:r>
      <w:r w:rsidR="00B140A2">
        <w:rPr>
          <w:rFonts w:ascii="Times New Roman" w:hAnsi="Times New Roman" w:cs="Times New Roman"/>
          <w:color w:val="auto"/>
          <w:sz w:val="28"/>
          <w:lang w:val="ru-RU"/>
        </w:rPr>
        <w:t>клиента</w:t>
      </w:r>
      <w:bookmarkEnd w:id="17"/>
    </w:p>
    <w:p w:rsidR="00B140A2" w:rsidRPr="00B140A2" w:rsidRDefault="00B140A2" w:rsidP="00B140A2"/>
    <w:p w:rsidR="00061C24" w:rsidRDefault="00271B16" w:rsidP="00B140A2">
      <w:pPr>
        <w:ind w:left="567"/>
        <w:rPr>
          <w:rFonts w:ascii="Times New Roman" w:hAnsi="Times New Roman" w:cs="Times New Roman"/>
          <w:sz w:val="24"/>
          <w:lang w:val="ru-RU"/>
        </w:rPr>
      </w:pPr>
      <w:r w:rsidRPr="00271B16">
        <w:rPr>
          <w:rFonts w:ascii="Times New Roman" w:hAnsi="Times New Roman" w:cs="Times New Roman"/>
          <w:sz w:val="24"/>
          <w:szCs w:val="24"/>
        </w:rPr>
        <w:t xml:space="preserve">Перейти на страницу </w:t>
      </w:r>
      <w:r w:rsidR="00B00ED5"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авторизации </w:t>
      </w:r>
      <w:r w:rsidRPr="00271B16">
        <w:rPr>
          <w:rFonts w:ascii="Times New Roman" w:hAnsi="Times New Roman" w:cs="Times New Roman"/>
          <w:sz w:val="24"/>
          <w:szCs w:val="24"/>
        </w:rPr>
        <w:t xml:space="preserve">пользователь может, нажав на кнопку </w:t>
      </w:r>
      <w:proofErr w:type="gramStart"/>
      <w:r w:rsidRPr="00271B16">
        <w:rPr>
          <w:rFonts w:ascii="Times New Roman" w:hAnsi="Times New Roman" w:cs="Times New Roman"/>
          <w:sz w:val="24"/>
          <w:szCs w:val="24"/>
        </w:rPr>
        <w:t>Войти</w:t>
      </w:r>
      <w:proofErr w:type="gramEnd"/>
      <w:r w:rsidRPr="00271B16">
        <w:rPr>
          <w:rFonts w:ascii="Times New Roman" w:hAnsi="Times New Roman" w:cs="Times New Roman"/>
          <w:sz w:val="24"/>
          <w:szCs w:val="24"/>
        </w:rPr>
        <w:t xml:space="preserve"> (Рис.2)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Там расположена форма, в которую необходимо </w:t>
      </w:r>
      <w:r>
        <w:rPr>
          <w:rFonts w:ascii="Times New Roman" w:hAnsi="Times New Roman" w:cs="Times New Roman"/>
          <w:sz w:val="24"/>
          <w:lang w:val="ru-RU"/>
        </w:rPr>
        <w:t xml:space="preserve">ввести </w:t>
      </w:r>
      <w:r w:rsidR="00061C24" w:rsidRPr="00B140A2">
        <w:rPr>
          <w:rFonts w:ascii="Times New Roman" w:hAnsi="Times New Roman" w:cs="Times New Roman"/>
          <w:sz w:val="24"/>
        </w:rPr>
        <w:t>лог</w:t>
      </w:r>
      <w:r>
        <w:rPr>
          <w:rFonts w:ascii="Times New Roman" w:hAnsi="Times New Roman" w:cs="Times New Roman"/>
          <w:sz w:val="24"/>
        </w:rPr>
        <w:t xml:space="preserve">ин и пароль. Нажмите на кнопку </w:t>
      </w:r>
      <w:proofErr w:type="gramStart"/>
      <w:r>
        <w:rPr>
          <w:rFonts w:ascii="Times New Roman" w:hAnsi="Times New Roman" w:cs="Times New Roman"/>
          <w:sz w:val="24"/>
        </w:rPr>
        <w:t>Войти</w:t>
      </w:r>
      <w:proofErr w:type="gramEnd"/>
      <w:r>
        <w:rPr>
          <w:rFonts w:ascii="Times New Roman" w:hAnsi="Times New Roman" w:cs="Times New Roman"/>
          <w:sz w:val="24"/>
        </w:rPr>
        <w:t xml:space="preserve"> под формой</w:t>
      </w:r>
      <w:r w:rsidR="00061C24" w:rsidRPr="00B140A2">
        <w:rPr>
          <w:rFonts w:ascii="Times New Roman" w:hAnsi="Times New Roman" w:cs="Times New Roman"/>
          <w:sz w:val="24"/>
        </w:rPr>
        <w:t xml:space="preserve">. При успешной авторизации откроется </w:t>
      </w:r>
      <w:r>
        <w:rPr>
          <w:rFonts w:ascii="Times New Roman" w:hAnsi="Times New Roman" w:cs="Times New Roman"/>
          <w:sz w:val="24"/>
          <w:lang w:val="ru-RU"/>
        </w:rPr>
        <w:t xml:space="preserve">личный кабинет, </w:t>
      </w:r>
      <w:r w:rsidRPr="00B140A2">
        <w:rPr>
          <w:rFonts w:ascii="Times New Roman" w:hAnsi="Times New Roman" w:cs="Times New Roman"/>
          <w:sz w:val="24"/>
        </w:rPr>
        <w:t xml:space="preserve">а также в правом верхнем углу </w:t>
      </w:r>
      <w:r>
        <w:rPr>
          <w:rFonts w:ascii="Times New Roman" w:hAnsi="Times New Roman" w:cs="Times New Roman"/>
          <w:sz w:val="24"/>
          <w:lang w:val="ru-RU"/>
        </w:rPr>
        <w:t xml:space="preserve">кнопка </w:t>
      </w:r>
      <w:proofErr w:type="gramStart"/>
      <w:r>
        <w:rPr>
          <w:rFonts w:ascii="Times New Roman" w:hAnsi="Times New Roman" w:cs="Times New Roman"/>
          <w:sz w:val="24"/>
          <w:lang w:val="ru-RU"/>
        </w:rPr>
        <w:t>Войти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замениться на кнопку Выйти. </w:t>
      </w:r>
    </w:p>
    <w:p w:rsidR="00271B16" w:rsidRDefault="00271B16" w:rsidP="00B140A2">
      <w:pPr>
        <w:ind w:left="567"/>
        <w:rPr>
          <w:rFonts w:ascii="Times New Roman" w:hAnsi="Times New Roman" w:cs="Times New Roman"/>
          <w:sz w:val="24"/>
          <w:lang w:val="ru-RU"/>
        </w:rPr>
      </w:pPr>
    </w:p>
    <w:p w:rsidR="00271B16" w:rsidRDefault="00271B16" w:rsidP="00271B1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8" w:name="_Toc41093145"/>
      <w:r w:rsidRPr="00B140A2">
        <w:rPr>
          <w:rFonts w:ascii="Times New Roman" w:hAnsi="Times New Roman" w:cs="Times New Roman"/>
          <w:color w:val="auto"/>
          <w:sz w:val="28"/>
        </w:rPr>
        <w:t xml:space="preserve">Авторизация </w:t>
      </w:r>
      <w:r>
        <w:rPr>
          <w:rFonts w:ascii="Times New Roman" w:hAnsi="Times New Roman" w:cs="Times New Roman"/>
          <w:color w:val="auto"/>
          <w:sz w:val="28"/>
          <w:lang w:val="ru-RU"/>
        </w:rPr>
        <w:t>администратора</w:t>
      </w:r>
      <w:bookmarkEnd w:id="18"/>
    </w:p>
    <w:p w:rsidR="00271B16" w:rsidRPr="00B140A2" w:rsidRDefault="00271B16" w:rsidP="00271B16"/>
    <w:p w:rsidR="00271B16" w:rsidRDefault="00271B16" w:rsidP="00271B16">
      <w:pPr>
        <w:ind w:left="567"/>
        <w:rPr>
          <w:rFonts w:ascii="Times New Roman" w:hAnsi="Times New Roman" w:cs="Times New Roman"/>
          <w:sz w:val="24"/>
          <w:lang w:val="ru-RU"/>
        </w:rPr>
      </w:pPr>
      <w:r w:rsidRPr="00271B16">
        <w:rPr>
          <w:rFonts w:ascii="Times New Roman" w:hAnsi="Times New Roman" w:cs="Times New Roman"/>
          <w:sz w:val="24"/>
          <w:szCs w:val="24"/>
        </w:rPr>
        <w:t xml:space="preserve">Перейти на страницу регистрации пользователь может, нажав на кнопку </w:t>
      </w:r>
      <w:proofErr w:type="gramStart"/>
      <w:r w:rsidRPr="00271B16">
        <w:rPr>
          <w:rFonts w:ascii="Times New Roman" w:hAnsi="Times New Roman" w:cs="Times New Roman"/>
          <w:sz w:val="24"/>
          <w:szCs w:val="24"/>
        </w:rPr>
        <w:t>Войти</w:t>
      </w:r>
      <w:proofErr w:type="gramEnd"/>
      <w:r w:rsidRPr="00271B16">
        <w:rPr>
          <w:rFonts w:ascii="Times New Roman" w:hAnsi="Times New Roman" w:cs="Times New Roman"/>
          <w:sz w:val="24"/>
          <w:szCs w:val="24"/>
        </w:rPr>
        <w:t>, которая отправит его на страницу авторизации (Рис.2)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B16">
        <w:rPr>
          <w:rFonts w:ascii="Times New Roman" w:hAnsi="Times New Roman" w:cs="Times New Roman"/>
          <w:sz w:val="24"/>
        </w:rPr>
        <w:t>Там расположена кнопка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ru-RU"/>
        </w:rPr>
        <w:t>Войти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как администратор</w:t>
      </w:r>
      <w:r w:rsidRPr="00271B16">
        <w:rPr>
          <w:rFonts w:ascii="Times New Roman" w:hAnsi="Times New Roman" w:cs="Times New Roman"/>
          <w:sz w:val="24"/>
        </w:rPr>
        <w:t xml:space="preserve">, ведущая на страницу </w:t>
      </w:r>
      <w:r>
        <w:rPr>
          <w:rFonts w:ascii="Times New Roman" w:hAnsi="Times New Roman" w:cs="Times New Roman"/>
          <w:sz w:val="24"/>
          <w:lang w:val="ru-RU"/>
        </w:rPr>
        <w:t xml:space="preserve">авторизации для администратора </w:t>
      </w:r>
      <w:r w:rsidRPr="00271B16">
        <w:rPr>
          <w:rFonts w:ascii="Times New Roman" w:hAnsi="Times New Roman" w:cs="Times New Roman"/>
          <w:sz w:val="24"/>
        </w:rPr>
        <w:t>(Р</w:t>
      </w:r>
      <w:r>
        <w:rPr>
          <w:rFonts w:ascii="Times New Roman" w:hAnsi="Times New Roman" w:cs="Times New Roman"/>
          <w:sz w:val="24"/>
        </w:rPr>
        <w:t>ис.4</w:t>
      </w:r>
      <w:r w:rsidRPr="00271B16">
        <w:rPr>
          <w:rFonts w:ascii="Times New Roman" w:hAnsi="Times New Roman" w:cs="Times New Roman"/>
          <w:sz w:val="24"/>
        </w:rPr>
        <w:t>).</w:t>
      </w:r>
      <w:r w:rsidRPr="00271B16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расположена форма, в которую необходимо </w:t>
      </w:r>
      <w:r>
        <w:rPr>
          <w:rFonts w:ascii="Times New Roman" w:hAnsi="Times New Roman" w:cs="Times New Roman"/>
          <w:sz w:val="24"/>
          <w:lang w:val="ru-RU"/>
        </w:rPr>
        <w:t xml:space="preserve">ввести </w:t>
      </w:r>
      <w:r w:rsidRPr="00B140A2">
        <w:rPr>
          <w:rFonts w:ascii="Times New Roman" w:hAnsi="Times New Roman" w:cs="Times New Roman"/>
          <w:sz w:val="24"/>
        </w:rPr>
        <w:t>лог</w:t>
      </w:r>
      <w:r>
        <w:rPr>
          <w:rFonts w:ascii="Times New Roman" w:hAnsi="Times New Roman" w:cs="Times New Roman"/>
          <w:sz w:val="24"/>
        </w:rPr>
        <w:t xml:space="preserve">ин и пароль. Нажмите на кнопку </w:t>
      </w:r>
      <w:proofErr w:type="gramStart"/>
      <w:r>
        <w:rPr>
          <w:rFonts w:ascii="Times New Roman" w:hAnsi="Times New Roman" w:cs="Times New Roman"/>
          <w:sz w:val="24"/>
        </w:rPr>
        <w:t>Войти</w:t>
      </w:r>
      <w:proofErr w:type="gramEnd"/>
      <w:r>
        <w:rPr>
          <w:rFonts w:ascii="Times New Roman" w:hAnsi="Times New Roman" w:cs="Times New Roman"/>
          <w:sz w:val="24"/>
        </w:rPr>
        <w:t xml:space="preserve"> под формой</w:t>
      </w:r>
      <w:r w:rsidRPr="00B140A2">
        <w:rPr>
          <w:rFonts w:ascii="Times New Roman" w:hAnsi="Times New Roman" w:cs="Times New Roman"/>
          <w:sz w:val="24"/>
        </w:rPr>
        <w:t>. При успешной авторизации откроется</w:t>
      </w:r>
      <w:r>
        <w:rPr>
          <w:rFonts w:ascii="Times New Roman" w:hAnsi="Times New Roman" w:cs="Times New Roman"/>
          <w:sz w:val="24"/>
          <w:lang w:val="ru-RU"/>
        </w:rPr>
        <w:t xml:space="preserve">панель администратора, </w:t>
      </w:r>
      <w:r w:rsidRPr="00B140A2">
        <w:rPr>
          <w:rFonts w:ascii="Times New Roman" w:hAnsi="Times New Roman" w:cs="Times New Roman"/>
          <w:sz w:val="24"/>
        </w:rPr>
        <w:t xml:space="preserve">а также в правом верхнем углу </w:t>
      </w:r>
      <w:r>
        <w:rPr>
          <w:rFonts w:ascii="Times New Roman" w:hAnsi="Times New Roman" w:cs="Times New Roman"/>
          <w:sz w:val="24"/>
          <w:lang w:val="ru-RU"/>
        </w:rPr>
        <w:t xml:space="preserve">кнопка </w:t>
      </w:r>
      <w:proofErr w:type="gramStart"/>
      <w:r>
        <w:rPr>
          <w:rFonts w:ascii="Times New Roman" w:hAnsi="Times New Roman" w:cs="Times New Roman"/>
          <w:sz w:val="24"/>
          <w:lang w:val="ru-RU"/>
        </w:rPr>
        <w:t>Войти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замениться на кнопку Выйти</w:t>
      </w:r>
      <w:r w:rsidR="00E9732D">
        <w:rPr>
          <w:rFonts w:ascii="Times New Roman" w:hAnsi="Times New Roman" w:cs="Times New Roman"/>
          <w:sz w:val="24"/>
          <w:lang w:val="ru-RU"/>
        </w:rPr>
        <w:t xml:space="preserve"> (Рис.5)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B00ED5" w:rsidRDefault="00B00ED5" w:rsidP="00B00ED5">
      <w:pPr>
        <w:rPr>
          <w:rFonts w:ascii="Times New Roman" w:hAnsi="Times New Roman" w:cs="Times New Roman"/>
          <w:noProof/>
          <w:sz w:val="24"/>
          <w:lang w:val="ru-RU"/>
        </w:rPr>
      </w:pPr>
    </w:p>
    <w:p w:rsidR="00B00ED5" w:rsidRDefault="00B00ED5" w:rsidP="00B00ED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575A364D" wp14:editId="3AE21DD6">
            <wp:extent cx="5429250" cy="1928530"/>
            <wp:effectExtent l="19050" t="19050" r="19050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046" cy="1932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ED5" w:rsidRPr="00B00ED5" w:rsidRDefault="00B00ED5" w:rsidP="00B00ED5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Рис.4</w:t>
      </w:r>
    </w:p>
    <w:p w:rsidR="00B00ED5" w:rsidRDefault="00B00ED5" w:rsidP="00B00ED5">
      <w:pPr>
        <w:ind w:lef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0F9F69DF" wp14:editId="71AD3C4B">
            <wp:extent cx="5543550" cy="2337120"/>
            <wp:effectExtent l="19050" t="19050" r="1905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47" cy="2341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ED5" w:rsidRPr="00B00ED5" w:rsidRDefault="00B00ED5" w:rsidP="00B00ED5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Рис.5</w:t>
      </w:r>
    </w:p>
    <w:p w:rsidR="00061C24" w:rsidRPr="00271B16" w:rsidRDefault="00061C24" w:rsidP="00061C24">
      <w:pPr>
        <w:rPr>
          <w:rFonts w:ascii="Times New Roman" w:hAnsi="Times New Roman" w:cs="Times New Roman"/>
          <w:sz w:val="24"/>
        </w:rPr>
      </w:pPr>
    </w:p>
    <w:p w:rsidR="00061C24" w:rsidRDefault="00061C24" w:rsidP="00271B1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19" w:name="_Toc41093146"/>
      <w:r w:rsidRPr="00271B16">
        <w:rPr>
          <w:rFonts w:ascii="Times New Roman" w:hAnsi="Times New Roman" w:cs="Times New Roman"/>
          <w:color w:val="auto"/>
          <w:sz w:val="28"/>
        </w:rPr>
        <w:t>Выход из системы</w:t>
      </w:r>
      <w:bookmarkEnd w:id="19"/>
    </w:p>
    <w:p w:rsidR="00271B16" w:rsidRPr="00271B16" w:rsidRDefault="00271B16" w:rsidP="00271B16"/>
    <w:p w:rsidR="00061C24" w:rsidRDefault="00271B16" w:rsidP="00271B16">
      <w:pPr>
        <w:pStyle w:val="a9"/>
        <w:spacing w:line="276" w:lineRule="auto"/>
        <w:ind w:left="567" w:firstLine="0"/>
      </w:pPr>
      <w:r>
        <w:t>Щелкнув</w:t>
      </w:r>
      <w:r w:rsidR="00061C24" w:rsidRPr="00271B16">
        <w:t xml:space="preserve"> на кнопку в правом верхнем углу «Выйти»</w:t>
      </w:r>
      <w:r>
        <w:t xml:space="preserve"> (рис. 5</w:t>
      </w:r>
      <w:r w:rsidR="00061C24" w:rsidRPr="00271B16">
        <w:t xml:space="preserve">), пользователь выйдет из системы. Откроется </w:t>
      </w:r>
      <w:r>
        <w:t>главная страница</w:t>
      </w:r>
      <w:r w:rsidR="00061C24" w:rsidRPr="00271B16">
        <w:t>.</w:t>
      </w:r>
    </w:p>
    <w:p w:rsidR="00271B16" w:rsidRPr="00271B16" w:rsidRDefault="00271B16" w:rsidP="00271B16">
      <w:pPr>
        <w:pStyle w:val="a9"/>
        <w:spacing w:line="276" w:lineRule="auto"/>
        <w:ind w:left="567" w:firstLine="0"/>
        <w:rPr>
          <w:i/>
          <w:iCs/>
          <w:sz w:val="20"/>
          <w:szCs w:val="21"/>
        </w:rPr>
      </w:pPr>
    </w:p>
    <w:p w:rsidR="00061C24" w:rsidRDefault="00E9732D" w:rsidP="00271B16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20" w:name="_Toc41093147"/>
      <w:r>
        <w:rPr>
          <w:rFonts w:ascii="Times New Roman" w:hAnsi="Times New Roman" w:cs="Times New Roman"/>
          <w:color w:val="auto"/>
          <w:sz w:val="28"/>
          <w:lang w:val="ru-RU"/>
        </w:rPr>
        <w:t>Просмотр, добавление и удаление</w:t>
      </w:r>
      <w:r w:rsidR="00061C24" w:rsidRPr="00271B16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val="ru-RU"/>
        </w:rPr>
        <w:t>услуг, сотрудников и записей</w:t>
      </w:r>
      <w:r w:rsidR="00061C24" w:rsidRPr="00271B16">
        <w:rPr>
          <w:rFonts w:ascii="Times New Roman" w:hAnsi="Times New Roman" w:cs="Times New Roman"/>
          <w:color w:val="auto"/>
          <w:sz w:val="28"/>
        </w:rPr>
        <w:t xml:space="preserve"> администратором</w:t>
      </w:r>
      <w:bookmarkEnd w:id="20"/>
    </w:p>
    <w:p w:rsidR="00271B16" w:rsidRPr="00E9732D" w:rsidRDefault="00271B16" w:rsidP="00271B16">
      <w:pPr>
        <w:rPr>
          <w:rFonts w:ascii="Times New Roman" w:hAnsi="Times New Roman" w:cs="Times New Roman"/>
          <w:sz w:val="24"/>
        </w:rPr>
      </w:pPr>
    </w:p>
    <w:p w:rsidR="00061C24" w:rsidRDefault="00E9732D" w:rsidP="00E9732D">
      <w:pPr>
        <w:pStyle w:val="a9"/>
        <w:spacing w:line="276" w:lineRule="auto"/>
        <w:ind w:left="567" w:firstLine="0"/>
      </w:pPr>
      <w:r>
        <w:t>Панель администратора включает в себя три раздела: записи клиентов, список сотрудников и список услуг (Рис.5). В каждом разделе предусмотрен следующий функционал: просмотр, добавление и удаление. Рассмотрим на примере услуг как реализуются эти операции. П</w:t>
      </w:r>
      <w:r w:rsidR="00B461A5">
        <w:t>ерейдя на страницу услуг, выбрав в левом верхнем углу в меню пункт Список</w:t>
      </w:r>
      <w:r>
        <w:t xml:space="preserve"> </w:t>
      </w:r>
      <w:r w:rsidR="00B461A5">
        <w:t xml:space="preserve">услуг, администратор может просмотреть все услуги, оказываемые в косметологии (Рис.6). На каждой карточке с услугой расположена кнопка </w:t>
      </w:r>
      <w:proofErr w:type="gramStart"/>
      <w:r w:rsidR="00B461A5">
        <w:t>Удалить</w:t>
      </w:r>
      <w:proofErr w:type="gramEnd"/>
      <w:r w:rsidR="00B461A5">
        <w:t xml:space="preserve">, при нажатии на которую можно удалить конкретную услугу. Справа от списка есть кнопка </w:t>
      </w:r>
      <w:proofErr w:type="gramStart"/>
      <w:r w:rsidR="00B461A5">
        <w:t>Добавить</w:t>
      </w:r>
      <w:proofErr w:type="gramEnd"/>
      <w:r w:rsidR="00B461A5">
        <w:t xml:space="preserve">, которая ведет на страницу с формой добавления (Рис.7). Для осуществления добавления услуги администратору необходимо заполнить все поля формы и нажать на кнопку Сохранить. </w:t>
      </w:r>
      <w:r>
        <w:t>Для записей и сотрудников операции выполняются аналогично.</w:t>
      </w:r>
    </w:p>
    <w:p w:rsidR="001E3CFA" w:rsidRDefault="001E3CFA" w:rsidP="001E3CFA">
      <w:pPr>
        <w:pStyle w:val="a9"/>
        <w:spacing w:line="276" w:lineRule="auto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EEF080" wp14:editId="728D1DA9">
            <wp:extent cx="5492750" cy="2607515"/>
            <wp:effectExtent l="19050" t="19050" r="1270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84" cy="2609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294F" w:rsidRDefault="00BB294F" w:rsidP="00BB294F">
      <w:pPr>
        <w:pStyle w:val="a9"/>
        <w:spacing w:line="276" w:lineRule="auto"/>
        <w:ind w:left="0" w:firstLine="0"/>
        <w:jc w:val="center"/>
      </w:pPr>
      <w:r>
        <w:t>Рис.6</w:t>
      </w:r>
    </w:p>
    <w:p w:rsidR="00BB294F" w:rsidRDefault="00BB294F" w:rsidP="00BB294F">
      <w:pPr>
        <w:pStyle w:val="a9"/>
        <w:spacing w:line="276" w:lineRule="auto"/>
        <w:ind w:left="0" w:firstLine="0"/>
        <w:jc w:val="center"/>
      </w:pPr>
    </w:p>
    <w:p w:rsidR="00BB294F" w:rsidRDefault="00BB294F" w:rsidP="00BB294F">
      <w:pPr>
        <w:pStyle w:val="a9"/>
        <w:spacing w:line="276" w:lineRule="auto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2AB7E152" wp14:editId="6B4BC341">
            <wp:extent cx="5524500" cy="2440701"/>
            <wp:effectExtent l="19050" t="19050" r="1905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117" cy="24480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294F" w:rsidRDefault="00BB294F" w:rsidP="00BB294F">
      <w:pPr>
        <w:pStyle w:val="a9"/>
        <w:spacing w:line="276" w:lineRule="auto"/>
        <w:ind w:left="0" w:firstLine="0"/>
        <w:jc w:val="center"/>
      </w:pPr>
      <w:r>
        <w:t>Рис.7</w:t>
      </w:r>
    </w:p>
    <w:p w:rsidR="00E9732D" w:rsidRPr="00E9732D" w:rsidRDefault="00E9732D" w:rsidP="00E9732D">
      <w:pPr>
        <w:pStyle w:val="a9"/>
        <w:spacing w:line="276" w:lineRule="auto"/>
        <w:ind w:left="567" w:firstLine="0"/>
      </w:pPr>
    </w:p>
    <w:p w:rsidR="00061C24" w:rsidRDefault="00E05605" w:rsidP="00E611A9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21" w:name="_Toc41093148"/>
      <w:r>
        <w:rPr>
          <w:rFonts w:ascii="Times New Roman" w:hAnsi="Times New Roman" w:cs="Times New Roman"/>
          <w:color w:val="auto"/>
          <w:sz w:val="28"/>
          <w:lang w:val="ru-RU"/>
        </w:rPr>
        <w:t>Создание записи клиентом</w:t>
      </w:r>
      <w:bookmarkEnd w:id="21"/>
    </w:p>
    <w:p w:rsidR="00B461A5" w:rsidRPr="00B461A5" w:rsidRDefault="00B461A5" w:rsidP="00E611A9">
      <w:pPr>
        <w:rPr>
          <w:rFonts w:ascii="Times New Roman" w:hAnsi="Times New Roman" w:cs="Times New Roman"/>
          <w:sz w:val="24"/>
          <w:szCs w:val="24"/>
        </w:rPr>
      </w:pPr>
    </w:p>
    <w:p w:rsidR="008C627F" w:rsidRDefault="008C627F" w:rsidP="008C627F">
      <w:pPr>
        <w:pStyle w:val="a9"/>
        <w:spacing w:line="276" w:lineRule="auto"/>
        <w:ind w:left="567" w:firstLine="0"/>
      </w:pPr>
      <w:r>
        <w:t>После авторизации клиент попадает в личный кабинет, который включает в себя два</w:t>
      </w:r>
      <w:r>
        <w:t xml:space="preserve"> раздела:</w:t>
      </w:r>
      <w:r>
        <w:t xml:space="preserve"> мои записи и записаться на прием</w:t>
      </w:r>
      <w:r>
        <w:t xml:space="preserve"> </w:t>
      </w:r>
      <w:r>
        <w:t>(Рис.8</w:t>
      </w:r>
      <w:r>
        <w:t xml:space="preserve">). Перейдя на страницу записаться на прием, выбрав в левом верхнем углу в меню пункт </w:t>
      </w:r>
      <w:proofErr w:type="gramStart"/>
      <w:r>
        <w:t>З</w:t>
      </w:r>
      <w:r>
        <w:t>аписаться</w:t>
      </w:r>
      <w:proofErr w:type="gramEnd"/>
      <w:r>
        <w:t xml:space="preserve"> на прием, </w:t>
      </w:r>
      <w:r>
        <w:t>пользователь</w:t>
      </w:r>
      <w:r>
        <w:t xml:space="preserve"> </w:t>
      </w:r>
      <w:r>
        <w:t>на страницу с формой создания записи (Рис.9</w:t>
      </w:r>
      <w:r>
        <w:t xml:space="preserve">). Для осуществления </w:t>
      </w:r>
      <w:r>
        <w:t xml:space="preserve">создания записи пользователю </w:t>
      </w:r>
      <w:r>
        <w:t xml:space="preserve">необходимо заполнить все поля формы и нажать на кнопку Сохранить. </w:t>
      </w:r>
    </w:p>
    <w:p w:rsidR="008C627F" w:rsidRDefault="008C627F" w:rsidP="008C627F">
      <w:pPr>
        <w:pStyle w:val="a9"/>
        <w:spacing w:line="276" w:lineRule="auto"/>
        <w:ind w:left="567" w:firstLine="0"/>
      </w:pPr>
    </w:p>
    <w:p w:rsidR="008C627F" w:rsidRDefault="008C627F" w:rsidP="008C627F">
      <w:pPr>
        <w:pStyle w:val="a9"/>
        <w:spacing w:line="276" w:lineRule="auto"/>
        <w:ind w:left="567" w:firstLine="0"/>
      </w:pPr>
      <w:r>
        <w:rPr>
          <w:noProof/>
          <w:lang w:eastAsia="ru-RU"/>
        </w:rPr>
        <w:lastRenderedPageBreak/>
        <w:drawing>
          <wp:inline distT="0" distB="0" distL="0" distR="0" wp14:anchorId="548E84DB" wp14:editId="7A8BA34A">
            <wp:extent cx="5403850" cy="2002111"/>
            <wp:effectExtent l="19050" t="19050" r="25400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17" cy="2009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627F" w:rsidRDefault="008C627F" w:rsidP="008C627F">
      <w:pPr>
        <w:pStyle w:val="a9"/>
        <w:spacing w:line="276" w:lineRule="auto"/>
        <w:ind w:left="0" w:firstLine="0"/>
        <w:jc w:val="center"/>
      </w:pPr>
      <w:r>
        <w:t>Рис.8</w:t>
      </w:r>
    </w:p>
    <w:p w:rsidR="008C627F" w:rsidRDefault="008C627F" w:rsidP="008C627F">
      <w:pPr>
        <w:pStyle w:val="a9"/>
        <w:spacing w:line="276" w:lineRule="auto"/>
        <w:ind w:left="0" w:firstLine="0"/>
        <w:jc w:val="center"/>
      </w:pPr>
    </w:p>
    <w:p w:rsidR="008C627F" w:rsidRDefault="008C627F" w:rsidP="008C627F">
      <w:pPr>
        <w:pStyle w:val="a9"/>
        <w:spacing w:line="276" w:lineRule="auto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5A045700" wp14:editId="738A846C">
            <wp:extent cx="5499100" cy="2487086"/>
            <wp:effectExtent l="19050" t="19050" r="2540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4" cy="2489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627F" w:rsidRDefault="008C627F" w:rsidP="008C627F">
      <w:pPr>
        <w:pStyle w:val="a9"/>
        <w:spacing w:line="276" w:lineRule="auto"/>
        <w:ind w:left="0" w:firstLine="0"/>
        <w:jc w:val="center"/>
      </w:pPr>
      <w:r>
        <w:t>Рис.9</w:t>
      </w:r>
    </w:p>
    <w:p w:rsidR="008C627F" w:rsidRDefault="008C627F" w:rsidP="008C627F">
      <w:pPr>
        <w:pStyle w:val="a9"/>
        <w:spacing w:line="276" w:lineRule="auto"/>
        <w:ind w:left="0" w:firstLine="0"/>
        <w:jc w:val="center"/>
      </w:pPr>
    </w:p>
    <w:p w:rsidR="00061C24" w:rsidRDefault="00E05605" w:rsidP="00E05605">
      <w:pPr>
        <w:pStyle w:val="2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bookmarkStart w:id="22" w:name="_Toc41093149"/>
      <w:r>
        <w:rPr>
          <w:rFonts w:ascii="Times New Roman" w:hAnsi="Times New Roman" w:cs="Times New Roman"/>
          <w:color w:val="auto"/>
          <w:sz w:val="28"/>
          <w:lang w:val="ru-RU"/>
        </w:rPr>
        <w:t>Просмотр всех своих записей и отмена записи клиентом</w:t>
      </w:r>
      <w:bookmarkEnd w:id="22"/>
    </w:p>
    <w:p w:rsidR="00E05605" w:rsidRPr="00E05605" w:rsidRDefault="00E05605" w:rsidP="00E05605">
      <w:pPr>
        <w:rPr>
          <w:rFonts w:ascii="Times New Roman" w:hAnsi="Times New Roman" w:cs="Times New Roman"/>
          <w:sz w:val="24"/>
        </w:rPr>
      </w:pPr>
    </w:p>
    <w:p w:rsidR="00531E51" w:rsidRDefault="008C627F" w:rsidP="00531E51">
      <w:pPr>
        <w:pStyle w:val="a9"/>
        <w:spacing w:line="276" w:lineRule="auto"/>
        <w:ind w:left="567" w:firstLine="0"/>
      </w:pPr>
      <w:r>
        <w:t>Перейдя на страницу</w:t>
      </w:r>
      <w:r w:rsidR="009F54D0">
        <w:t xml:space="preserve"> мои записи</w:t>
      </w:r>
      <w:r>
        <w:t xml:space="preserve">, выбрав в левом верхнем углу в меню пункт </w:t>
      </w:r>
      <w:r w:rsidR="009F54D0">
        <w:t>М</w:t>
      </w:r>
      <w:r w:rsidR="009F54D0">
        <w:t>ои записи</w:t>
      </w:r>
      <w:r>
        <w:t xml:space="preserve">, </w:t>
      </w:r>
      <w:r w:rsidR="009F54D0">
        <w:t xml:space="preserve">пользователь </w:t>
      </w:r>
      <w:r>
        <w:t>может просмотреть все</w:t>
      </w:r>
      <w:r w:rsidR="009F54D0">
        <w:t xml:space="preserve"> свои записи прошедшие и будущие (Рис.10</w:t>
      </w:r>
      <w:r>
        <w:t xml:space="preserve">). На каждой карточке с </w:t>
      </w:r>
      <w:r w:rsidR="009F54D0">
        <w:t>записью</w:t>
      </w:r>
      <w:r>
        <w:t xml:space="preserve"> расположена кнопка</w:t>
      </w:r>
      <w:r w:rsidR="009F54D0">
        <w:t xml:space="preserve"> </w:t>
      </w:r>
      <w:proofErr w:type="gramStart"/>
      <w:r w:rsidR="009F54D0">
        <w:t>Отменить</w:t>
      </w:r>
      <w:proofErr w:type="gramEnd"/>
      <w:r>
        <w:t xml:space="preserve">, при нажатии на которую можно </w:t>
      </w:r>
      <w:r w:rsidR="009F54D0">
        <w:t>отменить</w:t>
      </w:r>
      <w:r>
        <w:t xml:space="preserve"> конкретную </w:t>
      </w:r>
      <w:r w:rsidR="009F54D0">
        <w:t>будущую запись</w:t>
      </w:r>
      <w:r>
        <w:t xml:space="preserve">. </w:t>
      </w:r>
    </w:p>
    <w:p w:rsidR="009F54D0" w:rsidRDefault="009F54D0" w:rsidP="00531E51">
      <w:pPr>
        <w:pStyle w:val="a9"/>
        <w:spacing w:line="276" w:lineRule="auto"/>
        <w:ind w:left="567" w:firstLine="0"/>
      </w:pPr>
    </w:p>
    <w:p w:rsidR="009F54D0" w:rsidRPr="00531E51" w:rsidRDefault="009F54D0" w:rsidP="00531E51">
      <w:pPr>
        <w:pStyle w:val="a9"/>
        <w:spacing w:line="276" w:lineRule="auto"/>
        <w:ind w:left="567" w:firstLine="0"/>
      </w:pPr>
      <w:r>
        <w:rPr>
          <w:noProof/>
          <w:lang w:eastAsia="ru-RU"/>
        </w:rPr>
        <w:lastRenderedPageBreak/>
        <w:drawing>
          <wp:inline distT="0" distB="0" distL="0" distR="0" wp14:anchorId="240712E1" wp14:editId="3E6C0E17">
            <wp:extent cx="5473700" cy="2544056"/>
            <wp:effectExtent l="19050" t="19050" r="1270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833" cy="2549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1C24" w:rsidRPr="009F54D0" w:rsidRDefault="009F54D0" w:rsidP="009F54D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F54D0">
        <w:rPr>
          <w:rFonts w:ascii="Times New Roman" w:hAnsi="Times New Roman" w:cs="Times New Roman"/>
          <w:sz w:val="24"/>
          <w:lang w:val="ru-RU"/>
        </w:rPr>
        <w:t>Рис.10</w:t>
      </w:r>
      <w:r w:rsidR="00531E51" w:rsidRPr="009F54D0">
        <w:rPr>
          <w:rFonts w:ascii="Times New Roman" w:hAnsi="Times New Roman" w:cs="Times New Roman"/>
        </w:rPr>
        <w:br w:type="page"/>
      </w:r>
    </w:p>
    <w:p w:rsidR="00507990" w:rsidRPr="00507990" w:rsidRDefault="00507990" w:rsidP="00507990">
      <w:pPr>
        <w:pStyle w:val="1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color w:val="auto"/>
        </w:rPr>
      </w:pPr>
      <w:bookmarkStart w:id="23" w:name="_Toc41093150"/>
      <w:r w:rsidRPr="00507990">
        <w:rPr>
          <w:rFonts w:ascii="Times New Roman" w:hAnsi="Times New Roman" w:cs="Times New Roman"/>
          <w:color w:val="auto"/>
        </w:rPr>
        <w:lastRenderedPageBreak/>
        <w:t>Аварийные ситуации</w:t>
      </w:r>
      <w:bookmarkEnd w:id="23"/>
    </w:p>
    <w:p w:rsidR="00507990" w:rsidRPr="00507990" w:rsidRDefault="00507990" w:rsidP="00507990">
      <w:pPr>
        <w:pStyle w:val="a9"/>
        <w:spacing w:line="276" w:lineRule="auto"/>
        <w:ind w:left="567" w:firstLine="0"/>
      </w:pPr>
      <w:r w:rsidRPr="00507990">
        <w:t>В процессе эксплуатации веб-</w:t>
      </w:r>
      <w:r>
        <w:t>сайта</w:t>
      </w:r>
      <w:r w:rsidRPr="00507990">
        <w:t xml:space="preserve"> аварийные ситуации, выражающиеся в отсутствии отклика сервера, могут возникать по следующим причинам: </w:t>
      </w:r>
    </w:p>
    <w:p w:rsidR="00507990" w:rsidRPr="00507990" w:rsidRDefault="00507990" w:rsidP="00507990">
      <w:pPr>
        <w:pStyle w:val="a9"/>
        <w:numPr>
          <w:ilvl w:val="0"/>
          <w:numId w:val="20"/>
        </w:numPr>
        <w:spacing w:line="276" w:lineRule="auto"/>
      </w:pPr>
      <w:r w:rsidRPr="00507990">
        <w:t xml:space="preserve">физическая потеря связи с сервером системы; </w:t>
      </w:r>
    </w:p>
    <w:p w:rsidR="00507990" w:rsidRPr="00507990" w:rsidRDefault="00507990" w:rsidP="00507990">
      <w:pPr>
        <w:pStyle w:val="a9"/>
        <w:numPr>
          <w:ilvl w:val="0"/>
          <w:numId w:val="20"/>
        </w:numPr>
        <w:spacing w:line="276" w:lineRule="auto"/>
      </w:pPr>
      <w:r w:rsidRPr="00507990">
        <w:t>изменение сетевого адреса самого сервера или серверной части веб-сервиса;</w:t>
      </w:r>
    </w:p>
    <w:p w:rsidR="00507990" w:rsidRPr="00507990" w:rsidRDefault="00507990" w:rsidP="00507990">
      <w:pPr>
        <w:pStyle w:val="a9"/>
        <w:numPr>
          <w:ilvl w:val="0"/>
          <w:numId w:val="20"/>
        </w:numPr>
        <w:spacing w:line="276" w:lineRule="auto"/>
      </w:pPr>
      <w:r w:rsidRPr="00507990">
        <w:t xml:space="preserve">проведение регламентных работ на сервере, связанных с отключением служб и сервисов. </w:t>
      </w:r>
    </w:p>
    <w:p w:rsidR="00507990" w:rsidRPr="00507990" w:rsidRDefault="00507990" w:rsidP="00507990">
      <w:pPr>
        <w:pStyle w:val="a9"/>
        <w:spacing w:line="276" w:lineRule="auto"/>
        <w:ind w:left="567" w:firstLine="0"/>
        <w:rPr>
          <w:rFonts w:eastAsia="Times New Roman"/>
        </w:rPr>
      </w:pPr>
      <w:r w:rsidRPr="00507990">
        <w:t>При отсутствии отклика сервера следует обращаться к администратору веб-</w:t>
      </w:r>
      <w:r>
        <w:t>сайта</w:t>
      </w:r>
      <w:r w:rsidRPr="00507990">
        <w:t xml:space="preserve"> </w:t>
      </w:r>
      <w:r>
        <w:t xml:space="preserve">косметологии </w:t>
      </w:r>
      <w:r w:rsidRPr="008E2489">
        <w:t>«</w:t>
      </w:r>
      <w:proofErr w:type="spellStart"/>
      <w:r w:rsidRPr="00A96F75">
        <w:rPr>
          <w:color w:val="000000"/>
        </w:rPr>
        <w:t>Beauty</w:t>
      </w:r>
      <w:proofErr w:type="spellEnd"/>
      <w:r w:rsidRPr="00A96F75">
        <w:rPr>
          <w:color w:val="000000"/>
        </w:rPr>
        <w:t xml:space="preserve"> </w:t>
      </w:r>
      <w:proofErr w:type="spellStart"/>
      <w:r w:rsidRPr="00A96F75">
        <w:rPr>
          <w:color w:val="000000"/>
        </w:rPr>
        <w:t>time</w:t>
      </w:r>
      <w:proofErr w:type="spellEnd"/>
      <w:r w:rsidRPr="008E2489">
        <w:t>»</w:t>
      </w:r>
      <w:r w:rsidRPr="00507990">
        <w:t xml:space="preserve">. </w:t>
      </w:r>
    </w:p>
    <w:p w:rsidR="00591986" w:rsidRDefault="00591986" w:rsidP="00E5657E">
      <w:pPr>
        <w:pStyle w:val="a9"/>
        <w:spacing w:line="276" w:lineRule="auto"/>
        <w:ind w:left="567" w:firstLine="0"/>
        <w:jc w:val="center"/>
      </w:pPr>
    </w:p>
    <w:sectPr w:rsidR="00591986" w:rsidSect="008C7BA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3C6" w:rsidRDefault="005C13C6" w:rsidP="008C7BA2">
      <w:pPr>
        <w:spacing w:line="240" w:lineRule="auto"/>
      </w:pPr>
      <w:r>
        <w:separator/>
      </w:r>
    </w:p>
  </w:endnote>
  <w:endnote w:type="continuationSeparator" w:id="0">
    <w:p w:rsidR="005C13C6" w:rsidRDefault="005C13C6" w:rsidP="008C7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2545563"/>
      <w:docPartObj>
        <w:docPartGallery w:val="Page Numbers (Bottom of Page)"/>
        <w:docPartUnique/>
      </w:docPartObj>
    </w:sdtPr>
    <w:sdtContent>
      <w:p w:rsidR="001E3CFA" w:rsidRDefault="001E3C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4D0" w:rsidRPr="009F54D0">
          <w:rPr>
            <w:noProof/>
            <w:lang w:val="ru-RU"/>
          </w:rPr>
          <w:t>13</w:t>
        </w:r>
        <w:r>
          <w:fldChar w:fldCharType="end"/>
        </w:r>
      </w:p>
    </w:sdtContent>
  </w:sdt>
  <w:p w:rsidR="001E3CFA" w:rsidRDefault="001E3C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3C6" w:rsidRDefault="005C13C6" w:rsidP="008C7BA2">
      <w:pPr>
        <w:spacing w:line="240" w:lineRule="auto"/>
      </w:pPr>
      <w:r>
        <w:separator/>
      </w:r>
    </w:p>
  </w:footnote>
  <w:footnote w:type="continuationSeparator" w:id="0">
    <w:p w:rsidR="005C13C6" w:rsidRDefault="005C13C6" w:rsidP="008C7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F2"/>
    <w:multiLevelType w:val="hybridMultilevel"/>
    <w:tmpl w:val="7474F9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04E6B8B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FF5245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AB0C0D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B22F33"/>
    <w:multiLevelType w:val="hybridMultilevel"/>
    <w:tmpl w:val="E66C38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D2604B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236EE6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B33A94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DD72C4A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D893A48"/>
    <w:multiLevelType w:val="hybridMultilevel"/>
    <w:tmpl w:val="229886AC"/>
    <w:lvl w:ilvl="0" w:tplc="FF44568C">
      <w:start w:val="1"/>
      <w:numFmt w:val="bullet"/>
      <w:lvlText w:val=""/>
      <w:lvlJc w:val="left"/>
      <w:pPr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44568C">
      <w:start w:val="1"/>
      <w:numFmt w:val="bullet"/>
      <w:lvlText w:val=""/>
      <w:lvlJc w:val="left"/>
      <w:pPr>
        <w:ind w:left="2160" w:hanging="360"/>
      </w:pPr>
      <w:rPr>
        <w:rFonts w:ascii="Symbol" w:hAnsi="Symbol" w:cs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A1783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E471841"/>
    <w:multiLevelType w:val="hybridMultilevel"/>
    <w:tmpl w:val="44CA8EAA"/>
    <w:lvl w:ilvl="0" w:tplc="FF44568C">
      <w:start w:val="1"/>
      <w:numFmt w:val="bullet"/>
      <w:lvlText w:val="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3F26F2"/>
    <w:multiLevelType w:val="hybridMultilevel"/>
    <w:tmpl w:val="822EC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520549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6366C81"/>
    <w:multiLevelType w:val="hybridMultilevel"/>
    <w:tmpl w:val="B056563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B124FC9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F85079"/>
    <w:multiLevelType w:val="hybridMultilevel"/>
    <w:tmpl w:val="63484BCC"/>
    <w:lvl w:ilvl="0" w:tplc="0419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28787E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E8E1925"/>
    <w:multiLevelType w:val="multilevel"/>
    <w:tmpl w:val="E9F04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F311EB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F9E1E8F"/>
    <w:multiLevelType w:val="multilevel"/>
    <w:tmpl w:val="0E4CB720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2"/>
  </w:num>
  <w:num w:numId="5">
    <w:abstractNumId w:val="15"/>
  </w:num>
  <w:num w:numId="6">
    <w:abstractNumId w:val="20"/>
  </w:num>
  <w:num w:numId="7">
    <w:abstractNumId w:val="19"/>
  </w:num>
  <w:num w:numId="8">
    <w:abstractNumId w:val="17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18"/>
  </w:num>
  <w:num w:numId="15">
    <w:abstractNumId w:val="14"/>
  </w:num>
  <w:num w:numId="16">
    <w:abstractNumId w:val="16"/>
  </w:num>
  <w:num w:numId="17">
    <w:abstractNumId w:val="6"/>
  </w:num>
  <w:num w:numId="18">
    <w:abstractNumId w:val="4"/>
  </w:num>
  <w:num w:numId="19">
    <w:abstractNumId w:val="11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6B"/>
    <w:rsid w:val="0002476B"/>
    <w:rsid w:val="00061C24"/>
    <w:rsid w:val="000A6F4D"/>
    <w:rsid w:val="001C7DE1"/>
    <w:rsid w:val="001E3CFA"/>
    <w:rsid w:val="00271B16"/>
    <w:rsid w:val="002C1BC6"/>
    <w:rsid w:val="00471509"/>
    <w:rsid w:val="00507990"/>
    <w:rsid w:val="00513000"/>
    <w:rsid w:val="005219B7"/>
    <w:rsid w:val="00531E51"/>
    <w:rsid w:val="00591986"/>
    <w:rsid w:val="005C13C6"/>
    <w:rsid w:val="006754B2"/>
    <w:rsid w:val="008009EA"/>
    <w:rsid w:val="00841D1E"/>
    <w:rsid w:val="008C627F"/>
    <w:rsid w:val="008C7BA2"/>
    <w:rsid w:val="009F54D0"/>
    <w:rsid w:val="00B00ED5"/>
    <w:rsid w:val="00B14075"/>
    <w:rsid w:val="00B140A2"/>
    <w:rsid w:val="00B461A5"/>
    <w:rsid w:val="00BB294F"/>
    <w:rsid w:val="00BD3118"/>
    <w:rsid w:val="00BF0305"/>
    <w:rsid w:val="00C11B4F"/>
    <w:rsid w:val="00C3561E"/>
    <w:rsid w:val="00CB441C"/>
    <w:rsid w:val="00E05605"/>
    <w:rsid w:val="00E5657E"/>
    <w:rsid w:val="00E611A9"/>
    <w:rsid w:val="00E9732D"/>
    <w:rsid w:val="00EB4401"/>
    <w:rsid w:val="00F10152"/>
    <w:rsid w:val="00F4585D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F54A"/>
  <w15:chartTrackingRefBased/>
  <w15:docId w15:val="{2DD4B0E3-F7DF-4FAF-8D26-FF24022F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09E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715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50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15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4">
    <w:name w:val="TOC Heading"/>
    <w:basedOn w:val="1"/>
    <w:next w:val="a"/>
    <w:uiPriority w:val="39"/>
    <w:unhideWhenUsed/>
    <w:qFormat/>
    <w:rsid w:val="00471509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71509"/>
    <w:pPr>
      <w:tabs>
        <w:tab w:val="left" w:pos="480"/>
        <w:tab w:val="right" w:leader="dot" w:pos="9628"/>
      </w:tabs>
      <w:spacing w:after="100" w:line="360" w:lineRule="auto"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471509"/>
    <w:pPr>
      <w:tabs>
        <w:tab w:val="left" w:pos="1760"/>
        <w:tab w:val="right" w:leader="dot" w:pos="9628"/>
      </w:tabs>
      <w:spacing w:after="100" w:line="360" w:lineRule="auto"/>
      <w:ind w:left="851" w:hanging="425"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8C7B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7BA2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8C7B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7BA2"/>
    <w:rPr>
      <w:rFonts w:ascii="Arial" w:eastAsia="Arial" w:hAnsi="Arial" w:cs="Arial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91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9">
    <w:name w:val="No Spacing"/>
    <w:uiPriority w:val="1"/>
    <w:qFormat/>
    <w:rsid w:val="00591986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a">
    <w:name w:val="List Paragraph"/>
    <w:basedOn w:val="a"/>
    <w:uiPriority w:val="34"/>
    <w:qFormat/>
    <w:rsid w:val="00591986"/>
    <w:pPr>
      <w:ind w:left="720"/>
      <w:contextualSpacing/>
    </w:pPr>
  </w:style>
  <w:style w:type="table" w:styleId="ab">
    <w:name w:val="Table Grid"/>
    <w:basedOn w:val="a1"/>
    <w:uiPriority w:val="59"/>
    <w:rsid w:val="00E5657E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18</cp:revision>
  <dcterms:created xsi:type="dcterms:W3CDTF">2020-05-22T14:26:00Z</dcterms:created>
  <dcterms:modified xsi:type="dcterms:W3CDTF">2020-05-22T23:26:00Z</dcterms:modified>
</cp:coreProperties>
</file>