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11F2" w14:textId="77777777" w:rsidR="005663FC" w:rsidRPr="00697934" w:rsidRDefault="00000000">
      <w:pPr>
        <w:jc w:val="center"/>
        <w:rPr>
          <w:rFonts w:ascii="Times New Roman" w:hAnsi="Times New Roman" w:cs="Times New Roman"/>
          <w:sz w:val="24"/>
          <w:szCs w:val="24"/>
        </w:rPr>
      </w:pPr>
      <w:r w:rsidRPr="00697934">
        <w:rPr>
          <w:rFonts w:ascii="Times New Roman" w:hAnsi="Times New Roman" w:cs="Times New Roman"/>
          <w:b/>
          <w:sz w:val="24"/>
          <w:szCs w:val="24"/>
        </w:rPr>
        <w:t>Project Design Phase</w:t>
      </w:r>
    </w:p>
    <w:p w14:paraId="65C73CF7" w14:textId="77777777" w:rsidR="005663FC" w:rsidRPr="00697934" w:rsidRDefault="00000000">
      <w:pPr>
        <w:jc w:val="center"/>
        <w:rPr>
          <w:rFonts w:ascii="Times New Roman" w:hAnsi="Times New Roman" w:cs="Times New Roman"/>
          <w:sz w:val="24"/>
          <w:szCs w:val="24"/>
        </w:rPr>
      </w:pPr>
      <w:r w:rsidRPr="00697934">
        <w:rPr>
          <w:rFonts w:ascii="Times New Roman" w:hAnsi="Times New Roman" w:cs="Times New Roman"/>
          <w:b/>
          <w:sz w:val="24"/>
          <w:szCs w:val="24"/>
        </w:rPr>
        <w:t>Proposed Solution Template</w:t>
      </w:r>
    </w:p>
    <w:tbl>
      <w:tblPr>
        <w:tblStyle w:val="TableGrid"/>
        <w:tblW w:w="0" w:type="auto"/>
        <w:jc w:val="center"/>
        <w:tblLook w:val="04A0" w:firstRow="1" w:lastRow="0" w:firstColumn="1" w:lastColumn="0" w:noHBand="0" w:noVBand="1"/>
      </w:tblPr>
      <w:tblGrid>
        <w:gridCol w:w="5178"/>
        <w:gridCol w:w="5180"/>
      </w:tblGrid>
      <w:tr w:rsidR="005663FC" w:rsidRPr="00697934" w14:paraId="4FB1D40F" w14:textId="77777777">
        <w:trPr>
          <w:jc w:val="center"/>
        </w:trPr>
        <w:tc>
          <w:tcPr>
            <w:tcW w:w="5184" w:type="dxa"/>
          </w:tcPr>
          <w:p w14:paraId="277AB795"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Date</w:t>
            </w:r>
          </w:p>
        </w:tc>
        <w:tc>
          <w:tcPr>
            <w:tcW w:w="5184" w:type="dxa"/>
          </w:tcPr>
          <w:p w14:paraId="29E19F87"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5 September 2026</w:t>
            </w:r>
          </w:p>
        </w:tc>
      </w:tr>
      <w:tr w:rsidR="005663FC" w:rsidRPr="00697934" w14:paraId="346108D3" w14:textId="77777777">
        <w:trPr>
          <w:jc w:val="center"/>
        </w:trPr>
        <w:tc>
          <w:tcPr>
            <w:tcW w:w="5184" w:type="dxa"/>
          </w:tcPr>
          <w:p w14:paraId="7421315E"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Team ID / Project ID</w:t>
            </w:r>
          </w:p>
        </w:tc>
        <w:tc>
          <w:tcPr>
            <w:tcW w:w="5184" w:type="dxa"/>
          </w:tcPr>
          <w:p w14:paraId="386FCEE5"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SWUID2026190359</w:t>
            </w:r>
          </w:p>
        </w:tc>
      </w:tr>
      <w:tr w:rsidR="005663FC" w:rsidRPr="00697934" w14:paraId="357915D8" w14:textId="77777777">
        <w:trPr>
          <w:jc w:val="center"/>
        </w:trPr>
        <w:tc>
          <w:tcPr>
            <w:tcW w:w="5184" w:type="dxa"/>
          </w:tcPr>
          <w:p w14:paraId="099C5422"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Project Name</w:t>
            </w:r>
          </w:p>
        </w:tc>
        <w:tc>
          <w:tcPr>
            <w:tcW w:w="5184" w:type="dxa"/>
          </w:tcPr>
          <w:p w14:paraId="4D5448C9"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Metro Ticket Generating System in ServiceNow</w:t>
            </w:r>
          </w:p>
        </w:tc>
      </w:tr>
      <w:tr w:rsidR="005663FC" w:rsidRPr="00697934" w14:paraId="03B8B218" w14:textId="77777777">
        <w:trPr>
          <w:jc w:val="center"/>
        </w:trPr>
        <w:tc>
          <w:tcPr>
            <w:tcW w:w="5184" w:type="dxa"/>
          </w:tcPr>
          <w:p w14:paraId="0147DC9C"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Maximum Marks</w:t>
            </w:r>
          </w:p>
        </w:tc>
        <w:tc>
          <w:tcPr>
            <w:tcW w:w="5184" w:type="dxa"/>
          </w:tcPr>
          <w:p w14:paraId="3CE6F7AE"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2 Marks</w:t>
            </w:r>
          </w:p>
        </w:tc>
      </w:tr>
    </w:tbl>
    <w:p w14:paraId="5F950687" w14:textId="77777777" w:rsidR="005663FC" w:rsidRPr="00697934" w:rsidRDefault="005663FC">
      <w:pPr>
        <w:rPr>
          <w:rFonts w:ascii="Times New Roman" w:hAnsi="Times New Roman" w:cs="Times New Roman"/>
          <w:sz w:val="24"/>
          <w:szCs w:val="24"/>
        </w:rPr>
      </w:pPr>
    </w:p>
    <w:p w14:paraId="732851A4"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b/>
          <w:sz w:val="24"/>
          <w:szCs w:val="24"/>
        </w:rPr>
        <w:t>Proposed Solution Template:</w:t>
      </w:r>
    </w:p>
    <w:p w14:paraId="6CD0F04B"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The proposed solution for the identified metro ticket-booking problem is a ServiceNow-based Metro Ticket Generating System. The solution provides a simple digital flow for entering journey details, calculating fares, selecting payment mode and generating a digital QR ticket.</w:t>
      </w:r>
    </w:p>
    <w:tbl>
      <w:tblPr>
        <w:tblStyle w:val="TableGrid"/>
        <w:tblW w:w="0" w:type="auto"/>
        <w:jc w:val="center"/>
        <w:tblLook w:val="04A0" w:firstRow="1" w:lastRow="0" w:firstColumn="1" w:lastColumn="0" w:noHBand="0" w:noVBand="1"/>
      </w:tblPr>
      <w:tblGrid>
        <w:gridCol w:w="3452"/>
        <w:gridCol w:w="3453"/>
        <w:gridCol w:w="3453"/>
      </w:tblGrid>
      <w:tr w:rsidR="005663FC" w:rsidRPr="00697934" w14:paraId="0AA00EE6" w14:textId="77777777">
        <w:trPr>
          <w:jc w:val="center"/>
        </w:trPr>
        <w:tc>
          <w:tcPr>
            <w:tcW w:w="3456" w:type="dxa"/>
          </w:tcPr>
          <w:p w14:paraId="269F66DB"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S.No.</w:t>
            </w:r>
          </w:p>
        </w:tc>
        <w:tc>
          <w:tcPr>
            <w:tcW w:w="3456" w:type="dxa"/>
          </w:tcPr>
          <w:p w14:paraId="4C39B1E8"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Parameter</w:t>
            </w:r>
          </w:p>
        </w:tc>
        <w:tc>
          <w:tcPr>
            <w:tcW w:w="3456" w:type="dxa"/>
          </w:tcPr>
          <w:p w14:paraId="5C6ADCA8"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Description</w:t>
            </w:r>
          </w:p>
        </w:tc>
      </w:tr>
      <w:tr w:rsidR="005663FC" w:rsidRPr="00697934" w14:paraId="09FBF3EA" w14:textId="77777777">
        <w:trPr>
          <w:jc w:val="center"/>
        </w:trPr>
        <w:tc>
          <w:tcPr>
            <w:tcW w:w="3456" w:type="dxa"/>
          </w:tcPr>
          <w:p w14:paraId="39683651"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1.</w:t>
            </w:r>
          </w:p>
        </w:tc>
        <w:tc>
          <w:tcPr>
            <w:tcW w:w="3456" w:type="dxa"/>
          </w:tcPr>
          <w:p w14:paraId="6DF89412"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Problem Statement (Problem to be solved)</w:t>
            </w:r>
          </w:p>
        </w:tc>
        <w:tc>
          <w:tcPr>
            <w:tcW w:w="3456" w:type="dxa"/>
          </w:tcPr>
          <w:p w14:paraId="74555DCA"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Metro passengers may face multiple steps, waiting time and manual effort while booking tickets and calculating fares. The system should make ticket booking simpler, faster and more convenient while reducing fare-calculation errors.</w:t>
            </w:r>
          </w:p>
        </w:tc>
      </w:tr>
      <w:tr w:rsidR="005663FC" w:rsidRPr="00697934" w14:paraId="2A5B6200" w14:textId="77777777">
        <w:trPr>
          <w:jc w:val="center"/>
        </w:trPr>
        <w:tc>
          <w:tcPr>
            <w:tcW w:w="3456" w:type="dxa"/>
          </w:tcPr>
          <w:p w14:paraId="21C91048"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2.</w:t>
            </w:r>
          </w:p>
        </w:tc>
        <w:tc>
          <w:tcPr>
            <w:tcW w:w="3456" w:type="dxa"/>
          </w:tcPr>
          <w:p w14:paraId="39825D71"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Idea / Solution description</w:t>
            </w:r>
          </w:p>
        </w:tc>
        <w:tc>
          <w:tcPr>
            <w:tcW w:w="3456" w:type="dxa"/>
          </w:tcPr>
          <w:p w14:paraId="5947963C"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Develop a Metro Ticket Generating System in ServiceNow using a Service Catalog item called “Book A Metro Ticket”. The passenger selects Starting From and Going To, chooses Single Journey or Return Journey, selects the number of passengers and payment mode (UPI, CARD or Others). The fare is calculated automatically and a digital ticket with a QR code is generated.</w:t>
            </w:r>
          </w:p>
        </w:tc>
      </w:tr>
      <w:tr w:rsidR="005663FC" w:rsidRPr="00697934" w14:paraId="07E49DA9" w14:textId="77777777">
        <w:trPr>
          <w:jc w:val="center"/>
        </w:trPr>
        <w:tc>
          <w:tcPr>
            <w:tcW w:w="3456" w:type="dxa"/>
          </w:tcPr>
          <w:p w14:paraId="0ECB6A8D"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3.</w:t>
            </w:r>
          </w:p>
        </w:tc>
        <w:tc>
          <w:tcPr>
            <w:tcW w:w="3456" w:type="dxa"/>
          </w:tcPr>
          <w:p w14:paraId="2CC360D1"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Novelty / Uniqueness</w:t>
            </w:r>
          </w:p>
        </w:tc>
        <w:tc>
          <w:tcPr>
            <w:tcW w:w="3456" w:type="dxa"/>
          </w:tcPr>
          <w:p w14:paraId="5E65F13D"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The solution combines metro station selection, journey-type selection, passenger count, automatic route-based fare calculation, payment-mode selection and QR ticket generation within a single ServiceNow booking flow.</w:t>
            </w:r>
          </w:p>
        </w:tc>
      </w:tr>
      <w:tr w:rsidR="005663FC" w:rsidRPr="00697934" w14:paraId="58484494" w14:textId="77777777">
        <w:trPr>
          <w:jc w:val="center"/>
        </w:trPr>
        <w:tc>
          <w:tcPr>
            <w:tcW w:w="3456" w:type="dxa"/>
          </w:tcPr>
          <w:p w14:paraId="68811078"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4.</w:t>
            </w:r>
          </w:p>
        </w:tc>
        <w:tc>
          <w:tcPr>
            <w:tcW w:w="3456" w:type="dxa"/>
          </w:tcPr>
          <w:p w14:paraId="3A61AEA6"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Social Impact / Customer Satisfaction</w:t>
            </w:r>
          </w:p>
        </w:tc>
        <w:tc>
          <w:tcPr>
            <w:tcW w:w="3456" w:type="dxa"/>
          </w:tcPr>
          <w:p w14:paraId="5075F517"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 xml:space="preserve">The solution reduces the effort required for ticket booking, helps passengers avoid unnecessary queues, reduces manual fare-calculation effort and provides a </w:t>
            </w:r>
            <w:r w:rsidRPr="00697934">
              <w:rPr>
                <w:rFonts w:ascii="Times New Roman" w:hAnsi="Times New Roman" w:cs="Times New Roman"/>
                <w:sz w:val="24"/>
                <w:szCs w:val="24"/>
              </w:rPr>
              <w:lastRenderedPageBreak/>
              <w:t>convenient digital ticket. A simple booking flow can improve passenger satisfaction and convenience.</w:t>
            </w:r>
          </w:p>
        </w:tc>
      </w:tr>
      <w:tr w:rsidR="005663FC" w:rsidRPr="00697934" w14:paraId="3F69B316" w14:textId="77777777">
        <w:trPr>
          <w:jc w:val="center"/>
        </w:trPr>
        <w:tc>
          <w:tcPr>
            <w:tcW w:w="3456" w:type="dxa"/>
          </w:tcPr>
          <w:p w14:paraId="677BB7B5"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lastRenderedPageBreak/>
              <w:t>5.</w:t>
            </w:r>
          </w:p>
        </w:tc>
        <w:tc>
          <w:tcPr>
            <w:tcW w:w="3456" w:type="dxa"/>
          </w:tcPr>
          <w:p w14:paraId="104381B5"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Business Model (Revenue Model)</w:t>
            </w:r>
          </w:p>
        </w:tc>
        <w:tc>
          <w:tcPr>
            <w:tcW w:w="3456" w:type="dxa"/>
          </w:tcPr>
          <w:p w14:paraId="08D3C643"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The system is primarily a digital ticket-booking solution for metro operators or organizations. Revenue can be generated through the normal metro ticket fare collected for journeys. The ServiceNow implementation can be used as an internal or organizational ticketing solution; the project itself does not define a separate subscription or advertising revenue model.</w:t>
            </w:r>
          </w:p>
        </w:tc>
      </w:tr>
      <w:tr w:rsidR="005663FC" w:rsidRPr="00697934" w14:paraId="674C461E" w14:textId="77777777">
        <w:trPr>
          <w:jc w:val="center"/>
        </w:trPr>
        <w:tc>
          <w:tcPr>
            <w:tcW w:w="3456" w:type="dxa"/>
          </w:tcPr>
          <w:p w14:paraId="5508160D"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6.</w:t>
            </w:r>
          </w:p>
        </w:tc>
        <w:tc>
          <w:tcPr>
            <w:tcW w:w="3456" w:type="dxa"/>
          </w:tcPr>
          <w:p w14:paraId="3242E05E"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Scalability of the Solution</w:t>
            </w:r>
          </w:p>
        </w:tc>
        <w:tc>
          <w:tcPr>
            <w:tcW w:w="3456" w:type="dxa"/>
          </w:tcPr>
          <w:p w14:paraId="4AA6425A" w14:textId="77777777" w:rsidR="005663FC" w:rsidRPr="00697934" w:rsidRDefault="00000000">
            <w:pPr>
              <w:rPr>
                <w:rFonts w:ascii="Times New Roman" w:hAnsi="Times New Roman" w:cs="Times New Roman"/>
                <w:sz w:val="24"/>
                <w:szCs w:val="24"/>
              </w:rPr>
            </w:pPr>
            <w:r w:rsidRPr="00697934">
              <w:rPr>
                <w:rFonts w:ascii="Times New Roman" w:hAnsi="Times New Roman" w:cs="Times New Roman"/>
                <w:sz w:val="24"/>
                <w:szCs w:val="24"/>
              </w:rPr>
              <w:t>The solution can be extended by adding more metro stations, routes, fare rules, passenger options and payment methods. Additional ServiceNow workflows, validations and ticket features can also be added as the system grows.</w:t>
            </w:r>
          </w:p>
        </w:tc>
      </w:tr>
    </w:tbl>
    <w:p w14:paraId="742ADB6A" w14:textId="77777777" w:rsidR="005663FC" w:rsidRPr="00697934" w:rsidRDefault="005663FC">
      <w:pPr>
        <w:rPr>
          <w:rFonts w:ascii="Times New Roman" w:hAnsi="Times New Roman" w:cs="Times New Roman"/>
          <w:sz w:val="24"/>
          <w:szCs w:val="24"/>
        </w:rPr>
      </w:pPr>
    </w:p>
    <w:p w14:paraId="2B306EA4" w14:textId="611DFCAA" w:rsidR="005663FC" w:rsidRPr="00697934" w:rsidRDefault="005663FC">
      <w:pPr>
        <w:rPr>
          <w:rFonts w:ascii="Times New Roman" w:hAnsi="Times New Roman" w:cs="Times New Roman"/>
          <w:sz w:val="24"/>
          <w:szCs w:val="24"/>
        </w:rPr>
      </w:pPr>
    </w:p>
    <w:sectPr w:rsidR="005663FC" w:rsidRPr="0069793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051837">
    <w:abstractNumId w:val="8"/>
  </w:num>
  <w:num w:numId="2" w16cid:durableId="437915693">
    <w:abstractNumId w:val="6"/>
  </w:num>
  <w:num w:numId="3" w16cid:durableId="1292708901">
    <w:abstractNumId w:val="5"/>
  </w:num>
  <w:num w:numId="4" w16cid:durableId="1688942393">
    <w:abstractNumId w:val="4"/>
  </w:num>
  <w:num w:numId="5" w16cid:durableId="697779827">
    <w:abstractNumId w:val="7"/>
  </w:num>
  <w:num w:numId="6" w16cid:durableId="1890144405">
    <w:abstractNumId w:val="3"/>
  </w:num>
  <w:num w:numId="7" w16cid:durableId="1655597655">
    <w:abstractNumId w:val="2"/>
  </w:num>
  <w:num w:numId="8" w16cid:durableId="587078767">
    <w:abstractNumId w:val="1"/>
  </w:num>
  <w:num w:numId="9" w16cid:durableId="185900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0A"/>
    <w:rsid w:val="0015074B"/>
    <w:rsid w:val="0029639D"/>
    <w:rsid w:val="00326F90"/>
    <w:rsid w:val="005663FC"/>
    <w:rsid w:val="006979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262FB"/>
  <w14:defaultImageDpi w14:val="300"/>
  <w15:docId w15:val="{87F5FB2A-3E59-4854-996A-CDAC3BEF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2026-09-04T05:58:00Z</dcterms:created>
  <dcterms:modified xsi:type="dcterms:W3CDTF">2026-09-04T05:58:00Z</dcterms:modified>
  <cp:category/>
</cp:coreProperties>
</file>