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8BE0" w14:textId="77777777" w:rsidR="00D411A9" w:rsidRPr="0025392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14:paraId="5E08027D" w14:textId="77777777" w:rsidR="00D411A9" w:rsidRPr="0025392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b/>
          <w:sz w:val="24"/>
          <w:szCs w:val="24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D411A9" w:rsidRPr="00253921" w14:paraId="273A4873" w14:textId="77777777">
        <w:trPr>
          <w:jc w:val="center"/>
        </w:trPr>
        <w:tc>
          <w:tcPr>
            <w:tcW w:w="7272" w:type="dxa"/>
          </w:tcPr>
          <w:p w14:paraId="745467BF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272" w:type="dxa"/>
          </w:tcPr>
          <w:p w14:paraId="651D11A1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D411A9" w:rsidRPr="00253921" w14:paraId="150819DE" w14:textId="77777777">
        <w:trPr>
          <w:jc w:val="center"/>
        </w:trPr>
        <w:tc>
          <w:tcPr>
            <w:tcW w:w="7272" w:type="dxa"/>
          </w:tcPr>
          <w:p w14:paraId="01FA1A08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Team ID / Project ID</w:t>
            </w:r>
          </w:p>
        </w:tc>
        <w:tc>
          <w:tcPr>
            <w:tcW w:w="7272" w:type="dxa"/>
          </w:tcPr>
          <w:p w14:paraId="72C5457F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SWUID2026190359</w:t>
            </w:r>
          </w:p>
        </w:tc>
      </w:tr>
      <w:tr w:rsidR="00D411A9" w:rsidRPr="00253921" w14:paraId="4DA44A0B" w14:textId="77777777">
        <w:trPr>
          <w:jc w:val="center"/>
        </w:trPr>
        <w:tc>
          <w:tcPr>
            <w:tcW w:w="7272" w:type="dxa"/>
          </w:tcPr>
          <w:p w14:paraId="72D52672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272" w:type="dxa"/>
          </w:tcPr>
          <w:p w14:paraId="7630EA95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D411A9" w:rsidRPr="00253921" w14:paraId="33475BE6" w14:textId="77777777">
        <w:trPr>
          <w:jc w:val="center"/>
        </w:trPr>
        <w:tc>
          <w:tcPr>
            <w:tcW w:w="7272" w:type="dxa"/>
          </w:tcPr>
          <w:p w14:paraId="32B961D6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272" w:type="dxa"/>
          </w:tcPr>
          <w:p w14:paraId="0CEB206B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39D54C7" w14:textId="77777777" w:rsidR="00D411A9" w:rsidRPr="00253921" w:rsidRDefault="00D411A9">
      <w:pPr>
        <w:rPr>
          <w:rFonts w:ascii="Times New Roman" w:hAnsi="Times New Roman" w:cs="Times New Roman"/>
          <w:sz w:val="24"/>
          <w:szCs w:val="24"/>
        </w:rPr>
      </w:pPr>
    </w:p>
    <w:p w14:paraId="55CA4868" w14:textId="77777777" w:rsidR="00D411A9" w:rsidRPr="00253921" w:rsidRDefault="00000000">
      <w:pPr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b/>
          <w:sz w:val="24"/>
          <w:szCs w:val="24"/>
        </w:rPr>
        <w:t>Technical Architecture:</w:t>
      </w:r>
    </w:p>
    <w:p w14:paraId="4C48B01F" w14:textId="77777777" w:rsidR="00D411A9" w:rsidRPr="00253921" w:rsidRDefault="00000000">
      <w:pPr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sz w:val="24"/>
          <w:szCs w:val="24"/>
        </w:rPr>
        <w:t>The architecture represents the main application logic, ServiceNow platform components, data storage, user interface and external QR-code service used by the Metro Ticket Generating System.</w:t>
      </w:r>
    </w:p>
    <w:p w14:paraId="1B997626" w14:textId="77777777" w:rsidR="00D411A9" w:rsidRPr="0025392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916C1" wp14:editId="5F1520DD">
            <wp:extent cx="9112885" cy="358134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Generating_System_Technical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2170" cy="359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3DF5" w14:textId="77777777" w:rsidR="00D411A9" w:rsidRPr="00253921" w:rsidRDefault="00000000">
      <w:pPr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b/>
          <w:sz w:val="24"/>
          <w:szCs w:val="24"/>
        </w:rPr>
        <w:t>Architecture Flow</w:t>
      </w:r>
    </w:p>
    <w:p w14:paraId="2C93DC03" w14:textId="77777777" w:rsidR="00D411A9" w:rsidRPr="00253921" w:rsidRDefault="00000000">
      <w:pPr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sz w:val="24"/>
          <w:szCs w:val="24"/>
        </w:rPr>
        <w:lastRenderedPageBreak/>
        <w:t>Metro Passenger → ServiceNow Service Portal → Book A Metro Ticket Catalog Item → Catalog Client Scripts → Metro Station Detail / Ticket Records → QR Generation → Digital Metro Ticket.</w:t>
      </w:r>
    </w:p>
    <w:p w14:paraId="3F6C2A2B" w14:textId="77777777" w:rsidR="00D411A9" w:rsidRPr="00253921" w:rsidRDefault="00000000">
      <w:pPr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b/>
          <w:sz w:val="24"/>
          <w:szCs w:val="24"/>
        </w:rPr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32"/>
        <w:gridCol w:w="3634"/>
        <w:gridCol w:w="3634"/>
        <w:gridCol w:w="3634"/>
      </w:tblGrid>
      <w:tr w:rsidR="00D411A9" w:rsidRPr="00253921" w14:paraId="776DF4C5" w14:textId="77777777">
        <w:trPr>
          <w:jc w:val="center"/>
        </w:trPr>
        <w:tc>
          <w:tcPr>
            <w:tcW w:w="3636" w:type="dxa"/>
          </w:tcPr>
          <w:p w14:paraId="339A8D9C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3636" w:type="dxa"/>
          </w:tcPr>
          <w:p w14:paraId="4B377948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3636" w:type="dxa"/>
          </w:tcPr>
          <w:p w14:paraId="2A34904E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636" w:type="dxa"/>
          </w:tcPr>
          <w:p w14:paraId="3D90CF50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D411A9" w:rsidRPr="00253921" w14:paraId="5EDD1051" w14:textId="77777777">
        <w:trPr>
          <w:jc w:val="center"/>
        </w:trPr>
        <w:tc>
          <w:tcPr>
            <w:tcW w:w="3636" w:type="dxa"/>
          </w:tcPr>
          <w:p w14:paraId="5054190F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36" w:type="dxa"/>
          </w:tcPr>
          <w:p w14:paraId="45523914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636" w:type="dxa"/>
          </w:tcPr>
          <w:p w14:paraId="7E648BEE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Interface through which the passenger enters metro journey details.</w:t>
            </w:r>
          </w:p>
        </w:tc>
        <w:tc>
          <w:tcPr>
            <w:tcW w:w="3636" w:type="dxa"/>
          </w:tcPr>
          <w:p w14:paraId="7259173A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Service Portal</w:t>
            </w:r>
          </w:p>
        </w:tc>
      </w:tr>
      <w:tr w:rsidR="00D411A9" w:rsidRPr="00253921" w14:paraId="6ECAAE20" w14:textId="77777777">
        <w:trPr>
          <w:jc w:val="center"/>
        </w:trPr>
        <w:tc>
          <w:tcPr>
            <w:tcW w:w="3636" w:type="dxa"/>
          </w:tcPr>
          <w:p w14:paraId="61C7E431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36" w:type="dxa"/>
          </w:tcPr>
          <w:p w14:paraId="4C8A13CD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3636" w:type="dxa"/>
          </w:tcPr>
          <w:p w14:paraId="68267DCE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Processes booking variables and validates the entered journey information.</w:t>
            </w:r>
          </w:p>
        </w:tc>
        <w:tc>
          <w:tcPr>
            <w:tcW w:w="3636" w:type="dxa"/>
          </w:tcPr>
          <w:p w14:paraId="27B53BFA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Catalog Client Scripts</w:t>
            </w:r>
          </w:p>
        </w:tc>
      </w:tr>
      <w:tr w:rsidR="00D411A9" w:rsidRPr="00253921" w14:paraId="427AD940" w14:textId="77777777">
        <w:trPr>
          <w:jc w:val="center"/>
        </w:trPr>
        <w:tc>
          <w:tcPr>
            <w:tcW w:w="3636" w:type="dxa"/>
          </w:tcPr>
          <w:p w14:paraId="7086E653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36" w:type="dxa"/>
          </w:tcPr>
          <w:p w14:paraId="023F0327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3636" w:type="dxa"/>
          </w:tcPr>
          <w:p w14:paraId="4668B287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Calculates the fare based on source, destination, journey type and passenger count.</w:t>
            </w:r>
          </w:p>
        </w:tc>
        <w:tc>
          <w:tcPr>
            <w:tcW w:w="3636" w:type="dxa"/>
          </w:tcPr>
          <w:p w14:paraId="3995CA33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JavaScript in Catalog Client Script</w:t>
            </w:r>
          </w:p>
        </w:tc>
      </w:tr>
      <w:tr w:rsidR="00D411A9" w:rsidRPr="00253921" w14:paraId="0260B3B4" w14:textId="77777777">
        <w:trPr>
          <w:jc w:val="center"/>
        </w:trPr>
        <w:tc>
          <w:tcPr>
            <w:tcW w:w="3636" w:type="dxa"/>
          </w:tcPr>
          <w:p w14:paraId="7DED341A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36" w:type="dxa"/>
          </w:tcPr>
          <w:p w14:paraId="0FF4D112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3636" w:type="dxa"/>
          </w:tcPr>
          <w:p w14:paraId="3E054A53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Controls ticket submission and digital ticket/QR flow.</w:t>
            </w:r>
          </w:p>
        </w:tc>
        <w:tc>
          <w:tcPr>
            <w:tcW w:w="3636" w:type="dxa"/>
          </w:tcPr>
          <w:p w14:paraId="6C012120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Catalog Client Script / Service Portal</w:t>
            </w:r>
          </w:p>
        </w:tc>
      </w:tr>
      <w:tr w:rsidR="00D411A9" w:rsidRPr="00253921" w14:paraId="7CF5B174" w14:textId="77777777">
        <w:trPr>
          <w:jc w:val="center"/>
        </w:trPr>
        <w:tc>
          <w:tcPr>
            <w:tcW w:w="3636" w:type="dxa"/>
          </w:tcPr>
          <w:p w14:paraId="52DAA33B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36" w:type="dxa"/>
          </w:tcPr>
          <w:p w14:paraId="28B4FA09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3636" w:type="dxa"/>
          </w:tcPr>
          <w:p w14:paraId="41E8EF74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Stores metro station information and ticket/request data.</w:t>
            </w:r>
          </w:p>
        </w:tc>
        <w:tc>
          <w:tcPr>
            <w:tcW w:w="3636" w:type="dxa"/>
          </w:tcPr>
          <w:p w14:paraId="20371A39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platform tables / custom Metro Station Detail table</w:t>
            </w:r>
          </w:p>
        </w:tc>
      </w:tr>
      <w:tr w:rsidR="00D411A9" w:rsidRPr="00253921" w14:paraId="6981C004" w14:textId="77777777">
        <w:trPr>
          <w:jc w:val="center"/>
        </w:trPr>
        <w:tc>
          <w:tcPr>
            <w:tcW w:w="3636" w:type="dxa"/>
          </w:tcPr>
          <w:p w14:paraId="78A5AA8B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36" w:type="dxa"/>
          </w:tcPr>
          <w:p w14:paraId="068C9CFF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3636" w:type="dxa"/>
          </w:tcPr>
          <w:p w14:paraId="5B6F97E9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Cloud-hosted application data storage provided by the ServiceNow platform.</w:t>
            </w:r>
          </w:p>
        </w:tc>
        <w:tc>
          <w:tcPr>
            <w:tcW w:w="3636" w:type="dxa"/>
          </w:tcPr>
          <w:p w14:paraId="6323A51A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platform data storage</w:t>
            </w:r>
          </w:p>
        </w:tc>
      </w:tr>
      <w:tr w:rsidR="00D411A9" w:rsidRPr="00253921" w14:paraId="0662A6F1" w14:textId="77777777">
        <w:trPr>
          <w:jc w:val="center"/>
        </w:trPr>
        <w:tc>
          <w:tcPr>
            <w:tcW w:w="3636" w:type="dxa"/>
          </w:tcPr>
          <w:p w14:paraId="31B05709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36" w:type="dxa"/>
          </w:tcPr>
          <w:p w14:paraId="5507B83B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3636" w:type="dxa"/>
          </w:tcPr>
          <w:p w14:paraId="24337F9C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No separate file-storage service is required for the current project.</w:t>
            </w:r>
          </w:p>
        </w:tc>
        <w:tc>
          <w:tcPr>
            <w:tcW w:w="3636" w:type="dxa"/>
          </w:tcPr>
          <w:p w14:paraId="66B344C8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Not separately used</w:t>
            </w:r>
          </w:p>
        </w:tc>
      </w:tr>
      <w:tr w:rsidR="00D411A9" w:rsidRPr="00253921" w14:paraId="3FA3C6F0" w14:textId="77777777">
        <w:trPr>
          <w:jc w:val="center"/>
        </w:trPr>
        <w:tc>
          <w:tcPr>
            <w:tcW w:w="3636" w:type="dxa"/>
          </w:tcPr>
          <w:p w14:paraId="11AB2FD0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36" w:type="dxa"/>
          </w:tcPr>
          <w:p w14:paraId="6F56043E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3636" w:type="dxa"/>
          </w:tcPr>
          <w:p w14:paraId="51EDBBE1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Generates the QR code image for the digital metro ticket.</w:t>
            </w:r>
          </w:p>
        </w:tc>
        <w:tc>
          <w:tcPr>
            <w:tcW w:w="3636" w:type="dxa"/>
          </w:tcPr>
          <w:p w14:paraId="284D7C3C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QR Code Generation API (api.qrserver.com)</w:t>
            </w:r>
          </w:p>
        </w:tc>
      </w:tr>
      <w:tr w:rsidR="00D411A9" w:rsidRPr="00253921" w14:paraId="6E0D4DBD" w14:textId="77777777">
        <w:trPr>
          <w:jc w:val="center"/>
        </w:trPr>
        <w:tc>
          <w:tcPr>
            <w:tcW w:w="3636" w:type="dxa"/>
          </w:tcPr>
          <w:p w14:paraId="0913C76C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36" w:type="dxa"/>
          </w:tcPr>
          <w:p w14:paraId="56D632BB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3636" w:type="dxa"/>
          </w:tcPr>
          <w:p w14:paraId="7265081F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No second external API is required in the current implementation.</w:t>
            </w:r>
          </w:p>
        </w:tc>
        <w:tc>
          <w:tcPr>
            <w:tcW w:w="3636" w:type="dxa"/>
          </w:tcPr>
          <w:p w14:paraId="28F58573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Not used</w:t>
            </w:r>
          </w:p>
        </w:tc>
      </w:tr>
      <w:tr w:rsidR="00D411A9" w:rsidRPr="00253921" w14:paraId="167DD8C0" w14:textId="77777777">
        <w:trPr>
          <w:jc w:val="center"/>
        </w:trPr>
        <w:tc>
          <w:tcPr>
            <w:tcW w:w="3636" w:type="dxa"/>
          </w:tcPr>
          <w:p w14:paraId="0F6C3803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36" w:type="dxa"/>
          </w:tcPr>
          <w:p w14:paraId="45AD7161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3636" w:type="dxa"/>
          </w:tcPr>
          <w:p w14:paraId="29E3691C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No machine learning model is required for this rule-based ticket booking system.</w:t>
            </w:r>
          </w:p>
        </w:tc>
        <w:tc>
          <w:tcPr>
            <w:tcW w:w="3636" w:type="dxa"/>
          </w:tcPr>
          <w:p w14:paraId="14442CF8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  <w:tr w:rsidR="00D411A9" w:rsidRPr="00253921" w14:paraId="4F098CFB" w14:textId="77777777">
        <w:trPr>
          <w:jc w:val="center"/>
        </w:trPr>
        <w:tc>
          <w:tcPr>
            <w:tcW w:w="3636" w:type="dxa"/>
          </w:tcPr>
          <w:p w14:paraId="74F0E921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36" w:type="dxa"/>
          </w:tcPr>
          <w:p w14:paraId="592C9DB5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3636" w:type="dxa"/>
          </w:tcPr>
          <w:p w14:paraId="1FAB1960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Application is hosted and accessed through the ServiceNow platform.</w:t>
            </w:r>
          </w:p>
        </w:tc>
        <w:tc>
          <w:tcPr>
            <w:tcW w:w="3636" w:type="dxa"/>
          </w:tcPr>
          <w:p w14:paraId="01F92B94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Cloud Platform</w:t>
            </w:r>
          </w:p>
        </w:tc>
      </w:tr>
    </w:tbl>
    <w:p w14:paraId="00666F30" w14:textId="77777777" w:rsidR="00253921" w:rsidRDefault="00253921">
      <w:pPr>
        <w:rPr>
          <w:rFonts w:ascii="Times New Roman" w:hAnsi="Times New Roman" w:cs="Times New Roman"/>
          <w:b/>
          <w:sz w:val="24"/>
          <w:szCs w:val="24"/>
        </w:rPr>
      </w:pPr>
    </w:p>
    <w:p w14:paraId="3C724636" w14:textId="46533008" w:rsidR="00D411A9" w:rsidRPr="00253921" w:rsidRDefault="00000000">
      <w:pPr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b/>
          <w:sz w:val="24"/>
          <w:szCs w:val="24"/>
        </w:rPr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32"/>
        <w:gridCol w:w="3634"/>
        <w:gridCol w:w="3634"/>
        <w:gridCol w:w="3634"/>
      </w:tblGrid>
      <w:tr w:rsidR="00D411A9" w:rsidRPr="00253921" w14:paraId="52D2CED7" w14:textId="77777777">
        <w:trPr>
          <w:jc w:val="center"/>
        </w:trPr>
        <w:tc>
          <w:tcPr>
            <w:tcW w:w="3636" w:type="dxa"/>
          </w:tcPr>
          <w:p w14:paraId="06FC6BF9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3636" w:type="dxa"/>
          </w:tcPr>
          <w:p w14:paraId="1CC6E795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</w:p>
        </w:tc>
        <w:tc>
          <w:tcPr>
            <w:tcW w:w="3636" w:type="dxa"/>
          </w:tcPr>
          <w:p w14:paraId="15AEF47B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636" w:type="dxa"/>
          </w:tcPr>
          <w:p w14:paraId="73E5D2BF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D411A9" w:rsidRPr="00253921" w14:paraId="7CFE4EB7" w14:textId="77777777">
        <w:trPr>
          <w:jc w:val="center"/>
        </w:trPr>
        <w:tc>
          <w:tcPr>
            <w:tcW w:w="3636" w:type="dxa"/>
          </w:tcPr>
          <w:p w14:paraId="7C55E5D8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36" w:type="dxa"/>
          </w:tcPr>
          <w:p w14:paraId="065F8436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3636" w:type="dxa"/>
          </w:tcPr>
          <w:p w14:paraId="195FBF18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 xml:space="preserve">The current project is primarily </w:t>
            </w:r>
            <w:r w:rsidRPr="002539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implemented using ServiceNow platform features and JavaScript; no separate open-source application framework is required.</w:t>
            </w:r>
          </w:p>
        </w:tc>
        <w:tc>
          <w:tcPr>
            <w:tcW w:w="3636" w:type="dxa"/>
          </w:tcPr>
          <w:p w14:paraId="0932CD65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JavaScript / ServiceNow platform</w:t>
            </w:r>
          </w:p>
        </w:tc>
      </w:tr>
      <w:tr w:rsidR="00D411A9" w:rsidRPr="00253921" w14:paraId="5EC3425F" w14:textId="77777777">
        <w:trPr>
          <w:jc w:val="center"/>
        </w:trPr>
        <w:tc>
          <w:tcPr>
            <w:tcW w:w="3636" w:type="dxa"/>
          </w:tcPr>
          <w:p w14:paraId="431EB712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36" w:type="dxa"/>
          </w:tcPr>
          <w:p w14:paraId="0C61F94C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636" w:type="dxa"/>
          </w:tcPr>
          <w:p w14:paraId="25A57E3A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Access is controlled through the ServiceNow platform and its application access mechanisms. User inputs should be validated before submission.</w:t>
            </w:r>
          </w:p>
        </w:tc>
        <w:tc>
          <w:tcPr>
            <w:tcW w:w="3636" w:type="dxa"/>
          </w:tcPr>
          <w:p w14:paraId="58E83197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access controls and validation</w:t>
            </w:r>
          </w:p>
        </w:tc>
      </w:tr>
      <w:tr w:rsidR="00D411A9" w:rsidRPr="00253921" w14:paraId="596B7E6F" w14:textId="77777777">
        <w:trPr>
          <w:jc w:val="center"/>
        </w:trPr>
        <w:tc>
          <w:tcPr>
            <w:tcW w:w="3636" w:type="dxa"/>
          </w:tcPr>
          <w:p w14:paraId="03D63286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36" w:type="dxa"/>
          </w:tcPr>
          <w:p w14:paraId="4B5CE365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3636" w:type="dxa"/>
          </w:tcPr>
          <w:p w14:paraId="458C73AE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The solution uses a centralized ServiceNow platform and can be extended by adding stations, routes, variables and business logic without changing the overall user flow.</w:t>
            </w:r>
          </w:p>
        </w:tc>
        <w:tc>
          <w:tcPr>
            <w:tcW w:w="3636" w:type="dxa"/>
          </w:tcPr>
          <w:p w14:paraId="383EB9D2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platform / Service Catalog</w:t>
            </w:r>
          </w:p>
        </w:tc>
      </w:tr>
      <w:tr w:rsidR="00D411A9" w:rsidRPr="00253921" w14:paraId="083BF969" w14:textId="77777777">
        <w:trPr>
          <w:jc w:val="center"/>
        </w:trPr>
        <w:tc>
          <w:tcPr>
            <w:tcW w:w="3636" w:type="dxa"/>
          </w:tcPr>
          <w:p w14:paraId="0BDE5DAA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36" w:type="dxa"/>
          </w:tcPr>
          <w:p w14:paraId="6CBC0777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3636" w:type="dxa"/>
          </w:tcPr>
          <w:p w14:paraId="04774FBA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The application is accessed through the ServiceNow platform, so the project does not require a separate local application server.</w:t>
            </w:r>
          </w:p>
        </w:tc>
        <w:tc>
          <w:tcPr>
            <w:tcW w:w="3636" w:type="dxa"/>
          </w:tcPr>
          <w:p w14:paraId="703A50D5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Cloud Platform</w:t>
            </w:r>
          </w:p>
        </w:tc>
      </w:tr>
      <w:tr w:rsidR="00D411A9" w:rsidRPr="00253921" w14:paraId="1424382E" w14:textId="77777777">
        <w:trPr>
          <w:jc w:val="center"/>
        </w:trPr>
        <w:tc>
          <w:tcPr>
            <w:tcW w:w="3636" w:type="dxa"/>
          </w:tcPr>
          <w:p w14:paraId="7FDBF8B3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36" w:type="dxa"/>
          </w:tcPr>
          <w:p w14:paraId="34E0D6C6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3636" w:type="dxa"/>
          </w:tcPr>
          <w:p w14:paraId="309C4B90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Client-side validation and fare calculation provide immediate feedback when users change booking values, reducing unnecessary processing for simple calculations.</w:t>
            </w:r>
          </w:p>
        </w:tc>
        <w:tc>
          <w:tcPr>
            <w:tcW w:w="3636" w:type="dxa"/>
          </w:tcPr>
          <w:p w14:paraId="770BA0C9" w14:textId="77777777" w:rsidR="00D411A9" w:rsidRPr="0025392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921">
              <w:rPr>
                <w:rFonts w:ascii="Times New Roman" w:hAnsi="Times New Roman" w:cs="Times New Roman"/>
                <w:sz w:val="24"/>
                <w:szCs w:val="24"/>
              </w:rPr>
              <w:t>ServiceNow Catalog Client Scripts / JavaScript</w:t>
            </w:r>
          </w:p>
        </w:tc>
      </w:tr>
    </w:tbl>
    <w:p w14:paraId="4C8C0B9C" w14:textId="77777777" w:rsidR="00D411A9" w:rsidRPr="00253921" w:rsidRDefault="00D411A9">
      <w:pPr>
        <w:rPr>
          <w:rFonts w:ascii="Times New Roman" w:hAnsi="Times New Roman" w:cs="Times New Roman"/>
          <w:sz w:val="24"/>
          <w:szCs w:val="24"/>
        </w:rPr>
      </w:pPr>
    </w:p>
    <w:p w14:paraId="33A643C7" w14:textId="77777777" w:rsidR="00D411A9" w:rsidRPr="00253921" w:rsidRDefault="00000000">
      <w:pPr>
        <w:rPr>
          <w:rFonts w:ascii="Times New Roman" w:hAnsi="Times New Roman" w:cs="Times New Roman"/>
          <w:sz w:val="24"/>
          <w:szCs w:val="24"/>
        </w:rPr>
      </w:pPr>
      <w:r w:rsidRPr="00253921">
        <w:rPr>
          <w:rFonts w:ascii="Times New Roman" w:hAnsi="Times New Roman" w:cs="Times New Roman"/>
          <w:b/>
          <w:sz w:val="24"/>
          <w:szCs w:val="24"/>
        </w:rPr>
        <w:t xml:space="preserve">Important note: </w:t>
      </w:r>
      <w:r w:rsidRPr="00253921">
        <w:rPr>
          <w:rFonts w:ascii="Times New Roman" w:hAnsi="Times New Roman" w:cs="Times New Roman"/>
          <w:sz w:val="24"/>
          <w:szCs w:val="24"/>
        </w:rPr>
        <w:t>The QR code API is included because the project implementation uses an external QR-code URL. No machine-learning model is used in this project. Where the template asks for a technology not used by the project, it is explicitly marked as not used rather than adding an unrelated technology.</w:t>
      </w:r>
    </w:p>
    <w:p w14:paraId="0C82F68C" w14:textId="62FE06AE" w:rsidR="00D411A9" w:rsidRPr="00253921" w:rsidRDefault="00D411A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D411A9" w:rsidRPr="00253921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428992">
    <w:abstractNumId w:val="8"/>
  </w:num>
  <w:num w:numId="2" w16cid:durableId="1844467258">
    <w:abstractNumId w:val="6"/>
  </w:num>
  <w:num w:numId="3" w16cid:durableId="436102326">
    <w:abstractNumId w:val="5"/>
  </w:num>
  <w:num w:numId="4" w16cid:durableId="302779801">
    <w:abstractNumId w:val="4"/>
  </w:num>
  <w:num w:numId="5" w16cid:durableId="1260525462">
    <w:abstractNumId w:val="7"/>
  </w:num>
  <w:num w:numId="6" w16cid:durableId="182328208">
    <w:abstractNumId w:val="3"/>
  </w:num>
  <w:num w:numId="7" w16cid:durableId="1888682490">
    <w:abstractNumId w:val="2"/>
  </w:num>
  <w:num w:numId="8" w16cid:durableId="1689212168">
    <w:abstractNumId w:val="1"/>
  </w:num>
  <w:num w:numId="9" w16cid:durableId="139889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60A"/>
    <w:rsid w:val="0015074B"/>
    <w:rsid w:val="00253921"/>
    <w:rsid w:val="0029639D"/>
    <w:rsid w:val="00326F90"/>
    <w:rsid w:val="00AA1D8D"/>
    <w:rsid w:val="00B47730"/>
    <w:rsid w:val="00CB0664"/>
    <w:rsid w:val="00D411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BEEFA"/>
  <w14:defaultImageDpi w14:val="300"/>
  <w15:docId w15:val="{87F5FB2A-3E59-4854-996A-CDAC3BEF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mallampalli reshma</cp:lastModifiedBy>
  <cp:revision>2</cp:revision>
  <dcterms:created xsi:type="dcterms:W3CDTF">2026-09-04T05:29:00Z</dcterms:created>
  <dcterms:modified xsi:type="dcterms:W3CDTF">2026-09-04T05:29:00Z</dcterms:modified>
  <cp:category/>
</cp:coreProperties>
</file>