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A755D" w14:textId="77777777" w:rsidR="00EE17D9" w:rsidRPr="00CF1BEB" w:rsidRDefault="00EE17D9" w:rsidP="00EE17D9">
      <w:pPr>
        <w:rPr>
          <w:rFonts w:ascii="Times New Roman" w:hAnsi="Times New Roman" w:cs="Times New Roman"/>
          <w:sz w:val="24"/>
          <w:szCs w:val="24"/>
        </w:rPr>
      </w:pPr>
      <w:r w:rsidRPr="00CF1BEB">
        <w:rPr>
          <w:rFonts w:ascii="Times New Roman" w:hAnsi="Times New Roman" w:cs="Times New Roman"/>
          <w:sz w:val="24"/>
          <w:szCs w:val="24"/>
        </w:rPr>
        <w:t>Professor June Huang</w:t>
      </w:r>
    </w:p>
    <w:p w14:paraId="11E5629B" w14:textId="77777777" w:rsidR="00EE17D9" w:rsidRPr="00CF1BEB" w:rsidRDefault="00EE17D9" w:rsidP="00EE17D9">
      <w:pPr>
        <w:rPr>
          <w:rFonts w:ascii="Times New Roman" w:hAnsi="Times New Roman" w:cs="Times New Roman"/>
          <w:sz w:val="24"/>
          <w:szCs w:val="24"/>
        </w:rPr>
      </w:pPr>
      <w:r w:rsidRPr="00CF1BEB">
        <w:rPr>
          <w:rFonts w:ascii="Times New Roman" w:hAnsi="Times New Roman" w:cs="Times New Roman"/>
          <w:sz w:val="24"/>
          <w:szCs w:val="24"/>
        </w:rPr>
        <w:t>Fall 202</w:t>
      </w:r>
      <w:r>
        <w:rPr>
          <w:rFonts w:ascii="Times New Roman" w:hAnsi="Times New Roman" w:cs="Times New Roman"/>
          <w:sz w:val="24"/>
          <w:szCs w:val="24"/>
        </w:rPr>
        <w:t>4 – ACCT 2301</w:t>
      </w:r>
    </w:p>
    <w:p w14:paraId="2804846A" w14:textId="77777777" w:rsidR="00EE17D9" w:rsidRPr="00CF1BEB" w:rsidRDefault="00EE17D9" w:rsidP="00EE17D9">
      <w:pPr>
        <w:rPr>
          <w:rFonts w:ascii="Times New Roman" w:hAnsi="Times New Roman" w:cs="Times New Roman"/>
          <w:sz w:val="24"/>
          <w:szCs w:val="24"/>
        </w:rPr>
      </w:pPr>
    </w:p>
    <w:p w14:paraId="5058A183" w14:textId="77777777" w:rsidR="00EE17D9" w:rsidRPr="00CF1BEB" w:rsidRDefault="00EE17D9" w:rsidP="00EE17D9">
      <w:pPr>
        <w:jc w:val="center"/>
        <w:rPr>
          <w:rFonts w:ascii="Times New Roman" w:hAnsi="Times New Roman" w:cs="Times New Roman"/>
          <w:b/>
          <w:bCs/>
          <w:sz w:val="24"/>
          <w:szCs w:val="24"/>
        </w:rPr>
      </w:pPr>
      <w:r w:rsidRPr="00CF1BEB">
        <w:rPr>
          <w:rFonts w:ascii="Times New Roman" w:hAnsi="Times New Roman" w:cs="Times New Roman"/>
          <w:b/>
          <w:bCs/>
          <w:sz w:val="24"/>
          <w:szCs w:val="24"/>
        </w:rPr>
        <w:t>Homework 4</w:t>
      </w:r>
    </w:p>
    <w:p w14:paraId="4B17BFCB" w14:textId="7338F19C" w:rsidR="00FB5BB6" w:rsidRPr="00820844" w:rsidRDefault="00EE17D9" w:rsidP="00EE17D9">
      <w:pPr>
        <w:jc w:val="center"/>
        <w:rPr>
          <w:rFonts w:ascii="Times New Roman" w:hAnsi="Times New Roman" w:cs="Times New Roman"/>
          <w:sz w:val="24"/>
          <w:szCs w:val="24"/>
        </w:rPr>
      </w:pPr>
      <w:r w:rsidRPr="00CF1BEB">
        <w:rPr>
          <w:rFonts w:ascii="Times New Roman" w:hAnsi="Times New Roman" w:cs="Times New Roman"/>
          <w:sz w:val="24"/>
          <w:szCs w:val="24"/>
        </w:rPr>
        <w:t>Due by 12PM CT (noon) on Tuesday, September 1</w:t>
      </w:r>
      <w:r>
        <w:rPr>
          <w:rFonts w:ascii="Times New Roman" w:hAnsi="Times New Roman" w:cs="Times New Roman"/>
          <w:sz w:val="24"/>
          <w:szCs w:val="24"/>
        </w:rPr>
        <w:t>7</w:t>
      </w:r>
      <w:r w:rsidRPr="00CF1BEB">
        <w:rPr>
          <w:rFonts w:ascii="Times New Roman" w:hAnsi="Times New Roman" w:cs="Times New Roman"/>
          <w:sz w:val="24"/>
          <w:szCs w:val="24"/>
          <w:vertAlign w:val="superscript"/>
        </w:rPr>
        <w:t>th</w:t>
      </w:r>
    </w:p>
    <w:p w14:paraId="77F06559" w14:textId="2EC3B7C1" w:rsidR="00FB5BB6" w:rsidRPr="00F846F5" w:rsidRDefault="00FB5BB6" w:rsidP="00FB5BB6">
      <w:pPr>
        <w:jc w:val="center"/>
        <w:rPr>
          <w:rFonts w:ascii="Times New Roman" w:hAnsi="Times New Roman" w:cs="Times New Roman"/>
          <w:sz w:val="24"/>
          <w:szCs w:val="24"/>
          <w:u w:val="single"/>
        </w:rPr>
      </w:pPr>
      <w:r w:rsidRPr="00F846F5">
        <w:rPr>
          <w:rFonts w:ascii="Times New Roman" w:hAnsi="Times New Roman" w:cs="Times New Roman"/>
          <w:sz w:val="24"/>
          <w:szCs w:val="24"/>
        </w:rPr>
        <w:t xml:space="preserve">Answers to this homework assignment must be submitted </w:t>
      </w:r>
      <w:r w:rsidRPr="00F846F5">
        <w:rPr>
          <w:rFonts w:ascii="Times New Roman" w:hAnsi="Times New Roman" w:cs="Times New Roman"/>
          <w:sz w:val="24"/>
          <w:szCs w:val="24"/>
          <w:u w:val="single"/>
        </w:rPr>
        <w:t>online through eLearning</w:t>
      </w:r>
    </w:p>
    <w:p w14:paraId="21167641" w14:textId="0489F72C" w:rsidR="009A2883" w:rsidRDefault="009A2883">
      <w:pPr>
        <w:rPr>
          <w:rFonts w:ascii="Times New Roman" w:hAnsi="Times New Roman" w:cs="Times New Roman"/>
          <w:sz w:val="24"/>
          <w:szCs w:val="24"/>
        </w:rPr>
      </w:pPr>
    </w:p>
    <w:p w14:paraId="3BDC149F" w14:textId="7BFCE217" w:rsidR="006A2ECC" w:rsidRPr="006A2ECC" w:rsidRDefault="006A2ECC">
      <w:pPr>
        <w:rPr>
          <w:rFonts w:ascii="Times New Roman" w:hAnsi="Times New Roman" w:cs="Times New Roman"/>
          <w:b/>
          <w:bCs/>
          <w:sz w:val="24"/>
          <w:szCs w:val="24"/>
          <w:u w:val="single"/>
        </w:rPr>
      </w:pPr>
      <w:r w:rsidRPr="006A2ECC">
        <w:rPr>
          <w:rFonts w:ascii="Times New Roman" w:hAnsi="Times New Roman" w:cs="Times New Roman"/>
          <w:b/>
          <w:bCs/>
          <w:sz w:val="24"/>
          <w:szCs w:val="24"/>
          <w:u w:val="single"/>
        </w:rPr>
        <w:t xml:space="preserve">Section 1: Adjusting entries </w:t>
      </w:r>
    </w:p>
    <w:p w14:paraId="0F2DB254" w14:textId="51FF9812" w:rsidR="006A2ECC" w:rsidRDefault="006A2ECC">
      <w:pPr>
        <w:rPr>
          <w:rFonts w:ascii="Times New Roman" w:hAnsi="Times New Roman" w:cs="Times New Roman"/>
          <w:sz w:val="24"/>
          <w:szCs w:val="24"/>
        </w:rPr>
      </w:pPr>
    </w:p>
    <w:p w14:paraId="5579DD54" w14:textId="189EE846" w:rsidR="006A2ECC" w:rsidRDefault="006A2ECC">
      <w:pPr>
        <w:rPr>
          <w:rFonts w:ascii="Times New Roman" w:hAnsi="Times New Roman" w:cs="Times New Roman"/>
          <w:sz w:val="24"/>
          <w:szCs w:val="24"/>
        </w:rPr>
      </w:pPr>
      <w:r>
        <w:rPr>
          <w:rFonts w:ascii="Times New Roman" w:hAnsi="Times New Roman" w:cs="Times New Roman"/>
          <w:sz w:val="24"/>
          <w:szCs w:val="24"/>
        </w:rPr>
        <w:t xml:space="preserve">1. </w:t>
      </w:r>
      <w:r w:rsidR="00B31F6A">
        <w:rPr>
          <w:rFonts w:ascii="Times New Roman" w:hAnsi="Times New Roman" w:cs="Times New Roman"/>
          <w:sz w:val="24"/>
          <w:szCs w:val="24"/>
        </w:rPr>
        <w:t xml:space="preserve">Richardson Enterprises purchased equipment on March 31, 2019 for $30,000. The equipment has an estimated useful life of 18 years. At the end of 2019, the company has used the equipment for 9 months. Record the adjusting entry to recognize the cost of using this equipment (i.e., depreciation expense) during 2019. Assume the company uses straight-line depreciation. </w:t>
      </w:r>
    </w:p>
    <w:p w14:paraId="1F7CB7B8" w14:textId="0EA0C73E" w:rsidR="00B31F6A" w:rsidRDefault="00B31F6A">
      <w:pPr>
        <w:rPr>
          <w:rFonts w:ascii="Times New Roman" w:hAnsi="Times New Roman" w:cs="Times New Roman"/>
          <w:sz w:val="24"/>
          <w:szCs w:val="24"/>
        </w:rPr>
      </w:pPr>
    </w:p>
    <w:p w14:paraId="49084E3E" w14:textId="149F2829" w:rsidR="00B31F6A" w:rsidRPr="005B767B" w:rsidRDefault="00B31F6A">
      <w:pPr>
        <w:rPr>
          <w:rFonts w:ascii="Times New Roman" w:hAnsi="Times New Roman" w:cs="Times New Roman"/>
          <w:color w:val="FF0000"/>
          <w:sz w:val="24"/>
          <w:szCs w:val="24"/>
        </w:rPr>
      </w:pPr>
      <w:r w:rsidRPr="005B767B">
        <w:rPr>
          <w:rFonts w:ascii="Times New Roman" w:hAnsi="Times New Roman" w:cs="Times New Roman"/>
          <w:color w:val="FF0000"/>
          <w:sz w:val="24"/>
          <w:szCs w:val="24"/>
        </w:rPr>
        <w:t>Dr. Depreciation Expense</w:t>
      </w:r>
      <w:r w:rsidR="001576E2" w:rsidRPr="005B767B">
        <w:rPr>
          <w:rFonts w:ascii="Times New Roman" w:hAnsi="Times New Roman" w:cs="Times New Roman"/>
          <w:color w:val="FF0000"/>
          <w:sz w:val="24"/>
          <w:szCs w:val="24"/>
        </w:rPr>
        <w:t xml:space="preserve"> (+E, -SE)</w:t>
      </w:r>
      <w:r w:rsidR="001576E2" w:rsidRPr="005B767B">
        <w:rPr>
          <w:rFonts w:ascii="Times New Roman" w:hAnsi="Times New Roman" w:cs="Times New Roman"/>
          <w:color w:val="FF0000"/>
          <w:sz w:val="24"/>
          <w:szCs w:val="24"/>
        </w:rPr>
        <w:tab/>
      </w:r>
      <w:r w:rsidR="001576E2" w:rsidRPr="005B767B">
        <w:rPr>
          <w:rFonts w:ascii="Times New Roman" w:hAnsi="Times New Roman" w:cs="Times New Roman"/>
          <w:color w:val="FF0000"/>
          <w:sz w:val="24"/>
          <w:szCs w:val="24"/>
        </w:rPr>
        <w:tab/>
      </w:r>
      <w:r w:rsidR="001576E2" w:rsidRPr="005B767B">
        <w:rPr>
          <w:rFonts w:ascii="Times New Roman" w:hAnsi="Times New Roman" w:cs="Times New Roman"/>
          <w:color w:val="FF0000"/>
          <w:sz w:val="24"/>
          <w:szCs w:val="24"/>
        </w:rPr>
        <w:tab/>
      </w:r>
      <w:r w:rsidR="001576E2" w:rsidRPr="005B767B">
        <w:rPr>
          <w:rFonts w:ascii="Times New Roman" w:hAnsi="Times New Roman" w:cs="Times New Roman"/>
          <w:color w:val="FF0000"/>
          <w:sz w:val="24"/>
          <w:szCs w:val="24"/>
        </w:rPr>
        <w:tab/>
        <w:t>1,250</w:t>
      </w:r>
    </w:p>
    <w:p w14:paraId="3999EFA6" w14:textId="11B6D126" w:rsidR="00B31F6A" w:rsidRPr="005B767B" w:rsidRDefault="00B31F6A">
      <w:pPr>
        <w:rPr>
          <w:rFonts w:ascii="Times New Roman" w:hAnsi="Times New Roman" w:cs="Times New Roman"/>
          <w:color w:val="FF0000"/>
          <w:sz w:val="24"/>
          <w:szCs w:val="24"/>
        </w:rPr>
      </w:pPr>
      <w:r w:rsidRPr="005B767B">
        <w:rPr>
          <w:rFonts w:ascii="Times New Roman" w:hAnsi="Times New Roman" w:cs="Times New Roman"/>
          <w:color w:val="FF0000"/>
          <w:sz w:val="24"/>
          <w:szCs w:val="24"/>
        </w:rPr>
        <w:tab/>
        <w:t>Cr. Equipment-net</w:t>
      </w:r>
      <w:r w:rsidR="001576E2" w:rsidRPr="005B767B">
        <w:rPr>
          <w:rFonts w:ascii="Times New Roman" w:hAnsi="Times New Roman" w:cs="Times New Roman"/>
          <w:color w:val="FF0000"/>
          <w:sz w:val="24"/>
          <w:szCs w:val="24"/>
        </w:rPr>
        <w:t xml:space="preserve"> (-A)</w:t>
      </w:r>
      <w:r w:rsidR="001576E2" w:rsidRPr="005B767B">
        <w:rPr>
          <w:rFonts w:ascii="Times New Roman" w:hAnsi="Times New Roman" w:cs="Times New Roman"/>
          <w:color w:val="FF0000"/>
          <w:sz w:val="24"/>
          <w:szCs w:val="24"/>
        </w:rPr>
        <w:tab/>
      </w:r>
      <w:r w:rsidR="001576E2" w:rsidRPr="005B767B">
        <w:rPr>
          <w:rFonts w:ascii="Times New Roman" w:hAnsi="Times New Roman" w:cs="Times New Roman"/>
          <w:color w:val="FF0000"/>
          <w:sz w:val="24"/>
          <w:szCs w:val="24"/>
        </w:rPr>
        <w:tab/>
      </w:r>
      <w:r w:rsidR="001576E2" w:rsidRPr="005B767B">
        <w:rPr>
          <w:rFonts w:ascii="Times New Roman" w:hAnsi="Times New Roman" w:cs="Times New Roman"/>
          <w:color w:val="FF0000"/>
          <w:sz w:val="24"/>
          <w:szCs w:val="24"/>
        </w:rPr>
        <w:tab/>
      </w:r>
      <w:r w:rsidR="001576E2" w:rsidRPr="005B767B">
        <w:rPr>
          <w:rFonts w:ascii="Times New Roman" w:hAnsi="Times New Roman" w:cs="Times New Roman"/>
          <w:color w:val="FF0000"/>
          <w:sz w:val="24"/>
          <w:szCs w:val="24"/>
        </w:rPr>
        <w:tab/>
      </w:r>
      <w:r w:rsidR="001576E2" w:rsidRPr="005B767B">
        <w:rPr>
          <w:rFonts w:ascii="Times New Roman" w:hAnsi="Times New Roman" w:cs="Times New Roman"/>
          <w:color w:val="FF0000"/>
          <w:sz w:val="24"/>
          <w:szCs w:val="24"/>
        </w:rPr>
        <w:tab/>
        <w:t>1,250</w:t>
      </w:r>
    </w:p>
    <w:p w14:paraId="4E321A2A" w14:textId="7322A93A" w:rsidR="00B31F6A" w:rsidRPr="005B767B" w:rsidRDefault="00B31F6A">
      <w:pPr>
        <w:rPr>
          <w:rFonts w:ascii="Times New Roman" w:hAnsi="Times New Roman" w:cs="Times New Roman"/>
          <w:color w:val="FF0000"/>
          <w:sz w:val="24"/>
          <w:szCs w:val="24"/>
        </w:rPr>
      </w:pPr>
    </w:p>
    <w:p w14:paraId="288CA58A" w14:textId="6C895A17" w:rsidR="00B31F6A" w:rsidRPr="005B767B" w:rsidRDefault="00B31F6A">
      <w:pPr>
        <w:rPr>
          <w:rFonts w:ascii="Times New Roman" w:hAnsi="Times New Roman" w:cs="Times New Roman"/>
          <w:color w:val="FF0000"/>
          <w:sz w:val="24"/>
          <w:szCs w:val="24"/>
        </w:rPr>
      </w:pPr>
      <w:r w:rsidRPr="005B767B">
        <w:rPr>
          <w:rFonts w:ascii="Times New Roman" w:hAnsi="Times New Roman" w:cs="Times New Roman"/>
          <w:color w:val="FF0000"/>
          <w:sz w:val="24"/>
          <w:szCs w:val="24"/>
        </w:rPr>
        <w:t>Per straight-line depreciation, we calculate a year’s worth of depreciation expense by dividing the purchase price of $30,000 by 18 years of useful life. $30,000 / 18 = $1,667.67 per year</w:t>
      </w:r>
    </w:p>
    <w:p w14:paraId="13D85E8D" w14:textId="67063121" w:rsidR="00B31F6A" w:rsidRPr="005B767B" w:rsidRDefault="00B31F6A">
      <w:pPr>
        <w:rPr>
          <w:rFonts w:ascii="Times New Roman" w:hAnsi="Times New Roman" w:cs="Times New Roman"/>
          <w:color w:val="FF0000"/>
          <w:sz w:val="24"/>
          <w:szCs w:val="24"/>
        </w:rPr>
      </w:pPr>
      <w:r w:rsidRPr="005B767B">
        <w:rPr>
          <w:rFonts w:ascii="Times New Roman" w:hAnsi="Times New Roman" w:cs="Times New Roman"/>
          <w:color w:val="FF0000"/>
          <w:sz w:val="24"/>
          <w:szCs w:val="24"/>
        </w:rPr>
        <w:t>To calculate 9 months’ worth of depreciation expense, divide $1,668 by (9/12 months):</w:t>
      </w:r>
    </w:p>
    <w:p w14:paraId="7397A15E" w14:textId="6C520DDA" w:rsidR="00B31F6A" w:rsidRPr="005B767B" w:rsidRDefault="00B31F6A">
      <w:pPr>
        <w:rPr>
          <w:rFonts w:ascii="Times New Roman" w:hAnsi="Times New Roman" w:cs="Times New Roman"/>
          <w:color w:val="FF0000"/>
          <w:sz w:val="24"/>
          <w:szCs w:val="24"/>
        </w:rPr>
      </w:pPr>
      <w:r w:rsidRPr="005B767B">
        <w:rPr>
          <w:rFonts w:ascii="Times New Roman" w:hAnsi="Times New Roman" w:cs="Times New Roman"/>
          <w:color w:val="FF0000"/>
          <w:sz w:val="24"/>
          <w:szCs w:val="24"/>
        </w:rPr>
        <w:t>$1,668 * (9/12) = $1,250</w:t>
      </w:r>
    </w:p>
    <w:p w14:paraId="22EA5ACF" w14:textId="13AA7F5C" w:rsidR="00B31F6A" w:rsidRDefault="00B31F6A">
      <w:pPr>
        <w:rPr>
          <w:rFonts w:ascii="Times New Roman" w:hAnsi="Times New Roman" w:cs="Times New Roman"/>
          <w:sz w:val="24"/>
          <w:szCs w:val="24"/>
        </w:rPr>
      </w:pPr>
    </w:p>
    <w:p w14:paraId="0EE49CD4" w14:textId="23417C94" w:rsidR="00B31F6A" w:rsidRDefault="00B31F6A">
      <w:pPr>
        <w:rPr>
          <w:rFonts w:ascii="Times New Roman" w:hAnsi="Times New Roman" w:cs="Times New Roman"/>
          <w:sz w:val="24"/>
          <w:szCs w:val="24"/>
        </w:rPr>
      </w:pPr>
      <w:r>
        <w:rPr>
          <w:rFonts w:ascii="Times New Roman" w:hAnsi="Times New Roman" w:cs="Times New Roman"/>
          <w:sz w:val="24"/>
          <w:szCs w:val="24"/>
        </w:rPr>
        <w:t xml:space="preserve">2. Richardson Enterprises </w:t>
      </w:r>
      <w:r w:rsidR="001576E2">
        <w:rPr>
          <w:rFonts w:ascii="Times New Roman" w:hAnsi="Times New Roman" w:cs="Times New Roman"/>
          <w:sz w:val="24"/>
          <w:szCs w:val="24"/>
        </w:rPr>
        <w:t xml:space="preserve">borrowed $80,000 from a bank on February 28, 2019. The loan has a 9% interest rate annually. The first interest payment is due at the end of February 2020. At the end of 2019, record the adjusting entry to recognize the interest expense incurred for 10 months of 2019. </w:t>
      </w:r>
    </w:p>
    <w:p w14:paraId="52CDD36D" w14:textId="3D34D1B7" w:rsidR="001576E2" w:rsidRDefault="001576E2">
      <w:pPr>
        <w:rPr>
          <w:rFonts w:ascii="Times New Roman" w:hAnsi="Times New Roman" w:cs="Times New Roman"/>
          <w:sz w:val="24"/>
          <w:szCs w:val="24"/>
        </w:rPr>
      </w:pPr>
    </w:p>
    <w:p w14:paraId="2E5E4082" w14:textId="6930FF17" w:rsidR="001576E2" w:rsidRPr="005B767B" w:rsidRDefault="001576E2">
      <w:pPr>
        <w:rPr>
          <w:rFonts w:ascii="Times New Roman" w:hAnsi="Times New Roman" w:cs="Times New Roman"/>
          <w:color w:val="FF0000"/>
          <w:sz w:val="24"/>
          <w:szCs w:val="24"/>
        </w:rPr>
      </w:pPr>
      <w:r w:rsidRPr="005B767B">
        <w:rPr>
          <w:rFonts w:ascii="Times New Roman" w:hAnsi="Times New Roman" w:cs="Times New Roman"/>
          <w:color w:val="FF0000"/>
          <w:sz w:val="24"/>
          <w:szCs w:val="24"/>
        </w:rPr>
        <w:t>Dr. Interest Expense (+E, -SE)</w:t>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t>6,000</w:t>
      </w:r>
    </w:p>
    <w:p w14:paraId="3C0EE609" w14:textId="7CFD8EE0" w:rsidR="001576E2" w:rsidRPr="005B767B" w:rsidRDefault="001576E2">
      <w:pPr>
        <w:rPr>
          <w:rFonts w:ascii="Times New Roman" w:hAnsi="Times New Roman" w:cs="Times New Roman"/>
          <w:color w:val="FF0000"/>
          <w:sz w:val="24"/>
          <w:szCs w:val="24"/>
        </w:rPr>
      </w:pPr>
      <w:r w:rsidRPr="005B767B">
        <w:rPr>
          <w:rFonts w:ascii="Times New Roman" w:hAnsi="Times New Roman" w:cs="Times New Roman"/>
          <w:color w:val="FF0000"/>
          <w:sz w:val="24"/>
          <w:szCs w:val="24"/>
        </w:rPr>
        <w:tab/>
        <w:t>Cr. Interest Payable</w:t>
      </w:r>
      <w:r w:rsidR="002F3FDF">
        <w:rPr>
          <w:rFonts w:ascii="Times New Roman" w:hAnsi="Times New Roman" w:cs="Times New Roman"/>
          <w:color w:val="FF0000"/>
          <w:sz w:val="24"/>
          <w:szCs w:val="24"/>
        </w:rPr>
        <w:t xml:space="preserve"> (+L)</w:t>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t>6,000</w:t>
      </w:r>
    </w:p>
    <w:p w14:paraId="308099D0" w14:textId="50999E4C" w:rsidR="001576E2" w:rsidRPr="005B767B" w:rsidRDefault="001576E2">
      <w:pPr>
        <w:rPr>
          <w:rFonts w:ascii="Times New Roman" w:hAnsi="Times New Roman" w:cs="Times New Roman"/>
          <w:color w:val="FF0000"/>
          <w:sz w:val="24"/>
          <w:szCs w:val="24"/>
        </w:rPr>
      </w:pPr>
    </w:p>
    <w:p w14:paraId="305AAC5E" w14:textId="7931B5D4" w:rsidR="001576E2" w:rsidRPr="005B767B" w:rsidRDefault="001576E2">
      <w:pPr>
        <w:rPr>
          <w:rFonts w:ascii="Times New Roman" w:hAnsi="Times New Roman" w:cs="Times New Roman"/>
          <w:color w:val="FF0000"/>
          <w:sz w:val="24"/>
          <w:szCs w:val="24"/>
        </w:rPr>
      </w:pPr>
      <w:r w:rsidRPr="005B767B">
        <w:rPr>
          <w:rFonts w:ascii="Times New Roman" w:hAnsi="Times New Roman" w:cs="Times New Roman"/>
          <w:color w:val="FF0000"/>
          <w:sz w:val="24"/>
          <w:szCs w:val="24"/>
        </w:rPr>
        <w:t>To calculate one year’s worth of interest expense, multiply the principal $80,000 by the annual interest rate 9%: $80,000 * 9% = $7,200</w:t>
      </w:r>
    </w:p>
    <w:p w14:paraId="76CFE0F2" w14:textId="67F52B22" w:rsidR="001576E2" w:rsidRPr="005B767B" w:rsidRDefault="001576E2">
      <w:pPr>
        <w:rPr>
          <w:rFonts w:ascii="Times New Roman" w:hAnsi="Times New Roman" w:cs="Times New Roman"/>
          <w:color w:val="FF0000"/>
          <w:sz w:val="24"/>
          <w:szCs w:val="24"/>
        </w:rPr>
      </w:pPr>
      <w:r w:rsidRPr="005B767B">
        <w:rPr>
          <w:rFonts w:ascii="Times New Roman" w:hAnsi="Times New Roman" w:cs="Times New Roman"/>
          <w:color w:val="FF0000"/>
          <w:sz w:val="24"/>
          <w:szCs w:val="24"/>
        </w:rPr>
        <w:t xml:space="preserve">To calculate 10 </w:t>
      </w:r>
      <w:proofErr w:type="spellStart"/>
      <w:r w:rsidRPr="005B767B">
        <w:rPr>
          <w:rFonts w:ascii="Times New Roman" w:hAnsi="Times New Roman" w:cs="Times New Roman"/>
          <w:color w:val="FF0000"/>
          <w:sz w:val="24"/>
          <w:szCs w:val="24"/>
        </w:rPr>
        <w:t>months worth</w:t>
      </w:r>
      <w:proofErr w:type="spellEnd"/>
      <w:r w:rsidRPr="005B767B">
        <w:rPr>
          <w:rFonts w:ascii="Times New Roman" w:hAnsi="Times New Roman" w:cs="Times New Roman"/>
          <w:color w:val="FF0000"/>
          <w:sz w:val="24"/>
          <w:szCs w:val="24"/>
        </w:rPr>
        <w:t xml:space="preserve"> of interest expense, multiply the annual interest expense by (10/12 months): $7,200 * (10/12) = $6,000</w:t>
      </w:r>
    </w:p>
    <w:p w14:paraId="336217A0" w14:textId="304D4A33" w:rsidR="006A2ECC" w:rsidRDefault="006A2ECC">
      <w:pPr>
        <w:rPr>
          <w:rFonts w:ascii="Times New Roman" w:hAnsi="Times New Roman" w:cs="Times New Roman"/>
          <w:sz w:val="24"/>
          <w:szCs w:val="24"/>
        </w:rPr>
      </w:pPr>
    </w:p>
    <w:p w14:paraId="202461DE" w14:textId="22AB8A6D" w:rsidR="001576E2" w:rsidRDefault="001576E2">
      <w:pPr>
        <w:rPr>
          <w:rFonts w:ascii="Times New Roman" w:hAnsi="Times New Roman" w:cs="Times New Roman"/>
          <w:sz w:val="24"/>
          <w:szCs w:val="24"/>
        </w:rPr>
      </w:pPr>
      <w:r>
        <w:rPr>
          <w:rFonts w:ascii="Times New Roman" w:hAnsi="Times New Roman" w:cs="Times New Roman"/>
          <w:sz w:val="24"/>
          <w:szCs w:val="24"/>
        </w:rPr>
        <w:t>3. On October 1, 2019, Richardson Enterprises pre-paid 4 months of rent where rent cost $3,800 per month. At the end of 2019, record the adjusting entry to recognize the 3 months of rent used from October t</w:t>
      </w:r>
      <w:r w:rsidR="0028226B">
        <w:rPr>
          <w:rFonts w:ascii="Times New Roman" w:hAnsi="Times New Roman" w:cs="Times New Roman"/>
          <w:sz w:val="24"/>
          <w:szCs w:val="24"/>
        </w:rPr>
        <w:t>hrough</w:t>
      </w:r>
      <w:r>
        <w:rPr>
          <w:rFonts w:ascii="Times New Roman" w:hAnsi="Times New Roman" w:cs="Times New Roman"/>
          <w:sz w:val="24"/>
          <w:szCs w:val="24"/>
        </w:rPr>
        <w:t xml:space="preserve"> December. </w:t>
      </w:r>
    </w:p>
    <w:p w14:paraId="00E9878A" w14:textId="1A016049" w:rsidR="001576E2" w:rsidRDefault="001576E2">
      <w:pPr>
        <w:rPr>
          <w:rFonts w:ascii="Times New Roman" w:hAnsi="Times New Roman" w:cs="Times New Roman"/>
          <w:sz w:val="24"/>
          <w:szCs w:val="24"/>
        </w:rPr>
      </w:pPr>
    </w:p>
    <w:p w14:paraId="41D7939F" w14:textId="207AF907" w:rsidR="001576E2" w:rsidRPr="005B767B" w:rsidRDefault="001576E2">
      <w:pPr>
        <w:rPr>
          <w:rFonts w:ascii="Times New Roman" w:hAnsi="Times New Roman" w:cs="Times New Roman"/>
          <w:color w:val="FF0000"/>
          <w:sz w:val="24"/>
          <w:szCs w:val="24"/>
        </w:rPr>
      </w:pPr>
      <w:r w:rsidRPr="005B767B">
        <w:rPr>
          <w:rFonts w:ascii="Times New Roman" w:hAnsi="Times New Roman" w:cs="Times New Roman"/>
          <w:color w:val="FF0000"/>
          <w:sz w:val="24"/>
          <w:szCs w:val="24"/>
        </w:rPr>
        <w:t>Dr. Rent Expense (+E, -SE)</w:t>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t>11,400</w:t>
      </w:r>
    </w:p>
    <w:p w14:paraId="6CEABAA0" w14:textId="2FFE39DC" w:rsidR="001576E2" w:rsidRPr="005B767B" w:rsidRDefault="001576E2">
      <w:pPr>
        <w:rPr>
          <w:rFonts w:ascii="Times New Roman" w:hAnsi="Times New Roman" w:cs="Times New Roman"/>
          <w:color w:val="FF0000"/>
          <w:sz w:val="24"/>
          <w:szCs w:val="24"/>
        </w:rPr>
      </w:pPr>
      <w:r w:rsidRPr="005B767B">
        <w:rPr>
          <w:rFonts w:ascii="Times New Roman" w:hAnsi="Times New Roman" w:cs="Times New Roman"/>
          <w:color w:val="FF0000"/>
          <w:sz w:val="24"/>
          <w:szCs w:val="24"/>
        </w:rPr>
        <w:tab/>
        <w:t>Cr. Prepaid Rent (-A)</w:t>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t>11,400</w:t>
      </w:r>
    </w:p>
    <w:p w14:paraId="5A98CEC3" w14:textId="334106A7" w:rsidR="006A2ECC" w:rsidRPr="005B767B" w:rsidRDefault="006A2ECC">
      <w:pPr>
        <w:rPr>
          <w:rFonts w:ascii="Times New Roman" w:hAnsi="Times New Roman" w:cs="Times New Roman"/>
          <w:color w:val="FF0000"/>
          <w:sz w:val="24"/>
          <w:szCs w:val="24"/>
        </w:rPr>
      </w:pPr>
    </w:p>
    <w:p w14:paraId="60A8F927" w14:textId="4FCA7500" w:rsidR="006A2ECC" w:rsidRPr="005B767B" w:rsidRDefault="001576E2">
      <w:pPr>
        <w:rPr>
          <w:rFonts w:ascii="Times New Roman" w:hAnsi="Times New Roman" w:cs="Times New Roman"/>
          <w:color w:val="FF0000"/>
          <w:sz w:val="24"/>
          <w:szCs w:val="24"/>
        </w:rPr>
      </w:pPr>
      <w:r w:rsidRPr="005B767B">
        <w:rPr>
          <w:rFonts w:ascii="Times New Roman" w:hAnsi="Times New Roman" w:cs="Times New Roman"/>
          <w:color w:val="FF0000"/>
          <w:sz w:val="24"/>
          <w:szCs w:val="24"/>
        </w:rPr>
        <w:t xml:space="preserve">To calculate 3 </w:t>
      </w:r>
      <w:proofErr w:type="spellStart"/>
      <w:r w:rsidRPr="005B767B">
        <w:rPr>
          <w:rFonts w:ascii="Times New Roman" w:hAnsi="Times New Roman" w:cs="Times New Roman"/>
          <w:color w:val="FF0000"/>
          <w:sz w:val="24"/>
          <w:szCs w:val="24"/>
        </w:rPr>
        <w:t>months worth</w:t>
      </w:r>
      <w:proofErr w:type="spellEnd"/>
      <w:r w:rsidRPr="005B767B">
        <w:rPr>
          <w:rFonts w:ascii="Times New Roman" w:hAnsi="Times New Roman" w:cs="Times New Roman"/>
          <w:color w:val="FF0000"/>
          <w:sz w:val="24"/>
          <w:szCs w:val="24"/>
        </w:rPr>
        <w:t xml:space="preserve"> of rent expense, multiple $3,800 * 3 months = $11,400.</w:t>
      </w:r>
    </w:p>
    <w:p w14:paraId="24F752C0" w14:textId="4A59DC72" w:rsidR="001576E2" w:rsidRPr="005B767B" w:rsidRDefault="001576E2">
      <w:pPr>
        <w:rPr>
          <w:rFonts w:ascii="Times New Roman" w:hAnsi="Times New Roman" w:cs="Times New Roman"/>
          <w:color w:val="FF0000"/>
          <w:sz w:val="24"/>
          <w:szCs w:val="24"/>
        </w:rPr>
      </w:pPr>
      <w:r w:rsidRPr="005B767B">
        <w:rPr>
          <w:rFonts w:ascii="Times New Roman" w:hAnsi="Times New Roman" w:cs="Times New Roman"/>
          <w:color w:val="FF0000"/>
          <w:sz w:val="24"/>
          <w:szCs w:val="24"/>
        </w:rPr>
        <w:lastRenderedPageBreak/>
        <w:t>Because the company pre-paid rent in October 2019, when we make the adjusting entry in December 2019, we credit (decrease) Prepaid Rent.</w:t>
      </w:r>
    </w:p>
    <w:p w14:paraId="746AD661" w14:textId="41AF46B1" w:rsidR="001576E2" w:rsidRDefault="001576E2">
      <w:pPr>
        <w:rPr>
          <w:rFonts w:ascii="Times New Roman" w:hAnsi="Times New Roman" w:cs="Times New Roman"/>
          <w:sz w:val="24"/>
          <w:szCs w:val="24"/>
        </w:rPr>
      </w:pPr>
    </w:p>
    <w:p w14:paraId="7C37CD16" w14:textId="697804F4" w:rsidR="001576E2" w:rsidRDefault="001576E2">
      <w:pPr>
        <w:rPr>
          <w:rFonts w:ascii="Times New Roman" w:hAnsi="Times New Roman" w:cs="Times New Roman"/>
          <w:sz w:val="24"/>
          <w:szCs w:val="24"/>
        </w:rPr>
      </w:pPr>
      <w:r>
        <w:rPr>
          <w:rFonts w:ascii="Times New Roman" w:hAnsi="Times New Roman" w:cs="Times New Roman"/>
          <w:sz w:val="24"/>
          <w:szCs w:val="24"/>
        </w:rPr>
        <w:t xml:space="preserve">4. </w:t>
      </w:r>
      <w:r w:rsidR="005B767B">
        <w:rPr>
          <w:rFonts w:ascii="Times New Roman" w:hAnsi="Times New Roman" w:cs="Times New Roman"/>
          <w:sz w:val="24"/>
          <w:szCs w:val="24"/>
        </w:rPr>
        <w:t>During the last two months of the year, employees for Richardson Enterprises earn $</w:t>
      </w:r>
      <w:r w:rsidR="006F419C">
        <w:rPr>
          <w:rFonts w:ascii="Times New Roman" w:hAnsi="Times New Roman" w:cs="Times New Roman"/>
          <w:sz w:val="24"/>
          <w:szCs w:val="24"/>
        </w:rPr>
        <w:t>3</w:t>
      </w:r>
      <w:r w:rsidR="005B767B">
        <w:rPr>
          <w:rFonts w:ascii="Times New Roman" w:hAnsi="Times New Roman" w:cs="Times New Roman"/>
          <w:sz w:val="24"/>
          <w:szCs w:val="24"/>
        </w:rPr>
        <w:t>,</w:t>
      </w:r>
      <w:r w:rsidR="006F419C">
        <w:rPr>
          <w:rFonts w:ascii="Times New Roman" w:hAnsi="Times New Roman" w:cs="Times New Roman"/>
          <w:sz w:val="24"/>
          <w:szCs w:val="24"/>
        </w:rPr>
        <w:t>3</w:t>
      </w:r>
      <w:r w:rsidR="005B767B">
        <w:rPr>
          <w:rFonts w:ascii="Times New Roman" w:hAnsi="Times New Roman" w:cs="Times New Roman"/>
          <w:sz w:val="24"/>
          <w:szCs w:val="24"/>
        </w:rPr>
        <w:t xml:space="preserve">00 per month in wages. Richardson Enterprises will pay the employees in January 2020. At the end of 2019, record the adjusting entry to recognize these 2 months of accrued wages. </w:t>
      </w:r>
    </w:p>
    <w:p w14:paraId="66B357DF" w14:textId="093EE64C" w:rsidR="005B767B" w:rsidRDefault="005B767B">
      <w:pPr>
        <w:rPr>
          <w:rFonts w:ascii="Times New Roman" w:hAnsi="Times New Roman" w:cs="Times New Roman"/>
          <w:sz w:val="24"/>
          <w:szCs w:val="24"/>
        </w:rPr>
      </w:pPr>
    </w:p>
    <w:p w14:paraId="4D15B4BF" w14:textId="5724C1F5" w:rsidR="005B767B" w:rsidRPr="005B767B" w:rsidRDefault="005B767B">
      <w:pPr>
        <w:rPr>
          <w:rFonts w:ascii="Times New Roman" w:hAnsi="Times New Roman" w:cs="Times New Roman"/>
          <w:color w:val="FF0000"/>
          <w:sz w:val="24"/>
          <w:szCs w:val="24"/>
        </w:rPr>
      </w:pPr>
      <w:r w:rsidRPr="005B767B">
        <w:rPr>
          <w:rFonts w:ascii="Times New Roman" w:hAnsi="Times New Roman" w:cs="Times New Roman"/>
          <w:color w:val="FF0000"/>
          <w:sz w:val="24"/>
          <w:szCs w:val="24"/>
        </w:rPr>
        <w:t>Dr. Wages Expense (+E, -SE)</w:t>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006F419C">
        <w:rPr>
          <w:rFonts w:ascii="Times New Roman" w:hAnsi="Times New Roman" w:cs="Times New Roman"/>
          <w:color w:val="FF0000"/>
          <w:sz w:val="24"/>
          <w:szCs w:val="24"/>
        </w:rPr>
        <w:t>6</w:t>
      </w:r>
      <w:r w:rsidRPr="005B767B">
        <w:rPr>
          <w:rFonts w:ascii="Times New Roman" w:hAnsi="Times New Roman" w:cs="Times New Roman"/>
          <w:color w:val="FF0000"/>
          <w:sz w:val="24"/>
          <w:szCs w:val="24"/>
        </w:rPr>
        <w:t>,</w:t>
      </w:r>
      <w:r w:rsidR="006F419C">
        <w:rPr>
          <w:rFonts w:ascii="Times New Roman" w:hAnsi="Times New Roman" w:cs="Times New Roman"/>
          <w:color w:val="FF0000"/>
          <w:sz w:val="24"/>
          <w:szCs w:val="24"/>
        </w:rPr>
        <w:t>6</w:t>
      </w:r>
      <w:r w:rsidRPr="005B767B">
        <w:rPr>
          <w:rFonts w:ascii="Times New Roman" w:hAnsi="Times New Roman" w:cs="Times New Roman"/>
          <w:color w:val="FF0000"/>
          <w:sz w:val="24"/>
          <w:szCs w:val="24"/>
        </w:rPr>
        <w:t>00</w:t>
      </w:r>
    </w:p>
    <w:p w14:paraId="74E13848" w14:textId="69546CF7" w:rsidR="005B767B" w:rsidRPr="005B767B" w:rsidRDefault="005B767B">
      <w:pPr>
        <w:rPr>
          <w:rFonts w:ascii="Times New Roman" w:hAnsi="Times New Roman" w:cs="Times New Roman"/>
          <w:color w:val="FF0000"/>
          <w:sz w:val="24"/>
          <w:szCs w:val="24"/>
        </w:rPr>
      </w:pPr>
      <w:r w:rsidRPr="005B767B">
        <w:rPr>
          <w:rFonts w:ascii="Times New Roman" w:hAnsi="Times New Roman" w:cs="Times New Roman"/>
          <w:color w:val="FF0000"/>
          <w:sz w:val="24"/>
          <w:szCs w:val="24"/>
        </w:rPr>
        <w:tab/>
        <w:t>Cr. Wages Payable (+L)</w:t>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006F419C">
        <w:rPr>
          <w:rFonts w:ascii="Times New Roman" w:hAnsi="Times New Roman" w:cs="Times New Roman"/>
          <w:color w:val="FF0000"/>
          <w:sz w:val="24"/>
          <w:szCs w:val="24"/>
        </w:rPr>
        <w:t>6</w:t>
      </w:r>
      <w:r w:rsidRPr="005B767B">
        <w:rPr>
          <w:rFonts w:ascii="Times New Roman" w:hAnsi="Times New Roman" w:cs="Times New Roman"/>
          <w:color w:val="FF0000"/>
          <w:sz w:val="24"/>
          <w:szCs w:val="24"/>
        </w:rPr>
        <w:t>,</w:t>
      </w:r>
      <w:r w:rsidR="006F419C">
        <w:rPr>
          <w:rFonts w:ascii="Times New Roman" w:hAnsi="Times New Roman" w:cs="Times New Roman"/>
          <w:color w:val="FF0000"/>
          <w:sz w:val="24"/>
          <w:szCs w:val="24"/>
        </w:rPr>
        <w:t>6</w:t>
      </w:r>
      <w:r w:rsidRPr="005B767B">
        <w:rPr>
          <w:rFonts w:ascii="Times New Roman" w:hAnsi="Times New Roman" w:cs="Times New Roman"/>
          <w:color w:val="FF0000"/>
          <w:sz w:val="24"/>
          <w:szCs w:val="24"/>
        </w:rPr>
        <w:t>00</w:t>
      </w:r>
    </w:p>
    <w:p w14:paraId="22E1081B" w14:textId="2F71EFD7" w:rsidR="006A2ECC" w:rsidRPr="005B767B" w:rsidRDefault="006A2ECC">
      <w:pPr>
        <w:rPr>
          <w:rFonts w:ascii="Times New Roman" w:hAnsi="Times New Roman" w:cs="Times New Roman"/>
          <w:color w:val="FF0000"/>
          <w:sz w:val="24"/>
          <w:szCs w:val="24"/>
        </w:rPr>
      </w:pPr>
    </w:p>
    <w:p w14:paraId="410AC7DF" w14:textId="38AFB958" w:rsidR="005B767B" w:rsidRPr="005B767B" w:rsidRDefault="005B767B">
      <w:pPr>
        <w:rPr>
          <w:rFonts w:ascii="Times New Roman" w:hAnsi="Times New Roman" w:cs="Times New Roman"/>
          <w:color w:val="FF0000"/>
          <w:sz w:val="24"/>
          <w:szCs w:val="24"/>
        </w:rPr>
      </w:pPr>
      <w:r w:rsidRPr="005B767B">
        <w:rPr>
          <w:rFonts w:ascii="Times New Roman" w:hAnsi="Times New Roman" w:cs="Times New Roman"/>
          <w:color w:val="FF0000"/>
          <w:sz w:val="24"/>
          <w:szCs w:val="24"/>
        </w:rPr>
        <w:t>Two months of wages equals $</w:t>
      </w:r>
      <w:r w:rsidR="006F419C">
        <w:rPr>
          <w:rFonts w:ascii="Times New Roman" w:hAnsi="Times New Roman" w:cs="Times New Roman"/>
          <w:color w:val="FF0000"/>
          <w:sz w:val="24"/>
          <w:szCs w:val="24"/>
        </w:rPr>
        <w:t>3</w:t>
      </w:r>
      <w:r w:rsidRPr="005B767B">
        <w:rPr>
          <w:rFonts w:ascii="Times New Roman" w:hAnsi="Times New Roman" w:cs="Times New Roman"/>
          <w:color w:val="FF0000"/>
          <w:sz w:val="24"/>
          <w:szCs w:val="24"/>
        </w:rPr>
        <w:t>,</w:t>
      </w:r>
      <w:r w:rsidR="006F419C">
        <w:rPr>
          <w:rFonts w:ascii="Times New Roman" w:hAnsi="Times New Roman" w:cs="Times New Roman"/>
          <w:color w:val="FF0000"/>
          <w:sz w:val="24"/>
          <w:szCs w:val="24"/>
        </w:rPr>
        <w:t>3</w:t>
      </w:r>
      <w:r w:rsidRPr="005B767B">
        <w:rPr>
          <w:rFonts w:ascii="Times New Roman" w:hAnsi="Times New Roman" w:cs="Times New Roman"/>
          <w:color w:val="FF0000"/>
          <w:sz w:val="24"/>
          <w:szCs w:val="24"/>
        </w:rPr>
        <w:t>00 * 2 = $</w:t>
      </w:r>
      <w:r w:rsidR="006F419C">
        <w:rPr>
          <w:rFonts w:ascii="Times New Roman" w:hAnsi="Times New Roman" w:cs="Times New Roman"/>
          <w:color w:val="FF0000"/>
          <w:sz w:val="24"/>
          <w:szCs w:val="24"/>
        </w:rPr>
        <w:t>6</w:t>
      </w:r>
      <w:r w:rsidRPr="005B767B">
        <w:rPr>
          <w:rFonts w:ascii="Times New Roman" w:hAnsi="Times New Roman" w:cs="Times New Roman"/>
          <w:color w:val="FF0000"/>
          <w:sz w:val="24"/>
          <w:szCs w:val="24"/>
        </w:rPr>
        <w:t>,</w:t>
      </w:r>
      <w:r w:rsidR="006F419C">
        <w:rPr>
          <w:rFonts w:ascii="Times New Roman" w:hAnsi="Times New Roman" w:cs="Times New Roman"/>
          <w:color w:val="FF0000"/>
          <w:sz w:val="24"/>
          <w:szCs w:val="24"/>
        </w:rPr>
        <w:t>6</w:t>
      </w:r>
      <w:r w:rsidRPr="005B767B">
        <w:rPr>
          <w:rFonts w:ascii="Times New Roman" w:hAnsi="Times New Roman" w:cs="Times New Roman"/>
          <w:color w:val="FF0000"/>
          <w:sz w:val="24"/>
          <w:szCs w:val="24"/>
        </w:rPr>
        <w:t>00. Because the company won’t pay wages until after December 2019, we credit (increase) Wages Payable.</w:t>
      </w:r>
    </w:p>
    <w:p w14:paraId="4050D2D0" w14:textId="77B43AA5" w:rsidR="005B767B" w:rsidRDefault="005B767B">
      <w:pPr>
        <w:rPr>
          <w:rFonts w:ascii="Times New Roman" w:hAnsi="Times New Roman" w:cs="Times New Roman"/>
          <w:sz w:val="24"/>
          <w:szCs w:val="24"/>
        </w:rPr>
      </w:pPr>
    </w:p>
    <w:p w14:paraId="583AB7E9" w14:textId="1AD6234C" w:rsidR="005B767B" w:rsidRDefault="005B767B">
      <w:pPr>
        <w:rPr>
          <w:rFonts w:ascii="Times New Roman" w:hAnsi="Times New Roman" w:cs="Times New Roman"/>
          <w:sz w:val="24"/>
          <w:szCs w:val="24"/>
        </w:rPr>
      </w:pPr>
      <w:r>
        <w:rPr>
          <w:rFonts w:ascii="Times New Roman" w:hAnsi="Times New Roman" w:cs="Times New Roman"/>
          <w:sz w:val="24"/>
          <w:szCs w:val="24"/>
        </w:rPr>
        <w:t xml:space="preserve">5. Richardson Enterprises earned $30,000 in </w:t>
      </w:r>
      <w:r w:rsidR="00E1167C">
        <w:rPr>
          <w:rFonts w:ascii="Times New Roman" w:hAnsi="Times New Roman" w:cs="Times New Roman"/>
          <w:sz w:val="24"/>
          <w:szCs w:val="24"/>
        </w:rPr>
        <w:t>taxable income</w:t>
      </w:r>
      <w:r>
        <w:rPr>
          <w:rFonts w:ascii="Times New Roman" w:hAnsi="Times New Roman" w:cs="Times New Roman"/>
          <w:sz w:val="24"/>
          <w:szCs w:val="24"/>
        </w:rPr>
        <w:t xml:space="preserve"> during fiscal year 2019. At the end of 2019, the company recognized income tax expense at a rate of 2</w:t>
      </w:r>
      <w:r w:rsidR="00E1167C">
        <w:rPr>
          <w:rFonts w:ascii="Times New Roman" w:hAnsi="Times New Roman" w:cs="Times New Roman"/>
          <w:sz w:val="24"/>
          <w:szCs w:val="24"/>
        </w:rPr>
        <w:t>1</w:t>
      </w:r>
      <w:r>
        <w:rPr>
          <w:rFonts w:ascii="Times New Roman" w:hAnsi="Times New Roman" w:cs="Times New Roman"/>
          <w:sz w:val="24"/>
          <w:szCs w:val="24"/>
        </w:rPr>
        <w:t>%.</w:t>
      </w:r>
      <w:r w:rsidR="00E1167C">
        <w:rPr>
          <w:rFonts w:ascii="Times New Roman" w:hAnsi="Times New Roman" w:cs="Times New Roman"/>
          <w:sz w:val="24"/>
          <w:szCs w:val="24"/>
        </w:rPr>
        <w:t xml:space="preserve"> The taxes will not be paid until March 2020. Record the adjusting entry to recognize this income tax expense.</w:t>
      </w:r>
    </w:p>
    <w:p w14:paraId="2A972F4C" w14:textId="04FE48F6" w:rsidR="005B767B" w:rsidRDefault="005B767B">
      <w:pPr>
        <w:rPr>
          <w:rFonts w:ascii="Times New Roman" w:hAnsi="Times New Roman" w:cs="Times New Roman"/>
          <w:sz w:val="24"/>
          <w:szCs w:val="24"/>
        </w:rPr>
      </w:pPr>
    </w:p>
    <w:p w14:paraId="2A41AA62" w14:textId="1D3F3F52" w:rsidR="005B767B" w:rsidRPr="005B767B" w:rsidRDefault="005B767B">
      <w:pPr>
        <w:rPr>
          <w:rFonts w:ascii="Times New Roman" w:hAnsi="Times New Roman" w:cs="Times New Roman"/>
          <w:color w:val="FF0000"/>
          <w:sz w:val="24"/>
          <w:szCs w:val="24"/>
        </w:rPr>
      </w:pPr>
      <w:r w:rsidRPr="005B767B">
        <w:rPr>
          <w:rFonts w:ascii="Times New Roman" w:hAnsi="Times New Roman" w:cs="Times New Roman"/>
          <w:color w:val="FF0000"/>
          <w:sz w:val="24"/>
          <w:szCs w:val="24"/>
        </w:rPr>
        <w:t xml:space="preserve">Dr. </w:t>
      </w:r>
      <w:r w:rsidR="00E1167C">
        <w:rPr>
          <w:rFonts w:ascii="Times New Roman" w:hAnsi="Times New Roman" w:cs="Times New Roman"/>
          <w:color w:val="FF0000"/>
          <w:sz w:val="24"/>
          <w:szCs w:val="24"/>
        </w:rPr>
        <w:t>Income Tax Expense</w:t>
      </w:r>
      <w:r w:rsidRPr="005B767B">
        <w:rPr>
          <w:rFonts w:ascii="Times New Roman" w:hAnsi="Times New Roman" w:cs="Times New Roman"/>
          <w:color w:val="FF0000"/>
          <w:sz w:val="24"/>
          <w:szCs w:val="24"/>
        </w:rPr>
        <w:t xml:space="preserve"> (+E, -SE)</w:t>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00E1167C">
        <w:rPr>
          <w:rFonts w:ascii="Times New Roman" w:hAnsi="Times New Roman" w:cs="Times New Roman"/>
          <w:color w:val="FF0000"/>
          <w:sz w:val="24"/>
          <w:szCs w:val="24"/>
        </w:rPr>
        <w:t>6</w:t>
      </w:r>
      <w:r w:rsidRPr="005B767B">
        <w:rPr>
          <w:rFonts w:ascii="Times New Roman" w:hAnsi="Times New Roman" w:cs="Times New Roman"/>
          <w:color w:val="FF0000"/>
          <w:sz w:val="24"/>
          <w:szCs w:val="24"/>
        </w:rPr>
        <w:t>,</w:t>
      </w:r>
      <w:r w:rsidR="00E1167C">
        <w:rPr>
          <w:rFonts w:ascii="Times New Roman" w:hAnsi="Times New Roman" w:cs="Times New Roman"/>
          <w:color w:val="FF0000"/>
          <w:sz w:val="24"/>
          <w:szCs w:val="24"/>
        </w:rPr>
        <w:t>3</w:t>
      </w:r>
      <w:r w:rsidRPr="005B767B">
        <w:rPr>
          <w:rFonts w:ascii="Times New Roman" w:hAnsi="Times New Roman" w:cs="Times New Roman"/>
          <w:color w:val="FF0000"/>
          <w:sz w:val="24"/>
          <w:szCs w:val="24"/>
        </w:rPr>
        <w:t>00</w:t>
      </w:r>
    </w:p>
    <w:p w14:paraId="68C9E5A9" w14:textId="73CA2D16" w:rsidR="005B767B" w:rsidRPr="005B767B" w:rsidRDefault="005B767B">
      <w:pPr>
        <w:rPr>
          <w:rFonts w:ascii="Times New Roman" w:hAnsi="Times New Roman" w:cs="Times New Roman"/>
          <w:color w:val="FF0000"/>
          <w:sz w:val="24"/>
          <w:szCs w:val="24"/>
        </w:rPr>
      </w:pPr>
      <w:r w:rsidRPr="005B767B">
        <w:rPr>
          <w:rFonts w:ascii="Times New Roman" w:hAnsi="Times New Roman" w:cs="Times New Roman"/>
          <w:color w:val="FF0000"/>
          <w:sz w:val="24"/>
          <w:szCs w:val="24"/>
        </w:rPr>
        <w:tab/>
        <w:t xml:space="preserve">Cr. </w:t>
      </w:r>
      <w:r w:rsidR="00E1167C">
        <w:rPr>
          <w:rFonts w:ascii="Times New Roman" w:hAnsi="Times New Roman" w:cs="Times New Roman"/>
          <w:color w:val="FF0000"/>
          <w:sz w:val="24"/>
          <w:szCs w:val="24"/>
        </w:rPr>
        <w:t>Taxes Payable</w:t>
      </w:r>
      <w:r w:rsidR="0028226B">
        <w:rPr>
          <w:rFonts w:ascii="Times New Roman" w:hAnsi="Times New Roman" w:cs="Times New Roman"/>
          <w:color w:val="FF0000"/>
          <w:sz w:val="24"/>
          <w:szCs w:val="24"/>
        </w:rPr>
        <w:t xml:space="preserve"> (+L)</w:t>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Pr="005B767B">
        <w:rPr>
          <w:rFonts w:ascii="Times New Roman" w:hAnsi="Times New Roman" w:cs="Times New Roman"/>
          <w:color w:val="FF0000"/>
          <w:sz w:val="24"/>
          <w:szCs w:val="24"/>
        </w:rPr>
        <w:tab/>
      </w:r>
      <w:r w:rsidR="00E1167C">
        <w:rPr>
          <w:rFonts w:ascii="Times New Roman" w:hAnsi="Times New Roman" w:cs="Times New Roman"/>
          <w:color w:val="FF0000"/>
          <w:sz w:val="24"/>
          <w:szCs w:val="24"/>
        </w:rPr>
        <w:t>6</w:t>
      </w:r>
      <w:r w:rsidRPr="005B767B">
        <w:rPr>
          <w:rFonts w:ascii="Times New Roman" w:hAnsi="Times New Roman" w:cs="Times New Roman"/>
          <w:color w:val="FF0000"/>
          <w:sz w:val="24"/>
          <w:szCs w:val="24"/>
        </w:rPr>
        <w:t>,</w:t>
      </w:r>
      <w:r w:rsidR="00E1167C">
        <w:rPr>
          <w:rFonts w:ascii="Times New Roman" w:hAnsi="Times New Roman" w:cs="Times New Roman"/>
          <w:color w:val="FF0000"/>
          <w:sz w:val="24"/>
          <w:szCs w:val="24"/>
        </w:rPr>
        <w:t>3</w:t>
      </w:r>
      <w:r w:rsidRPr="005B767B">
        <w:rPr>
          <w:rFonts w:ascii="Times New Roman" w:hAnsi="Times New Roman" w:cs="Times New Roman"/>
          <w:color w:val="FF0000"/>
          <w:sz w:val="24"/>
          <w:szCs w:val="24"/>
        </w:rPr>
        <w:t>00</w:t>
      </w:r>
    </w:p>
    <w:p w14:paraId="454E95BB" w14:textId="72D2F887" w:rsidR="005B767B" w:rsidRPr="005B767B" w:rsidRDefault="005B767B">
      <w:pPr>
        <w:rPr>
          <w:rFonts w:ascii="Times New Roman" w:hAnsi="Times New Roman" w:cs="Times New Roman"/>
          <w:color w:val="FF0000"/>
          <w:sz w:val="24"/>
          <w:szCs w:val="24"/>
        </w:rPr>
      </w:pPr>
    </w:p>
    <w:p w14:paraId="5A3E7B4E" w14:textId="230C2E89" w:rsidR="005B767B" w:rsidRDefault="00E1167C">
      <w:pPr>
        <w:rPr>
          <w:rFonts w:ascii="Times New Roman" w:hAnsi="Times New Roman" w:cs="Times New Roman"/>
          <w:color w:val="FF0000"/>
          <w:sz w:val="24"/>
          <w:szCs w:val="24"/>
        </w:rPr>
      </w:pPr>
      <w:r>
        <w:rPr>
          <w:rFonts w:ascii="Times New Roman" w:hAnsi="Times New Roman" w:cs="Times New Roman"/>
          <w:color w:val="FF0000"/>
          <w:sz w:val="24"/>
          <w:szCs w:val="24"/>
        </w:rPr>
        <w:t>We calculate the income tax expense by multiplying the taxable income of $30,000 by the tax rate of 21%. $30,000 * 21% = $6,300</w:t>
      </w:r>
    </w:p>
    <w:p w14:paraId="2561F093" w14:textId="040B9E6B" w:rsidR="0028226B" w:rsidRPr="005B767B" w:rsidRDefault="0028226B">
      <w:pPr>
        <w:rPr>
          <w:rFonts w:ascii="Times New Roman" w:hAnsi="Times New Roman" w:cs="Times New Roman"/>
          <w:color w:val="FF0000"/>
          <w:sz w:val="24"/>
          <w:szCs w:val="24"/>
        </w:rPr>
      </w:pPr>
      <w:r>
        <w:rPr>
          <w:rFonts w:ascii="Times New Roman" w:hAnsi="Times New Roman" w:cs="Times New Roman"/>
          <w:color w:val="FF0000"/>
          <w:sz w:val="24"/>
          <w:szCs w:val="24"/>
        </w:rPr>
        <w:t>Because the taxes won’t be paid until March 2020, we credit (increase) Taxes Payable.</w:t>
      </w:r>
    </w:p>
    <w:p w14:paraId="28D6B0B5" w14:textId="4F45D3DD" w:rsidR="006A2ECC" w:rsidRDefault="006A2ECC">
      <w:pPr>
        <w:rPr>
          <w:rFonts w:ascii="Times New Roman" w:hAnsi="Times New Roman" w:cs="Times New Roman"/>
          <w:sz w:val="24"/>
          <w:szCs w:val="24"/>
        </w:rPr>
      </w:pPr>
    </w:p>
    <w:p w14:paraId="7C60743A" w14:textId="77777777" w:rsidR="00D32B24" w:rsidRDefault="00D32B24">
      <w:pPr>
        <w:rPr>
          <w:rFonts w:ascii="Times New Roman" w:hAnsi="Times New Roman" w:cs="Times New Roman"/>
          <w:sz w:val="24"/>
          <w:szCs w:val="24"/>
        </w:rPr>
      </w:pPr>
      <w:r>
        <w:rPr>
          <w:rFonts w:ascii="Times New Roman" w:hAnsi="Times New Roman" w:cs="Times New Roman"/>
          <w:sz w:val="24"/>
          <w:szCs w:val="24"/>
        </w:rPr>
        <w:t xml:space="preserve">6. On November 1, 2019, Richardson Enterprises received an order to deliver goods with a sales price of $10,000 that would cost the company $5,500. At the time, the customer paid the $10,000 in advance; Richardson Enterprises would fulfill the order over time. By December 31, 2019, the company had fulfilled 30% of the order. Record the adjusting entry to recognize fulfilling 30% of the order by the end of 2019. </w:t>
      </w:r>
    </w:p>
    <w:p w14:paraId="1472669C" w14:textId="77777777" w:rsidR="00D32B24" w:rsidRDefault="00D32B24">
      <w:pPr>
        <w:rPr>
          <w:rFonts w:ascii="Times New Roman" w:hAnsi="Times New Roman" w:cs="Times New Roman"/>
          <w:sz w:val="24"/>
          <w:szCs w:val="24"/>
        </w:rPr>
      </w:pPr>
    </w:p>
    <w:p w14:paraId="368FF990" w14:textId="77777777" w:rsidR="006F419C" w:rsidRPr="006F419C" w:rsidRDefault="00D32B24">
      <w:pPr>
        <w:rPr>
          <w:rFonts w:ascii="Times New Roman" w:hAnsi="Times New Roman" w:cs="Times New Roman"/>
          <w:color w:val="FF0000"/>
          <w:sz w:val="24"/>
          <w:szCs w:val="24"/>
        </w:rPr>
      </w:pPr>
      <w:r w:rsidRPr="006F419C">
        <w:rPr>
          <w:rFonts w:ascii="Times New Roman" w:hAnsi="Times New Roman" w:cs="Times New Roman"/>
          <w:color w:val="FF0000"/>
          <w:sz w:val="24"/>
          <w:szCs w:val="24"/>
        </w:rPr>
        <w:t>Dr. Deferred Revenue (-L)</w:t>
      </w:r>
      <w:r w:rsidRPr="006F419C">
        <w:rPr>
          <w:rFonts w:ascii="Times New Roman" w:hAnsi="Times New Roman" w:cs="Times New Roman"/>
          <w:color w:val="FF0000"/>
          <w:sz w:val="24"/>
          <w:szCs w:val="24"/>
        </w:rPr>
        <w:tab/>
      </w:r>
      <w:r w:rsidR="006F419C" w:rsidRPr="006F419C">
        <w:rPr>
          <w:rFonts w:ascii="Times New Roman" w:hAnsi="Times New Roman" w:cs="Times New Roman"/>
          <w:color w:val="FF0000"/>
          <w:sz w:val="24"/>
          <w:szCs w:val="24"/>
        </w:rPr>
        <w:tab/>
      </w:r>
      <w:r w:rsidR="006F419C" w:rsidRPr="006F419C">
        <w:rPr>
          <w:rFonts w:ascii="Times New Roman" w:hAnsi="Times New Roman" w:cs="Times New Roman"/>
          <w:color w:val="FF0000"/>
          <w:sz w:val="24"/>
          <w:szCs w:val="24"/>
        </w:rPr>
        <w:tab/>
      </w:r>
      <w:r w:rsidR="006F419C" w:rsidRPr="006F419C">
        <w:rPr>
          <w:rFonts w:ascii="Times New Roman" w:hAnsi="Times New Roman" w:cs="Times New Roman"/>
          <w:color w:val="FF0000"/>
          <w:sz w:val="24"/>
          <w:szCs w:val="24"/>
        </w:rPr>
        <w:tab/>
      </w:r>
      <w:r w:rsidR="006F419C" w:rsidRPr="006F419C">
        <w:rPr>
          <w:rFonts w:ascii="Times New Roman" w:hAnsi="Times New Roman" w:cs="Times New Roman"/>
          <w:color w:val="FF0000"/>
          <w:sz w:val="24"/>
          <w:szCs w:val="24"/>
        </w:rPr>
        <w:tab/>
        <w:t>3,000</w:t>
      </w:r>
    </w:p>
    <w:p w14:paraId="7666B477" w14:textId="77777777" w:rsidR="006F419C" w:rsidRPr="006F419C" w:rsidRDefault="006F419C">
      <w:pPr>
        <w:rPr>
          <w:rFonts w:ascii="Times New Roman" w:hAnsi="Times New Roman" w:cs="Times New Roman"/>
          <w:color w:val="FF0000"/>
          <w:sz w:val="24"/>
          <w:szCs w:val="24"/>
        </w:rPr>
      </w:pPr>
      <w:r w:rsidRPr="006F419C">
        <w:rPr>
          <w:rFonts w:ascii="Times New Roman" w:hAnsi="Times New Roman" w:cs="Times New Roman"/>
          <w:color w:val="FF0000"/>
          <w:sz w:val="24"/>
          <w:szCs w:val="24"/>
        </w:rPr>
        <w:tab/>
        <w:t>Cr. Revenue (+R, +SE)</w:t>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t>3,000</w:t>
      </w:r>
      <w:r w:rsidR="00D32B24" w:rsidRPr="006F419C">
        <w:rPr>
          <w:rFonts w:ascii="Times New Roman" w:hAnsi="Times New Roman" w:cs="Times New Roman"/>
          <w:color w:val="FF0000"/>
          <w:sz w:val="24"/>
          <w:szCs w:val="24"/>
        </w:rPr>
        <w:tab/>
      </w:r>
    </w:p>
    <w:p w14:paraId="1C2BC375" w14:textId="77777777" w:rsidR="006F419C" w:rsidRPr="006F419C" w:rsidRDefault="006F419C">
      <w:pPr>
        <w:rPr>
          <w:rFonts w:ascii="Times New Roman" w:hAnsi="Times New Roman" w:cs="Times New Roman"/>
          <w:color w:val="FF0000"/>
          <w:sz w:val="24"/>
          <w:szCs w:val="24"/>
        </w:rPr>
      </w:pPr>
    </w:p>
    <w:p w14:paraId="7EDE08B7" w14:textId="6143321C" w:rsidR="006F419C" w:rsidRPr="006F419C" w:rsidRDefault="006F419C">
      <w:pPr>
        <w:rPr>
          <w:rFonts w:ascii="Times New Roman" w:hAnsi="Times New Roman" w:cs="Times New Roman"/>
          <w:color w:val="FF0000"/>
          <w:sz w:val="24"/>
          <w:szCs w:val="24"/>
        </w:rPr>
      </w:pPr>
      <w:r w:rsidRPr="006F419C">
        <w:rPr>
          <w:rFonts w:ascii="Times New Roman" w:hAnsi="Times New Roman" w:cs="Times New Roman"/>
          <w:color w:val="FF0000"/>
          <w:sz w:val="24"/>
          <w:szCs w:val="24"/>
        </w:rPr>
        <w:t>Dr. Cost of Goods Sold (+E, -SE)</w:t>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t>1,650</w:t>
      </w:r>
    </w:p>
    <w:p w14:paraId="03E08AE0" w14:textId="4B5BFB1E" w:rsidR="006F419C" w:rsidRPr="006F419C" w:rsidRDefault="006F419C">
      <w:pPr>
        <w:rPr>
          <w:rFonts w:ascii="Times New Roman" w:hAnsi="Times New Roman" w:cs="Times New Roman"/>
          <w:color w:val="FF0000"/>
          <w:sz w:val="24"/>
          <w:szCs w:val="24"/>
        </w:rPr>
      </w:pPr>
      <w:r w:rsidRPr="006F419C">
        <w:rPr>
          <w:rFonts w:ascii="Times New Roman" w:hAnsi="Times New Roman" w:cs="Times New Roman"/>
          <w:color w:val="FF0000"/>
          <w:sz w:val="24"/>
          <w:szCs w:val="24"/>
        </w:rPr>
        <w:tab/>
        <w:t>Cr. Inventory (-A)</w:t>
      </w:r>
      <w:r w:rsidR="00D32B24" w:rsidRPr="006F419C">
        <w:rPr>
          <w:rFonts w:ascii="Times New Roman" w:hAnsi="Times New Roman" w:cs="Times New Roman"/>
          <w:color w:val="FF0000"/>
          <w:sz w:val="24"/>
          <w:szCs w:val="24"/>
        </w:rPr>
        <w:tab/>
      </w:r>
      <w:r w:rsidR="00D32B24" w:rsidRPr="006F419C">
        <w:rPr>
          <w:rFonts w:ascii="Times New Roman" w:hAnsi="Times New Roman" w:cs="Times New Roman"/>
          <w:color w:val="FF0000"/>
          <w:sz w:val="24"/>
          <w:szCs w:val="24"/>
        </w:rPr>
        <w:tab/>
      </w:r>
      <w:r w:rsidR="00D32B24"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r>
      <w:r w:rsidRPr="006F419C">
        <w:rPr>
          <w:rFonts w:ascii="Times New Roman" w:hAnsi="Times New Roman" w:cs="Times New Roman"/>
          <w:color w:val="FF0000"/>
          <w:sz w:val="24"/>
          <w:szCs w:val="24"/>
        </w:rPr>
        <w:tab/>
        <w:t>1,650</w:t>
      </w:r>
    </w:p>
    <w:p w14:paraId="20ACE616" w14:textId="77777777" w:rsidR="006F419C" w:rsidRDefault="006F419C">
      <w:pPr>
        <w:rPr>
          <w:rFonts w:ascii="Times New Roman" w:hAnsi="Times New Roman" w:cs="Times New Roman"/>
          <w:sz w:val="24"/>
          <w:szCs w:val="24"/>
        </w:rPr>
      </w:pPr>
    </w:p>
    <w:p w14:paraId="74E6457A" w14:textId="1C02EA4F" w:rsidR="006F419C" w:rsidRPr="007C7E68" w:rsidRDefault="006F419C" w:rsidP="006F419C">
      <w:pPr>
        <w:rPr>
          <w:rFonts w:ascii="Times New Roman" w:hAnsi="Times New Roman" w:cs="Times New Roman"/>
          <w:color w:val="FF0000"/>
          <w:sz w:val="24"/>
          <w:szCs w:val="24"/>
        </w:rPr>
      </w:pPr>
      <w:r w:rsidRPr="007C7E68">
        <w:rPr>
          <w:rFonts w:ascii="Times New Roman" w:hAnsi="Times New Roman" w:cs="Times New Roman"/>
          <w:color w:val="FF0000"/>
          <w:sz w:val="24"/>
          <w:szCs w:val="24"/>
        </w:rPr>
        <w:t>The order had a sales price of $</w:t>
      </w:r>
      <w:r>
        <w:rPr>
          <w:rFonts w:ascii="Times New Roman" w:hAnsi="Times New Roman" w:cs="Times New Roman"/>
          <w:color w:val="FF0000"/>
          <w:sz w:val="24"/>
          <w:szCs w:val="24"/>
        </w:rPr>
        <w:t>10</w:t>
      </w:r>
      <w:r w:rsidRPr="007C7E68">
        <w:rPr>
          <w:rFonts w:ascii="Times New Roman" w:hAnsi="Times New Roman" w:cs="Times New Roman"/>
          <w:color w:val="FF0000"/>
          <w:sz w:val="24"/>
          <w:szCs w:val="24"/>
        </w:rPr>
        <w:t xml:space="preserve">,000 and the company fulfilled </w:t>
      </w:r>
      <w:r>
        <w:rPr>
          <w:rFonts w:ascii="Times New Roman" w:hAnsi="Times New Roman" w:cs="Times New Roman"/>
          <w:color w:val="FF0000"/>
          <w:sz w:val="24"/>
          <w:szCs w:val="24"/>
        </w:rPr>
        <w:t>3</w:t>
      </w:r>
      <w:r w:rsidRPr="007C7E68">
        <w:rPr>
          <w:rFonts w:ascii="Times New Roman" w:hAnsi="Times New Roman" w:cs="Times New Roman"/>
          <w:color w:val="FF0000"/>
          <w:sz w:val="24"/>
          <w:szCs w:val="24"/>
        </w:rPr>
        <w:t>0% by the end of 2019, so the company would recognize revenue of $</w:t>
      </w:r>
      <w:r>
        <w:rPr>
          <w:rFonts w:ascii="Times New Roman" w:hAnsi="Times New Roman" w:cs="Times New Roman"/>
          <w:color w:val="FF0000"/>
          <w:sz w:val="24"/>
          <w:szCs w:val="24"/>
        </w:rPr>
        <w:t>10</w:t>
      </w:r>
      <w:r w:rsidRPr="007C7E68">
        <w:rPr>
          <w:rFonts w:ascii="Times New Roman" w:hAnsi="Times New Roman" w:cs="Times New Roman"/>
          <w:color w:val="FF0000"/>
          <w:sz w:val="24"/>
          <w:szCs w:val="24"/>
        </w:rPr>
        <w:t xml:space="preserve">,000 * </w:t>
      </w:r>
      <w:r>
        <w:rPr>
          <w:rFonts w:ascii="Times New Roman" w:hAnsi="Times New Roman" w:cs="Times New Roman"/>
          <w:color w:val="FF0000"/>
          <w:sz w:val="24"/>
          <w:szCs w:val="24"/>
        </w:rPr>
        <w:t>3</w:t>
      </w:r>
      <w:r w:rsidRPr="007C7E68">
        <w:rPr>
          <w:rFonts w:ascii="Times New Roman" w:hAnsi="Times New Roman" w:cs="Times New Roman"/>
          <w:color w:val="FF0000"/>
          <w:sz w:val="24"/>
          <w:szCs w:val="24"/>
        </w:rPr>
        <w:t>0% = $</w:t>
      </w:r>
      <w:r>
        <w:rPr>
          <w:rFonts w:ascii="Times New Roman" w:hAnsi="Times New Roman" w:cs="Times New Roman"/>
          <w:color w:val="FF0000"/>
          <w:sz w:val="24"/>
          <w:szCs w:val="24"/>
        </w:rPr>
        <w:t>3</w:t>
      </w:r>
      <w:r w:rsidRPr="007C7E68">
        <w:rPr>
          <w:rFonts w:ascii="Times New Roman" w:hAnsi="Times New Roman" w:cs="Times New Roman"/>
          <w:color w:val="FF0000"/>
          <w:sz w:val="24"/>
          <w:szCs w:val="24"/>
        </w:rPr>
        <w:t xml:space="preserve">,000. Remember that we recognize revenue based on the value of goods delivered or services performed.  </w:t>
      </w:r>
    </w:p>
    <w:p w14:paraId="41043F99" w14:textId="77777777" w:rsidR="006F419C" w:rsidRPr="007C7E68" w:rsidRDefault="006F419C" w:rsidP="006F419C">
      <w:pPr>
        <w:rPr>
          <w:rFonts w:ascii="Times New Roman" w:hAnsi="Times New Roman" w:cs="Times New Roman"/>
          <w:color w:val="FF0000"/>
          <w:sz w:val="24"/>
          <w:szCs w:val="24"/>
        </w:rPr>
      </w:pPr>
    </w:p>
    <w:p w14:paraId="5B08A82C" w14:textId="6BD186AC" w:rsidR="006F419C" w:rsidRPr="007C7E68" w:rsidRDefault="006F419C" w:rsidP="006F419C">
      <w:pPr>
        <w:rPr>
          <w:rFonts w:ascii="Times New Roman" w:hAnsi="Times New Roman" w:cs="Times New Roman"/>
          <w:color w:val="FF0000"/>
          <w:sz w:val="24"/>
          <w:szCs w:val="24"/>
        </w:rPr>
      </w:pPr>
      <w:r w:rsidRPr="007C7E68">
        <w:rPr>
          <w:rFonts w:ascii="Times New Roman" w:hAnsi="Times New Roman" w:cs="Times New Roman"/>
          <w:color w:val="FF0000"/>
          <w:sz w:val="24"/>
          <w:szCs w:val="24"/>
        </w:rPr>
        <w:t xml:space="preserve">Because the customer paid </w:t>
      </w:r>
      <w:r>
        <w:rPr>
          <w:rFonts w:ascii="Times New Roman" w:hAnsi="Times New Roman" w:cs="Times New Roman"/>
          <w:color w:val="FF0000"/>
          <w:sz w:val="24"/>
          <w:szCs w:val="24"/>
        </w:rPr>
        <w:t xml:space="preserve">all </w:t>
      </w:r>
      <w:r w:rsidRPr="007C7E68">
        <w:rPr>
          <w:rFonts w:ascii="Times New Roman" w:hAnsi="Times New Roman" w:cs="Times New Roman"/>
          <w:color w:val="FF0000"/>
          <w:sz w:val="24"/>
          <w:szCs w:val="24"/>
        </w:rPr>
        <w:t>$</w:t>
      </w:r>
      <w:r>
        <w:rPr>
          <w:rFonts w:ascii="Times New Roman" w:hAnsi="Times New Roman" w:cs="Times New Roman"/>
          <w:color w:val="FF0000"/>
          <w:sz w:val="24"/>
          <w:szCs w:val="24"/>
        </w:rPr>
        <w:t>10</w:t>
      </w:r>
      <w:r w:rsidRPr="007C7E68">
        <w:rPr>
          <w:rFonts w:ascii="Times New Roman" w:hAnsi="Times New Roman" w:cs="Times New Roman"/>
          <w:color w:val="FF0000"/>
          <w:sz w:val="24"/>
          <w:szCs w:val="24"/>
        </w:rPr>
        <w:t>,000 in advance in June, we would have credited (increased) Deferred Revenue by $</w:t>
      </w:r>
      <w:r>
        <w:rPr>
          <w:rFonts w:ascii="Times New Roman" w:hAnsi="Times New Roman" w:cs="Times New Roman"/>
          <w:color w:val="FF0000"/>
          <w:sz w:val="24"/>
          <w:szCs w:val="24"/>
        </w:rPr>
        <w:t>10</w:t>
      </w:r>
      <w:r w:rsidRPr="007C7E68">
        <w:rPr>
          <w:rFonts w:ascii="Times New Roman" w:hAnsi="Times New Roman" w:cs="Times New Roman"/>
          <w:color w:val="FF0000"/>
          <w:sz w:val="24"/>
          <w:szCs w:val="24"/>
        </w:rPr>
        <w:t>,000. Now that the company has recognized $</w:t>
      </w:r>
      <w:r>
        <w:rPr>
          <w:rFonts w:ascii="Times New Roman" w:hAnsi="Times New Roman" w:cs="Times New Roman"/>
          <w:color w:val="FF0000"/>
          <w:sz w:val="24"/>
          <w:szCs w:val="24"/>
        </w:rPr>
        <w:t>3</w:t>
      </w:r>
      <w:r w:rsidRPr="007C7E68">
        <w:rPr>
          <w:rFonts w:ascii="Times New Roman" w:hAnsi="Times New Roman" w:cs="Times New Roman"/>
          <w:color w:val="FF0000"/>
          <w:sz w:val="24"/>
          <w:szCs w:val="24"/>
        </w:rPr>
        <w:t>,000 in Revenue, we reverse $</w:t>
      </w:r>
      <w:r>
        <w:rPr>
          <w:rFonts w:ascii="Times New Roman" w:hAnsi="Times New Roman" w:cs="Times New Roman"/>
          <w:color w:val="FF0000"/>
          <w:sz w:val="24"/>
          <w:szCs w:val="24"/>
        </w:rPr>
        <w:t>3</w:t>
      </w:r>
      <w:r w:rsidRPr="007C7E68">
        <w:rPr>
          <w:rFonts w:ascii="Times New Roman" w:hAnsi="Times New Roman" w:cs="Times New Roman"/>
          <w:color w:val="FF0000"/>
          <w:sz w:val="24"/>
          <w:szCs w:val="24"/>
        </w:rPr>
        <w:t>,000</w:t>
      </w:r>
      <w:r>
        <w:rPr>
          <w:rFonts w:ascii="Times New Roman" w:hAnsi="Times New Roman" w:cs="Times New Roman"/>
          <w:color w:val="FF0000"/>
          <w:sz w:val="24"/>
          <w:szCs w:val="24"/>
        </w:rPr>
        <w:t xml:space="preserve"> of the</w:t>
      </w:r>
      <w:r w:rsidRPr="007C7E68">
        <w:rPr>
          <w:rFonts w:ascii="Times New Roman" w:hAnsi="Times New Roman" w:cs="Times New Roman"/>
          <w:color w:val="FF0000"/>
          <w:sz w:val="24"/>
          <w:szCs w:val="24"/>
        </w:rPr>
        <w:t xml:space="preserve"> Deferred Revenue by debiting.</w:t>
      </w:r>
    </w:p>
    <w:p w14:paraId="068F89B5" w14:textId="77777777" w:rsidR="006F419C" w:rsidRPr="007C7E68" w:rsidRDefault="006F419C" w:rsidP="006F419C">
      <w:pPr>
        <w:rPr>
          <w:rFonts w:ascii="Times New Roman" w:hAnsi="Times New Roman" w:cs="Times New Roman"/>
          <w:color w:val="FF0000"/>
          <w:sz w:val="24"/>
          <w:szCs w:val="24"/>
        </w:rPr>
      </w:pPr>
    </w:p>
    <w:p w14:paraId="4BA287AC" w14:textId="23F6C337" w:rsidR="006F419C" w:rsidRPr="007C7E68" w:rsidRDefault="006F419C" w:rsidP="006F419C">
      <w:pPr>
        <w:rPr>
          <w:rFonts w:ascii="Times New Roman" w:hAnsi="Times New Roman" w:cs="Times New Roman"/>
          <w:color w:val="FF0000"/>
          <w:sz w:val="24"/>
          <w:szCs w:val="24"/>
        </w:rPr>
      </w:pPr>
      <w:r w:rsidRPr="007C7E68">
        <w:rPr>
          <w:rFonts w:ascii="Times New Roman" w:hAnsi="Times New Roman" w:cs="Times New Roman"/>
          <w:color w:val="FF0000"/>
          <w:sz w:val="24"/>
          <w:szCs w:val="24"/>
        </w:rPr>
        <w:t>For the expense side of the journal entry, we multiply the overall order cost of $</w:t>
      </w:r>
      <w:r>
        <w:rPr>
          <w:rFonts w:ascii="Times New Roman" w:hAnsi="Times New Roman" w:cs="Times New Roman"/>
          <w:color w:val="FF0000"/>
          <w:sz w:val="24"/>
          <w:szCs w:val="24"/>
        </w:rPr>
        <w:t>5</w:t>
      </w:r>
      <w:r w:rsidRPr="007C7E68">
        <w:rPr>
          <w:rFonts w:ascii="Times New Roman" w:hAnsi="Times New Roman" w:cs="Times New Roman"/>
          <w:color w:val="FF0000"/>
          <w:sz w:val="24"/>
          <w:szCs w:val="24"/>
        </w:rPr>
        <w:t>,</w:t>
      </w:r>
      <w:r>
        <w:rPr>
          <w:rFonts w:ascii="Times New Roman" w:hAnsi="Times New Roman" w:cs="Times New Roman"/>
          <w:color w:val="FF0000"/>
          <w:sz w:val="24"/>
          <w:szCs w:val="24"/>
        </w:rPr>
        <w:t>5</w:t>
      </w:r>
      <w:r w:rsidRPr="007C7E68">
        <w:rPr>
          <w:rFonts w:ascii="Times New Roman" w:hAnsi="Times New Roman" w:cs="Times New Roman"/>
          <w:color w:val="FF0000"/>
          <w:sz w:val="24"/>
          <w:szCs w:val="24"/>
        </w:rPr>
        <w:t xml:space="preserve">00 by the </w:t>
      </w:r>
      <w:r>
        <w:rPr>
          <w:rFonts w:ascii="Times New Roman" w:hAnsi="Times New Roman" w:cs="Times New Roman"/>
          <w:color w:val="FF0000"/>
          <w:sz w:val="24"/>
          <w:szCs w:val="24"/>
        </w:rPr>
        <w:t>3</w:t>
      </w:r>
      <w:r w:rsidRPr="007C7E68">
        <w:rPr>
          <w:rFonts w:ascii="Times New Roman" w:hAnsi="Times New Roman" w:cs="Times New Roman"/>
          <w:color w:val="FF0000"/>
          <w:sz w:val="24"/>
          <w:szCs w:val="24"/>
        </w:rPr>
        <w:t>0% that has been fulfilled: $</w:t>
      </w:r>
      <w:r>
        <w:rPr>
          <w:rFonts w:ascii="Times New Roman" w:hAnsi="Times New Roman" w:cs="Times New Roman"/>
          <w:color w:val="FF0000"/>
          <w:sz w:val="24"/>
          <w:szCs w:val="24"/>
        </w:rPr>
        <w:t>5</w:t>
      </w:r>
      <w:r w:rsidRPr="007C7E68">
        <w:rPr>
          <w:rFonts w:ascii="Times New Roman" w:hAnsi="Times New Roman" w:cs="Times New Roman"/>
          <w:color w:val="FF0000"/>
          <w:sz w:val="24"/>
          <w:szCs w:val="24"/>
        </w:rPr>
        <w:t>,</w:t>
      </w:r>
      <w:r>
        <w:rPr>
          <w:rFonts w:ascii="Times New Roman" w:hAnsi="Times New Roman" w:cs="Times New Roman"/>
          <w:color w:val="FF0000"/>
          <w:sz w:val="24"/>
          <w:szCs w:val="24"/>
        </w:rPr>
        <w:t>5</w:t>
      </w:r>
      <w:r w:rsidRPr="007C7E68">
        <w:rPr>
          <w:rFonts w:ascii="Times New Roman" w:hAnsi="Times New Roman" w:cs="Times New Roman"/>
          <w:color w:val="FF0000"/>
          <w:sz w:val="24"/>
          <w:szCs w:val="24"/>
        </w:rPr>
        <w:t xml:space="preserve">00 * </w:t>
      </w:r>
      <w:r>
        <w:rPr>
          <w:rFonts w:ascii="Times New Roman" w:hAnsi="Times New Roman" w:cs="Times New Roman"/>
          <w:color w:val="FF0000"/>
          <w:sz w:val="24"/>
          <w:szCs w:val="24"/>
        </w:rPr>
        <w:t>3</w:t>
      </w:r>
      <w:r w:rsidRPr="007C7E68">
        <w:rPr>
          <w:rFonts w:ascii="Times New Roman" w:hAnsi="Times New Roman" w:cs="Times New Roman"/>
          <w:color w:val="FF0000"/>
          <w:sz w:val="24"/>
          <w:szCs w:val="24"/>
        </w:rPr>
        <w:t>0% = $</w:t>
      </w:r>
      <w:r>
        <w:rPr>
          <w:rFonts w:ascii="Times New Roman" w:hAnsi="Times New Roman" w:cs="Times New Roman"/>
          <w:color w:val="FF0000"/>
          <w:sz w:val="24"/>
          <w:szCs w:val="24"/>
        </w:rPr>
        <w:t>1</w:t>
      </w:r>
      <w:r w:rsidRPr="007C7E68">
        <w:rPr>
          <w:rFonts w:ascii="Times New Roman" w:hAnsi="Times New Roman" w:cs="Times New Roman"/>
          <w:color w:val="FF0000"/>
          <w:sz w:val="24"/>
          <w:szCs w:val="24"/>
        </w:rPr>
        <w:t>,</w:t>
      </w:r>
      <w:r>
        <w:rPr>
          <w:rFonts w:ascii="Times New Roman" w:hAnsi="Times New Roman" w:cs="Times New Roman"/>
          <w:color w:val="FF0000"/>
          <w:sz w:val="24"/>
          <w:szCs w:val="24"/>
        </w:rPr>
        <w:t>650</w:t>
      </w:r>
      <w:r w:rsidRPr="007C7E68">
        <w:rPr>
          <w:rFonts w:ascii="Times New Roman" w:hAnsi="Times New Roman" w:cs="Times New Roman"/>
          <w:color w:val="FF0000"/>
          <w:sz w:val="24"/>
          <w:szCs w:val="24"/>
        </w:rPr>
        <w:t xml:space="preserve">. </w:t>
      </w:r>
    </w:p>
    <w:p w14:paraId="353B9DB0" w14:textId="77777777" w:rsidR="006F419C" w:rsidRPr="007C7E68" w:rsidRDefault="006F419C" w:rsidP="006F419C">
      <w:pPr>
        <w:rPr>
          <w:rFonts w:ascii="Times New Roman" w:hAnsi="Times New Roman" w:cs="Times New Roman"/>
          <w:color w:val="FF0000"/>
          <w:sz w:val="24"/>
          <w:szCs w:val="24"/>
        </w:rPr>
      </w:pPr>
      <w:r w:rsidRPr="007C7E68">
        <w:rPr>
          <w:rFonts w:ascii="Times New Roman" w:hAnsi="Times New Roman" w:cs="Times New Roman"/>
          <w:color w:val="FF0000"/>
          <w:sz w:val="24"/>
          <w:szCs w:val="24"/>
        </w:rPr>
        <w:t>We debit (increase) Cost of Goods Sold for $6,600 and credit (decrease) Inventory.</w:t>
      </w:r>
    </w:p>
    <w:p w14:paraId="6E013CED" w14:textId="4B1D385C" w:rsidR="00D32B24" w:rsidRDefault="00D32B24">
      <w:pPr>
        <w:rPr>
          <w:rFonts w:ascii="Times New Roman" w:hAnsi="Times New Roman" w:cs="Times New Roman"/>
          <w:sz w:val="24"/>
          <w:szCs w:val="24"/>
        </w:rPr>
      </w:pPr>
    </w:p>
    <w:p w14:paraId="6C6C0395" w14:textId="5E68D42C" w:rsidR="0028226B" w:rsidRDefault="006F419C">
      <w:pPr>
        <w:rPr>
          <w:rFonts w:ascii="Times New Roman" w:hAnsi="Times New Roman" w:cs="Times New Roman"/>
          <w:sz w:val="24"/>
          <w:szCs w:val="24"/>
        </w:rPr>
      </w:pPr>
      <w:r>
        <w:rPr>
          <w:rFonts w:ascii="Times New Roman" w:hAnsi="Times New Roman" w:cs="Times New Roman"/>
          <w:sz w:val="24"/>
          <w:szCs w:val="24"/>
        </w:rPr>
        <w:t>7</w:t>
      </w:r>
      <w:r w:rsidR="0028226B">
        <w:rPr>
          <w:rFonts w:ascii="Times New Roman" w:hAnsi="Times New Roman" w:cs="Times New Roman"/>
          <w:sz w:val="24"/>
          <w:szCs w:val="24"/>
        </w:rPr>
        <w:t xml:space="preserve">. On June 15, 2019, Richardson Enterprises received an order to deliver goods with a sales price of $25,000 that </w:t>
      </w:r>
      <w:r w:rsidR="007C7E68">
        <w:rPr>
          <w:rFonts w:ascii="Times New Roman" w:hAnsi="Times New Roman" w:cs="Times New Roman"/>
          <w:sz w:val="24"/>
          <w:szCs w:val="24"/>
        </w:rPr>
        <w:t xml:space="preserve">would </w:t>
      </w:r>
      <w:r w:rsidR="0028226B">
        <w:rPr>
          <w:rFonts w:ascii="Times New Roman" w:hAnsi="Times New Roman" w:cs="Times New Roman"/>
          <w:sz w:val="24"/>
          <w:szCs w:val="24"/>
        </w:rPr>
        <w:t>cost the company $11,000. In June, the customer paid $5,000 in advance and Richardson Enterprises would fulfill the order over time. By December 31, 2019, Richardson Enterprises had fulfilled 60% of th</w:t>
      </w:r>
      <w:r w:rsidR="007C7E68">
        <w:rPr>
          <w:rFonts w:ascii="Times New Roman" w:hAnsi="Times New Roman" w:cs="Times New Roman"/>
          <w:sz w:val="24"/>
          <w:szCs w:val="24"/>
        </w:rPr>
        <w:t>e</w:t>
      </w:r>
      <w:r w:rsidR="0028226B">
        <w:rPr>
          <w:rFonts w:ascii="Times New Roman" w:hAnsi="Times New Roman" w:cs="Times New Roman"/>
          <w:sz w:val="24"/>
          <w:szCs w:val="24"/>
        </w:rPr>
        <w:t xml:space="preserve"> order. The customer will pay the remaining $20,000 in 2020. Record the adjusting entry to recognize fulfilling 60% of this order by the end of 2019. </w:t>
      </w:r>
    </w:p>
    <w:p w14:paraId="4E1F53A6" w14:textId="2608A3EB" w:rsidR="0028226B" w:rsidRDefault="0028226B">
      <w:pPr>
        <w:rPr>
          <w:rFonts w:ascii="Times New Roman" w:hAnsi="Times New Roman" w:cs="Times New Roman"/>
          <w:sz w:val="24"/>
          <w:szCs w:val="24"/>
        </w:rPr>
      </w:pPr>
    </w:p>
    <w:p w14:paraId="34852E36" w14:textId="2F2A1C95" w:rsidR="007C7E68" w:rsidRPr="007C7E68" w:rsidRDefault="007C7E68">
      <w:pPr>
        <w:rPr>
          <w:rFonts w:ascii="Times New Roman" w:hAnsi="Times New Roman" w:cs="Times New Roman"/>
          <w:color w:val="FF0000"/>
          <w:sz w:val="24"/>
          <w:szCs w:val="24"/>
        </w:rPr>
      </w:pPr>
      <w:r w:rsidRPr="007C7E68">
        <w:rPr>
          <w:rFonts w:ascii="Times New Roman" w:hAnsi="Times New Roman" w:cs="Times New Roman"/>
          <w:color w:val="FF0000"/>
          <w:sz w:val="24"/>
          <w:szCs w:val="24"/>
        </w:rPr>
        <w:t>Dr. Deferred Revenue (-L)</w:t>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t>5,000</w:t>
      </w:r>
    </w:p>
    <w:p w14:paraId="2C561E98" w14:textId="706BDC1F" w:rsidR="007C7E68" w:rsidRPr="007C7E68" w:rsidRDefault="007C7E68">
      <w:pPr>
        <w:rPr>
          <w:rFonts w:ascii="Times New Roman" w:hAnsi="Times New Roman" w:cs="Times New Roman"/>
          <w:color w:val="FF0000"/>
          <w:sz w:val="24"/>
          <w:szCs w:val="24"/>
        </w:rPr>
      </w:pPr>
      <w:r w:rsidRPr="007C7E68">
        <w:rPr>
          <w:rFonts w:ascii="Times New Roman" w:hAnsi="Times New Roman" w:cs="Times New Roman"/>
          <w:color w:val="FF0000"/>
          <w:sz w:val="24"/>
          <w:szCs w:val="24"/>
        </w:rPr>
        <w:t>Dr. Accounts Receivable (+A)</w:t>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t>10,000</w:t>
      </w:r>
    </w:p>
    <w:p w14:paraId="0D7D0CA6" w14:textId="1575DD75" w:rsidR="007C7E68" w:rsidRPr="007C7E68" w:rsidRDefault="007C7E68">
      <w:pPr>
        <w:rPr>
          <w:rFonts w:ascii="Times New Roman" w:hAnsi="Times New Roman" w:cs="Times New Roman"/>
          <w:color w:val="FF0000"/>
          <w:sz w:val="24"/>
          <w:szCs w:val="24"/>
        </w:rPr>
      </w:pPr>
      <w:r w:rsidRPr="007C7E68">
        <w:rPr>
          <w:rFonts w:ascii="Times New Roman" w:hAnsi="Times New Roman" w:cs="Times New Roman"/>
          <w:color w:val="FF0000"/>
          <w:sz w:val="24"/>
          <w:szCs w:val="24"/>
        </w:rPr>
        <w:tab/>
        <w:t>Cr. Revenue (+R, +SE)</w:t>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t>15,000</w:t>
      </w:r>
    </w:p>
    <w:p w14:paraId="65BD9AB5" w14:textId="35E4FD5A" w:rsidR="007C7E68" w:rsidRPr="007C7E68" w:rsidRDefault="007C7E68">
      <w:pPr>
        <w:rPr>
          <w:rFonts w:ascii="Times New Roman" w:hAnsi="Times New Roman" w:cs="Times New Roman"/>
          <w:color w:val="FF0000"/>
          <w:sz w:val="24"/>
          <w:szCs w:val="24"/>
        </w:rPr>
      </w:pPr>
    </w:p>
    <w:p w14:paraId="2CD8393E" w14:textId="0162A1AA" w:rsidR="007C7E68" w:rsidRPr="007C7E68" w:rsidRDefault="007C7E68">
      <w:pPr>
        <w:rPr>
          <w:rFonts w:ascii="Times New Roman" w:hAnsi="Times New Roman" w:cs="Times New Roman"/>
          <w:color w:val="FF0000"/>
          <w:sz w:val="24"/>
          <w:szCs w:val="24"/>
        </w:rPr>
      </w:pPr>
      <w:r w:rsidRPr="007C7E68">
        <w:rPr>
          <w:rFonts w:ascii="Times New Roman" w:hAnsi="Times New Roman" w:cs="Times New Roman"/>
          <w:color w:val="FF0000"/>
          <w:sz w:val="24"/>
          <w:szCs w:val="24"/>
        </w:rPr>
        <w:t>Dr. Cost of Goods Sold (+E, -SE)</w:t>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t>6,600</w:t>
      </w:r>
    </w:p>
    <w:p w14:paraId="6A5CD4D9" w14:textId="7954BA1F" w:rsidR="007C7E68" w:rsidRPr="007C7E68" w:rsidRDefault="007C7E68">
      <w:pPr>
        <w:rPr>
          <w:rFonts w:ascii="Times New Roman" w:hAnsi="Times New Roman" w:cs="Times New Roman"/>
          <w:color w:val="FF0000"/>
          <w:sz w:val="24"/>
          <w:szCs w:val="24"/>
        </w:rPr>
      </w:pPr>
      <w:r w:rsidRPr="007C7E68">
        <w:rPr>
          <w:rFonts w:ascii="Times New Roman" w:hAnsi="Times New Roman" w:cs="Times New Roman"/>
          <w:color w:val="FF0000"/>
          <w:sz w:val="24"/>
          <w:szCs w:val="24"/>
        </w:rPr>
        <w:tab/>
        <w:t>Cr. Inventory (-A)</w:t>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r>
      <w:r w:rsidRPr="007C7E68">
        <w:rPr>
          <w:rFonts w:ascii="Times New Roman" w:hAnsi="Times New Roman" w:cs="Times New Roman"/>
          <w:color w:val="FF0000"/>
          <w:sz w:val="24"/>
          <w:szCs w:val="24"/>
        </w:rPr>
        <w:tab/>
        <w:t>6,600</w:t>
      </w:r>
    </w:p>
    <w:p w14:paraId="56F3CF8F" w14:textId="77777777" w:rsidR="007C7E68" w:rsidRPr="007C7E68" w:rsidRDefault="007C7E68">
      <w:pPr>
        <w:rPr>
          <w:rFonts w:ascii="Times New Roman" w:hAnsi="Times New Roman" w:cs="Times New Roman"/>
          <w:color w:val="FF0000"/>
          <w:sz w:val="24"/>
          <w:szCs w:val="24"/>
        </w:rPr>
      </w:pPr>
    </w:p>
    <w:p w14:paraId="17644D33" w14:textId="0F1B4DD7" w:rsidR="0028226B" w:rsidRPr="007C7E68" w:rsidRDefault="0028226B">
      <w:pPr>
        <w:rPr>
          <w:rFonts w:ascii="Times New Roman" w:hAnsi="Times New Roman" w:cs="Times New Roman"/>
          <w:color w:val="FF0000"/>
          <w:sz w:val="24"/>
          <w:szCs w:val="24"/>
        </w:rPr>
      </w:pPr>
      <w:r w:rsidRPr="007C7E68">
        <w:rPr>
          <w:rFonts w:ascii="Times New Roman" w:hAnsi="Times New Roman" w:cs="Times New Roman"/>
          <w:color w:val="FF0000"/>
          <w:sz w:val="24"/>
          <w:szCs w:val="24"/>
        </w:rPr>
        <w:t xml:space="preserve">The order had a sales price of $25,000 and the company fulfilled 60% by the end of 2019, so the company would recognize revenue of $25,000 * 60% = $15,000. Remember that we recognize revenue based on the value of goods delivered or services performed.  </w:t>
      </w:r>
    </w:p>
    <w:p w14:paraId="2585FA2A" w14:textId="1FDAD48F" w:rsidR="0028226B" w:rsidRPr="007C7E68" w:rsidRDefault="0028226B">
      <w:pPr>
        <w:rPr>
          <w:rFonts w:ascii="Times New Roman" w:hAnsi="Times New Roman" w:cs="Times New Roman"/>
          <w:color w:val="FF0000"/>
          <w:sz w:val="24"/>
          <w:szCs w:val="24"/>
        </w:rPr>
      </w:pPr>
    </w:p>
    <w:p w14:paraId="29192760" w14:textId="05E84960" w:rsidR="0028226B" w:rsidRPr="007C7E68" w:rsidRDefault="0028226B">
      <w:pPr>
        <w:rPr>
          <w:rFonts w:ascii="Times New Roman" w:hAnsi="Times New Roman" w:cs="Times New Roman"/>
          <w:color w:val="FF0000"/>
          <w:sz w:val="24"/>
          <w:szCs w:val="24"/>
        </w:rPr>
      </w:pPr>
      <w:r w:rsidRPr="007C7E68">
        <w:rPr>
          <w:rFonts w:ascii="Times New Roman" w:hAnsi="Times New Roman" w:cs="Times New Roman"/>
          <w:color w:val="FF0000"/>
          <w:sz w:val="24"/>
          <w:szCs w:val="24"/>
        </w:rPr>
        <w:t>Because the customer paid $5,000 in advance in June, we would have credited (increased) Deferred Revenue by $5,000. Now that the company has recognized $15,000 in Revenue, we reverse the $5,000 Deferred Revenue by debiting.</w:t>
      </w:r>
    </w:p>
    <w:p w14:paraId="1896A7AC" w14:textId="3B539D4D" w:rsidR="0028226B" w:rsidRPr="007C7E68" w:rsidRDefault="0028226B">
      <w:pPr>
        <w:rPr>
          <w:rFonts w:ascii="Times New Roman" w:hAnsi="Times New Roman" w:cs="Times New Roman"/>
          <w:color w:val="FF0000"/>
          <w:sz w:val="24"/>
          <w:szCs w:val="24"/>
        </w:rPr>
      </w:pPr>
    </w:p>
    <w:p w14:paraId="11C65A02" w14:textId="191DC6D3" w:rsidR="0028226B" w:rsidRPr="007C7E68" w:rsidRDefault="0028226B">
      <w:pPr>
        <w:rPr>
          <w:rFonts w:ascii="Times New Roman" w:hAnsi="Times New Roman" w:cs="Times New Roman"/>
          <w:color w:val="FF0000"/>
          <w:sz w:val="24"/>
          <w:szCs w:val="24"/>
        </w:rPr>
      </w:pPr>
      <w:r w:rsidRPr="007C7E68">
        <w:rPr>
          <w:rFonts w:ascii="Times New Roman" w:hAnsi="Times New Roman" w:cs="Times New Roman"/>
          <w:color w:val="FF0000"/>
          <w:sz w:val="24"/>
          <w:szCs w:val="24"/>
        </w:rPr>
        <w:t>Now that the company has recognized $15,000 in Revenue, we need to account for the remaining $10,000 that the customer will pay in 2020. So we debit (increase) Accounts Receivable for $10,000.</w:t>
      </w:r>
    </w:p>
    <w:p w14:paraId="2661539C" w14:textId="7ED16208" w:rsidR="0028226B" w:rsidRPr="007C7E68" w:rsidRDefault="0028226B">
      <w:pPr>
        <w:rPr>
          <w:rFonts w:ascii="Times New Roman" w:hAnsi="Times New Roman" w:cs="Times New Roman"/>
          <w:color w:val="FF0000"/>
          <w:sz w:val="24"/>
          <w:szCs w:val="24"/>
        </w:rPr>
      </w:pPr>
    </w:p>
    <w:p w14:paraId="41AACF5B" w14:textId="254DF178" w:rsidR="0028226B" w:rsidRPr="007C7E68" w:rsidRDefault="0028226B">
      <w:pPr>
        <w:rPr>
          <w:rFonts w:ascii="Times New Roman" w:hAnsi="Times New Roman" w:cs="Times New Roman"/>
          <w:color w:val="FF0000"/>
          <w:sz w:val="24"/>
          <w:szCs w:val="24"/>
        </w:rPr>
      </w:pPr>
      <w:r w:rsidRPr="007C7E68">
        <w:rPr>
          <w:rFonts w:ascii="Times New Roman" w:hAnsi="Times New Roman" w:cs="Times New Roman"/>
          <w:color w:val="FF0000"/>
          <w:sz w:val="24"/>
          <w:szCs w:val="24"/>
        </w:rPr>
        <w:t xml:space="preserve">For the expense side of the journal entry, </w:t>
      </w:r>
      <w:r w:rsidR="007C7E68" w:rsidRPr="007C7E68">
        <w:rPr>
          <w:rFonts w:ascii="Times New Roman" w:hAnsi="Times New Roman" w:cs="Times New Roman"/>
          <w:color w:val="FF0000"/>
          <w:sz w:val="24"/>
          <w:szCs w:val="24"/>
        </w:rPr>
        <w:t xml:space="preserve">we multiply the overall order cost of $11,000 by the 60% that has been fulfilled: $11,000 * 60% = $6,600. </w:t>
      </w:r>
    </w:p>
    <w:p w14:paraId="3A353D32" w14:textId="4701AAF7" w:rsidR="007C7E68" w:rsidRPr="007C7E68" w:rsidRDefault="007C7E68">
      <w:pPr>
        <w:rPr>
          <w:rFonts w:ascii="Times New Roman" w:hAnsi="Times New Roman" w:cs="Times New Roman"/>
          <w:color w:val="FF0000"/>
          <w:sz w:val="24"/>
          <w:szCs w:val="24"/>
        </w:rPr>
      </w:pPr>
      <w:r w:rsidRPr="007C7E68">
        <w:rPr>
          <w:rFonts w:ascii="Times New Roman" w:hAnsi="Times New Roman" w:cs="Times New Roman"/>
          <w:color w:val="FF0000"/>
          <w:sz w:val="24"/>
          <w:szCs w:val="24"/>
        </w:rPr>
        <w:t>We debit (increase) Cost of Goods Sold for $6,600 and credit (decrease) Inventory.</w:t>
      </w:r>
    </w:p>
    <w:p w14:paraId="53261007" w14:textId="7641BB06" w:rsidR="0028226B" w:rsidRDefault="0028226B">
      <w:pPr>
        <w:rPr>
          <w:rFonts w:ascii="Times New Roman" w:hAnsi="Times New Roman" w:cs="Times New Roman"/>
          <w:sz w:val="24"/>
          <w:szCs w:val="24"/>
        </w:rPr>
      </w:pPr>
    </w:p>
    <w:p w14:paraId="52B0D741" w14:textId="074D54E0" w:rsidR="0028226B" w:rsidRDefault="006F419C">
      <w:pPr>
        <w:rPr>
          <w:rFonts w:ascii="Times New Roman" w:hAnsi="Times New Roman" w:cs="Times New Roman"/>
          <w:sz w:val="24"/>
          <w:szCs w:val="24"/>
        </w:rPr>
      </w:pPr>
      <w:r>
        <w:rPr>
          <w:rFonts w:ascii="Times New Roman" w:hAnsi="Times New Roman" w:cs="Times New Roman"/>
          <w:sz w:val="24"/>
          <w:szCs w:val="24"/>
        </w:rPr>
        <w:t>8</w:t>
      </w:r>
      <w:r w:rsidR="007C7E68">
        <w:rPr>
          <w:rFonts w:ascii="Times New Roman" w:hAnsi="Times New Roman" w:cs="Times New Roman"/>
          <w:sz w:val="24"/>
          <w:szCs w:val="24"/>
        </w:rPr>
        <w:t>. On Ju</w:t>
      </w:r>
      <w:r w:rsidR="00335C53">
        <w:rPr>
          <w:rFonts w:ascii="Times New Roman" w:hAnsi="Times New Roman" w:cs="Times New Roman"/>
          <w:sz w:val="24"/>
          <w:szCs w:val="24"/>
        </w:rPr>
        <w:t>ly</w:t>
      </w:r>
      <w:r w:rsidR="007C7E68">
        <w:rPr>
          <w:rFonts w:ascii="Times New Roman" w:hAnsi="Times New Roman" w:cs="Times New Roman"/>
          <w:sz w:val="24"/>
          <w:szCs w:val="24"/>
        </w:rPr>
        <w:t xml:space="preserve"> 1, 2019, Richardson Enterprises had a balance of $3,000 in Office Supplies.</w:t>
      </w:r>
      <w:r w:rsidR="00335C53">
        <w:rPr>
          <w:rFonts w:ascii="Times New Roman" w:hAnsi="Times New Roman" w:cs="Times New Roman"/>
          <w:sz w:val="24"/>
          <w:szCs w:val="24"/>
        </w:rPr>
        <w:t xml:space="preserve"> From July through December, the company purchased an additional $500 in Office Supplies.</w:t>
      </w:r>
      <w:r w:rsidR="007C7E68">
        <w:rPr>
          <w:rFonts w:ascii="Times New Roman" w:hAnsi="Times New Roman" w:cs="Times New Roman"/>
          <w:sz w:val="24"/>
          <w:szCs w:val="24"/>
        </w:rPr>
        <w:t xml:space="preserve"> On December 31, 2019, there were $1,200 in office supplies on hand. At the end of 2019, record the adjusting entry to recognize the value of office supplies used from June through December</w:t>
      </w:r>
      <w:r w:rsidR="00335C53">
        <w:rPr>
          <w:rFonts w:ascii="Times New Roman" w:hAnsi="Times New Roman" w:cs="Times New Roman"/>
          <w:sz w:val="24"/>
          <w:szCs w:val="24"/>
        </w:rPr>
        <w:t xml:space="preserve"> (i.e., Office Supplies Expense)</w:t>
      </w:r>
      <w:r w:rsidR="007C7E68">
        <w:rPr>
          <w:rFonts w:ascii="Times New Roman" w:hAnsi="Times New Roman" w:cs="Times New Roman"/>
          <w:sz w:val="24"/>
          <w:szCs w:val="24"/>
        </w:rPr>
        <w:t>.</w:t>
      </w:r>
    </w:p>
    <w:p w14:paraId="463AF4C7" w14:textId="5ECD3EF9" w:rsidR="007C7E68" w:rsidRDefault="007C7E68">
      <w:pPr>
        <w:rPr>
          <w:rFonts w:ascii="Times New Roman" w:hAnsi="Times New Roman" w:cs="Times New Roman"/>
          <w:sz w:val="24"/>
          <w:szCs w:val="24"/>
        </w:rPr>
      </w:pPr>
    </w:p>
    <w:p w14:paraId="02F5B7A5" w14:textId="1418ED0F" w:rsidR="007C7E68"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Dr. Office Supplies Expense (+E, -SE)</w:t>
      </w:r>
      <w:r w:rsidRPr="00335C53">
        <w:rPr>
          <w:rFonts w:ascii="Times New Roman" w:hAnsi="Times New Roman" w:cs="Times New Roman"/>
          <w:color w:val="FF0000"/>
          <w:sz w:val="24"/>
          <w:szCs w:val="24"/>
        </w:rPr>
        <w:tab/>
      </w:r>
      <w:r w:rsidRPr="00335C53">
        <w:rPr>
          <w:rFonts w:ascii="Times New Roman" w:hAnsi="Times New Roman" w:cs="Times New Roman"/>
          <w:color w:val="FF0000"/>
          <w:sz w:val="24"/>
          <w:szCs w:val="24"/>
        </w:rPr>
        <w:tab/>
      </w:r>
      <w:r w:rsidRPr="00335C53">
        <w:rPr>
          <w:rFonts w:ascii="Times New Roman" w:hAnsi="Times New Roman" w:cs="Times New Roman"/>
          <w:color w:val="FF0000"/>
          <w:sz w:val="24"/>
          <w:szCs w:val="24"/>
        </w:rPr>
        <w:tab/>
        <w:t>2,300</w:t>
      </w:r>
      <w:r w:rsidRPr="00335C53">
        <w:rPr>
          <w:rFonts w:ascii="Times New Roman" w:hAnsi="Times New Roman" w:cs="Times New Roman"/>
          <w:color w:val="FF0000"/>
          <w:sz w:val="24"/>
          <w:szCs w:val="24"/>
        </w:rPr>
        <w:tab/>
      </w:r>
      <w:r w:rsidRPr="00335C53">
        <w:rPr>
          <w:rFonts w:ascii="Times New Roman" w:hAnsi="Times New Roman" w:cs="Times New Roman"/>
          <w:color w:val="FF0000"/>
          <w:sz w:val="24"/>
          <w:szCs w:val="24"/>
        </w:rPr>
        <w:tab/>
      </w:r>
    </w:p>
    <w:p w14:paraId="29DF6001" w14:textId="0064B535"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ab/>
        <w:t>Cr. Office Supplies (-A)</w:t>
      </w:r>
      <w:r w:rsidRPr="00335C53">
        <w:rPr>
          <w:rFonts w:ascii="Times New Roman" w:hAnsi="Times New Roman" w:cs="Times New Roman"/>
          <w:color w:val="FF0000"/>
          <w:sz w:val="24"/>
          <w:szCs w:val="24"/>
        </w:rPr>
        <w:tab/>
      </w:r>
      <w:r w:rsidRPr="00335C53">
        <w:rPr>
          <w:rFonts w:ascii="Times New Roman" w:hAnsi="Times New Roman" w:cs="Times New Roman"/>
          <w:color w:val="FF0000"/>
          <w:sz w:val="24"/>
          <w:szCs w:val="24"/>
        </w:rPr>
        <w:tab/>
      </w:r>
      <w:r w:rsidRPr="00335C53">
        <w:rPr>
          <w:rFonts w:ascii="Times New Roman" w:hAnsi="Times New Roman" w:cs="Times New Roman"/>
          <w:color w:val="FF0000"/>
          <w:sz w:val="24"/>
          <w:szCs w:val="24"/>
        </w:rPr>
        <w:tab/>
      </w:r>
      <w:r w:rsidRPr="00335C53">
        <w:rPr>
          <w:rFonts w:ascii="Times New Roman" w:hAnsi="Times New Roman" w:cs="Times New Roman"/>
          <w:color w:val="FF0000"/>
          <w:sz w:val="24"/>
          <w:szCs w:val="24"/>
        </w:rPr>
        <w:tab/>
      </w:r>
      <w:r w:rsidRPr="00335C53">
        <w:rPr>
          <w:rFonts w:ascii="Times New Roman" w:hAnsi="Times New Roman" w:cs="Times New Roman"/>
          <w:color w:val="FF0000"/>
          <w:sz w:val="24"/>
          <w:szCs w:val="24"/>
        </w:rPr>
        <w:tab/>
        <w:t>2,300</w:t>
      </w:r>
    </w:p>
    <w:p w14:paraId="4005D881" w14:textId="77777777" w:rsidR="00335C53" w:rsidRPr="00335C53" w:rsidRDefault="00335C53">
      <w:pPr>
        <w:rPr>
          <w:rFonts w:ascii="Times New Roman" w:hAnsi="Times New Roman" w:cs="Times New Roman"/>
          <w:color w:val="FF0000"/>
          <w:sz w:val="24"/>
          <w:szCs w:val="24"/>
        </w:rPr>
      </w:pPr>
    </w:p>
    <w:p w14:paraId="7E88129A" w14:textId="673DD29E"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lastRenderedPageBreak/>
        <w:t>We calculate ending balances using the following equation:</w:t>
      </w:r>
    </w:p>
    <w:p w14:paraId="49C5F401" w14:textId="246C07DC"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Ending Balance = Beginning Balance + Increases – Decreases</w:t>
      </w:r>
    </w:p>
    <w:p w14:paraId="33C51EDA" w14:textId="77777777" w:rsidR="00335C53" w:rsidRDefault="00335C53">
      <w:pPr>
        <w:rPr>
          <w:rFonts w:ascii="Times New Roman" w:hAnsi="Times New Roman" w:cs="Times New Roman"/>
          <w:color w:val="FF0000"/>
          <w:sz w:val="24"/>
          <w:szCs w:val="24"/>
        </w:rPr>
      </w:pPr>
    </w:p>
    <w:p w14:paraId="7D4B06CA" w14:textId="328858D8"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 xml:space="preserve">From the perspective of December 31, 2019, we know the EB, BB, and Increases for Office Supplies. We want to figure out Decreases. </w:t>
      </w:r>
    </w:p>
    <w:p w14:paraId="4A54548C" w14:textId="77777777" w:rsidR="00335C53" w:rsidRDefault="00335C53">
      <w:pPr>
        <w:rPr>
          <w:rFonts w:ascii="Times New Roman" w:hAnsi="Times New Roman" w:cs="Times New Roman"/>
          <w:color w:val="FF0000"/>
          <w:sz w:val="24"/>
          <w:szCs w:val="24"/>
        </w:rPr>
      </w:pPr>
    </w:p>
    <w:p w14:paraId="120CDD17" w14:textId="2C3D64E4"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Re-arranging the equation:</w:t>
      </w:r>
    </w:p>
    <w:p w14:paraId="0DC3E0DB" w14:textId="525EADAC"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Decreases = Beginning Balance + Increases – Ending Balance</w:t>
      </w:r>
    </w:p>
    <w:p w14:paraId="15397CC6" w14:textId="45BBA20E"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 xml:space="preserve">                 = $3,000 + $500 - $1,200</w:t>
      </w:r>
    </w:p>
    <w:p w14:paraId="4A44D0BF" w14:textId="27DAB4DE"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 xml:space="preserve">                 = $2,300</w:t>
      </w:r>
    </w:p>
    <w:p w14:paraId="478C9DD5" w14:textId="77777777" w:rsidR="007C7E68" w:rsidRPr="00335C53" w:rsidRDefault="007C7E68">
      <w:pPr>
        <w:rPr>
          <w:rFonts w:ascii="Times New Roman" w:hAnsi="Times New Roman" w:cs="Times New Roman"/>
          <w:color w:val="FF0000"/>
          <w:sz w:val="24"/>
          <w:szCs w:val="24"/>
        </w:rPr>
      </w:pPr>
    </w:p>
    <w:p w14:paraId="3333C816" w14:textId="78646998" w:rsidR="0028226B"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To recognize Office Supplies Expense, we would debit (increase) Office Supplies Expense by $2,300.</w:t>
      </w:r>
    </w:p>
    <w:p w14:paraId="3F33EE12" w14:textId="2CBCFABD" w:rsidR="00335C53" w:rsidRPr="00335C53" w:rsidRDefault="00335C53">
      <w:pPr>
        <w:rPr>
          <w:rFonts w:ascii="Times New Roman" w:hAnsi="Times New Roman" w:cs="Times New Roman"/>
          <w:color w:val="FF0000"/>
          <w:sz w:val="24"/>
          <w:szCs w:val="24"/>
        </w:rPr>
      </w:pPr>
      <w:r w:rsidRPr="00335C53">
        <w:rPr>
          <w:rFonts w:ascii="Times New Roman" w:hAnsi="Times New Roman" w:cs="Times New Roman"/>
          <w:color w:val="FF0000"/>
          <w:sz w:val="24"/>
          <w:szCs w:val="24"/>
        </w:rPr>
        <w:t>We would also need to credit (decrease) the Office Supplies asset account for the same amount.</w:t>
      </w:r>
    </w:p>
    <w:p w14:paraId="537A2BBD" w14:textId="10ECDF35" w:rsidR="006A2ECC" w:rsidRDefault="006A2ECC">
      <w:pPr>
        <w:rPr>
          <w:rFonts w:ascii="Times New Roman" w:hAnsi="Times New Roman" w:cs="Times New Roman"/>
          <w:sz w:val="24"/>
          <w:szCs w:val="24"/>
        </w:rPr>
      </w:pPr>
    </w:p>
    <w:p w14:paraId="7C0EA3B0" w14:textId="4B52F74C" w:rsidR="006A2ECC" w:rsidRPr="006A2ECC" w:rsidRDefault="006A2ECC">
      <w:pPr>
        <w:rPr>
          <w:rFonts w:ascii="Times New Roman" w:hAnsi="Times New Roman" w:cs="Times New Roman"/>
          <w:b/>
          <w:bCs/>
          <w:sz w:val="24"/>
          <w:szCs w:val="24"/>
          <w:u w:val="single"/>
        </w:rPr>
      </w:pPr>
      <w:r w:rsidRPr="006A2ECC">
        <w:rPr>
          <w:rFonts w:ascii="Times New Roman" w:hAnsi="Times New Roman" w:cs="Times New Roman"/>
          <w:b/>
          <w:bCs/>
          <w:sz w:val="24"/>
          <w:szCs w:val="24"/>
          <w:u w:val="single"/>
        </w:rPr>
        <w:t xml:space="preserve">Section </w:t>
      </w:r>
      <w:r w:rsidR="003238D3">
        <w:rPr>
          <w:rFonts w:ascii="Times New Roman" w:hAnsi="Times New Roman" w:cs="Times New Roman"/>
          <w:b/>
          <w:bCs/>
          <w:sz w:val="24"/>
          <w:szCs w:val="24"/>
          <w:u w:val="single"/>
        </w:rPr>
        <w:t>2</w:t>
      </w:r>
      <w:r w:rsidRPr="006A2ECC">
        <w:rPr>
          <w:rFonts w:ascii="Times New Roman" w:hAnsi="Times New Roman" w:cs="Times New Roman"/>
          <w:b/>
          <w:bCs/>
          <w:sz w:val="24"/>
          <w:szCs w:val="24"/>
          <w:u w:val="single"/>
        </w:rPr>
        <w:t>: Closing entries</w:t>
      </w:r>
    </w:p>
    <w:p w14:paraId="70FF88E7" w14:textId="77777777" w:rsidR="006A2ECC" w:rsidRPr="006A2ECC" w:rsidRDefault="006A2ECC" w:rsidP="00AA7BAA">
      <w:pPr>
        <w:rPr>
          <w:rFonts w:ascii="Times New Roman" w:hAnsi="Times New Roman" w:cs="Times New Roman"/>
          <w:sz w:val="24"/>
          <w:szCs w:val="24"/>
        </w:rPr>
      </w:pPr>
    </w:p>
    <w:p w14:paraId="62662141" w14:textId="20A0619C" w:rsidR="006A2ECC" w:rsidRDefault="006F419C" w:rsidP="00AA7BAA">
      <w:pPr>
        <w:rPr>
          <w:rFonts w:ascii="Times New Roman" w:hAnsi="Times New Roman" w:cs="Times New Roman"/>
          <w:sz w:val="24"/>
          <w:szCs w:val="24"/>
        </w:rPr>
      </w:pPr>
      <w:r>
        <w:rPr>
          <w:rFonts w:ascii="Times New Roman" w:hAnsi="Times New Roman" w:cs="Times New Roman"/>
          <w:sz w:val="24"/>
          <w:szCs w:val="24"/>
        </w:rPr>
        <w:t xml:space="preserve">9. For </w:t>
      </w:r>
      <w:r w:rsidR="00FF44DF">
        <w:rPr>
          <w:rFonts w:ascii="Times New Roman" w:hAnsi="Times New Roman" w:cs="Times New Roman"/>
          <w:sz w:val="24"/>
          <w:szCs w:val="24"/>
        </w:rPr>
        <w:t xml:space="preserve">fiscal year </w:t>
      </w:r>
      <w:r>
        <w:rPr>
          <w:rFonts w:ascii="Times New Roman" w:hAnsi="Times New Roman" w:cs="Times New Roman"/>
          <w:sz w:val="24"/>
          <w:szCs w:val="24"/>
        </w:rPr>
        <w:t>2020, Richardson Enterprises recognized the following in revenues and expenses:</w:t>
      </w:r>
    </w:p>
    <w:tbl>
      <w:tblPr>
        <w:tblStyle w:val="TableGrid"/>
        <w:tblW w:w="0" w:type="auto"/>
        <w:tblLook w:val="04A0" w:firstRow="1" w:lastRow="0" w:firstColumn="1" w:lastColumn="0" w:noHBand="0" w:noVBand="1"/>
      </w:tblPr>
      <w:tblGrid>
        <w:gridCol w:w="4675"/>
        <w:gridCol w:w="4675"/>
      </w:tblGrid>
      <w:tr w:rsidR="006F419C" w14:paraId="56083209" w14:textId="77777777" w:rsidTr="006F419C">
        <w:tc>
          <w:tcPr>
            <w:tcW w:w="4675" w:type="dxa"/>
          </w:tcPr>
          <w:p w14:paraId="0054239D" w14:textId="5F8327B3" w:rsidR="006F419C" w:rsidRDefault="006F419C" w:rsidP="00AA7BAA">
            <w:pPr>
              <w:rPr>
                <w:rFonts w:ascii="Times New Roman" w:hAnsi="Times New Roman" w:cs="Times New Roman"/>
                <w:sz w:val="24"/>
                <w:szCs w:val="24"/>
              </w:rPr>
            </w:pPr>
            <w:r>
              <w:rPr>
                <w:rFonts w:ascii="Times New Roman" w:hAnsi="Times New Roman" w:cs="Times New Roman"/>
                <w:sz w:val="24"/>
                <w:szCs w:val="24"/>
              </w:rPr>
              <w:t>Revenues</w:t>
            </w:r>
          </w:p>
        </w:tc>
        <w:tc>
          <w:tcPr>
            <w:tcW w:w="4675" w:type="dxa"/>
          </w:tcPr>
          <w:p w14:paraId="36E6F9C1" w14:textId="1D8DDF3C" w:rsidR="006F419C" w:rsidRDefault="006F419C" w:rsidP="00AA7BAA">
            <w:pPr>
              <w:rPr>
                <w:rFonts w:ascii="Times New Roman" w:hAnsi="Times New Roman" w:cs="Times New Roman"/>
                <w:sz w:val="24"/>
                <w:szCs w:val="24"/>
              </w:rPr>
            </w:pPr>
            <w:r>
              <w:rPr>
                <w:rFonts w:ascii="Times New Roman" w:hAnsi="Times New Roman" w:cs="Times New Roman"/>
                <w:sz w:val="24"/>
                <w:szCs w:val="24"/>
              </w:rPr>
              <w:t>$150,000</w:t>
            </w:r>
          </w:p>
        </w:tc>
      </w:tr>
      <w:tr w:rsidR="006F419C" w14:paraId="25D7253F" w14:textId="77777777" w:rsidTr="006F419C">
        <w:tc>
          <w:tcPr>
            <w:tcW w:w="4675" w:type="dxa"/>
          </w:tcPr>
          <w:p w14:paraId="13747217" w14:textId="0EEEA1C1" w:rsidR="006F419C" w:rsidRDefault="006F419C" w:rsidP="00AA7BAA">
            <w:pPr>
              <w:rPr>
                <w:rFonts w:ascii="Times New Roman" w:hAnsi="Times New Roman" w:cs="Times New Roman"/>
                <w:sz w:val="24"/>
                <w:szCs w:val="24"/>
              </w:rPr>
            </w:pPr>
            <w:r>
              <w:rPr>
                <w:rFonts w:ascii="Times New Roman" w:hAnsi="Times New Roman" w:cs="Times New Roman"/>
                <w:sz w:val="24"/>
                <w:szCs w:val="24"/>
              </w:rPr>
              <w:t>Cost of Goods Sold</w:t>
            </w:r>
          </w:p>
        </w:tc>
        <w:tc>
          <w:tcPr>
            <w:tcW w:w="4675" w:type="dxa"/>
          </w:tcPr>
          <w:p w14:paraId="7549A8A1" w14:textId="3D25303B" w:rsidR="006F419C" w:rsidRDefault="006F419C" w:rsidP="00AA7BAA">
            <w:pPr>
              <w:rPr>
                <w:rFonts w:ascii="Times New Roman" w:hAnsi="Times New Roman" w:cs="Times New Roman"/>
                <w:sz w:val="24"/>
                <w:szCs w:val="24"/>
              </w:rPr>
            </w:pPr>
            <w:r>
              <w:rPr>
                <w:rFonts w:ascii="Times New Roman" w:hAnsi="Times New Roman" w:cs="Times New Roman"/>
                <w:sz w:val="24"/>
                <w:szCs w:val="24"/>
              </w:rPr>
              <w:t>$60,000</w:t>
            </w:r>
          </w:p>
        </w:tc>
      </w:tr>
      <w:tr w:rsidR="006F419C" w14:paraId="579E4F9F" w14:textId="77777777" w:rsidTr="006F419C">
        <w:tc>
          <w:tcPr>
            <w:tcW w:w="4675" w:type="dxa"/>
          </w:tcPr>
          <w:p w14:paraId="49BCA5FF" w14:textId="1B24E25B" w:rsidR="006F419C" w:rsidRDefault="006F419C" w:rsidP="00AA7BAA">
            <w:pPr>
              <w:rPr>
                <w:rFonts w:ascii="Times New Roman" w:hAnsi="Times New Roman" w:cs="Times New Roman"/>
                <w:sz w:val="24"/>
                <w:szCs w:val="24"/>
              </w:rPr>
            </w:pPr>
            <w:r>
              <w:rPr>
                <w:rFonts w:ascii="Times New Roman" w:hAnsi="Times New Roman" w:cs="Times New Roman"/>
                <w:sz w:val="24"/>
                <w:szCs w:val="24"/>
              </w:rPr>
              <w:t>Depreciation Expense</w:t>
            </w:r>
          </w:p>
        </w:tc>
        <w:tc>
          <w:tcPr>
            <w:tcW w:w="4675" w:type="dxa"/>
          </w:tcPr>
          <w:p w14:paraId="653905BF" w14:textId="2C40F04F" w:rsidR="006F419C" w:rsidRDefault="006F419C" w:rsidP="00AA7BAA">
            <w:pPr>
              <w:rPr>
                <w:rFonts w:ascii="Times New Roman" w:hAnsi="Times New Roman" w:cs="Times New Roman"/>
                <w:sz w:val="24"/>
                <w:szCs w:val="24"/>
              </w:rPr>
            </w:pPr>
            <w:r>
              <w:rPr>
                <w:rFonts w:ascii="Times New Roman" w:hAnsi="Times New Roman" w:cs="Times New Roman"/>
                <w:sz w:val="24"/>
                <w:szCs w:val="24"/>
              </w:rPr>
              <w:t>$2,500</w:t>
            </w:r>
          </w:p>
        </w:tc>
      </w:tr>
      <w:tr w:rsidR="006F419C" w14:paraId="09868D69" w14:textId="77777777" w:rsidTr="006F419C">
        <w:tc>
          <w:tcPr>
            <w:tcW w:w="4675" w:type="dxa"/>
          </w:tcPr>
          <w:p w14:paraId="6F615B6E" w14:textId="09CD4A96" w:rsidR="006F419C" w:rsidRDefault="006F419C" w:rsidP="00AA7BAA">
            <w:pPr>
              <w:rPr>
                <w:rFonts w:ascii="Times New Roman" w:hAnsi="Times New Roman" w:cs="Times New Roman"/>
                <w:sz w:val="24"/>
                <w:szCs w:val="24"/>
              </w:rPr>
            </w:pPr>
            <w:r>
              <w:rPr>
                <w:rFonts w:ascii="Times New Roman" w:hAnsi="Times New Roman" w:cs="Times New Roman"/>
                <w:sz w:val="24"/>
                <w:szCs w:val="24"/>
              </w:rPr>
              <w:t>Wages Expense</w:t>
            </w:r>
          </w:p>
        </w:tc>
        <w:tc>
          <w:tcPr>
            <w:tcW w:w="4675" w:type="dxa"/>
          </w:tcPr>
          <w:p w14:paraId="04FD6E8B" w14:textId="551AD1B5" w:rsidR="006F419C" w:rsidRDefault="006F419C" w:rsidP="00AA7BAA">
            <w:pPr>
              <w:rPr>
                <w:rFonts w:ascii="Times New Roman" w:hAnsi="Times New Roman" w:cs="Times New Roman"/>
                <w:sz w:val="24"/>
                <w:szCs w:val="24"/>
              </w:rPr>
            </w:pPr>
            <w:r>
              <w:rPr>
                <w:rFonts w:ascii="Times New Roman" w:hAnsi="Times New Roman" w:cs="Times New Roman"/>
                <w:sz w:val="24"/>
                <w:szCs w:val="24"/>
              </w:rPr>
              <w:t>$12,000</w:t>
            </w:r>
          </w:p>
        </w:tc>
      </w:tr>
      <w:tr w:rsidR="006F419C" w14:paraId="3FDBC33C" w14:textId="77777777" w:rsidTr="006F419C">
        <w:tc>
          <w:tcPr>
            <w:tcW w:w="4675" w:type="dxa"/>
          </w:tcPr>
          <w:p w14:paraId="09EBB07E" w14:textId="36BEC352" w:rsidR="006F419C" w:rsidRDefault="006F419C" w:rsidP="00AA7BAA">
            <w:pPr>
              <w:rPr>
                <w:rFonts w:ascii="Times New Roman" w:hAnsi="Times New Roman" w:cs="Times New Roman"/>
                <w:sz w:val="24"/>
                <w:szCs w:val="24"/>
              </w:rPr>
            </w:pPr>
            <w:r>
              <w:rPr>
                <w:rFonts w:ascii="Times New Roman" w:hAnsi="Times New Roman" w:cs="Times New Roman"/>
                <w:sz w:val="24"/>
                <w:szCs w:val="24"/>
              </w:rPr>
              <w:t>Rent Expense</w:t>
            </w:r>
          </w:p>
        </w:tc>
        <w:tc>
          <w:tcPr>
            <w:tcW w:w="4675" w:type="dxa"/>
          </w:tcPr>
          <w:p w14:paraId="31DE7FDB" w14:textId="5971523F" w:rsidR="006F419C" w:rsidRDefault="006F419C" w:rsidP="00AA7BAA">
            <w:pPr>
              <w:rPr>
                <w:rFonts w:ascii="Times New Roman" w:hAnsi="Times New Roman" w:cs="Times New Roman"/>
                <w:sz w:val="24"/>
                <w:szCs w:val="24"/>
              </w:rPr>
            </w:pPr>
            <w:r>
              <w:rPr>
                <w:rFonts w:ascii="Times New Roman" w:hAnsi="Times New Roman" w:cs="Times New Roman"/>
                <w:sz w:val="24"/>
                <w:szCs w:val="24"/>
              </w:rPr>
              <w:t>$10,000</w:t>
            </w:r>
          </w:p>
        </w:tc>
      </w:tr>
      <w:tr w:rsidR="006F419C" w14:paraId="22F531B5" w14:textId="77777777" w:rsidTr="006F419C">
        <w:tc>
          <w:tcPr>
            <w:tcW w:w="4675" w:type="dxa"/>
          </w:tcPr>
          <w:p w14:paraId="6B77B47A" w14:textId="61A45561" w:rsidR="006F419C" w:rsidRDefault="006F419C" w:rsidP="00AA7BAA">
            <w:pPr>
              <w:rPr>
                <w:rFonts w:ascii="Times New Roman" w:hAnsi="Times New Roman" w:cs="Times New Roman"/>
                <w:sz w:val="24"/>
                <w:szCs w:val="24"/>
              </w:rPr>
            </w:pPr>
            <w:r>
              <w:rPr>
                <w:rFonts w:ascii="Times New Roman" w:hAnsi="Times New Roman" w:cs="Times New Roman"/>
                <w:sz w:val="24"/>
                <w:szCs w:val="24"/>
              </w:rPr>
              <w:t>Office Supplies Expense</w:t>
            </w:r>
          </w:p>
        </w:tc>
        <w:tc>
          <w:tcPr>
            <w:tcW w:w="4675" w:type="dxa"/>
          </w:tcPr>
          <w:p w14:paraId="6A53912C" w14:textId="4AD3A608" w:rsidR="006F419C" w:rsidRDefault="006F419C" w:rsidP="00AA7BAA">
            <w:pPr>
              <w:rPr>
                <w:rFonts w:ascii="Times New Roman" w:hAnsi="Times New Roman" w:cs="Times New Roman"/>
                <w:sz w:val="24"/>
                <w:szCs w:val="24"/>
              </w:rPr>
            </w:pPr>
            <w:r>
              <w:rPr>
                <w:rFonts w:ascii="Times New Roman" w:hAnsi="Times New Roman" w:cs="Times New Roman"/>
                <w:sz w:val="24"/>
                <w:szCs w:val="24"/>
              </w:rPr>
              <w:t>$3,100</w:t>
            </w:r>
          </w:p>
        </w:tc>
      </w:tr>
      <w:tr w:rsidR="006F419C" w14:paraId="495F4561" w14:textId="77777777" w:rsidTr="006F419C">
        <w:tc>
          <w:tcPr>
            <w:tcW w:w="4675" w:type="dxa"/>
          </w:tcPr>
          <w:p w14:paraId="6CDDA3FE" w14:textId="5ACE9EFD" w:rsidR="006F419C" w:rsidRDefault="006F419C" w:rsidP="00AA7BAA">
            <w:pPr>
              <w:rPr>
                <w:rFonts w:ascii="Times New Roman" w:hAnsi="Times New Roman" w:cs="Times New Roman"/>
                <w:sz w:val="24"/>
                <w:szCs w:val="24"/>
              </w:rPr>
            </w:pPr>
            <w:r>
              <w:rPr>
                <w:rFonts w:ascii="Times New Roman" w:hAnsi="Times New Roman" w:cs="Times New Roman"/>
                <w:sz w:val="24"/>
                <w:szCs w:val="24"/>
              </w:rPr>
              <w:t>Interest Expense</w:t>
            </w:r>
          </w:p>
        </w:tc>
        <w:tc>
          <w:tcPr>
            <w:tcW w:w="4675" w:type="dxa"/>
          </w:tcPr>
          <w:p w14:paraId="0DE94741" w14:textId="5CCBDD62" w:rsidR="006F419C" w:rsidRDefault="006F419C" w:rsidP="00AA7BAA">
            <w:pPr>
              <w:rPr>
                <w:rFonts w:ascii="Times New Roman" w:hAnsi="Times New Roman" w:cs="Times New Roman"/>
                <w:sz w:val="24"/>
                <w:szCs w:val="24"/>
              </w:rPr>
            </w:pPr>
            <w:r>
              <w:rPr>
                <w:rFonts w:ascii="Times New Roman" w:hAnsi="Times New Roman" w:cs="Times New Roman"/>
                <w:sz w:val="24"/>
                <w:szCs w:val="24"/>
              </w:rPr>
              <w:t>$2,900</w:t>
            </w:r>
          </w:p>
        </w:tc>
      </w:tr>
      <w:tr w:rsidR="006F419C" w14:paraId="5FE73931" w14:textId="77777777" w:rsidTr="006F419C">
        <w:tc>
          <w:tcPr>
            <w:tcW w:w="4675" w:type="dxa"/>
          </w:tcPr>
          <w:p w14:paraId="66F57FFD" w14:textId="7141D86A" w:rsidR="006F419C" w:rsidRDefault="006F419C" w:rsidP="00AA7BAA">
            <w:pPr>
              <w:rPr>
                <w:rFonts w:ascii="Times New Roman" w:hAnsi="Times New Roman" w:cs="Times New Roman"/>
                <w:sz w:val="24"/>
                <w:szCs w:val="24"/>
              </w:rPr>
            </w:pPr>
            <w:r>
              <w:rPr>
                <w:rFonts w:ascii="Times New Roman" w:hAnsi="Times New Roman" w:cs="Times New Roman"/>
                <w:sz w:val="24"/>
                <w:szCs w:val="24"/>
              </w:rPr>
              <w:t>Income Tax Expense</w:t>
            </w:r>
          </w:p>
        </w:tc>
        <w:tc>
          <w:tcPr>
            <w:tcW w:w="4675" w:type="dxa"/>
          </w:tcPr>
          <w:p w14:paraId="733C005F" w14:textId="49F0A098" w:rsidR="006F419C" w:rsidRDefault="006F419C" w:rsidP="00AA7BAA">
            <w:pPr>
              <w:rPr>
                <w:rFonts w:ascii="Times New Roman" w:hAnsi="Times New Roman" w:cs="Times New Roman"/>
                <w:sz w:val="24"/>
                <w:szCs w:val="24"/>
              </w:rPr>
            </w:pPr>
            <w:r>
              <w:rPr>
                <w:rFonts w:ascii="Times New Roman" w:hAnsi="Times New Roman" w:cs="Times New Roman"/>
                <w:sz w:val="24"/>
                <w:szCs w:val="24"/>
              </w:rPr>
              <w:t>$12,495</w:t>
            </w:r>
          </w:p>
        </w:tc>
      </w:tr>
    </w:tbl>
    <w:p w14:paraId="297457DE" w14:textId="2F4DB226" w:rsidR="006F419C" w:rsidRDefault="006F419C" w:rsidP="00AA7BAA">
      <w:pPr>
        <w:rPr>
          <w:rFonts w:ascii="Times New Roman" w:hAnsi="Times New Roman" w:cs="Times New Roman"/>
          <w:sz w:val="24"/>
          <w:szCs w:val="24"/>
        </w:rPr>
      </w:pPr>
    </w:p>
    <w:p w14:paraId="52B827DB" w14:textId="26B5DC4C" w:rsidR="006F419C" w:rsidRDefault="006F419C" w:rsidP="00AA7BAA">
      <w:pPr>
        <w:rPr>
          <w:rFonts w:ascii="Times New Roman" w:hAnsi="Times New Roman" w:cs="Times New Roman"/>
          <w:sz w:val="24"/>
          <w:szCs w:val="24"/>
        </w:rPr>
      </w:pPr>
      <w:r>
        <w:rPr>
          <w:rFonts w:ascii="Times New Roman" w:hAnsi="Times New Roman" w:cs="Times New Roman"/>
          <w:sz w:val="24"/>
          <w:szCs w:val="24"/>
        </w:rPr>
        <w:t xml:space="preserve">Record the closing entries to close out temporary accounts and close the books on December 31, 2020. </w:t>
      </w:r>
    </w:p>
    <w:p w14:paraId="29D10E2D" w14:textId="5419A186" w:rsidR="006F419C" w:rsidRDefault="006F419C" w:rsidP="00AA7BAA">
      <w:pPr>
        <w:rPr>
          <w:rFonts w:ascii="Times New Roman" w:hAnsi="Times New Roman" w:cs="Times New Roman"/>
          <w:sz w:val="24"/>
          <w:szCs w:val="24"/>
        </w:rPr>
      </w:pPr>
    </w:p>
    <w:p w14:paraId="4276AE47" w14:textId="08E53DA6" w:rsidR="00FF44DF" w:rsidRPr="00FF44DF" w:rsidRDefault="00FF44DF" w:rsidP="00AA7BAA">
      <w:pPr>
        <w:rPr>
          <w:rFonts w:ascii="Times New Roman" w:hAnsi="Times New Roman" w:cs="Times New Roman"/>
          <w:color w:val="FF0000"/>
          <w:sz w:val="24"/>
          <w:szCs w:val="24"/>
        </w:rPr>
      </w:pPr>
      <w:r w:rsidRPr="00FF44DF">
        <w:rPr>
          <w:rFonts w:ascii="Times New Roman" w:hAnsi="Times New Roman" w:cs="Times New Roman"/>
          <w:color w:val="FF0000"/>
          <w:sz w:val="24"/>
          <w:szCs w:val="24"/>
        </w:rPr>
        <w:t>Dr. Revenue (-R,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150,000</w:t>
      </w:r>
    </w:p>
    <w:p w14:paraId="29BFC4A2" w14:textId="4297A8FA" w:rsidR="00FF44DF" w:rsidRPr="00FF44DF" w:rsidRDefault="00FF44DF" w:rsidP="00AA7BAA">
      <w:pPr>
        <w:rPr>
          <w:rFonts w:ascii="Times New Roman" w:hAnsi="Times New Roman" w:cs="Times New Roman"/>
          <w:color w:val="FF0000"/>
          <w:sz w:val="24"/>
          <w:szCs w:val="24"/>
        </w:rPr>
      </w:pPr>
      <w:r w:rsidRPr="00FF44DF">
        <w:rPr>
          <w:rFonts w:ascii="Times New Roman" w:hAnsi="Times New Roman" w:cs="Times New Roman"/>
          <w:color w:val="FF0000"/>
          <w:sz w:val="24"/>
          <w:szCs w:val="24"/>
        </w:rPr>
        <w:tab/>
        <w:t>Cr. Cost of Goods Sold (-E,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60,000</w:t>
      </w:r>
    </w:p>
    <w:p w14:paraId="2D185627" w14:textId="6A45BE09" w:rsidR="00FF44DF" w:rsidRPr="00FF44DF" w:rsidRDefault="00FF44DF" w:rsidP="00FF44DF">
      <w:pPr>
        <w:rPr>
          <w:rFonts w:ascii="Times New Roman" w:hAnsi="Times New Roman" w:cs="Times New Roman"/>
          <w:color w:val="FF0000"/>
          <w:sz w:val="24"/>
          <w:szCs w:val="24"/>
        </w:rPr>
      </w:pPr>
      <w:r w:rsidRPr="00FF44DF">
        <w:rPr>
          <w:rFonts w:ascii="Times New Roman" w:hAnsi="Times New Roman" w:cs="Times New Roman"/>
          <w:color w:val="FF0000"/>
          <w:sz w:val="24"/>
          <w:szCs w:val="24"/>
        </w:rPr>
        <w:tab/>
        <w:t>Cr. Depreciation Expense (-E,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2,500</w:t>
      </w:r>
    </w:p>
    <w:p w14:paraId="61C43795" w14:textId="42E7E56F" w:rsidR="00FF44DF" w:rsidRPr="00FF44DF" w:rsidRDefault="00FF44DF" w:rsidP="00FF44DF">
      <w:pPr>
        <w:rPr>
          <w:rFonts w:ascii="Times New Roman" w:hAnsi="Times New Roman" w:cs="Times New Roman"/>
          <w:color w:val="FF0000"/>
          <w:sz w:val="24"/>
          <w:szCs w:val="24"/>
        </w:rPr>
      </w:pPr>
      <w:r w:rsidRPr="00FF44DF">
        <w:rPr>
          <w:rFonts w:ascii="Times New Roman" w:hAnsi="Times New Roman" w:cs="Times New Roman"/>
          <w:color w:val="FF0000"/>
          <w:sz w:val="24"/>
          <w:szCs w:val="24"/>
        </w:rPr>
        <w:tab/>
        <w:t>Cr. Wages Expense (-E,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12,000</w:t>
      </w:r>
    </w:p>
    <w:p w14:paraId="0BE1DC93" w14:textId="2EDA45F1" w:rsidR="00FF44DF" w:rsidRPr="00FF44DF" w:rsidRDefault="00FF44DF" w:rsidP="00FF44DF">
      <w:pPr>
        <w:rPr>
          <w:rFonts w:ascii="Times New Roman" w:hAnsi="Times New Roman" w:cs="Times New Roman"/>
          <w:color w:val="FF0000"/>
          <w:sz w:val="24"/>
          <w:szCs w:val="24"/>
        </w:rPr>
      </w:pPr>
      <w:r w:rsidRPr="00FF44DF">
        <w:rPr>
          <w:rFonts w:ascii="Times New Roman" w:hAnsi="Times New Roman" w:cs="Times New Roman"/>
          <w:color w:val="FF0000"/>
          <w:sz w:val="24"/>
          <w:szCs w:val="24"/>
        </w:rPr>
        <w:tab/>
        <w:t>Cr. Rent Expense (-E,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10,000</w:t>
      </w:r>
    </w:p>
    <w:p w14:paraId="55EA937E" w14:textId="1140D608" w:rsidR="00FF44DF" w:rsidRPr="00FF44DF" w:rsidRDefault="00FF44DF" w:rsidP="00FF44DF">
      <w:pPr>
        <w:rPr>
          <w:rFonts w:ascii="Times New Roman" w:hAnsi="Times New Roman" w:cs="Times New Roman"/>
          <w:color w:val="FF0000"/>
          <w:sz w:val="24"/>
          <w:szCs w:val="24"/>
        </w:rPr>
      </w:pPr>
      <w:r w:rsidRPr="00FF44DF">
        <w:rPr>
          <w:rFonts w:ascii="Times New Roman" w:hAnsi="Times New Roman" w:cs="Times New Roman"/>
          <w:color w:val="FF0000"/>
          <w:sz w:val="24"/>
          <w:szCs w:val="24"/>
        </w:rPr>
        <w:tab/>
        <w:t>Cr. Office Supplies Expense (-E,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3,100</w:t>
      </w:r>
    </w:p>
    <w:p w14:paraId="0A6C147B" w14:textId="6F4B64E5" w:rsidR="00FF44DF" w:rsidRPr="00FF44DF" w:rsidRDefault="00FF44DF" w:rsidP="00FF44DF">
      <w:pPr>
        <w:rPr>
          <w:rFonts w:ascii="Times New Roman" w:hAnsi="Times New Roman" w:cs="Times New Roman"/>
          <w:color w:val="FF0000"/>
          <w:sz w:val="24"/>
          <w:szCs w:val="24"/>
        </w:rPr>
      </w:pPr>
      <w:r w:rsidRPr="00FF44DF">
        <w:rPr>
          <w:rFonts w:ascii="Times New Roman" w:hAnsi="Times New Roman" w:cs="Times New Roman"/>
          <w:color w:val="FF0000"/>
          <w:sz w:val="24"/>
          <w:szCs w:val="24"/>
        </w:rPr>
        <w:tab/>
        <w:t>Cr. Interest Expense (-E,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2,900</w:t>
      </w:r>
    </w:p>
    <w:p w14:paraId="1BA4542F" w14:textId="4EC8F3C0" w:rsidR="00FF44DF" w:rsidRPr="00FF44DF" w:rsidRDefault="00FF44DF" w:rsidP="00FF44DF">
      <w:pPr>
        <w:rPr>
          <w:rFonts w:ascii="Times New Roman" w:hAnsi="Times New Roman" w:cs="Times New Roman"/>
          <w:color w:val="FF0000"/>
          <w:sz w:val="24"/>
          <w:szCs w:val="24"/>
        </w:rPr>
      </w:pPr>
      <w:r w:rsidRPr="00FF44DF">
        <w:rPr>
          <w:rFonts w:ascii="Times New Roman" w:hAnsi="Times New Roman" w:cs="Times New Roman"/>
          <w:color w:val="FF0000"/>
          <w:sz w:val="24"/>
          <w:szCs w:val="24"/>
        </w:rPr>
        <w:tab/>
        <w:t>Cr. Income Tax Expense (-E,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12,495</w:t>
      </w:r>
    </w:p>
    <w:p w14:paraId="3291C8C4" w14:textId="3DE6CFF4" w:rsidR="00FF44DF" w:rsidRPr="00FF44DF" w:rsidRDefault="00FF44DF" w:rsidP="00FF44DF">
      <w:pPr>
        <w:rPr>
          <w:rFonts w:ascii="Times New Roman" w:hAnsi="Times New Roman" w:cs="Times New Roman"/>
          <w:color w:val="FF0000"/>
          <w:sz w:val="24"/>
          <w:szCs w:val="24"/>
        </w:rPr>
      </w:pPr>
      <w:r w:rsidRPr="00FF44DF">
        <w:rPr>
          <w:rFonts w:ascii="Times New Roman" w:hAnsi="Times New Roman" w:cs="Times New Roman"/>
          <w:color w:val="FF0000"/>
          <w:sz w:val="24"/>
          <w:szCs w:val="24"/>
        </w:rPr>
        <w:tab/>
        <w:t>Cr. Retained Earnings (+SE)</w:t>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r>
      <w:r w:rsidRPr="00FF44DF">
        <w:rPr>
          <w:rFonts w:ascii="Times New Roman" w:hAnsi="Times New Roman" w:cs="Times New Roman"/>
          <w:color w:val="FF0000"/>
          <w:sz w:val="24"/>
          <w:szCs w:val="24"/>
        </w:rPr>
        <w:tab/>
        <w:t>47,005</w:t>
      </w:r>
    </w:p>
    <w:p w14:paraId="5465D095" w14:textId="77777777" w:rsidR="00FF44DF" w:rsidRDefault="00FF44DF" w:rsidP="00AA7BAA">
      <w:pPr>
        <w:rPr>
          <w:rFonts w:ascii="Times New Roman" w:hAnsi="Times New Roman" w:cs="Times New Roman"/>
          <w:color w:val="FF0000"/>
          <w:sz w:val="24"/>
          <w:szCs w:val="24"/>
        </w:rPr>
      </w:pPr>
    </w:p>
    <w:p w14:paraId="7AEB6906" w14:textId="1668FAAF" w:rsidR="00FF44DF" w:rsidRPr="00FF44DF" w:rsidRDefault="00FF44DF" w:rsidP="00AA7BAA">
      <w:pPr>
        <w:rPr>
          <w:rFonts w:ascii="Times New Roman" w:hAnsi="Times New Roman" w:cs="Times New Roman"/>
          <w:color w:val="FF0000"/>
          <w:sz w:val="24"/>
          <w:szCs w:val="24"/>
        </w:rPr>
      </w:pPr>
      <w:r w:rsidRPr="00FF44DF">
        <w:rPr>
          <w:rFonts w:ascii="Times New Roman" w:hAnsi="Times New Roman" w:cs="Times New Roman"/>
          <w:color w:val="FF0000"/>
          <w:sz w:val="24"/>
          <w:szCs w:val="24"/>
        </w:rPr>
        <w:lastRenderedPageBreak/>
        <w:t>To close out the temporary revenue and expenses accounts, we reverse the normal balances. Because Revenue normally has a credit balance, we debit Revenue to close it out. Because Expenses normally have debit balances, we credit Expenses to close them out.</w:t>
      </w:r>
    </w:p>
    <w:p w14:paraId="0EA0E25F" w14:textId="77777777" w:rsidR="00FF44DF" w:rsidRPr="00FF44DF" w:rsidRDefault="00FF44DF" w:rsidP="00AA7BAA">
      <w:pPr>
        <w:rPr>
          <w:rFonts w:ascii="Times New Roman" w:hAnsi="Times New Roman" w:cs="Times New Roman"/>
          <w:color w:val="FF0000"/>
          <w:sz w:val="24"/>
          <w:szCs w:val="24"/>
        </w:rPr>
      </w:pPr>
    </w:p>
    <w:p w14:paraId="76566EF6" w14:textId="4D191779" w:rsidR="006F419C" w:rsidRPr="00FF44DF" w:rsidRDefault="006F419C" w:rsidP="00AA7BAA">
      <w:pPr>
        <w:rPr>
          <w:rFonts w:ascii="Times New Roman" w:hAnsi="Times New Roman" w:cs="Times New Roman"/>
          <w:color w:val="FF0000"/>
          <w:sz w:val="24"/>
          <w:szCs w:val="24"/>
        </w:rPr>
      </w:pPr>
      <w:r w:rsidRPr="00FF44DF">
        <w:rPr>
          <w:rFonts w:ascii="Times New Roman" w:hAnsi="Times New Roman" w:cs="Times New Roman"/>
          <w:color w:val="FF0000"/>
          <w:sz w:val="24"/>
          <w:szCs w:val="24"/>
        </w:rPr>
        <w:t xml:space="preserve">Note that the amount we “post” to Retained Earnings equals Net Income. </w:t>
      </w:r>
    </w:p>
    <w:p w14:paraId="1A62B54F" w14:textId="48C8B915" w:rsidR="006F419C" w:rsidRPr="00FF44DF" w:rsidRDefault="006F419C" w:rsidP="00AA7BAA">
      <w:pPr>
        <w:rPr>
          <w:rFonts w:ascii="Times New Roman" w:hAnsi="Times New Roman" w:cs="Times New Roman"/>
          <w:color w:val="FF0000"/>
          <w:sz w:val="24"/>
          <w:szCs w:val="24"/>
        </w:rPr>
      </w:pPr>
      <w:r w:rsidRPr="00FF44DF">
        <w:rPr>
          <w:rFonts w:ascii="Times New Roman" w:hAnsi="Times New Roman" w:cs="Times New Roman"/>
          <w:color w:val="FF0000"/>
          <w:sz w:val="24"/>
          <w:szCs w:val="24"/>
        </w:rPr>
        <w:t>Net Income = Revenues – Total Expenses = $150,000 - $102,995 = $47,005</w:t>
      </w:r>
    </w:p>
    <w:p w14:paraId="57712CFA" w14:textId="2BD749AA" w:rsidR="00FF44DF" w:rsidRPr="00FF44DF" w:rsidRDefault="00FF44DF" w:rsidP="00AA7BAA">
      <w:pPr>
        <w:rPr>
          <w:rFonts w:ascii="Times New Roman" w:hAnsi="Times New Roman" w:cs="Times New Roman"/>
          <w:color w:val="FF0000"/>
          <w:sz w:val="24"/>
          <w:szCs w:val="24"/>
        </w:rPr>
      </w:pPr>
    </w:p>
    <w:p w14:paraId="7D31C63C" w14:textId="5AC491FA" w:rsidR="00FF44DF" w:rsidRPr="00FF44DF" w:rsidRDefault="00FF44DF" w:rsidP="00AA7BAA">
      <w:pPr>
        <w:rPr>
          <w:rFonts w:ascii="Times New Roman" w:hAnsi="Times New Roman" w:cs="Times New Roman"/>
          <w:color w:val="FF0000"/>
          <w:sz w:val="24"/>
          <w:szCs w:val="24"/>
        </w:rPr>
      </w:pPr>
      <w:r w:rsidRPr="00FF44DF">
        <w:rPr>
          <w:rFonts w:ascii="Times New Roman" w:hAnsi="Times New Roman" w:cs="Times New Roman"/>
          <w:color w:val="FF0000"/>
          <w:sz w:val="24"/>
          <w:szCs w:val="24"/>
        </w:rPr>
        <w:t>Net Income is positive, so it will increase Retained Earnings. As a result, we credit Retained Earnings by $47,005.</w:t>
      </w:r>
    </w:p>
    <w:p w14:paraId="42210D2B" w14:textId="0903134D" w:rsidR="00FF44DF" w:rsidRPr="00FF44DF" w:rsidRDefault="00FF44DF" w:rsidP="00AA7BAA">
      <w:pPr>
        <w:rPr>
          <w:rFonts w:ascii="Times New Roman" w:hAnsi="Times New Roman" w:cs="Times New Roman"/>
          <w:color w:val="FF0000"/>
          <w:sz w:val="24"/>
          <w:szCs w:val="24"/>
        </w:rPr>
      </w:pPr>
    </w:p>
    <w:p w14:paraId="56081AEE" w14:textId="46ADD8F5" w:rsidR="00FF44DF" w:rsidRPr="00FF44DF" w:rsidRDefault="00FF44DF" w:rsidP="00AA7BAA">
      <w:pPr>
        <w:rPr>
          <w:rFonts w:ascii="Times New Roman" w:hAnsi="Times New Roman" w:cs="Times New Roman"/>
          <w:color w:val="FF0000"/>
          <w:sz w:val="24"/>
          <w:szCs w:val="24"/>
        </w:rPr>
      </w:pPr>
      <w:r w:rsidRPr="00FF44DF">
        <w:rPr>
          <w:rFonts w:ascii="Times New Roman" w:hAnsi="Times New Roman" w:cs="Times New Roman"/>
          <w:color w:val="FF0000"/>
          <w:sz w:val="24"/>
          <w:szCs w:val="24"/>
        </w:rPr>
        <w:t xml:space="preserve">Notice that total debits = total credits, which should always be true. </w:t>
      </w:r>
    </w:p>
    <w:p w14:paraId="5837AEA6" w14:textId="77777777" w:rsidR="00FF44DF" w:rsidRPr="006A2ECC" w:rsidRDefault="00FF44DF" w:rsidP="00AA7BAA">
      <w:pPr>
        <w:rPr>
          <w:rFonts w:ascii="Times New Roman" w:hAnsi="Times New Roman" w:cs="Times New Roman"/>
          <w:sz w:val="24"/>
          <w:szCs w:val="24"/>
        </w:rPr>
      </w:pPr>
    </w:p>
    <w:p w14:paraId="173DF5CD" w14:textId="77777777" w:rsidR="006A2ECC" w:rsidRPr="006A2ECC" w:rsidRDefault="006A2ECC" w:rsidP="00AA7BAA">
      <w:pPr>
        <w:rPr>
          <w:rFonts w:ascii="Times New Roman" w:hAnsi="Times New Roman" w:cs="Times New Roman"/>
          <w:sz w:val="24"/>
          <w:szCs w:val="24"/>
        </w:rPr>
      </w:pPr>
    </w:p>
    <w:p w14:paraId="389B3E32" w14:textId="77777777" w:rsidR="006A2ECC" w:rsidRPr="006A2ECC" w:rsidRDefault="006A2ECC" w:rsidP="00AA7BAA">
      <w:pPr>
        <w:rPr>
          <w:rFonts w:ascii="Times New Roman" w:hAnsi="Times New Roman" w:cs="Times New Roman"/>
          <w:sz w:val="24"/>
          <w:szCs w:val="24"/>
        </w:rPr>
      </w:pPr>
    </w:p>
    <w:p w14:paraId="48A04D39" w14:textId="77777777" w:rsidR="006A2ECC" w:rsidRPr="006A2ECC" w:rsidRDefault="006A2ECC" w:rsidP="00AA7BAA">
      <w:pPr>
        <w:rPr>
          <w:rFonts w:ascii="Times New Roman" w:hAnsi="Times New Roman" w:cs="Times New Roman"/>
          <w:sz w:val="24"/>
          <w:szCs w:val="24"/>
        </w:rPr>
      </w:pPr>
    </w:p>
    <w:p w14:paraId="709713FA" w14:textId="77777777" w:rsidR="006A2ECC" w:rsidRPr="006A2ECC" w:rsidRDefault="006A2ECC" w:rsidP="00AA7BAA">
      <w:pPr>
        <w:rPr>
          <w:rFonts w:ascii="Times New Roman" w:hAnsi="Times New Roman" w:cs="Times New Roman"/>
          <w:sz w:val="24"/>
          <w:szCs w:val="24"/>
        </w:rPr>
      </w:pPr>
    </w:p>
    <w:p w14:paraId="14F731D8" w14:textId="77777777" w:rsidR="006A2ECC" w:rsidRPr="006A2ECC" w:rsidRDefault="006A2ECC" w:rsidP="00AA7BAA">
      <w:pPr>
        <w:rPr>
          <w:rFonts w:ascii="Times New Roman" w:hAnsi="Times New Roman" w:cs="Times New Roman"/>
          <w:sz w:val="24"/>
          <w:szCs w:val="24"/>
        </w:rPr>
      </w:pPr>
    </w:p>
    <w:p w14:paraId="3374CC41" w14:textId="77777777" w:rsidR="006A2ECC" w:rsidRPr="006A2ECC" w:rsidRDefault="006A2ECC" w:rsidP="00AA7BAA">
      <w:pPr>
        <w:rPr>
          <w:rFonts w:ascii="Times New Roman" w:hAnsi="Times New Roman" w:cs="Times New Roman"/>
          <w:sz w:val="24"/>
          <w:szCs w:val="24"/>
        </w:rPr>
      </w:pPr>
    </w:p>
    <w:p w14:paraId="202A508B" w14:textId="77777777" w:rsidR="006A2ECC" w:rsidRPr="006A2ECC" w:rsidRDefault="006A2ECC" w:rsidP="00AA7BAA">
      <w:pPr>
        <w:rPr>
          <w:rFonts w:ascii="Times New Roman" w:hAnsi="Times New Roman" w:cs="Times New Roman"/>
          <w:sz w:val="24"/>
          <w:szCs w:val="24"/>
        </w:rPr>
      </w:pPr>
    </w:p>
    <w:p w14:paraId="1EE6BACE" w14:textId="77777777" w:rsidR="006A2ECC" w:rsidRPr="006A2ECC" w:rsidRDefault="006A2ECC" w:rsidP="00AA7BAA">
      <w:pPr>
        <w:rPr>
          <w:rFonts w:ascii="Times New Roman" w:hAnsi="Times New Roman" w:cs="Times New Roman"/>
          <w:sz w:val="24"/>
          <w:szCs w:val="24"/>
        </w:rPr>
      </w:pPr>
    </w:p>
    <w:p w14:paraId="52635F1D" w14:textId="77777777" w:rsidR="006A2ECC" w:rsidRPr="006A2ECC" w:rsidRDefault="006A2ECC" w:rsidP="00AA7BAA">
      <w:pPr>
        <w:rPr>
          <w:rFonts w:ascii="Times New Roman" w:hAnsi="Times New Roman" w:cs="Times New Roman"/>
          <w:sz w:val="24"/>
          <w:szCs w:val="24"/>
        </w:rPr>
      </w:pPr>
    </w:p>
    <w:p w14:paraId="6BD236D6" w14:textId="77777777" w:rsidR="006A2ECC" w:rsidRPr="006A2ECC" w:rsidRDefault="006A2ECC" w:rsidP="00AA7BAA">
      <w:pPr>
        <w:rPr>
          <w:rFonts w:ascii="Times New Roman" w:hAnsi="Times New Roman" w:cs="Times New Roman"/>
          <w:sz w:val="24"/>
          <w:szCs w:val="24"/>
        </w:rPr>
      </w:pPr>
    </w:p>
    <w:p w14:paraId="4F5CA486" w14:textId="77777777" w:rsidR="006A2ECC" w:rsidRPr="006A2ECC" w:rsidRDefault="006A2ECC" w:rsidP="00AA7BAA">
      <w:pPr>
        <w:rPr>
          <w:rFonts w:ascii="Times New Roman" w:hAnsi="Times New Roman" w:cs="Times New Roman"/>
          <w:sz w:val="24"/>
          <w:szCs w:val="24"/>
        </w:rPr>
      </w:pPr>
    </w:p>
    <w:sectPr w:rsidR="006A2ECC" w:rsidRPr="006A2EC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472532" w14:textId="77777777" w:rsidR="007A74D9" w:rsidRDefault="007A74D9" w:rsidP="005D0CB7">
      <w:pPr>
        <w:spacing w:line="240" w:lineRule="auto"/>
      </w:pPr>
      <w:r>
        <w:separator/>
      </w:r>
    </w:p>
  </w:endnote>
  <w:endnote w:type="continuationSeparator" w:id="0">
    <w:p w14:paraId="58F70A5F" w14:textId="77777777" w:rsidR="007A74D9" w:rsidRDefault="007A74D9" w:rsidP="005D0C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418410"/>
      <w:docPartObj>
        <w:docPartGallery w:val="Page Numbers (Bottom of Page)"/>
        <w:docPartUnique/>
      </w:docPartObj>
    </w:sdtPr>
    <w:sdtEndPr>
      <w:rPr>
        <w:rFonts w:ascii="Times New Roman" w:hAnsi="Times New Roman" w:cs="Times New Roman"/>
        <w:noProof/>
      </w:rPr>
    </w:sdtEndPr>
    <w:sdtContent>
      <w:p w14:paraId="6EBD08F9" w14:textId="44DB36E0" w:rsidR="005D0CB7" w:rsidRPr="00EB648C" w:rsidRDefault="005D0CB7">
        <w:pPr>
          <w:pStyle w:val="Footer"/>
          <w:jc w:val="center"/>
          <w:rPr>
            <w:rFonts w:ascii="Times New Roman" w:hAnsi="Times New Roman" w:cs="Times New Roman"/>
          </w:rPr>
        </w:pPr>
        <w:r w:rsidRPr="00EB648C">
          <w:rPr>
            <w:rFonts w:ascii="Times New Roman" w:hAnsi="Times New Roman" w:cs="Times New Roman"/>
          </w:rPr>
          <w:fldChar w:fldCharType="begin"/>
        </w:r>
        <w:r w:rsidRPr="00EB648C">
          <w:rPr>
            <w:rFonts w:ascii="Times New Roman" w:hAnsi="Times New Roman" w:cs="Times New Roman"/>
          </w:rPr>
          <w:instrText xml:space="preserve"> PAGE   \* MERGEFORMAT </w:instrText>
        </w:r>
        <w:r w:rsidRPr="00EB648C">
          <w:rPr>
            <w:rFonts w:ascii="Times New Roman" w:hAnsi="Times New Roman" w:cs="Times New Roman"/>
          </w:rPr>
          <w:fldChar w:fldCharType="separate"/>
        </w:r>
        <w:r w:rsidRPr="00EB648C">
          <w:rPr>
            <w:rFonts w:ascii="Times New Roman" w:hAnsi="Times New Roman" w:cs="Times New Roman"/>
            <w:noProof/>
          </w:rPr>
          <w:t>2</w:t>
        </w:r>
        <w:r w:rsidRPr="00EB648C">
          <w:rPr>
            <w:rFonts w:ascii="Times New Roman" w:hAnsi="Times New Roman" w:cs="Times New Roman"/>
            <w:noProof/>
          </w:rPr>
          <w:fldChar w:fldCharType="end"/>
        </w:r>
      </w:p>
    </w:sdtContent>
  </w:sdt>
  <w:p w14:paraId="64BD2FDE" w14:textId="77777777" w:rsidR="005D0CB7" w:rsidRDefault="005D0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791EB" w14:textId="77777777" w:rsidR="007A74D9" w:rsidRDefault="007A74D9" w:rsidP="005D0CB7">
      <w:pPr>
        <w:spacing w:line="240" w:lineRule="auto"/>
      </w:pPr>
      <w:r>
        <w:separator/>
      </w:r>
    </w:p>
  </w:footnote>
  <w:footnote w:type="continuationSeparator" w:id="0">
    <w:p w14:paraId="46A3CB27" w14:textId="77777777" w:rsidR="007A74D9" w:rsidRDefault="007A74D9" w:rsidP="005D0C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B019C7"/>
    <w:multiLevelType w:val="hybridMultilevel"/>
    <w:tmpl w:val="ACBE6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958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83"/>
    <w:rsid w:val="0001035E"/>
    <w:rsid w:val="00011440"/>
    <w:rsid w:val="000147C2"/>
    <w:rsid w:val="000228C4"/>
    <w:rsid w:val="000272E1"/>
    <w:rsid w:val="00035349"/>
    <w:rsid w:val="000659E2"/>
    <w:rsid w:val="00071CFF"/>
    <w:rsid w:val="00077830"/>
    <w:rsid w:val="000B0A7C"/>
    <w:rsid w:val="000C69FB"/>
    <w:rsid w:val="000F51EF"/>
    <w:rsid w:val="001062AA"/>
    <w:rsid w:val="001115BC"/>
    <w:rsid w:val="0011345E"/>
    <w:rsid w:val="001356C0"/>
    <w:rsid w:val="001445C0"/>
    <w:rsid w:val="00155CF0"/>
    <w:rsid w:val="001576E2"/>
    <w:rsid w:val="001A5B78"/>
    <w:rsid w:val="001E74CC"/>
    <w:rsid w:val="00203617"/>
    <w:rsid w:val="002161D2"/>
    <w:rsid w:val="002202D1"/>
    <w:rsid w:val="00242168"/>
    <w:rsid w:val="00266B02"/>
    <w:rsid w:val="00277C22"/>
    <w:rsid w:val="0028226B"/>
    <w:rsid w:val="00291712"/>
    <w:rsid w:val="002B7254"/>
    <w:rsid w:val="002F3FDF"/>
    <w:rsid w:val="00302DDC"/>
    <w:rsid w:val="003238D3"/>
    <w:rsid w:val="00335C53"/>
    <w:rsid w:val="003426A3"/>
    <w:rsid w:val="00350962"/>
    <w:rsid w:val="00366C31"/>
    <w:rsid w:val="00374CDA"/>
    <w:rsid w:val="003943B4"/>
    <w:rsid w:val="003A6936"/>
    <w:rsid w:val="003B4543"/>
    <w:rsid w:val="003C6B14"/>
    <w:rsid w:val="003C72FF"/>
    <w:rsid w:val="003F6BCC"/>
    <w:rsid w:val="00437254"/>
    <w:rsid w:val="00496984"/>
    <w:rsid w:val="004D5DA3"/>
    <w:rsid w:val="004E4827"/>
    <w:rsid w:val="004E4A0D"/>
    <w:rsid w:val="004E75E4"/>
    <w:rsid w:val="004F4C16"/>
    <w:rsid w:val="005253E2"/>
    <w:rsid w:val="00537334"/>
    <w:rsid w:val="00541204"/>
    <w:rsid w:val="005432C0"/>
    <w:rsid w:val="00580A3E"/>
    <w:rsid w:val="005A5084"/>
    <w:rsid w:val="005B767B"/>
    <w:rsid w:val="005C27B3"/>
    <w:rsid w:val="005D0CB7"/>
    <w:rsid w:val="005D239E"/>
    <w:rsid w:val="00633F98"/>
    <w:rsid w:val="00641607"/>
    <w:rsid w:val="006469AD"/>
    <w:rsid w:val="006537B5"/>
    <w:rsid w:val="00654EF0"/>
    <w:rsid w:val="00656AA3"/>
    <w:rsid w:val="00663BAF"/>
    <w:rsid w:val="00677650"/>
    <w:rsid w:val="00686861"/>
    <w:rsid w:val="006916BD"/>
    <w:rsid w:val="006961E1"/>
    <w:rsid w:val="006A2ECC"/>
    <w:rsid w:val="006A42C5"/>
    <w:rsid w:val="006C0E19"/>
    <w:rsid w:val="006D0013"/>
    <w:rsid w:val="006D4D0F"/>
    <w:rsid w:val="006F419C"/>
    <w:rsid w:val="006F4555"/>
    <w:rsid w:val="0072396E"/>
    <w:rsid w:val="00732180"/>
    <w:rsid w:val="00790DE4"/>
    <w:rsid w:val="00795C11"/>
    <w:rsid w:val="007A74D9"/>
    <w:rsid w:val="007C7E68"/>
    <w:rsid w:val="007D20B3"/>
    <w:rsid w:val="007E0DC0"/>
    <w:rsid w:val="007E2D2D"/>
    <w:rsid w:val="00812BC0"/>
    <w:rsid w:val="00820844"/>
    <w:rsid w:val="00822C92"/>
    <w:rsid w:val="00844949"/>
    <w:rsid w:val="008523BB"/>
    <w:rsid w:val="008540D1"/>
    <w:rsid w:val="00855633"/>
    <w:rsid w:val="0088664D"/>
    <w:rsid w:val="00896BD5"/>
    <w:rsid w:val="008A4671"/>
    <w:rsid w:val="008B0675"/>
    <w:rsid w:val="008C1ED5"/>
    <w:rsid w:val="008C629D"/>
    <w:rsid w:val="008D7019"/>
    <w:rsid w:val="008E0730"/>
    <w:rsid w:val="008E7F3B"/>
    <w:rsid w:val="00912509"/>
    <w:rsid w:val="00920906"/>
    <w:rsid w:val="00933075"/>
    <w:rsid w:val="00936A9C"/>
    <w:rsid w:val="00941901"/>
    <w:rsid w:val="00981160"/>
    <w:rsid w:val="00981AF3"/>
    <w:rsid w:val="0099421D"/>
    <w:rsid w:val="00995D19"/>
    <w:rsid w:val="009A2883"/>
    <w:rsid w:val="009B7B82"/>
    <w:rsid w:val="009C30FA"/>
    <w:rsid w:val="009D4A75"/>
    <w:rsid w:val="009F0EA3"/>
    <w:rsid w:val="009F1063"/>
    <w:rsid w:val="00A040CD"/>
    <w:rsid w:val="00A33D53"/>
    <w:rsid w:val="00A51FC5"/>
    <w:rsid w:val="00A5274E"/>
    <w:rsid w:val="00A536A0"/>
    <w:rsid w:val="00A63368"/>
    <w:rsid w:val="00A73A68"/>
    <w:rsid w:val="00A77F90"/>
    <w:rsid w:val="00A83258"/>
    <w:rsid w:val="00AA5C0E"/>
    <w:rsid w:val="00AA7BAA"/>
    <w:rsid w:val="00AB6676"/>
    <w:rsid w:val="00AC7FEB"/>
    <w:rsid w:val="00AD409D"/>
    <w:rsid w:val="00AF555D"/>
    <w:rsid w:val="00B11732"/>
    <w:rsid w:val="00B31F6A"/>
    <w:rsid w:val="00B34975"/>
    <w:rsid w:val="00B51686"/>
    <w:rsid w:val="00B77D97"/>
    <w:rsid w:val="00B8325E"/>
    <w:rsid w:val="00BB0033"/>
    <w:rsid w:val="00BB22C3"/>
    <w:rsid w:val="00BC55DB"/>
    <w:rsid w:val="00BC726E"/>
    <w:rsid w:val="00C06051"/>
    <w:rsid w:val="00C136B1"/>
    <w:rsid w:val="00C16B25"/>
    <w:rsid w:val="00C230F7"/>
    <w:rsid w:val="00C26F4B"/>
    <w:rsid w:val="00C35998"/>
    <w:rsid w:val="00C716FF"/>
    <w:rsid w:val="00CB57D4"/>
    <w:rsid w:val="00CC561E"/>
    <w:rsid w:val="00CD671E"/>
    <w:rsid w:val="00CE504B"/>
    <w:rsid w:val="00D32B24"/>
    <w:rsid w:val="00D46CBA"/>
    <w:rsid w:val="00D91AB2"/>
    <w:rsid w:val="00D93CFB"/>
    <w:rsid w:val="00DE0A26"/>
    <w:rsid w:val="00DE5052"/>
    <w:rsid w:val="00DF53ED"/>
    <w:rsid w:val="00E01780"/>
    <w:rsid w:val="00E1167C"/>
    <w:rsid w:val="00E432EE"/>
    <w:rsid w:val="00E813DD"/>
    <w:rsid w:val="00E97F27"/>
    <w:rsid w:val="00EA1138"/>
    <w:rsid w:val="00EA2D62"/>
    <w:rsid w:val="00EA63BD"/>
    <w:rsid w:val="00EB62A8"/>
    <w:rsid w:val="00EB648C"/>
    <w:rsid w:val="00EC665C"/>
    <w:rsid w:val="00EE17D9"/>
    <w:rsid w:val="00F26FB6"/>
    <w:rsid w:val="00F321CA"/>
    <w:rsid w:val="00F34F18"/>
    <w:rsid w:val="00F846F5"/>
    <w:rsid w:val="00F87ABF"/>
    <w:rsid w:val="00FB5BB6"/>
    <w:rsid w:val="00FC7BD5"/>
    <w:rsid w:val="00FD0B0F"/>
    <w:rsid w:val="00FE77CA"/>
    <w:rsid w:val="00FF44DF"/>
    <w:rsid w:val="00FF5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DA15F"/>
  <w15:chartTrackingRefBased/>
  <w15:docId w15:val="{37169954-C74B-4FC2-A64C-250A8BE6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607"/>
    <w:pPr>
      <w:ind w:left="720"/>
      <w:contextualSpacing/>
    </w:pPr>
  </w:style>
  <w:style w:type="character" w:styleId="Hyperlink">
    <w:name w:val="Hyperlink"/>
    <w:basedOn w:val="DefaultParagraphFont"/>
    <w:uiPriority w:val="99"/>
    <w:unhideWhenUsed/>
    <w:rsid w:val="00B34975"/>
    <w:rPr>
      <w:color w:val="0563C1" w:themeColor="hyperlink"/>
      <w:u w:val="single"/>
    </w:rPr>
  </w:style>
  <w:style w:type="character" w:styleId="UnresolvedMention">
    <w:name w:val="Unresolved Mention"/>
    <w:basedOn w:val="DefaultParagraphFont"/>
    <w:uiPriority w:val="99"/>
    <w:semiHidden/>
    <w:unhideWhenUsed/>
    <w:rsid w:val="00B34975"/>
    <w:rPr>
      <w:color w:val="605E5C"/>
      <w:shd w:val="clear" w:color="auto" w:fill="E1DFDD"/>
    </w:rPr>
  </w:style>
  <w:style w:type="table" w:styleId="TableGrid">
    <w:name w:val="Table Grid"/>
    <w:basedOn w:val="TableNormal"/>
    <w:uiPriority w:val="39"/>
    <w:rsid w:val="00E813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0CB7"/>
    <w:pPr>
      <w:tabs>
        <w:tab w:val="center" w:pos="4680"/>
        <w:tab w:val="right" w:pos="9360"/>
      </w:tabs>
      <w:spacing w:line="240" w:lineRule="auto"/>
    </w:pPr>
  </w:style>
  <w:style w:type="character" w:customStyle="1" w:styleId="HeaderChar">
    <w:name w:val="Header Char"/>
    <w:basedOn w:val="DefaultParagraphFont"/>
    <w:link w:val="Header"/>
    <w:uiPriority w:val="99"/>
    <w:rsid w:val="005D0CB7"/>
  </w:style>
  <w:style w:type="paragraph" w:styleId="Footer">
    <w:name w:val="footer"/>
    <w:basedOn w:val="Normal"/>
    <w:link w:val="FooterChar"/>
    <w:uiPriority w:val="99"/>
    <w:unhideWhenUsed/>
    <w:rsid w:val="005D0CB7"/>
    <w:pPr>
      <w:tabs>
        <w:tab w:val="center" w:pos="4680"/>
        <w:tab w:val="right" w:pos="9360"/>
      </w:tabs>
      <w:spacing w:line="240" w:lineRule="auto"/>
    </w:pPr>
  </w:style>
  <w:style w:type="character" w:customStyle="1" w:styleId="FooterChar">
    <w:name w:val="Footer Char"/>
    <w:basedOn w:val="DefaultParagraphFont"/>
    <w:link w:val="Footer"/>
    <w:uiPriority w:val="99"/>
    <w:rsid w:val="005D0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61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3868</TotalTime>
  <Pages>5</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Junfan huang</dc:creator>
  <cp:keywords/>
  <dc:description/>
  <cp:lastModifiedBy>Huang, June</cp:lastModifiedBy>
  <cp:revision>64</cp:revision>
  <cp:lastPrinted>2023-08-10T15:10:00Z</cp:lastPrinted>
  <dcterms:created xsi:type="dcterms:W3CDTF">2023-08-09T04:18:00Z</dcterms:created>
  <dcterms:modified xsi:type="dcterms:W3CDTF">2024-09-05T23:22:00Z</dcterms:modified>
</cp:coreProperties>
</file>