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17213" w14:textId="4DCC654D" w:rsidR="008B5394" w:rsidRPr="00086ED3" w:rsidRDefault="008B5394" w:rsidP="00C71329">
      <w:pPr>
        <w:spacing w:after="200" w:line="276" w:lineRule="auto"/>
        <w:ind w:left="720" w:hanging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P</w:t>
      </w:r>
      <w:r w:rsidR="00235F5E"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5 Bonds</w:t>
      </w: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– due 9/26</w:t>
      </w:r>
    </w:p>
    <w:p w14:paraId="42909645" w14:textId="77777777" w:rsidR="00235F5E" w:rsidRPr="00086ED3" w:rsidRDefault="00235F5E" w:rsidP="00C71329">
      <w:pPr>
        <w:spacing w:after="200" w:line="276" w:lineRule="auto"/>
        <w:ind w:left="720" w:hanging="360"/>
        <w:rPr>
          <w:rFonts w:asciiTheme="majorBidi" w:hAnsiTheme="majorBidi" w:cstheme="majorBidi"/>
          <w:sz w:val="28"/>
          <w:szCs w:val="28"/>
        </w:rPr>
      </w:pPr>
    </w:p>
    <w:p w14:paraId="6C5C5A79" w14:textId="052E083D" w:rsidR="00C71329" w:rsidRPr="00086ED3" w:rsidRDefault="00C71329" w:rsidP="00C71329">
      <w:pPr>
        <w:pStyle w:val="ListParagraph"/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Ten years ago, Simply Splendid Corp. issued 40-year bonds with a $1,000 face value and a 7% coupon rate, paid semiannually. Bonds of this risk currently have a yield to maturity of 9%. How much would you expect to pay for one of these bonds today?</w:t>
      </w:r>
      <w:r w:rsidR="00F51B7D">
        <w:rPr>
          <w:rFonts w:asciiTheme="majorBidi" w:hAnsiTheme="majorBidi" w:cstheme="majorBidi"/>
          <w:sz w:val="28"/>
          <w:szCs w:val="28"/>
        </w:rPr>
        <w:t xml:space="preserve">  ($793.62)</w:t>
      </w:r>
    </w:p>
    <w:p w14:paraId="670A3505" w14:textId="77777777" w:rsidR="00C71329" w:rsidRPr="00086ED3" w:rsidRDefault="00C71329" w:rsidP="00C71329">
      <w:pPr>
        <w:pStyle w:val="ListParagraph"/>
        <w:spacing w:after="200" w:line="276" w:lineRule="auto"/>
        <w:rPr>
          <w:rFonts w:asciiTheme="majorBidi" w:hAnsiTheme="majorBidi" w:cstheme="majorBidi"/>
          <w:sz w:val="28"/>
          <w:szCs w:val="28"/>
        </w:rPr>
      </w:pPr>
    </w:p>
    <w:p w14:paraId="5C8A258C" w14:textId="7B026335" w:rsidR="00FC3131" w:rsidRPr="00086ED3" w:rsidRDefault="00C71329" w:rsidP="00C7132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What is the value of a zero-coupon bond with 20 years to maturity and 10,000 face value if the required rate of return is 9%? </w:t>
      </w:r>
      <w:r w:rsidR="00F51B7D">
        <w:rPr>
          <w:rFonts w:asciiTheme="majorBidi" w:hAnsiTheme="majorBidi" w:cstheme="majorBidi"/>
          <w:sz w:val="28"/>
          <w:szCs w:val="28"/>
        </w:rPr>
        <w:t>($1,719.29))</w:t>
      </w:r>
      <w:r w:rsidRPr="00086ED3">
        <w:rPr>
          <w:rFonts w:asciiTheme="majorBidi" w:hAnsiTheme="majorBidi" w:cstheme="majorBidi"/>
          <w:sz w:val="28"/>
          <w:szCs w:val="28"/>
        </w:rPr>
        <w:t xml:space="preserve"> </w:t>
      </w:r>
    </w:p>
    <w:p w14:paraId="40843376" w14:textId="77777777" w:rsidR="00C71329" w:rsidRPr="00086ED3" w:rsidRDefault="00C71329">
      <w:pPr>
        <w:rPr>
          <w:rFonts w:asciiTheme="majorBidi" w:hAnsiTheme="majorBidi" w:cstheme="majorBidi"/>
          <w:sz w:val="28"/>
          <w:szCs w:val="28"/>
        </w:rPr>
      </w:pPr>
    </w:p>
    <w:p w14:paraId="4AFF4EA4" w14:textId="2C01ED3A" w:rsidR="00C71329" w:rsidRPr="00086ED3" w:rsidRDefault="00C71329" w:rsidP="00C7132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Again Inc. bonds have a face value of $1,000, 33 years to maturity and a coupon rate of 12% paid semiannually. The bonds are currently selling for $1,160.</w:t>
      </w:r>
    </w:p>
    <w:p w14:paraId="6FF2F63D" w14:textId="11AFC2B5" w:rsidR="00C71329" w:rsidRPr="00086ED3" w:rsidRDefault="00C71329" w:rsidP="00C71329">
      <w:pPr>
        <w:pStyle w:val="ListParagraph"/>
        <w:numPr>
          <w:ilvl w:val="1"/>
          <w:numId w:val="1"/>
        </w:numPr>
        <w:spacing w:after="200" w:line="276" w:lineRule="auto"/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What is the yield to maturity?</w:t>
      </w:r>
      <w:r w:rsidR="00F51B7D">
        <w:rPr>
          <w:rFonts w:asciiTheme="majorBidi" w:hAnsiTheme="majorBidi" w:cstheme="majorBidi"/>
          <w:sz w:val="28"/>
          <w:szCs w:val="28"/>
        </w:rPr>
        <w:t xml:space="preserve">  (10.29%)</w:t>
      </w:r>
    </w:p>
    <w:p w14:paraId="082A3AC7" w14:textId="0A4798B6" w:rsidR="00C71329" w:rsidRPr="00086ED3" w:rsidRDefault="00C71329" w:rsidP="00C71329">
      <w:pPr>
        <w:pStyle w:val="ListParagraph"/>
        <w:numPr>
          <w:ilvl w:val="1"/>
          <w:numId w:val="1"/>
        </w:numPr>
        <w:spacing w:after="200" w:line="276" w:lineRule="auto"/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What is the bond’s current yield?</w:t>
      </w:r>
      <w:r w:rsidR="00F51B7D">
        <w:rPr>
          <w:rFonts w:asciiTheme="majorBidi" w:hAnsiTheme="majorBidi" w:cstheme="majorBidi"/>
          <w:sz w:val="28"/>
          <w:szCs w:val="28"/>
        </w:rPr>
        <w:t xml:space="preserve">  (10.34%)</w:t>
      </w:r>
    </w:p>
    <w:p w14:paraId="20A4DE5A" w14:textId="77777777" w:rsidR="00C71329" w:rsidRPr="00086ED3" w:rsidRDefault="00C71329">
      <w:pPr>
        <w:rPr>
          <w:rFonts w:asciiTheme="majorBidi" w:hAnsiTheme="majorBidi" w:cstheme="majorBidi"/>
          <w:sz w:val="28"/>
          <w:szCs w:val="28"/>
        </w:rPr>
      </w:pPr>
    </w:p>
    <w:p w14:paraId="1C2DAB9E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4BED2CF5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631C824F" w14:textId="77777777" w:rsidR="00235F5E" w:rsidRDefault="00235F5E">
      <w:pPr>
        <w:rPr>
          <w:rFonts w:asciiTheme="majorBidi" w:hAnsiTheme="majorBidi" w:cstheme="majorBidi"/>
          <w:sz w:val="28"/>
          <w:szCs w:val="28"/>
        </w:rPr>
      </w:pPr>
    </w:p>
    <w:p w14:paraId="6ECC7E5D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6C60E436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4BC6F5BA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33D3A488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2E450270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1B5DC979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3CC265CB" w14:textId="77777777" w:rsidR="00086ED3" w:rsidRP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73EC0BE2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69057E63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19220820" w14:textId="16DE0AC3" w:rsidR="00235F5E" w:rsidRPr="00086ED3" w:rsidRDefault="00235F5E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P6 – due 10/</w:t>
      </w:r>
      <w:proofErr w:type="gramStart"/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3  -</w:t>
      </w:r>
      <w:proofErr w:type="gramEnd"/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Stocks</w:t>
      </w:r>
    </w:p>
    <w:p w14:paraId="66F01472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3511BCB6" w14:textId="44D704D4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1)</w:t>
      </w:r>
      <w:r w:rsidRPr="00086ED3">
        <w:rPr>
          <w:rFonts w:asciiTheme="majorBidi" w:hAnsiTheme="majorBidi" w:cstheme="majorBidi"/>
          <w:sz w:val="28"/>
          <w:szCs w:val="28"/>
        </w:rPr>
        <w:tab/>
        <w:t xml:space="preserve">How much would you be willing to pay for a stock that is currently paying a dividend of $3 and is expected to continue paying 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>this</w:t>
      </w:r>
      <w:proofErr w:type="gramEnd"/>
      <w:r w:rsidRPr="00086ED3">
        <w:rPr>
          <w:rFonts w:asciiTheme="majorBidi" w:hAnsiTheme="majorBidi" w:cstheme="majorBidi"/>
          <w:sz w:val="28"/>
          <w:szCs w:val="28"/>
        </w:rPr>
        <w:t xml:space="preserve"> same level of dividends if required rate is 8%?</w:t>
      </w:r>
      <w:r w:rsidR="00DD7122">
        <w:rPr>
          <w:rFonts w:asciiTheme="majorBidi" w:hAnsiTheme="majorBidi" w:cstheme="majorBidi"/>
          <w:sz w:val="28"/>
          <w:szCs w:val="28"/>
        </w:rPr>
        <w:t xml:space="preserve">  ($37.50)</w:t>
      </w:r>
    </w:p>
    <w:p w14:paraId="048165E4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p w14:paraId="732E9226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2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 xml:space="preserve">) </w:t>
      </w:r>
      <w:r w:rsidRPr="00086ED3">
        <w:rPr>
          <w:rFonts w:asciiTheme="majorBidi" w:hAnsiTheme="majorBidi" w:cstheme="majorBidi"/>
          <w:sz w:val="28"/>
          <w:szCs w:val="28"/>
        </w:rPr>
        <w:tab/>
        <w:t>You</w:t>
      </w:r>
      <w:proofErr w:type="gramEnd"/>
      <w:r w:rsidRPr="00086ED3">
        <w:rPr>
          <w:rFonts w:asciiTheme="majorBidi" w:hAnsiTheme="majorBidi" w:cstheme="majorBidi"/>
          <w:sz w:val="28"/>
          <w:szCs w:val="28"/>
        </w:rPr>
        <w:t xml:space="preserve"> are considering a stock that is expecting to pay $2.2 in dividend next year and is expected to grow at 3% indefinitely.   If the required rate of return is 14% on this stock, what should the market price be:</w:t>
      </w:r>
    </w:p>
    <w:p w14:paraId="5CA9B018" w14:textId="552FE49F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a) today?</w:t>
      </w:r>
      <w:r w:rsidR="00DD7122">
        <w:rPr>
          <w:rFonts w:asciiTheme="majorBidi" w:hAnsiTheme="majorBidi" w:cstheme="majorBidi"/>
          <w:sz w:val="28"/>
          <w:szCs w:val="28"/>
        </w:rPr>
        <w:t xml:space="preserve">  ($20)</w:t>
      </w:r>
    </w:p>
    <w:p w14:paraId="74D55EF5" w14:textId="169D529E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b) in 6 years?</w:t>
      </w:r>
      <w:r w:rsidR="00DD7122">
        <w:rPr>
          <w:rFonts w:asciiTheme="majorBidi" w:hAnsiTheme="majorBidi" w:cstheme="majorBidi"/>
          <w:sz w:val="28"/>
          <w:szCs w:val="28"/>
        </w:rPr>
        <w:t xml:space="preserve">  ($23.88)</w:t>
      </w:r>
    </w:p>
    <w:p w14:paraId="38A8DFD4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p w14:paraId="419FA78D" w14:textId="2DD32FF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3_</w:t>
      </w:r>
      <w:r w:rsidRPr="00086ED3">
        <w:rPr>
          <w:rFonts w:asciiTheme="majorBidi" w:hAnsiTheme="majorBidi" w:cstheme="majorBidi"/>
          <w:sz w:val="28"/>
          <w:szCs w:val="28"/>
        </w:rPr>
        <w:tab/>
        <w:t xml:space="preserve">A company </w:t>
      </w: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just paid its annual dividend of $2</w:t>
      </w:r>
      <w:r w:rsidRPr="00086ED3">
        <w:rPr>
          <w:rFonts w:asciiTheme="majorBidi" w:hAnsiTheme="majorBidi" w:cstheme="majorBidi"/>
          <w:sz w:val="28"/>
          <w:szCs w:val="28"/>
        </w:rPr>
        <w:t>. Divided is expected to grow at a constant rate of 6%. If the current market price per share is $28, what is the expected rate of return?  What is the divided yield?</w:t>
      </w:r>
      <w:r w:rsidR="00DD7122">
        <w:rPr>
          <w:rFonts w:asciiTheme="majorBidi" w:hAnsiTheme="majorBidi" w:cstheme="majorBidi"/>
          <w:sz w:val="28"/>
          <w:szCs w:val="28"/>
        </w:rPr>
        <w:t xml:space="preserve">  (13.57</w:t>
      </w:r>
      <w:proofErr w:type="gramStart"/>
      <w:r w:rsidR="00DD7122">
        <w:rPr>
          <w:rFonts w:asciiTheme="majorBidi" w:hAnsiTheme="majorBidi" w:cstheme="majorBidi"/>
          <w:sz w:val="28"/>
          <w:szCs w:val="28"/>
        </w:rPr>
        <w:t xml:space="preserve">%;  </w:t>
      </w:r>
      <w:r w:rsidR="00F273B3">
        <w:rPr>
          <w:rFonts w:asciiTheme="majorBidi" w:hAnsiTheme="majorBidi" w:cstheme="majorBidi"/>
          <w:sz w:val="28"/>
          <w:szCs w:val="28"/>
        </w:rPr>
        <w:t>7</w:t>
      </w:r>
      <w:r w:rsidR="00DD7122">
        <w:rPr>
          <w:rFonts w:asciiTheme="majorBidi" w:hAnsiTheme="majorBidi" w:cstheme="majorBidi"/>
          <w:sz w:val="28"/>
          <w:szCs w:val="28"/>
        </w:rPr>
        <w:t>.57</w:t>
      </w:r>
      <w:proofErr w:type="gramEnd"/>
      <w:r w:rsidR="00DD7122">
        <w:rPr>
          <w:rFonts w:asciiTheme="majorBidi" w:hAnsiTheme="majorBidi" w:cstheme="majorBidi"/>
          <w:sz w:val="28"/>
          <w:szCs w:val="28"/>
        </w:rPr>
        <w:t>%)</w:t>
      </w:r>
    </w:p>
    <w:p w14:paraId="78A98EEC" w14:textId="77777777" w:rsidR="00235F5E" w:rsidRDefault="00235F5E">
      <w:pPr>
        <w:rPr>
          <w:rFonts w:asciiTheme="majorBidi" w:hAnsiTheme="majorBidi" w:cstheme="majorBidi"/>
          <w:sz w:val="28"/>
          <w:szCs w:val="28"/>
        </w:rPr>
      </w:pPr>
    </w:p>
    <w:p w14:paraId="7BB01A20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195315C0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0754382A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7AA84B8B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7AA89705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68408251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25A5EBD8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12B76D97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289F2820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4BDA6788" w14:textId="77777777" w:rsid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0C537AD6" w14:textId="77777777" w:rsidR="00086ED3" w:rsidRPr="00086ED3" w:rsidRDefault="00086ED3">
      <w:pPr>
        <w:rPr>
          <w:rFonts w:asciiTheme="majorBidi" w:hAnsiTheme="majorBidi" w:cstheme="majorBidi"/>
          <w:sz w:val="28"/>
          <w:szCs w:val="28"/>
        </w:rPr>
      </w:pPr>
    </w:p>
    <w:p w14:paraId="03D1BA54" w14:textId="31C88A0A" w:rsidR="00235F5E" w:rsidRPr="00086ED3" w:rsidRDefault="00235F5E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A7 – due 10/10 – CB part 1</w:t>
      </w:r>
    </w:p>
    <w:p w14:paraId="6B365267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50D04D7A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Your company is evaluating two mutually exclusive projects that have </w:t>
      </w: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an initial cost of $20,000</w:t>
      </w:r>
      <w:r w:rsidRPr="00086ED3">
        <w:rPr>
          <w:rFonts w:asciiTheme="majorBidi" w:hAnsiTheme="majorBidi" w:cstheme="majorBidi"/>
          <w:sz w:val="28"/>
          <w:szCs w:val="28"/>
        </w:rPr>
        <w:t xml:space="preserve"> each with the following cash flow over three years:</w:t>
      </w:r>
    </w:p>
    <w:p w14:paraId="623928C2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7529" w:type="dxa"/>
        <w:tblLook w:val="04A0" w:firstRow="1" w:lastRow="0" w:firstColumn="1" w:lastColumn="0" w:noHBand="0" w:noVBand="1"/>
      </w:tblPr>
      <w:tblGrid>
        <w:gridCol w:w="2509"/>
        <w:gridCol w:w="2510"/>
        <w:gridCol w:w="2510"/>
      </w:tblGrid>
      <w:tr w:rsidR="00235F5E" w:rsidRPr="00086ED3" w14:paraId="112FD3BF" w14:textId="77777777" w:rsidTr="00235F5E">
        <w:trPr>
          <w:trHeight w:val="632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7E22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Year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A828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Project A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DD25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Project B</w:t>
            </w:r>
          </w:p>
        </w:tc>
      </w:tr>
      <w:tr w:rsidR="00235F5E" w:rsidRPr="00086ED3" w14:paraId="79D743EB" w14:textId="77777777" w:rsidTr="00235F5E">
        <w:trPr>
          <w:trHeight w:val="710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B113D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3C9B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900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EF26E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235F5E" w:rsidRPr="00086ED3" w14:paraId="26AF8F40" w14:textId="77777777" w:rsidTr="00235F5E">
        <w:trPr>
          <w:trHeight w:val="632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8608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BDE5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900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BDA0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1500</w:t>
            </w:r>
          </w:p>
        </w:tc>
      </w:tr>
      <w:tr w:rsidR="00235F5E" w:rsidRPr="00086ED3" w14:paraId="648DFB62" w14:textId="77777777" w:rsidTr="00235F5E">
        <w:trPr>
          <w:trHeight w:val="710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41D9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F320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1000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D15E6" w14:textId="77777777" w:rsidR="00235F5E" w:rsidRPr="00086ED3" w:rsidRDefault="00235F5E" w:rsidP="00235F5E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086ED3">
              <w:rPr>
                <w:rFonts w:asciiTheme="majorBidi" w:hAnsiTheme="majorBidi" w:cstheme="majorBidi"/>
                <w:sz w:val="28"/>
                <w:szCs w:val="28"/>
              </w:rPr>
              <w:t>1500</w:t>
            </w:r>
          </w:p>
        </w:tc>
      </w:tr>
    </w:tbl>
    <w:p w14:paraId="35F1CED8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p w14:paraId="1899120F" w14:textId="77777777" w:rsidR="00235F5E" w:rsidRPr="00086ED3" w:rsidRDefault="00235F5E" w:rsidP="00235F5E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If the discount rate is 6%, Calculate:</w:t>
      </w:r>
    </w:p>
    <w:p w14:paraId="435677E8" w14:textId="77777777" w:rsidR="00235F5E" w:rsidRPr="00086ED3" w:rsidRDefault="00235F5E" w:rsidP="00235F5E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Payback period</w:t>
      </w:r>
    </w:p>
    <w:p w14:paraId="6742CA6F" w14:textId="77777777" w:rsidR="00235F5E" w:rsidRPr="00086ED3" w:rsidRDefault="00235F5E" w:rsidP="00235F5E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NPV</w:t>
      </w:r>
    </w:p>
    <w:p w14:paraId="085CE549" w14:textId="77777777" w:rsidR="00235F5E" w:rsidRPr="00086ED3" w:rsidRDefault="00235F5E" w:rsidP="00235F5E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IRR</w:t>
      </w:r>
    </w:p>
    <w:p w14:paraId="6ED4D6A4" w14:textId="77777777" w:rsidR="00235F5E" w:rsidRDefault="00235F5E" w:rsidP="00235F5E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Profitability Index</w:t>
      </w:r>
    </w:p>
    <w:p w14:paraId="69161FCB" w14:textId="77777777" w:rsidR="00E61D2C" w:rsidRDefault="00E61D2C" w:rsidP="00E61D2C">
      <w:pPr>
        <w:rPr>
          <w:rFonts w:asciiTheme="majorBidi" w:hAnsiTheme="majorBidi" w:cstheme="majorBidi"/>
          <w:sz w:val="28"/>
          <w:szCs w:val="28"/>
        </w:rPr>
      </w:pPr>
    </w:p>
    <w:tbl>
      <w:tblPr>
        <w:tblW w:w="2960" w:type="dxa"/>
        <w:tblLook w:val="04A0" w:firstRow="1" w:lastRow="0" w:firstColumn="1" w:lastColumn="0" w:noHBand="0" w:noVBand="1"/>
      </w:tblPr>
      <w:tblGrid>
        <w:gridCol w:w="960"/>
        <w:gridCol w:w="960"/>
        <w:gridCol w:w="1040"/>
      </w:tblGrid>
      <w:tr w:rsidR="00E61D2C" w:rsidRPr="00E61D2C" w14:paraId="7F2DFFA7" w14:textId="77777777" w:rsidTr="00E61D2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1ED9" w14:textId="77777777" w:rsidR="00E61D2C" w:rsidRPr="00E61D2C" w:rsidRDefault="00E61D2C" w:rsidP="00E61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26B3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7FE3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</w:t>
            </w:r>
          </w:p>
        </w:tc>
      </w:tr>
      <w:tr w:rsidR="00E61D2C" w:rsidRPr="00E61D2C" w14:paraId="06573F43" w14:textId="77777777" w:rsidTr="00E61D2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5A1DB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PBP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F0F86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     2.20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4DAA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       1.33 </w:t>
            </w:r>
          </w:p>
        </w:tc>
      </w:tr>
      <w:tr w:rsidR="00E61D2C" w:rsidRPr="00E61D2C" w14:paraId="0935A6EE" w14:textId="77777777" w:rsidTr="00E61D2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B246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NPV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0577" w14:textId="77777777" w:rsidR="00E61D2C" w:rsidRPr="00E61D2C" w:rsidRDefault="00E61D2C" w:rsidP="00E61D2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$489.67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7E7F" w14:textId="77777777" w:rsidR="00E61D2C" w:rsidRPr="00E61D2C" w:rsidRDefault="00E61D2C" w:rsidP="00E61D2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$594.42 </w:t>
            </w:r>
          </w:p>
        </w:tc>
      </w:tr>
      <w:tr w:rsidR="00E61D2C" w:rsidRPr="00E61D2C" w14:paraId="4B2C40A2" w14:textId="77777777" w:rsidTr="00E61D2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B54D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537B1" w14:textId="77777777" w:rsidR="00E61D2C" w:rsidRPr="00E61D2C" w:rsidRDefault="00E61D2C" w:rsidP="00E61D2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18.54%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70A4" w14:textId="77777777" w:rsidR="00E61D2C" w:rsidRPr="00E61D2C" w:rsidRDefault="00E61D2C" w:rsidP="00E61D2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17.77%</w:t>
            </w:r>
          </w:p>
        </w:tc>
      </w:tr>
      <w:tr w:rsidR="00E61D2C" w:rsidRPr="00E61D2C" w14:paraId="58A617C2" w14:textId="77777777" w:rsidTr="00E61D2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66D5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ED5E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     1.24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0FE3" w14:textId="77777777" w:rsidR="00E61D2C" w:rsidRPr="00E61D2C" w:rsidRDefault="00E61D2C" w:rsidP="00E61D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1D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       1.30 </w:t>
            </w:r>
          </w:p>
        </w:tc>
      </w:tr>
    </w:tbl>
    <w:p w14:paraId="63A7771F" w14:textId="77777777" w:rsidR="00E61D2C" w:rsidRPr="00086ED3" w:rsidRDefault="00E61D2C" w:rsidP="00E61D2C">
      <w:pPr>
        <w:rPr>
          <w:rFonts w:asciiTheme="majorBidi" w:hAnsiTheme="majorBidi" w:cstheme="majorBidi"/>
          <w:sz w:val="28"/>
          <w:szCs w:val="28"/>
        </w:rPr>
      </w:pPr>
    </w:p>
    <w:p w14:paraId="763B4976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p w14:paraId="5B7E25AF" w14:textId="32D3A705" w:rsidR="00235F5E" w:rsidRDefault="00235F5E" w:rsidP="00235F5E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Which project should be accepted and why?</w:t>
      </w:r>
      <w:r w:rsidR="00E61D2C">
        <w:rPr>
          <w:rFonts w:asciiTheme="majorBidi" w:hAnsiTheme="majorBidi" w:cstheme="majorBidi"/>
          <w:sz w:val="28"/>
          <w:szCs w:val="28"/>
        </w:rPr>
        <w:t xml:space="preserve">  </w:t>
      </w:r>
    </w:p>
    <w:p w14:paraId="32BC66F4" w14:textId="23884336" w:rsidR="00E61D2C" w:rsidRPr="00E61D2C" w:rsidRDefault="00E61D2C" w:rsidP="00E61D2C">
      <w:pPr>
        <w:ind w:left="720"/>
        <w:rPr>
          <w:rFonts w:asciiTheme="majorBidi" w:hAnsiTheme="majorBidi" w:cstheme="majorBidi"/>
          <w:i/>
          <w:iCs/>
          <w:sz w:val="28"/>
          <w:szCs w:val="28"/>
        </w:rPr>
      </w:pPr>
      <w:r w:rsidRPr="00E61D2C">
        <w:rPr>
          <w:rFonts w:asciiTheme="majorBidi" w:hAnsiTheme="majorBidi" w:cstheme="majorBidi"/>
          <w:i/>
          <w:iCs/>
          <w:sz w:val="28"/>
          <w:szCs w:val="28"/>
        </w:rPr>
        <w:t xml:space="preserve">Accept project B since it has a higher positive NPV than project A. Since they are mutually </w:t>
      </w:r>
      <w:r w:rsidR="007431CD" w:rsidRPr="00E61D2C">
        <w:rPr>
          <w:rFonts w:asciiTheme="majorBidi" w:hAnsiTheme="majorBidi" w:cstheme="majorBidi"/>
          <w:i/>
          <w:iCs/>
          <w:sz w:val="28"/>
          <w:szCs w:val="28"/>
        </w:rPr>
        <w:t>exclusive,</w:t>
      </w:r>
      <w:r w:rsidRPr="00E61D2C">
        <w:rPr>
          <w:rFonts w:asciiTheme="majorBidi" w:hAnsiTheme="majorBidi" w:cstheme="majorBidi"/>
          <w:i/>
          <w:iCs/>
          <w:sz w:val="28"/>
          <w:szCs w:val="28"/>
        </w:rPr>
        <w:t xml:space="preserve"> we should not rely on IRR or PI.</w:t>
      </w:r>
    </w:p>
    <w:p w14:paraId="42272ECB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15AFFCB8" w14:textId="388242F8" w:rsidR="00235F5E" w:rsidRPr="00086ED3" w:rsidRDefault="00235F5E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86ED3">
        <w:rPr>
          <w:rFonts w:asciiTheme="majorBidi" w:hAnsiTheme="majorBidi" w:cstheme="majorBidi"/>
          <w:b/>
          <w:bCs/>
          <w:sz w:val="28"/>
          <w:szCs w:val="28"/>
          <w:u w:val="single"/>
        </w:rPr>
        <w:t>P8 – due 10/17 – CB Part 2</w:t>
      </w:r>
    </w:p>
    <w:p w14:paraId="470187E1" w14:textId="77777777" w:rsidR="00235F5E" w:rsidRPr="00086ED3" w:rsidRDefault="00235F5E">
      <w:pPr>
        <w:rPr>
          <w:rFonts w:asciiTheme="majorBidi" w:hAnsiTheme="majorBidi" w:cstheme="majorBidi"/>
          <w:sz w:val="28"/>
          <w:szCs w:val="28"/>
        </w:rPr>
      </w:pPr>
    </w:p>
    <w:p w14:paraId="2CBC80C1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The cost of the new machine today is $9,000. </w:t>
      </w:r>
    </w:p>
    <w:p w14:paraId="56A42F06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New machine to be depreciated using 3 years Straight Line to a salvage of zero</w:t>
      </w:r>
    </w:p>
    <w:p w14:paraId="73ACDAE2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Machine life 3 years after which it is expected to sell for $800</w:t>
      </w:r>
    </w:p>
    <w:p w14:paraId="49560AE9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Annual sales expected to be $10,000 </w:t>
      </w:r>
    </w:p>
    <w:p w14:paraId="04ED5B66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Unit variable costs: 30% of sales </w:t>
      </w:r>
    </w:p>
    <w:p w14:paraId="20D807DC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Tax rate:   20%</w:t>
      </w:r>
    </w:p>
    <w:p w14:paraId="1AB2586B" w14:textId="77777777" w:rsidR="00235F5E" w:rsidRPr="00086ED3" w:rsidRDefault="00235F5E" w:rsidP="00235F5E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The required rate of return is 20%</w:t>
      </w:r>
    </w:p>
    <w:p w14:paraId="46F6BE03" w14:textId="77777777" w:rsidR="00235F5E" w:rsidRPr="00086ED3" w:rsidRDefault="00235F5E" w:rsidP="00235F5E">
      <w:pPr>
        <w:rPr>
          <w:rFonts w:asciiTheme="majorBidi" w:hAnsiTheme="majorBidi" w:cstheme="majorBidi"/>
          <w:sz w:val="28"/>
          <w:szCs w:val="28"/>
        </w:rPr>
      </w:pPr>
    </w:p>
    <w:p w14:paraId="02E45B53" w14:textId="49902E60" w:rsidR="00235F5E" w:rsidRPr="00086ED3" w:rsidRDefault="00235F5E" w:rsidP="00235F5E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Calculate the annual 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>depreciation</w:t>
      </w:r>
      <w:r w:rsidR="007431CD">
        <w:rPr>
          <w:rFonts w:asciiTheme="majorBidi" w:hAnsiTheme="majorBidi" w:cstheme="majorBidi"/>
          <w:sz w:val="28"/>
          <w:szCs w:val="28"/>
        </w:rPr>
        <w:t xml:space="preserve">  (</w:t>
      </w:r>
      <w:proofErr w:type="gramEnd"/>
      <w:r w:rsidR="007431CD">
        <w:rPr>
          <w:rFonts w:asciiTheme="majorBidi" w:hAnsiTheme="majorBidi" w:cstheme="majorBidi"/>
          <w:sz w:val="28"/>
          <w:szCs w:val="28"/>
        </w:rPr>
        <w:t>$3,000)</w:t>
      </w:r>
    </w:p>
    <w:p w14:paraId="0D9037A7" w14:textId="431197B2" w:rsidR="00235F5E" w:rsidRPr="00086ED3" w:rsidRDefault="00235F5E" w:rsidP="00235F5E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Calculate Operating Cash Flows for the next 3 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>years</w:t>
      </w:r>
      <w:r w:rsidR="007431CD">
        <w:rPr>
          <w:rFonts w:asciiTheme="majorBidi" w:hAnsiTheme="majorBidi" w:cstheme="majorBidi"/>
          <w:sz w:val="28"/>
          <w:szCs w:val="28"/>
        </w:rPr>
        <w:t xml:space="preserve">  (</w:t>
      </w:r>
      <w:proofErr w:type="gramEnd"/>
      <w:r w:rsidR="007431CD">
        <w:rPr>
          <w:rFonts w:asciiTheme="majorBidi" w:hAnsiTheme="majorBidi" w:cstheme="majorBidi"/>
          <w:sz w:val="28"/>
          <w:szCs w:val="28"/>
        </w:rPr>
        <w:t>$6,200)</w:t>
      </w:r>
    </w:p>
    <w:p w14:paraId="70B3B37F" w14:textId="4B6EBBCF" w:rsidR="00235F5E" w:rsidRPr="00086ED3" w:rsidRDefault="00235F5E" w:rsidP="00235F5E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Calculate the after-tax cash flows from the asset at the end of 3 years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 xml:space="preserve"> </w:t>
      </w:r>
      <w:r w:rsidR="007431CD">
        <w:rPr>
          <w:rFonts w:asciiTheme="majorBidi" w:hAnsiTheme="majorBidi" w:cstheme="majorBidi"/>
          <w:sz w:val="28"/>
          <w:szCs w:val="28"/>
        </w:rPr>
        <w:t xml:space="preserve">  (</w:t>
      </w:r>
      <w:proofErr w:type="gramEnd"/>
      <w:r w:rsidR="007431CD">
        <w:rPr>
          <w:rFonts w:asciiTheme="majorBidi" w:hAnsiTheme="majorBidi" w:cstheme="majorBidi"/>
          <w:sz w:val="28"/>
          <w:szCs w:val="28"/>
        </w:rPr>
        <w:t>$640)</w:t>
      </w:r>
    </w:p>
    <w:p w14:paraId="38F9F7F6" w14:textId="29299067" w:rsidR="00235F5E" w:rsidRPr="00086ED3" w:rsidRDefault="00235F5E" w:rsidP="00235F5E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 xml:space="preserve">Calculate NPV and </w:t>
      </w:r>
      <w:proofErr w:type="gramStart"/>
      <w:r w:rsidRPr="00086ED3">
        <w:rPr>
          <w:rFonts w:asciiTheme="majorBidi" w:hAnsiTheme="majorBidi" w:cstheme="majorBidi"/>
          <w:sz w:val="28"/>
          <w:szCs w:val="28"/>
        </w:rPr>
        <w:t>IRR</w:t>
      </w:r>
      <w:r w:rsidR="007431CD">
        <w:rPr>
          <w:rFonts w:asciiTheme="majorBidi" w:hAnsiTheme="majorBidi" w:cstheme="majorBidi"/>
          <w:sz w:val="28"/>
          <w:szCs w:val="28"/>
        </w:rPr>
        <w:t xml:space="preserve">  (</w:t>
      </w:r>
      <w:proofErr w:type="gramEnd"/>
      <w:r w:rsidR="007431CD">
        <w:rPr>
          <w:rFonts w:asciiTheme="majorBidi" w:hAnsiTheme="majorBidi" w:cstheme="majorBidi"/>
          <w:sz w:val="28"/>
          <w:szCs w:val="28"/>
        </w:rPr>
        <w:t>$4,430.56;  49.20%)</w:t>
      </w:r>
    </w:p>
    <w:p w14:paraId="68AA76B3" w14:textId="400A7BFB" w:rsidR="00235F5E" w:rsidRPr="00086ED3" w:rsidRDefault="00235F5E" w:rsidP="00235F5E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86ED3">
        <w:rPr>
          <w:rFonts w:asciiTheme="majorBidi" w:hAnsiTheme="majorBidi" w:cstheme="majorBidi"/>
          <w:sz w:val="28"/>
          <w:szCs w:val="28"/>
        </w:rPr>
        <w:t>Should this new project be accepted?  Why?</w:t>
      </w:r>
      <w:r w:rsidR="007431CD">
        <w:rPr>
          <w:rFonts w:asciiTheme="majorBidi" w:hAnsiTheme="majorBidi" w:cstheme="majorBidi"/>
          <w:sz w:val="28"/>
          <w:szCs w:val="28"/>
        </w:rPr>
        <w:t xml:space="preserve">  (yes, should be accepted since NPV&gt;0)</w:t>
      </w:r>
    </w:p>
    <w:p w14:paraId="000CB8F3" w14:textId="77777777" w:rsidR="00235F5E" w:rsidRDefault="00235F5E"/>
    <w:sectPr w:rsidR="0023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F246D"/>
    <w:multiLevelType w:val="hybridMultilevel"/>
    <w:tmpl w:val="21D0B0F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57513"/>
    <w:multiLevelType w:val="hybridMultilevel"/>
    <w:tmpl w:val="A7CCEE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73C15"/>
    <w:multiLevelType w:val="hybridMultilevel"/>
    <w:tmpl w:val="4C720DC8"/>
    <w:lvl w:ilvl="0" w:tplc="EEF005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F603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76A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1505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376973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514C8E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DE404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2A884A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BF434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6E256039"/>
    <w:multiLevelType w:val="hybridMultilevel"/>
    <w:tmpl w:val="EAFEC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7788F"/>
    <w:multiLevelType w:val="hybridMultilevel"/>
    <w:tmpl w:val="BE7049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1698">
    <w:abstractNumId w:val="3"/>
  </w:num>
  <w:num w:numId="2" w16cid:durableId="2524014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1566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1996580">
    <w:abstractNumId w:val="2"/>
  </w:num>
  <w:num w:numId="5" w16cid:durableId="1899364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29"/>
    <w:rsid w:val="00086ED3"/>
    <w:rsid w:val="00162B79"/>
    <w:rsid w:val="00235F5E"/>
    <w:rsid w:val="00246BB2"/>
    <w:rsid w:val="007431CD"/>
    <w:rsid w:val="008B5394"/>
    <w:rsid w:val="00B1710C"/>
    <w:rsid w:val="00B711AE"/>
    <w:rsid w:val="00C71329"/>
    <w:rsid w:val="00DD7122"/>
    <w:rsid w:val="00E61D2C"/>
    <w:rsid w:val="00ED22BB"/>
    <w:rsid w:val="00F273B3"/>
    <w:rsid w:val="00F51B7D"/>
    <w:rsid w:val="00FC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DB57"/>
  <w15:chartTrackingRefBased/>
  <w15:docId w15:val="{7FF6C85B-6246-4437-876D-2031F3D9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4A292-52EC-40DA-B78E-3AAD8C8B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El-Ashmawi, Amal</dc:creator>
  <cp:keywords/>
  <dc:description/>
  <cp:lastModifiedBy>El-Ashmawi, Amal</cp:lastModifiedBy>
  <cp:revision>8</cp:revision>
  <dcterms:created xsi:type="dcterms:W3CDTF">2024-10-17T23:43:00Z</dcterms:created>
  <dcterms:modified xsi:type="dcterms:W3CDTF">2024-10-20T18:29:00Z</dcterms:modified>
</cp:coreProperties>
</file>