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CBA5" w14:textId="77777777" w:rsidR="009812F7" w:rsidRPr="009812F7" w:rsidRDefault="009812F7" w:rsidP="009812F7">
      <w:pPr>
        <w:jc w:val="both"/>
        <w:rPr>
          <w:rFonts w:ascii="Times New Roman" w:hAnsi="Times New Roman" w:cs="Times New Roman"/>
          <w:b/>
          <w:bCs/>
          <w:i/>
          <w:iCs/>
          <w:sz w:val="24"/>
          <w:szCs w:val="24"/>
        </w:rPr>
      </w:pPr>
      <w:r w:rsidRPr="009812F7">
        <w:rPr>
          <w:rFonts w:ascii="Times New Roman" w:hAnsi="Times New Roman" w:cs="Times New Roman"/>
          <w:b/>
          <w:bCs/>
          <w:i/>
          <w:iCs/>
          <w:sz w:val="24"/>
          <w:szCs w:val="24"/>
        </w:rPr>
        <w:t>Abstract - Virtual voice assistants have become an essential component of modern human–computer interaction, enabling hands-free control and intelligent automation. However, existing commercial assistants such as Siri, Alexa, and Google Assistant offer limited customization, restricted multilingual support, and minimal OS-level control, especially in local system environments. This research presents the development of an AI-powered virtual voice assistant featuring multilingual communication (English, Hindi, and Kannada), real-time feedback visualization, and advanced OS-level automation. The system integrates a Python-based assistant engine with a NodeJS backend and React frontend, enabling speech recognition, natural language processing, personalized response generation, and control over system functions such as file handling, application management, window operations, and browser automation. Real-time interaction is achieved through Socket.IO, allowing the assistant to display live user commands and system actions. The proposed system enhances accessibility, productivity, and user engagement by providing a customizable, locally processed assistant capable of performing practical automation tasks. Experimental evaluation demonstrates high response accuracy, efficient multilingual handling, and effective automation capability. The research highlights the potential of combining AI, NLP, and OS-level automation to create intelligent, user-centric virtual assistant systems.</w:t>
      </w:r>
    </w:p>
    <w:p w14:paraId="0CD863DE" w14:textId="77777777" w:rsidR="009812F7" w:rsidRPr="009812F7" w:rsidRDefault="009812F7" w:rsidP="009812F7">
      <w:pPr>
        <w:jc w:val="both"/>
        <w:rPr>
          <w:rFonts w:ascii="Times New Roman" w:hAnsi="Times New Roman" w:cs="Times New Roman"/>
          <w:b/>
          <w:bCs/>
          <w:i/>
          <w:iCs/>
          <w:sz w:val="24"/>
          <w:szCs w:val="24"/>
        </w:rPr>
      </w:pPr>
      <w:r w:rsidRPr="009812F7">
        <w:rPr>
          <w:rFonts w:ascii="Times New Roman" w:hAnsi="Times New Roman" w:cs="Times New Roman"/>
          <w:b/>
          <w:bCs/>
          <w:i/>
          <w:iCs/>
          <w:sz w:val="24"/>
          <w:szCs w:val="24"/>
        </w:rPr>
        <w:t>Keywords— Multilingual Assistant, Real-Time Feedback, OS Automation, Speech Recognition, NLP.</w:t>
      </w:r>
    </w:p>
    <w:p w14:paraId="647BF6EA" w14:textId="77777777" w:rsid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t> </w:t>
      </w:r>
    </w:p>
    <w:p w14:paraId="6FF32235" w14:textId="77777777" w:rsidR="009812F7" w:rsidRPr="009812F7" w:rsidRDefault="009812F7" w:rsidP="009812F7">
      <w:pPr>
        <w:rPr>
          <w:rFonts w:ascii="Times New Roman" w:hAnsi="Times New Roman" w:cs="Times New Roman"/>
          <w:b/>
          <w:bCs/>
          <w:i/>
          <w:iCs/>
          <w:sz w:val="24"/>
          <w:szCs w:val="24"/>
        </w:rPr>
      </w:pPr>
    </w:p>
    <w:p w14:paraId="02BC62DA" w14:textId="77777777" w:rsidR="009812F7" w:rsidRPr="009812F7" w:rsidRDefault="009812F7" w:rsidP="009812F7">
      <w:pPr>
        <w:jc w:val="both"/>
        <w:rPr>
          <w:rFonts w:ascii="Times New Roman" w:hAnsi="Times New Roman" w:cs="Times New Roman"/>
          <w:b/>
          <w:bCs/>
          <w:sz w:val="24"/>
          <w:szCs w:val="24"/>
        </w:rPr>
      </w:pPr>
      <w:r w:rsidRPr="009812F7">
        <w:rPr>
          <w:rFonts w:ascii="Times New Roman" w:hAnsi="Times New Roman" w:cs="Times New Roman"/>
          <w:b/>
          <w:bCs/>
          <w:sz w:val="24"/>
          <w:szCs w:val="24"/>
        </w:rPr>
        <w:t>Introduction</w:t>
      </w:r>
    </w:p>
    <w:p w14:paraId="1028F1A2" w14:textId="77777777" w:rsidR="009812F7" w:rsidRPr="009812F7" w:rsidRDefault="009812F7" w:rsidP="009812F7">
      <w:pPr>
        <w:jc w:val="both"/>
        <w:rPr>
          <w:rFonts w:ascii="Times New Roman" w:hAnsi="Times New Roman" w:cs="Times New Roman"/>
          <w:sz w:val="24"/>
          <w:szCs w:val="24"/>
        </w:rPr>
      </w:pPr>
      <w:r w:rsidRPr="009812F7">
        <w:rPr>
          <w:rFonts w:ascii="Times New Roman" w:hAnsi="Times New Roman" w:cs="Times New Roman"/>
          <w:sz w:val="24"/>
          <w:szCs w:val="24"/>
        </w:rPr>
        <w:t xml:space="preserve">In the rapidly evolving digital age, virtual voice assistants have emerged as an indispensable tool, fundamentally transforming human-machine interaction through their ability to interpret and execute spoken commands (Singh et al., 2025). These intelligent systems, which leverage advanced artificial intelligence and natural language processing techniques, offer unparalleled convenience by enabling hands-free operation and streamlined task management across various domains (Shende &amp; Udrake, 2023). The omnipresence of speech-enabled automation highlights the critical need for more sophisticated, personalized, and robust solutions that extend beyond basic command recognition to encompass deep operating system control and seamless real-time interaction (Kumari, 2025). While current cloud-based virtual assistants like Alexa and Google Assistant have achieved widespread adoption, they often fall short in offering extensive customization, privacy assurances, and direct local device control, thus necessitating the development of an advanced, offline-capable alternative (Dhumal et al., 2024) (Anand et al., 2024). This project addresses these limitations by proposing a novel virtual voice assistant framework that integrates a Python backend for complex automation and a React frontend for dynamic user interaction, emphasizing local processing and real-time responsiveness (Lakshmi, 2025) (Dhumal et al., 2024). This initiative aims to create a highly customizable and privacy-preserving desktop voice assistant, offering comprehensive control over the operating system and various applications without relying on cloud infrastructure (Dhumal et al., 2024) (Lakshmi, 2025). Specifically, this research outlines the development of a voice-controlled system capable of performing intricate tasks, from basic web </w:t>
      </w:r>
      <w:r w:rsidRPr="009812F7">
        <w:rPr>
          <w:rFonts w:ascii="Times New Roman" w:hAnsi="Times New Roman" w:cs="Times New Roman"/>
          <w:sz w:val="24"/>
          <w:szCs w:val="24"/>
        </w:rPr>
        <w:lastRenderedPageBreak/>
        <w:t>searches to intricate system operations, all while prioritizing user privacy and offering extensive customization options (Shende &amp; Udrake, 2023) (Gupta et al., 2022). The system's modular design, incorporating Python's extensive libraries and clean syntax, allows for seamless integration of new functionalities and robust security measures, including biometric authentication, ensuring both versatility and data protection (Roy, 2023). This approach significantly improves desktop voice assistant usability and user acceptance, leading to more intuitive and natural human-computer interaction (Aggarwal et al., 2024).</w:t>
      </w:r>
    </w:p>
    <w:p w14:paraId="0DCA7C52" w14:textId="77777777" w:rsidR="009812F7" w:rsidRP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t> </w:t>
      </w:r>
    </w:p>
    <w:p w14:paraId="2C0FFD34" w14:textId="77777777" w:rsidR="009812F7" w:rsidRP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t> </w:t>
      </w:r>
    </w:p>
    <w:p w14:paraId="7C717C31" w14:textId="77777777" w:rsidR="009812F7" w:rsidRP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t> </w:t>
      </w:r>
    </w:p>
    <w:p w14:paraId="28B66EDF" w14:textId="77777777" w:rsidR="009812F7" w:rsidRP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t> </w:t>
      </w:r>
    </w:p>
    <w:p w14:paraId="79C81948" w14:textId="77777777" w:rsidR="009812F7" w:rsidRPr="009812F7" w:rsidRDefault="009812F7" w:rsidP="009812F7">
      <w:pPr>
        <w:rPr>
          <w:rFonts w:ascii="Times New Roman" w:hAnsi="Times New Roman" w:cs="Times New Roman"/>
          <w:b/>
          <w:bCs/>
          <w:i/>
          <w:iCs/>
          <w:sz w:val="24"/>
          <w:szCs w:val="24"/>
        </w:rPr>
      </w:pPr>
      <w:r w:rsidRPr="009812F7">
        <w:rPr>
          <w:rFonts w:ascii="Times New Roman" w:hAnsi="Times New Roman" w:cs="Times New Roman"/>
          <w:b/>
          <w:bCs/>
          <w:i/>
          <w:iCs/>
          <w:sz w:val="24"/>
          <w:szCs w:val="24"/>
        </w:rPr>
        <w:br/>
      </w:r>
    </w:p>
    <w:p w14:paraId="3BAB481D" w14:textId="77777777" w:rsidR="00D660E7" w:rsidRPr="009812F7" w:rsidRDefault="00D660E7" w:rsidP="009812F7"/>
    <w:sectPr w:rsidR="00D660E7" w:rsidRPr="009812F7" w:rsidSect="009812F7">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5D"/>
    <w:rsid w:val="00200D29"/>
    <w:rsid w:val="002A272F"/>
    <w:rsid w:val="0042065D"/>
    <w:rsid w:val="005B7361"/>
    <w:rsid w:val="00687FDD"/>
    <w:rsid w:val="0069745E"/>
    <w:rsid w:val="0072426D"/>
    <w:rsid w:val="00776621"/>
    <w:rsid w:val="009812F7"/>
    <w:rsid w:val="00D6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92E8"/>
  <w15:chartTrackingRefBased/>
  <w15:docId w15:val="{A89A0B3A-B27B-45E6-9AB8-2E21EA36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5D"/>
    <w:rPr>
      <w:rFonts w:eastAsiaTheme="majorEastAsia" w:cstheme="majorBidi"/>
      <w:color w:val="272727" w:themeColor="text1" w:themeTint="D8"/>
    </w:rPr>
  </w:style>
  <w:style w:type="paragraph" w:styleId="Title">
    <w:name w:val="Title"/>
    <w:basedOn w:val="Normal"/>
    <w:next w:val="Normal"/>
    <w:link w:val="TitleChar"/>
    <w:uiPriority w:val="10"/>
    <w:qFormat/>
    <w:rsid w:val="0042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5D"/>
    <w:pPr>
      <w:spacing w:before="160"/>
      <w:jc w:val="center"/>
    </w:pPr>
    <w:rPr>
      <w:i/>
      <w:iCs/>
      <w:color w:val="404040" w:themeColor="text1" w:themeTint="BF"/>
    </w:rPr>
  </w:style>
  <w:style w:type="character" w:customStyle="1" w:styleId="QuoteChar">
    <w:name w:val="Quote Char"/>
    <w:basedOn w:val="DefaultParagraphFont"/>
    <w:link w:val="Quote"/>
    <w:uiPriority w:val="29"/>
    <w:rsid w:val="0042065D"/>
    <w:rPr>
      <w:i/>
      <w:iCs/>
      <w:color w:val="404040" w:themeColor="text1" w:themeTint="BF"/>
    </w:rPr>
  </w:style>
  <w:style w:type="paragraph" w:styleId="ListParagraph">
    <w:name w:val="List Paragraph"/>
    <w:basedOn w:val="Normal"/>
    <w:uiPriority w:val="34"/>
    <w:qFormat/>
    <w:rsid w:val="0042065D"/>
    <w:pPr>
      <w:ind w:left="720"/>
      <w:contextualSpacing/>
    </w:pPr>
  </w:style>
  <w:style w:type="character" w:styleId="IntenseEmphasis">
    <w:name w:val="Intense Emphasis"/>
    <w:basedOn w:val="DefaultParagraphFont"/>
    <w:uiPriority w:val="21"/>
    <w:qFormat/>
    <w:rsid w:val="0042065D"/>
    <w:rPr>
      <w:i/>
      <w:iCs/>
      <w:color w:val="2F5496" w:themeColor="accent1" w:themeShade="BF"/>
    </w:rPr>
  </w:style>
  <w:style w:type="paragraph" w:styleId="IntenseQuote">
    <w:name w:val="Intense Quote"/>
    <w:basedOn w:val="Normal"/>
    <w:next w:val="Normal"/>
    <w:link w:val="IntenseQuoteChar"/>
    <w:uiPriority w:val="30"/>
    <w:qFormat/>
    <w:rsid w:val="00420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65D"/>
    <w:rPr>
      <w:i/>
      <w:iCs/>
      <w:color w:val="2F5496" w:themeColor="accent1" w:themeShade="BF"/>
    </w:rPr>
  </w:style>
  <w:style w:type="character" w:styleId="IntenseReference">
    <w:name w:val="Intense Reference"/>
    <w:basedOn w:val="DefaultParagraphFont"/>
    <w:uiPriority w:val="32"/>
    <w:qFormat/>
    <w:rsid w:val="004206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 Gowda M</dc:creator>
  <cp:keywords/>
  <dc:description/>
  <cp:lastModifiedBy>Mallik Gowda M</cp:lastModifiedBy>
  <cp:revision>3</cp:revision>
  <dcterms:created xsi:type="dcterms:W3CDTF">2025-11-17T13:52:00Z</dcterms:created>
  <dcterms:modified xsi:type="dcterms:W3CDTF">2025-11-18T11:59:00Z</dcterms:modified>
</cp:coreProperties>
</file>