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TASK 3 – STATIC TIMING ANALYSIS (STA)</w:t>
      </w:r>
    </w:p>
    <w:p>
      <w:pPr>
        <w:jc w:val="center"/>
      </w:pPr>
      <w:r>
        <w:rPr>
          <w:i/>
          <w:sz w:val="21"/>
        </w:rPr>
        <w:t>8-bit ALU using Yosys, Nangate45 Liberty and OpenSTA</w:t>
      </w:r>
    </w:p>
    <w:p>
      <w:pPr>
        <w:pStyle w:val="Heading1"/>
      </w:pPr>
      <w:r>
        <w:t>1. Objective</w:t>
      </w:r>
    </w:p>
    <w:p>
      <w:r>
        <w:t>The objective of Task 3 is to perform Static Timing Analysis (STA) on the synthesized 8-bit ALU, identify the critical timing path, determine the worst slack, and verify whether the design meets the specified timing requirement.</w:t>
      </w:r>
    </w:p>
    <w:p>
      <w:pPr>
        <w:pStyle w:val="Heading1"/>
      </w:pPr>
      <w:r>
        <w:t>2. Tools and Files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Item</w:t>
            </w:r>
          </w:p>
        </w:tc>
        <w:tc>
          <w:tcPr>
            <w:tcW w:type="dxa" w:w="5040"/>
          </w:tcPr>
          <w:p>
            <w:r>
              <w:t>Used</w:t>
            </w:r>
          </w:p>
        </w:tc>
      </w:tr>
      <w:tr>
        <w:tc>
          <w:tcPr>
            <w:tcW w:type="dxa" w:w="5040"/>
          </w:tcPr>
          <w:p>
            <w:r>
              <w:t>RTL source</w:t>
            </w:r>
          </w:p>
        </w:tc>
        <w:tc>
          <w:tcPr>
            <w:tcW w:type="dxa" w:w="5040"/>
          </w:tcPr>
          <w:p>
            <w:r>
              <w:t>Task2/rtl/alu8bit.v</w:t>
            </w:r>
          </w:p>
        </w:tc>
      </w:tr>
      <w:tr>
        <w:tc>
          <w:tcPr>
            <w:tcW w:type="dxa" w:w="5040"/>
          </w:tcPr>
          <w:p>
            <w:r>
              <w:t>STA netlist</w:t>
            </w:r>
          </w:p>
        </w:tc>
        <w:tc>
          <w:tcPr>
            <w:tcW w:type="dxa" w:w="5040"/>
          </w:tcPr>
          <w:p>
            <w:r>
              <w:t>Task3/netlist/alu8bit_nangate45.v</w:t>
            </w:r>
          </w:p>
        </w:tc>
      </w:tr>
      <w:tr>
        <w:tc>
          <w:tcPr>
            <w:tcW w:type="dxa" w:w="5040"/>
          </w:tcPr>
          <w:p>
            <w:r>
              <w:t>Standard-cell library</w:t>
            </w:r>
          </w:p>
        </w:tc>
        <w:tc>
          <w:tcPr>
            <w:tcW w:type="dxa" w:w="5040"/>
          </w:tcPr>
          <w:p>
            <w:r>
              <w:t>NangateOpenCellLibrary_typical.lib</w:t>
            </w:r>
          </w:p>
        </w:tc>
      </w:tr>
      <w:tr>
        <w:tc>
          <w:tcPr>
            <w:tcW w:type="dxa" w:w="5040"/>
          </w:tcPr>
          <w:p>
            <w:r>
              <w:t>STA tool</w:t>
            </w:r>
          </w:p>
        </w:tc>
        <w:tc>
          <w:tcPr>
            <w:tcW w:type="dxa" w:w="5040"/>
          </w:tcPr>
          <w:p>
            <w:r>
              <w:t>OpenSTA 3.1.0</w:t>
            </w:r>
          </w:p>
        </w:tc>
      </w:tr>
      <w:tr>
        <w:tc>
          <w:tcPr>
            <w:tcW w:type="dxa" w:w="5040"/>
          </w:tcPr>
          <w:p>
            <w:r>
              <w:t>Timing constraint</w:t>
            </w:r>
          </w:p>
        </w:tc>
        <w:tc>
          <w:tcPr>
            <w:tcW w:type="dxa" w:w="5040"/>
          </w:tcPr>
          <w:p>
            <w:r>
              <w:t>Task3/constraints/alu8bit.sdc</w:t>
            </w:r>
          </w:p>
        </w:tc>
      </w:tr>
    </w:tbl>
    <w:p>
      <w:pPr>
        <w:pStyle w:val="Heading1"/>
      </w:pPr>
      <w:r>
        <w:t>3. STA Methodology</w:t>
      </w:r>
    </w:p>
    <w:p>
      <w:r>
        <w:t>The ALU RTL was synthesized and technology-mapped to Nangate45 standard cells. The mapped gate-level netlist was loaded into OpenSTA together with the Nangate45 typical Liberty timing library. A 10 ns virtual clock was used as the timing reference for this combinational ALU. Input and output delays were set to 0 ns and clock uncertainty was set to 0.1 ns.</w:t>
      </w:r>
    </w:p>
    <w:p>
      <w:pPr>
        <w:pStyle w:val="Heading1"/>
      </w:pPr>
      <w:r>
        <w:t>4. SDC Constraints</w:t>
      </w:r>
    </w:p>
    <w:p>
      <w:pPr/>
      <w:r>
        <w:rPr>
          <w:rFonts w:ascii="Courier New" w:hAnsi="Courier New"/>
          <w:sz w:val="18"/>
        </w:rPr>
        <w:t>create_clock -name VCLK -period 10.0</w:t>
        <w:br/>
        <w:t>set_input_delay 0.0 -clock VCLK [all_inputs]</w:t>
        <w:br/>
        <w:t>set_output_delay 0.0 -clock VCLK [all_outputs]</w:t>
        <w:br/>
        <w:t>set_clock_uncertainty 0.1 [get_clocks VCLK]</w:t>
      </w:r>
    </w:p>
    <w:p>
      <w:pPr>
        <w:pStyle w:val="Heading1"/>
      </w:pPr>
      <w:r>
        <w:t>5. STA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Parameter</w:t>
            </w:r>
          </w:p>
        </w:tc>
        <w:tc>
          <w:tcPr>
            <w:tcW w:type="dxa" w:w="5040"/>
          </w:tcPr>
          <w:p>
            <w:r>
              <w:t>Result</w:t>
            </w:r>
          </w:p>
        </w:tc>
      </w:tr>
      <w:tr>
        <w:tc>
          <w:tcPr>
            <w:tcW w:type="dxa" w:w="5040"/>
          </w:tcPr>
          <w:p>
            <w:r>
              <w:t>Clock period</w:t>
            </w:r>
          </w:p>
        </w:tc>
        <w:tc>
          <w:tcPr>
            <w:tcW w:type="dxa" w:w="5040"/>
          </w:tcPr>
          <w:p>
            <w:r>
              <w:t>10.0000 ns</w:t>
            </w:r>
          </w:p>
        </w:tc>
      </w:tr>
      <w:tr>
        <w:tc>
          <w:tcPr>
            <w:tcW w:type="dxa" w:w="5040"/>
          </w:tcPr>
          <w:p>
            <w:r>
              <w:t>Clock uncertainty</w:t>
            </w:r>
          </w:p>
        </w:tc>
        <w:tc>
          <w:tcPr>
            <w:tcW w:type="dxa" w:w="5040"/>
          </w:tcPr>
          <w:p>
            <w:r>
              <w:t>0.1000 ns</w:t>
            </w:r>
          </w:p>
        </w:tc>
      </w:tr>
      <w:tr>
        <w:tc>
          <w:tcPr>
            <w:tcW w:type="dxa" w:w="5040"/>
          </w:tcPr>
          <w:p>
            <w:r>
              <w:t>Critical path startpoint</w:t>
            </w:r>
          </w:p>
        </w:tc>
        <w:tc>
          <w:tcPr>
            <w:tcW w:type="dxa" w:w="5040"/>
          </w:tcPr>
          <w:p>
            <w:r>
              <w:t>A[1]</w:t>
            </w:r>
          </w:p>
        </w:tc>
      </w:tr>
      <w:tr>
        <w:tc>
          <w:tcPr>
            <w:tcW w:type="dxa" w:w="5040"/>
          </w:tcPr>
          <w:p>
            <w:r>
              <w:t>Critical path endpoint</w:t>
            </w:r>
          </w:p>
        </w:tc>
        <w:tc>
          <w:tcPr>
            <w:tcW w:type="dxa" w:w="5040"/>
          </w:tcPr>
          <w:p>
            <w:r>
              <w:t>Zero</w:t>
            </w:r>
          </w:p>
        </w:tc>
      </w:tr>
      <w:tr>
        <w:tc>
          <w:tcPr>
            <w:tcW w:type="dxa" w:w="5040"/>
          </w:tcPr>
          <w:p>
            <w:r>
              <w:t>Data arrival time</w:t>
            </w:r>
          </w:p>
        </w:tc>
        <w:tc>
          <w:tcPr>
            <w:tcW w:type="dxa" w:w="5040"/>
          </w:tcPr>
          <w:p>
            <w:r>
              <w:t>0.5001 ns</w:t>
            </w:r>
          </w:p>
        </w:tc>
      </w:tr>
      <w:tr>
        <w:tc>
          <w:tcPr>
            <w:tcW w:type="dxa" w:w="5040"/>
          </w:tcPr>
          <w:p>
            <w:r>
              <w:t>Data required time</w:t>
            </w:r>
          </w:p>
        </w:tc>
        <w:tc>
          <w:tcPr>
            <w:tcW w:type="dxa" w:w="5040"/>
          </w:tcPr>
          <w:p>
            <w:r>
              <w:t>9.9000 ns</w:t>
            </w:r>
          </w:p>
        </w:tc>
      </w:tr>
      <w:tr>
        <w:tc>
          <w:tcPr>
            <w:tcW w:type="dxa" w:w="5040"/>
          </w:tcPr>
          <w:p>
            <w:r>
              <w:t>Worst slack (WNS)</w:t>
            </w:r>
          </w:p>
        </w:tc>
        <w:tc>
          <w:tcPr>
            <w:tcW w:type="dxa" w:w="5040"/>
          </w:tcPr>
          <w:p>
            <w:r>
              <w:t>+9.3999 ns</w:t>
            </w:r>
          </w:p>
        </w:tc>
      </w:tr>
      <w:tr>
        <w:tc>
          <w:tcPr>
            <w:tcW w:type="dxa" w:w="5040"/>
          </w:tcPr>
          <w:p>
            <w:r>
              <w:t>Timing status</w:t>
            </w:r>
          </w:p>
        </w:tc>
        <w:tc>
          <w:tcPr>
            <w:tcW w:type="dxa" w:w="5040"/>
          </w:tcPr>
          <w:p>
            <w:r>
              <w:t>MET</w:t>
            </w:r>
          </w:p>
        </w:tc>
      </w:tr>
    </w:tbl>
    <w:p>
      <w:pPr>
        <w:pStyle w:val="Heading1"/>
      </w:pPr>
      <w:r>
        <w:t>6. Critical Path</w:t>
      </w:r>
    </w:p>
    <w:p>
      <w:r>
        <w:t>The reported worst maximum-delay path starts at input A[1] and ends at output Zero. The path propagates through the following Nangate45 cells:</w:t>
      </w:r>
    </w:p>
    <w:p>
      <w:r>
        <w:t>XOR2_X1 → AOI21_X1 → XNOR2_X1 → AOI221_X1 → OAI21_X1 → OR4_X1 → OR3_X1 → NOR4_X1 → Zero</w:t>
      </w:r>
    </w:p>
    <w:p>
      <w:pPr>
        <w:pStyle w:val="Heading1"/>
      </w:pPr>
      <w:r>
        <w:t>7. Analysis</w:t>
      </w:r>
    </w:p>
    <w:p>
      <w:r>
        <w:t>The maximum data arrival time on the reported critical path is 0.5001 ns. With a 10 ns timing period and 0.1 ns clock uncertainty, the required arrival time is 9.9000 ns. Therefore, the resulting worst slack is +9.3999 ns.</w:t>
      </w:r>
    </w:p>
    <w:p>
      <w:r>
        <w:t>Since the worst slack is positive, the reported maximum-delay path satisfies the specified timing constraint. No setup timing violation is observed for this analysis.</w:t>
      </w:r>
    </w:p>
    <w:p>
      <w:pPr>
        <w:pStyle w:val="Heading1"/>
      </w:pPr>
      <w:r>
        <w:t>8. Conclusion</w:t>
      </w:r>
    </w:p>
    <w:p>
      <w:r>
        <w:t>Static Timing Analysis was successfully performed on the Nangate45-mapped 8-bit ALU using OpenSTA. The critical path from A[1] to Zero has a maximum delay of 0.5001 ns and a positive worst slack of +9.3999 ns. Hence, the design meets the 10 ns timing requirement under the applied constraints.</w:t>
      </w:r>
    </w:p>
    <w:p>
      <w:pPr>
        <w:pStyle w:val="Heading1"/>
      </w:pPr>
      <w:r>
        <w:t>9. Note on Design Type</w:t>
      </w:r>
    </w:p>
    <w:p>
      <w:r>
        <w:t>The ALU is a purely combinational design and contains no flip-flops or physical clock port. Therefore, this STA uses a virtual clock as a timing reference. Conventional register-to-register setup/hold analysis is not applicable to this standalone ALU.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