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48ED0D" wp14:paraId="344A7FFE" wp14:textId="110F7E2E">
      <w:pPr>
        <w:pStyle w:val="Heading1"/>
        <w:spacing w:before="322" w:beforeAutospacing="off" w:after="322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SOC Maturity Assessment (Security Operations Center Evaluation)</w:t>
      </w:r>
    </w:p>
    <w:p xmlns:wp14="http://schemas.microsoft.com/office/word/2010/wordml" wp14:paraId="3A076451" wp14:textId="3E4A5899"/>
    <w:p xmlns:wp14="http://schemas.microsoft.com/office/word/2010/wordml" w:rsidP="3148ED0D" wp14:paraId="16308F05" wp14:textId="2901B568">
      <w:pPr>
        <w:pStyle w:val="Heading2"/>
        <w:spacing w:before="299" w:beforeAutospacing="off" w:after="299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a SOC Maturity Assessment?</w:t>
      </w:r>
    </w:p>
    <w:p xmlns:wp14="http://schemas.microsoft.com/office/word/2010/wordml" w:rsidP="3148ED0D" wp14:paraId="35C92CEC" wp14:textId="7572887C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A SOC Maturity Assessment evaluates the effectiveness, capability, and readiness of your Security Operations Center (SOC) to detect, respond to, and recover from cyber threats.</w:t>
      </w:r>
    </w:p>
    <w:p xmlns:wp14="http://schemas.microsoft.com/office/word/2010/wordml" w:rsidP="3148ED0D" wp14:paraId="5814F285" wp14:textId="1233C464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measures your SOC across key domains such as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people, processes, and technology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, identifying gaps and providing a roadmap to enhance your security operations.</w:t>
      </w:r>
    </w:p>
    <w:p xmlns:wp14="http://schemas.microsoft.com/office/word/2010/wordml" w:rsidP="3148ED0D" wp14:paraId="28FD436C" wp14:textId="2F599205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, we assess:</w:t>
      </w:r>
    </w:p>
    <w:p xmlns:wp14="http://schemas.microsoft.com/office/word/2010/wordml" w:rsidP="3148ED0D" wp14:paraId="31F31564" wp14:textId="0E0BC9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Threat detection and monitoring capabilities </w:t>
      </w:r>
    </w:p>
    <w:p xmlns:wp14="http://schemas.microsoft.com/office/word/2010/wordml" w:rsidP="3148ED0D" wp14:paraId="7DD31E20" wp14:textId="14A1DF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Incident response processes and workflows </w:t>
      </w:r>
    </w:p>
    <w:p xmlns:wp14="http://schemas.microsoft.com/office/word/2010/wordml" w:rsidP="3148ED0D" wp14:paraId="2173F93C" wp14:textId="047333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SIEM and security tool effectiveness </w:t>
      </w:r>
    </w:p>
    <w:p xmlns:wp14="http://schemas.microsoft.com/office/word/2010/wordml" w:rsidP="3148ED0D" wp14:paraId="1DA5E590" wp14:textId="0F0F58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case coverage and alert tuning </w:t>
      </w:r>
    </w:p>
    <w:p xmlns:wp14="http://schemas.microsoft.com/office/word/2010/wordml" w:rsidP="3148ED0D" wp14:paraId="2D41D092" wp14:textId="51964F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Threat intelligence integration </w:t>
      </w:r>
    </w:p>
    <w:p xmlns:wp14="http://schemas.microsoft.com/office/word/2010/wordml" w:rsidP="3148ED0D" wp14:paraId="5838FA0B" wp14:textId="61F295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Automation and orchestration (SOAR) </w:t>
      </w:r>
    </w:p>
    <w:p xmlns:wp14="http://schemas.microsoft.com/office/word/2010/wordml" w:rsidP="3148ED0D" wp14:paraId="16E37EFB" wp14:textId="07D429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SOC team skills and operational efficiency </w:t>
      </w:r>
    </w:p>
    <w:p xmlns:wp14="http://schemas.microsoft.com/office/word/2010/wordml" w:rsidP="3148ED0D" wp14:paraId="2AFEADD3" wp14:textId="0D68E9AB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assessment aligns with frameworks like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MITRE ATT&amp;CK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, and industry best practices.</w:t>
      </w:r>
    </w:p>
    <w:p xmlns:wp14="http://schemas.microsoft.com/office/word/2010/wordml" wp14:paraId="31DD1FCE" wp14:textId="0CFB9DCF"/>
    <w:p xmlns:wp14="http://schemas.microsoft.com/office/word/2010/wordml" w:rsidP="3148ED0D" wp14:paraId="319FE1A8" wp14:textId="7247F8B2">
      <w:pPr>
        <w:pStyle w:val="Heading2"/>
        <w:spacing w:before="299" w:beforeAutospacing="off" w:after="299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SOC Maturity Assessment?</w:t>
      </w:r>
    </w:p>
    <w:p xmlns:wp14="http://schemas.microsoft.com/office/word/2010/wordml" w:rsidP="3148ED0D" wp14:paraId="2088E2CF" wp14:textId="01DC3D67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We go beyond checklist-based audits by evaluating real detection and response capabilities.</w:t>
      </w:r>
    </w:p>
    <w:p xmlns:wp14="http://schemas.microsoft.com/office/word/2010/wordml" w:rsidP="3148ED0D" wp14:paraId="694C0A80" wp14:textId="3A13C53E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xmlns:wp14="http://schemas.microsoft.com/office/word/2010/wordml" w:rsidP="3148ED0D" wp14:paraId="53B69E34" wp14:textId="3E4C8CD3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✅ Comprehensive SOC capability evaluation (People, Process, Technology)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Detection engineering and use-case coverage analysis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SIEM optimization and log visibility assessment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Mapping to MITRE ATT&amp;CK techniques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Incident response readiness evaluation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Automation and SOAR maturity assessment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Risk-based maturity scoring model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Actionable roadmap for SOC improvement</w:t>
      </w:r>
    </w:p>
    <w:p xmlns:wp14="http://schemas.microsoft.com/office/word/2010/wordml" w:rsidP="3148ED0D" wp14:paraId="3585AC3E" wp14:textId="139E9A8A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help you transform your SOC from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reactive → proactive → intelligence-driven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C58429F" wp14:textId="715EC319"/>
    <w:p xmlns:wp14="http://schemas.microsoft.com/office/word/2010/wordml" w:rsidP="3148ED0D" wp14:paraId="2C45145C" wp14:textId="3221FEA5">
      <w:pPr>
        <w:pStyle w:val="Heading2"/>
        <w:spacing w:before="299" w:beforeAutospacing="off" w:after="299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xmlns:wp14="http://schemas.microsoft.com/office/word/2010/wordml" wp14:paraId="49136314" wp14:textId="61581997"/>
    <w:p xmlns:wp14="http://schemas.microsoft.com/office/word/2010/wordml" w:rsidP="3148ED0D" wp14:paraId="3AEF4177" wp14:textId="44014B9C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xmlns:wp14="http://schemas.microsoft.com/office/word/2010/wordml" w:rsidP="3148ED0D" wp14:paraId="14760D43" wp14:textId="11B93C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SOC model (in-house / MSSP / hybrid) </w:t>
      </w:r>
    </w:p>
    <w:p xmlns:wp14="http://schemas.microsoft.com/office/word/2010/wordml" w:rsidP="3148ED0D" wp14:paraId="3B1EDF4E" wp14:textId="017312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scope (tools, processes, teams) </w:t>
      </w:r>
    </w:p>
    <w:p xmlns:wp14="http://schemas.microsoft.com/office/word/2010/wordml" w:rsidP="3148ED0D" wp14:paraId="3EA59EC3" wp14:textId="3138A6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Gather architecture (SIEM, EDR, SOAR, log sources) </w:t>
      </w:r>
    </w:p>
    <w:p xmlns:wp14="http://schemas.microsoft.com/office/word/2010/wordml" w:rsidP="3148ED0D" wp14:paraId="2006EB59" wp14:textId="1A9BF7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Conduct stakeholder interviews </w:t>
      </w:r>
    </w:p>
    <w:p xmlns:wp14="http://schemas.microsoft.com/office/word/2010/wordml" wp14:paraId="38753935" wp14:textId="78387C2B"/>
    <w:p xmlns:wp14="http://schemas.microsoft.com/office/word/2010/wordml" w:rsidP="3148ED0D" wp14:paraId="43084B78" wp14:textId="0C07A223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Current State Assessment</w:t>
      </w:r>
    </w:p>
    <w:p xmlns:wp14="http://schemas.microsoft.com/office/word/2010/wordml" w:rsidP="3148ED0D" wp14:paraId="739A1778" wp14:textId="649CD72F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We evaluate existing SOC capabilities:</w:t>
      </w:r>
    </w:p>
    <w:p xmlns:wp14="http://schemas.microsoft.com/office/word/2010/wordml" w:rsidP="3148ED0D" wp14:paraId="5D695B62" wp14:textId="52EB70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SIEM configuration and log ingestion </w:t>
      </w:r>
    </w:p>
    <w:p xmlns:wp14="http://schemas.microsoft.com/office/word/2010/wordml" w:rsidP="3148ED0D" wp14:paraId="6A025E94" wp14:textId="323316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Alerting rules and detection coverage </w:t>
      </w:r>
    </w:p>
    <w:p xmlns:wp14="http://schemas.microsoft.com/office/word/2010/wordml" w:rsidP="3148ED0D" wp14:paraId="4939638F" wp14:textId="5954D8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Incident response playbooks and workflows </w:t>
      </w:r>
    </w:p>
    <w:p xmlns:wp14="http://schemas.microsoft.com/office/word/2010/wordml" w:rsidP="3148ED0D" wp14:paraId="38654277" wp14:textId="1AE8C6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Threat intelligence usage </w:t>
      </w:r>
    </w:p>
    <w:p xmlns:wp14="http://schemas.microsoft.com/office/word/2010/wordml" w:rsidP="3148ED0D" wp14:paraId="38B374D1" wp14:textId="7D385C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SOC staffing and shift operations </w:t>
      </w:r>
    </w:p>
    <w:p xmlns:wp14="http://schemas.microsoft.com/office/word/2010/wordml" w:rsidP="3148ED0D" wp14:paraId="198F8B71" wp14:textId="24858705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Tools reviewed may include:</w:t>
      </w:r>
    </w:p>
    <w:p xmlns:wp14="http://schemas.microsoft.com/office/word/2010/wordml" w:rsidP="3148ED0D" wp14:paraId="41E1A0F1" wp14:textId="469538A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Splunk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48ED0D" wp14:paraId="6001A0BD" wp14:textId="5D1DB7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Sentinel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48ED0D" wp14:paraId="22BD4B4E" wp14:textId="604568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QRadar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ED19802" wp14:textId="11F097BD"/>
    <w:p xmlns:wp14="http://schemas.microsoft.com/office/word/2010/wordml" w:rsidP="3148ED0D" wp14:paraId="16278278" wp14:textId="7ED50F4B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Detection &amp; Use Case Analysis</w:t>
      </w:r>
    </w:p>
    <w:p xmlns:wp14="http://schemas.microsoft.com/office/word/2010/wordml" w:rsidP="3148ED0D" wp14:paraId="6A0402D6" wp14:textId="2B61BE7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Mapping detection rules to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MITRE ATT&amp;CK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techniques </w:t>
      </w:r>
    </w:p>
    <w:p xmlns:wp14="http://schemas.microsoft.com/office/word/2010/wordml" w:rsidP="3148ED0D" wp14:paraId="6CED496D" wp14:textId="5D7598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Identifying detection gaps and blind spots </w:t>
      </w:r>
    </w:p>
    <w:p xmlns:wp14="http://schemas.microsoft.com/office/word/2010/wordml" w:rsidP="3148ED0D" wp14:paraId="5C8BA4FB" wp14:textId="29866D9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Evaluating false positives and alert fatigue </w:t>
      </w:r>
    </w:p>
    <w:p xmlns:wp14="http://schemas.microsoft.com/office/word/2010/wordml" w:rsidP="3148ED0D" wp14:paraId="0204DF42" wp14:textId="762B9DC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Reviewing log coverage across assets </w:t>
      </w:r>
    </w:p>
    <w:p xmlns:wp14="http://schemas.microsoft.com/office/word/2010/wordml" wp14:paraId="6306DDC0" wp14:textId="3CEFBBE0"/>
    <w:p xmlns:wp14="http://schemas.microsoft.com/office/word/2010/wordml" w:rsidP="3148ED0D" wp14:paraId="357A9782" wp14:textId="309F1D83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Incident Response &amp; Threat Handling</w:t>
      </w:r>
    </w:p>
    <w:p xmlns:wp14="http://schemas.microsoft.com/office/word/2010/wordml" w:rsidP="3148ED0D" wp14:paraId="47A0A5FA" wp14:textId="2C96705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incident triage and escalation workflows </w:t>
      </w:r>
    </w:p>
    <w:p xmlns:wp14="http://schemas.microsoft.com/office/word/2010/wordml" w:rsidP="3148ED0D" wp14:paraId="41EB4F03" wp14:textId="00A84DD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Analyze response time (MTTD, MTTR) </w:t>
      </w:r>
    </w:p>
    <w:p xmlns:wp14="http://schemas.microsoft.com/office/word/2010/wordml" w:rsidP="3148ED0D" wp14:paraId="060687DA" wp14:textId="3BF72F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playbooks and automation </w:t>
      </w:r>
    </w:p>
    <w:p xmlns:wp14="http://schemas.microsoft.com/office/word/2010/wordml" w:rsidP="3148ED0D" wp14:paraId="78DD7424" wp14:textId="1A3CB0D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containment and remediation processes </w:t>
      </w:r>
    </w:p>
    <w:p xmlns:wp14="http://schemas.microsoft.com/office/word/2010/wordml" wp14:paraId="22EBC776" wp14:textId="3B3893A3"/>
    <w:p xmlns:wp14="http://schemas.microsoft.com/office/word/2010/wordml" w:rsidP="3148ED0D" wp14:paraId="17A20C7C" wp14:textId="2C503563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Maturity Scoring &amp; Gap Analysis</w:t>
      </w:r>
    </w:p>
    <w:p xmlns:wp14="http://schemas.microsoft.com/office/word/2010/wordml" w:rsidP="3148ED0D" wp14:paraId="3A49F30C" wp14:textId="58F892DE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We rate SOC maturity across levels:</w:t>
      </w:r>
    </w:p>
    <w:p xmlns:wp14="http://schemas.microsoft.com/office/word/2010/wordml" w:rsidP="3148ED0D" wp14:paraId="57AD0FC8" wp14:textId="509B739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 (Ad-hoc) </w:t>
      </w:r>
    </w:p>
    <w:p xmlns:wp14="http://schemas.microsoft.com/office/word/2010/wordml" w:rsidP="3148ED0D" wp14:paraId="790A33F1" wp14:textId="71CF802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Developing </w:t>
      </w:r>
    </w:p>
    <w:p xmlns:wp14="http://schemas.microsoft.com/office/word/2010/wordml" w:rsidP="3148ED0D" wp14:paraId="112C09BB" wp14:textId="12AA71A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</w:t>
      </w:r>
    </w:p>
    <w:p xmlns:wp14="http://schemas.microsoft.com/office/word/2010/wordml" w:rsidP="3148ED0D" wp14:paraId="62224002" wp14:textId="57F37F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Managed </w:t>
      </w:r>
    </w:p>
    <w:p xmlns:wp14="http://schemas.microsoft.com/office/word/2010/wordml" w:rsidP="3148ED0D" wp14:paraId="29B6156A" wp14:textId="14703B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Optimized </w:t>
      </w:r>
    </w:p>
    <w:p xmlns:wp14="http://schemas.microsoft.com/office/word/2010/wordml" w:rsidP="3148ED0D" wp14:paraId="32A210C1" wp14:textId="3C2501C9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We identify:</w:t>
      </w:r>
    </w:p>
    <w:p xmlns:wp14="http://schemas.microsoft.com/office/word/2010/wordml" w:rsidP="3148ED0D" wp14:paraId="600CC7AB" wp14:textId="0AE9050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Process gaps </w:t>
      </w:r>
    </w:p>
    <w:p xmlns:wp14="http://schemas.microsoft.com/office/word/2010/wordml" w:rsidP="3148ED0D" wp14:paraId="63DE4168" wp14:textId="05F08B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Technology limitations </w:t>
      </w:r>
    </w:p>
    <w:p xmlns:wp14="http://schemas.microsoft.com/office/word/2010/wordml" w:rsidP="3148ED0D" wp14:paraId="7C366207" wp14:textId="133B358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Skill and training gaps </w:t>
      </w:r>
    </w:p>
    <w:p xmlns:wp14="http://schemas.microsoft.com/office/word/2010/wordml" wp14:paraId="6530E403" wp14:textId="5B8C4114"/>
    <w:p xmlns:wp14="http://schemas.microsoft.com/office/word/2010/wordml" w:rsidP="3148ED0D" wp14:paraId="23EEDD8B" wp14:textId="4A66EF78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Roadmap</w:t>
      </w:r>
    </w:p>
    <w:p xmlns:wp14="http://schemas.microsoft.com/office/word/2010/wordml" w:rsidP="3148ED0D" wp14:paraId="2D673699" wp14:textId="05988D5C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We deliver a detailed report including:</w:t>
      </w:r>
    </w:p>
    <w:p xmlns:wp14="http://schemas.microsoft.com/office/word/2010/wordml" w:rsidP="3148ED0D" wp14:paraId="730E69BE" wp14:textId="179981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SOC maturity scorecard </w:t>
      </w:r>
    </w:p>
    <w:p xmlns:wp14="http://schemas.microsoft.com/office/word/2010/wordml" w:rsidP="3148ED0D" wp14:paraId="0F4C408F" wp14:textId="0EB3B68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Gap analysis with risk prioritization </w:t>
      </w:r>
    </w:p>
    <w:p xmlns:wp14="http://schemas.microsoft.com/office/word/2010/wordml" w:rsidP="3148ED0D" wp14:paraId="4C74A2CC" wp14:textId="5C82CC7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MITRE ATT&amp;CK mapping insights </w:t>
      </w:r>
    </w:p>
    <w:p xmlns:wp14="http://schemas.microsoft.com/office/word/2010/wordml" w:rsidP="3148ED0D" wp14:paraId="71F26D1C" wp14:textId="527F5D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Tool optimization recommendations </w:t>
      </w:r>
    </w:p>
    <w:p xmlns:wp14="http://schemas.microsoft.com/office/word/2010/wordml" w:rsidP="3148ED0D" wp14:paraId="42CFE01D" wp14:textId="2FF4D9B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Detection engineering improvements </w:t>
      </w:r>
    </w:p>
    <w:p xmlns:wp14="http://schemas.microsoft.com/office/word/2010/wordml" w:rsidP="3148ED0D" wp14:paraId="018B4771" wp14:textId="06AFC84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Automation (SOAR) roadmap </w:t>
      </w:r>
    </w:p>
    <w:p xmlns:wp14="http://schemas.microsoft.com/office/word/2010/wordml" w:rsidP="3148ED0D" wp14:paraId="432D0EE7" wp14:textId="7F1B11DF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✔ Short-term and long-term improvement plan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KPI recommendations (MTTD, MTTR, coverage %)</w:t>
      </w:r>
      <w:r>
        <w:br/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Continuous improvement strategy</w:t>
      </w:r>
    </w:p>
    <w:p xmlns:wp14="http://schemas.microsoft.com/office/word/2010/wordml" wp14:paraId="7938EBCF" wp14:textId="309A95B3"/>
    <w:p xmlns:wp14="http://schemas.microsoft.com/office/word/2010/wordml" w:rsidP="3148ED0D" wp14:paraId="12E2FF97" wp14:textId="031BC566">
      <w:pPr>
        <w:pStyle w:val="Heading2"/>
        <w:spacing w:before="299" w:beforeAutospacing="off" w:after="299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SOC Maturity Assessment</w:t>
      </w:r>
    </w:p>
    <w:p xmlns:wp14="http://schemas.microsoft.com/office/word/2010/wordml" w:rsidP="3148ED0D" wp14:paraId="10561FE6" wp14:textId="5C1625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threat detection and response capabilities </w:t>
      </w:r>
    </w:p>
    <w:p xmlns:wp14="http://schemas.microsoft.com/office/word/2010/wordml" w:rsidP="3148ED0D" wp14:paraId="07EF4F64" wp14:textId="119B3E6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incident response time (MTTD / MTTR) </w:t>
      </w:r>
    </w:p>
    <w:p xmlns:wp14="http://schemas.microsoft.com/office/word/2010/wordml" w:rsidP="3148ED0D" wp14:paraId="778563EA" wp14:textId="533C5FF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Enhance visibility across infrastructure </w:t>
      </w:r>
    </w:p>
    <w:p xmlns:wp14="http://schemas.microsoft.com/office/word/2010/wordml" w:rsidP="3148ED0D" wp14:paraId="6715B858" wp14:textId="4C66FD6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SIEM and security tools </w:t>
      </w:r>
    </w:p>
    <w:p xmlns:wp14="http://schemas.microsoft.com/office/word/2010/wordml" w:rsidP="3148ED0D" wp14:paraId="4C8250A5" wp14:textId="02301A8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false positives and alert fatigue </w:t>
      </w:r>
    </w:p>
    <w:p xmlns:wp14="http://schemas.microsoft.com/office/word/2010/wordml" w:rsidP="3148ED0D" wp14:paraId="5521ADD0" wp14:textId="38568A7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overall security posture </w:t>
      </w:r>
    </w:p>
    <w:p xmlns:wp14="http://schemas.microsoft.com/office/word/2010/wordml" w:rsidP="3148ED0D" wp14:paraId="388E2F77" wp14:textId="4DC2E7E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 with industry frameworks and compliance </w:t>
      </w:r>
    </w:p>
    <w:p xmlns:wp14="http://schemas.microsoft.com/office/word/2010/wordml" w:rsidP="3148ED0D" wp14:paraId="64BEEF74" wp14:textId="70D6E728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🛡 A mature SOC is critical to defending against modern cyber threats.</w:t>
      </w:r>
    </w:p>
    <w:p xmlns:wp14="http://schemas.microsoft.com/office/word/2010/wordml" wp14:paraId="1B24E3B3" wp14:textId="11D618AF"/>
    <w:p xmlns:wp14="http://schemas.microsoft.com/office/word/2010/wordml" w:rsidP="3148ED0D" wp14:paraId="15EA6482" wp14:textId="799E578A">
      <w:pPr>
        <w:pStyle w:val="Heading2"/>
        <w:spacing w:before="299" w:beforeAutospacing="off" w:after="299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Elevate Your SOC Capabilities</w:t>
      </w:r>
    </w:p>
    <w:p xmlns:wp14="http://schemas.microsoft.com/office/word/2010/wordml" w:rsidP="3148ED0D" wp14:paraId="50CE2A7C" wp14:textId="3D9C1655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SOC should not just monitor — it should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detect, respond, and anticipate threats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48ED0D" wp14:paraId="4F7734EB" wp14:textId="53A909B7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assess, optimize, and mature your SOC operations.</w:t>
      </w:r>
    </w:p>
    <w:p xmlns:wp14="http://schemas.microsoft.com/office/word/2010/wordml" w:rsidP="3148ED0D" wp14:paraId="7FA83BA7" wp14:textId="025885DD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SOC maturity assessment.</w:t>
      </w:r>
    </w:p>
    <w:p xmlns:wp14="http://schemas.microsoft.com/office/word/2010/wordml" wp14:paraId="1773AB45" wp14:textId="4645927E"/>
    <w:p xmlns:wp14="http://schemas.microsoft.com/office/word/2010/wordml" w:rsidP="3148ED0D" wp14:paraId="6AFA2CB0" wp14:textId="669894D1">
      <w:pPr>
        <w:pStyle w:val="Heading2"/>
        <w:spacing w:before="299" w:beforeAutospacing="off" w:after="299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xmlns:wp14="http://schemas.microsoft.com/office/word/2010/wordml" w:rsidP="3148ED0D" wp14:paraId="64BAA38B" wp14:textId="46610782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How long does a SOC maturity assessment take?</w:t>
      </w:r>
    </w:p>
    <w:p xmlns:wp14="http://schemas.microsoft.com/office/word/2010/wordml" w:rsidP="3148ED0D" wp14:paraId="7A6E79D8" wp14:textId="526C999D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Typically </w:t>
      </w:r>
      <w:r w:rsidRPr="3148ED0D" w:rsidR="16C4E7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2–4 weeks</w:t>
      </w: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, depending on SOC size and complexity.</w:t>
      </w:r>
    </w:p>
    <w:p xmlns:wp14="http://schemas.microsoft.com/office/word/2010/wordml" wp14:paraId="132CC314" wp14:textId="48AEDEF0"/>
    <w:p xmlns:wp14="http://schemas.microsoft.com/office/word/2010/wordml" w:rsidP="3148ED0D" wp14:paraId="2C319ABD" wp14:textId="6F509E37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Do you support MSSP-based SOCs?</w:t>
      </w:r>
    </w:p>
    <w:p xmlns:wp14="http://schemas.microsoft.com/office/word/2010/wordml" w:rsidP="3148ED0D" wp14:paraId="783FED5E" wp14:textId="06110026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Yes — we assess in-house, outsourced, and hybrid SOC models.</w:t>
      </w:r>
    </w:p>
    <w:p xmlns:wp14="http://schemas.microsoft.com/office/word/2010/wordml" wp14:paraId="3C0FF8A8" wp14:textId="4F0066D2"/>
    <w:p xmlns:wp14="http://schemas.microsoft.com/office/word/2010/wordml" w:rsidP="3148ED0D" wp14:paraId="11900F00" wp14:textId="33A5ABC3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Will this include tool optimization?</w:t>
      </w:r>
    </w:p>
    <w:p xmlns:wp14="http://schemas.microsoft.com/office/word/2010/wordml" w:rsidP="3148ED0D" wp14:paraId="42B992FC" wp14:textId="155C1A27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Yes — SIEM, EDR, and SOAR tools are evaluated and optimized.</w:t>
      </w:r>
    </w:p>
    <w:p xmlns:wp14="http://schemas.microsoft.com/office/word/2010/wordml" wp14:paraId="12FA9D25" wp14:textId="276FE824"/>
    <w:p xmlns:wp14="http://schemas.microsoft.com/office/word/2010/wordml" w:rsidP="3148ED0D" wp14:paraId="492A2D08" wp14:textId="3E04A6F9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Do you provide a roadmap for improvement?</w:t>
      </w:r>
    </w:p>
    <w:p xmlns:wp14="http://schemas.microsoft.com/office/word/2010/wordml" w:rsidP="3148ED0D" wp14:paraId="1865F271" wp14:textId="012D3DC5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Yes — with prioritized, actionable recommendations.</w:t>
      </w:r>
    </w:p>
    <w:p xmlns:wp14="http://schemas.microsoft.com/office/word/2010/wordml" wp14:paraId="70283D53" wp14:textId="0B4A2549"/>
    <w:p xmlns:wp14="http://schemas.microsoft.com/office/word/2010/wordml" w:rsidP="3148ED0D" wp14:paraId="63C44E5B" wp14:textId="0F95E1C5">
      <w:pPr>
        <w:pStyle w:val="Heading3"/>
        <w:spacing w:before="281" w:beforeAutospacing="off" w:after="281" w:afterAutospacing="off"/>
      </w:pPr>
      <w:r w:rsidRPr="3148ED0D" w:rsidR="16C4E7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Can you help implement improvements?</w:t>
      </w:r>
    </w:p>
    <w:p xmlns:wp14="http://schemas.microsoft.com/office/word/2010/wordml" w:rsidP="3148ED0D" wp14:paraId="26A841B0" wp14:textId="40DCB994">
      <w:pPr>
        <w:spacing w:before="240" w:beforeAutospacing="off" w:after="240" w:afterAutospacing="off"/>
      </w:pPr>
      <w:r w:rsidRPr="3148ED0D" w:rsidR="16C4E701">
        <w:rPr>
          <w:rFonts w:ascii="Aptos" w:hAnsi="Aptos" w:eastAsia="Aptos" w:cs="Aptos"/>
          <w:noProof w:val="0"/>
          <w:sz w:val="24"/>
          <w:szCs w:val="24"/>
          <w:lang w:val="en-US"/>
        </w:rPr>
        <w:t>Yes — we support detection engineering, playbook creation, and SOC enhancement.</w:t>
      </w:r>
    </w:p>
    <w:p xmlns:wp14="http://schemas.microsoft.com/office/word/2010/wordml" wp14:paraId="2C078E63" wp14:textId="0F1A8C3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f8f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675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ea6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2d1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642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78b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a16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02a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ec2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e0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DCF45B"/>
    <w:rsid w:val="16C4E701"/>
    <w:rsid w:val="3148ED0D"/>
    <w:rsid w:val="4EDCF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F45B"/>
  <w15:chartTrackingRefBased/>
  <w15:docId w15:val="{1814655D-F977-4797-BD72-CC05D6C2DA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48ED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48ED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48ED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48ED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d5828acc4d44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2026-05-01T17:19:43.7566370Z</dcterms:created>
  <dcterms:modified xsi:type="dcterms:W3CDTF">2026-05-01T17:20:23.9939593Z</dcterms:modified>
  <dc:creator>Vinith K</dc:creator>
  <lastModifiedBy>Vinith K</lastModifiedBy>
</coreProperties>
</file>