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CE001E4" w14:textId="0512F884" w:rsidR="00F2258D" w:rsidRPr="00211355" w:rsidRDefault="00F2258D" w:rsidP="00211355">
      <w:pPr>
        <w:pStyle w:val="Title"/>
        <w:rPr>
          <w:sz w:val="72"/>
          <w:szCs w:val="72"/>
        </w:rPr>
      </w:pPr>
      <w:bookmarkStart w:id="0" w:name="breast-cancer-risk-prediction"/>
      <w:r w:rsidRPr="00211355">
        <w:rPr>
          <w:sz w:val="72"/>
          <w:szCs w:val="72"/>
        </w:rPr>
        <w:t>Capstone Project Final Report</w:t>
      </w:r>
    </w:p>
    <w:p w14:paraId="495C11F4" w14:textId="15E13CA3" w:rsidR="00EA51A9" w:rsidRDefault="00F2258D" w:rsidP="00EA51A9">
      <w:pPr>
        <w:pStyle w:val="BodyText"/>
      </w:pPr>
      <w:r>
        <w:rPr>
          <w:noProof/>
        </w:rPr>
        <w:drawing>
          <wp:anchor distT="0" distB="0" distL="114300" distR="114300" simplePos="0" relativeHeight="251661312" behindDoc="0" locked="0" layoutInCell="1" allowOverlap="1" wp14:anchorId="6E8C02C3" wp14:editId="1E3729C8">
            <wp:simplePos x="0" y="0"/>
            <wp:positionH relativeFrom="column">
              <wp:posOffset>0</wp:posOffset>
            </wp:positionH>
            <wp:positionV relativeFrom="paragraph">
              <wp:posOffset>403860</wp:posOffset>
            </wp:positionV>
            <wp:extent cx="5943600" cy="3327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14:sizeRelV relativeFrom="margin">
              <wp14:pctHeight>0</wp14:pctHeight>
            </wp14:sizeRelV>
          </wp:anchor>
        </w:drawing>
      </w:r>
    </w:p>
    <w:p w14:paraId="57EDCEBD" w14:textId="77777777" w:rsidR="00796CB3" w:rsidRDefault="00EA51A9" w:rsidP="00977523">
      <w:pPr>
        <w:pStyle w:val="BodyText"/>
      </w:pPr>
      <w:r>
        <w:rPr>
          <w:noProof/>
        </w:rPr>
        <w:drawing>
          <wp:inline distT="0" distB="0" distL="0" distR="0" wp14:anchorId="2FA4040F" wp14:editId="097A2F11">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End w:id="0"/>
    </w:p>
    <w:p w14:paraId="340F59E9" w14:textId="1806CCDC" w:rsidR="00977523" w:rsidRPr="00796CB3" w:rsidRDefault="00977523" w:rsidP="00977523">
      <w:pPr>
        <w:pStyle w:val="BodyText"/>
      </w:pPr>
      <w:r w:rsidRPr="00194B6E">
        <w:rPr>
          <w:b/>
          <w:bCs/>
          <w:sz w:val="36"/>
          <w:szCs w:val="36"/>
          <w:u w:val="single"/>
          <w:lang w:val="en-IN"/>
        </w:rPr>
        <w:lastRenderedPageBreak/>
        <w:t>Problem:</w:t>
      </w:r>
    </w:p>
    <w:p w14:paraId="3F63FCA0" w14:textId="58639B6F" w:rsidR="000B2A19" w:rsidRDefault="00000000">
      <w:pPr>
        <w:pStyle w:val="BodyText"/>
      </w:pPr>
      <w:r>
        <w:t>This project aims to deepen the understanding of breast cancer survival trends and enhance prediction models for patient outcomes. By leveraging advanced statistical techniques and machine learning, the project seeks to analyze survival rates and accurately predict the 10-year mortality risk for breast cancer patients. The ultimate objective is to improve treatment planning, patient counseling, and overall cancer care strategies.</w:t>
      </w:r>
    </w:p>
    <w:p w14:paraId="4AA20054" w14:textId="77777777" w:rsidR="00977523" w:rsidRDefault="00977523">
      <w:pPr>
        <w:pStyle w:val="BodyText"/>
      </w:pPr>
    </w:p>
    <w:p w14:paraId="276E3CF5" w14:textId="77777777" w:rsidR="00977523" w:rsidRPr="00194B6E" w:rsidRDefault="00977523" w:rsidP="00977523">
      <w:pPr>
        <w:pStyle w:val="BodyText"/>
        <w:rPr>
          <w:b/>
          <w:bCs/>
          <w:sz w:val="36"/>
          <w:szCs w:val="36"/>
          <w:u w:val="single"/>
          <w:lang w:val="en-IN"/>
        </w:rPr>
      </w:pPr>
      <w:r w:rsidRPr="00194B6E">
        <w:rPr>
          <w:b/>
          <w:bCs/>
          <w:sz w:val="36"/>
          <w:szCs w:val="36"/>
          <w:u w:val="single"/>
          <w:lang w:val="en-IN"/>
        </w:rPr>
        <w:t>Objectives:</w:t>
      </w:r>
    </w:p>
    <w:p w14:paraId="79DF5F36" w14:textId="77777777" w:rsidR="000B2A19" w:rsidRDefault="00000000">
      <w:pPr>
        <w:pStyle w:val="BodyText"/>
      </w:pPr>
      <w:r>
        <w:rPr>
          <w:b/>
          <w:bCs/>
        </w:rPr>
        <w:t>1. Understand Breast Cancer Patient Data</w:t>
      </w:r>
      <w:r>
        <w:t>:</w:t>
      </w:r>
    </w:p>
    <w:p w14:paraId="095499B3" w14:textId="77777777" w:rsidR="000B2A19" w:rsidRDefault="00000000">
      <w:pPr>
        <w:pStyle w:val="Compact"/>
        <w:numPr>
          <w:ilvl w:val="0"/>
          <w:numId w:val="2"/>
        </w:numPr>
      </w:pPr>
      <w:r>
        <w:t>Collect and explore patient-related attributes, including demographic, clinical, and survival information.</w:t>
      </w:r>
    </w:p>
    <w:p w14:paraId="0D991DE7" w14:textId="77777777" w:rsidR="000B2A19" w:rsidRDefault="00000000">
      <w:pPr>
        <w:pStyle w:val="Compact"/>
        <w:numPr>
          <w:ilvl w:val="0"/>
          <w:numId w:val="2"/>
        </w:numPr>
      </w:pPr>
      <w:r>
        <w:t>Identify key patterns and trends that may impact survival outcomes.</w:t>
      </w:r>
    </w:p>
    <w:p w14:paraId="461CF166" w14:textId="77777777" w:rsidR="000B2A19" w:rsidRDefault="00000000">
      <w:pPr>
        <w:pStyle w:val="FirstParagraph"/>
      </w:pPr>
      <w:r>
        <w:rPr>
          <w:b/>
          <w:bCs/>
        </w:rPr>
        <w:t>2. Perform Data Preprocessing and Feature Engineering</w:t>
      </w:r>
      <w:r>
        <w:t>:</w:t>
      </w:r>
    </w:p>
    <w:p w14:paraId="5F659EA9" w14:textId="77777777" w:rsidR="000B2A19" w:rsidRDefault="00000000">
      <w:pPr>
        <w:pStyle w:val="Compact"/>
        <w:numPr>
          <w:ilvl w:val="0"/>
          <w:numId w:val="3"/>
        </w:numPr>
      </w:pPr>
      <w:r>
        <w:t>Handle missing values using appropriate imputation techniques.</w:t>
      </w:r>
    </w:p>
    <w:p w14:paraId="5884939B" w14:textId="77777777" w:rsidR="000B2A19" w:rsidRDefault="00000000">
      <w:pPr>
        <w:pStyle w:val="Compact"/>
        <w:numPr>
          <w:ilvl w:val="0"/>
          <w:numId w:val="3"/>
        </w:numPr>
      </w:pPr>
      <w:r>
        <w:t>Remove irrelevant features that do not contribute to the predictive analysis.</w:t>
      </w:r>
    </w:p>
    <w:p w14:paraId="711F95D2" w14:textId="77777777" w:rsidR="000B2A19" w:rsidRDefault="00000000">
      <w:pPr>
        <w:pStyle w:val="Compact"/>
        <w:numPr>
          <w:ilvl w:val="0"/>
          <w:numId w:val="3"/>
        </w:numPr>
      </w:pPr>
      <w:r>
        <w:t>Encode categorical variables for compatibility with machine learning models.</w:t>
      </w:r>
    </w:p>
    <w:p w14:paraId="63C3846F" w14:textId="77777777" w:rsidR="000B2A19" w:rsidRDefault="00000000">
      <w:pPr>
        <w:pStyle w:val="Compact"/>
        <w:numPr>
          <w:ilvl w:val="0"/>
          <w:numId w:val="3"/>
        </w:numPr>
      </w:pPr>
      <w:r>
        <w:t>Scale numerical features to ensure balanced model training.</w:t>
      </w:r>
    </w:p>
    <w:p w14:paraId="5EBC8CEF" w14:textId="77777777" w:rsidR="000B2A19" w:rsidRDefault="00000000">
      <w:pPr>
        <w:pStyle w:val="FirstParagraph"/>
      </w:pPr>
      <w:r>
        <w:rPr>
          <w:b/>
          <w:bCs/>
        </w:rPr>
        <w:t>3. Build and Evaluate Predictive Models</w:t>
      </w:r>
      <w:r>
        <w:t>:</w:t>
      </w:r>
    </w:p>
    <w:p w14:paraId="02779B46" w14:textId="77777777" w:rsidR="000B2A19" w:rsidRDefault="00000000">
      <w:pPr>
        <w:pStyle w:val="Compact"/>
        <w:numPr>
          <w:ilvl w:val="0"/>
          <w:numId w:val="4"/>
        </w:numPr>
      </w:pPr>
      <w:r>
        <w:t>Develop machine learning models such as Logistic Regression, Decision Tree, Random Forest, and Support Vector Machine (SVM) to classify patient survival outcomes.</w:t>
      </w:r>
    </w:p>
    <w:p w14:paraId="418C75DE" w14:textId="77777777" w:rsidR="000B2A19" w:rsidRDefault="00000000">
      <w:pPr>
        <w:pStyle w:val="Compact"/>
        <w:numPr>
          <w:ilvl w:val="0"/>
          <w:numId w:val="4"/>
        </w:numPr>
      </w:pPr>
      <w:r>
        <w:t>Assess model performance using recall, precision, F1-score, accuracy, and AUC-ROC curves to ensure reliability.</w:t>
      </w:r>
    </w:p>
    <w:p w14:paraId="44928A49" w14:textId="77777777" w:rsidR="000B2A19" w:rsidRDefault="00000000">
      <w:pPr>
        <w:pStyle w:val="FirstParagraph"/>
      </w:pPr>
      <w:r>
        <w:rPr>
          <w:b/>
          <w:bCs/>
        </w:rPr>
        <w:t>4. Conduct Survival Analysis</w:t>
      </w:r>
      <w:r>
        <w:t>:</w:t>
      </w:r>
    </w:p>
    <w:p w14:paraId="44CFEBAF" w14:textId="77777777" w:rsidR="000B2A19" w:rsidRDefault="00000000">
      <w:pPr>
        <w:pStyle w:val="Compact"/>
        <w:numPr>
          <w:ilvl w:val="0"/>
          <w:numId w:val="5"/>
        </w:numPr>
      </w:pPr>
      <w:r>
        <w:t>Utilize Kaplan-Meier Survival Curves to estimate survival probabilities over time.</w:t>
      </w:r>
    </w:p>
    <w:p w14:paraId="77917841" w14:textId="77777777" w:rsidR="000B2A19" w:rsidRDefault="00000000">
      <w:pPr>
        <w:pStyle w:val="Compact"/>
        <w:numPr>
          <w:ilvl w:val="0"/>
          <w:numId w:val="5"/>
        </w:numPr>
      </w:pPr>
      <w:r>
        <w:t>Apply Cox Proportional Hazards Model to determine significant factors affecting survival.</w:t>
      </w:r>
    </w:p>
    <w:p w14:paraId="22BF5418" w14:textId="77777777" w:rsidR="000B2A19" w:rsidRDefault="00000000">
      <w:pPr>
        <w:pStyle w:val="FirstParagraph"/>
      </w:pPr>
      <w:r>
        <w:rPr>
          <w:b/>
          <w:bCs/>
        </w:rPr>
        <w:t>5. Derive Insights for Medical Decision-Making</w:t>
      </w:r>
      <w:r>
        <w:t>:</w:t>
      </w:r>
    </w:p>
    <w:p w14:paraId="2109E793" w14:textId="77777777" w:rsidR="000B2A19" w:rsidRDefault="00000000">
      <w:pPr>
        <w:pStyle w:val="Compact"/>
        <w:numPr>
          <w:ilvl w:val="0"/>
          <w:numId w:val="6"/>
        </w:numPr>
      </w:pPr>
      <w:r>
        <w:t>Interpret model results to identify factors influencing patient survival.</w:t>
      </w:r>
    </w:p>
    <w:p w14:paraId="1405B77D" w14:textId="77777777" w:rsidR="000B2A19" w:rsidRDefault="00000000">
      <w:pPr>
        <w:pStyle w:val="Compact"/>
        <w:numPr>
          <w:ilvl w:val="0"/>
          <w:numId w:val="6"/>
        </w:numPr>
      </w:pPr>
      <w:r>
        <w:t>Ensure the models prioritize high recall to minimize the risk of missing critical cases.</w:t>
      </w:r>
    </w:p>
    <w:p w14:paraId="3A5CFC05" w14:textId="77777777" w:rsidR="000B2A19" w:rsidRDefault="00000000">
      <w:pPr>
        <w:pStyle w:val="Compact"/>
        <w:numPr>
          <w:ilvl w:val="0"/>
          <w:numId w:val="6"/>
        </w:numPr>
      </w:pPr>
      <w:r>
        <w:t>Provide data-driven insights that could assist in breast cancer prognosis and patient care.</w:t>
      </w:r>
    </w:p>
    <w:p w14:paraId="649E4CA1" w14:textId="77777777" w:rsidR="00977523" w:rsidRDefault="00977523" w:rsidP="00977523">
      <w:pPr>
        <w:pStyle w:val="FirstParagraph"/>
      </w:pPr>
    </w:p>
    <w:p w14:paraId="1C3D1BD8" w14:textId="1C4ED6A3" w:rsidR="000B2A19" w:rsidRPr="00194B6E" w:rsidRDefault="00977523">
      <w:pPr>
        <w:pStyle w:val="FirstParagraph"/>
        <w:rPr>
          <w:b/>
          <w:bCs/>
          <w:sz w:val="36"/>
          <w:szCs w:val="36"/>
          <w:u w:val="single"/>
          <w:lang w:val="en-IN"/>
        </w:rPr>
      </w:pPr>
      <w:r w:rsidRPr="00194B6E">
        <w:rPr>
          <w:b/>
          <w:bCs/>
          <w:sz w:val="36"/>
          <w:szCs w:val="36"/>
          <w:u w:val="single"/>
          <w:lang w:val="en-IN"/>
        </w:rPr>
        <w:lastRenderedPageBreak/>
        <w:t>Table of Contents:</w:t>
      </w:r>
    </w:p>
    <w:p w14:paraId="3D53AE1B" w14:textId="77777777" w:rsidR="00977523" w:rsidRPr="00977523" w:rsidRDefault="00977523" w:rsidP="00977523">
      <w:pPr>
        <w:pStyle w:val="BodyText"/>
        <w:rPr>
          <w:lang w:val="en-IN"/>
        </w:rPr>
      </w:pPr>
    </w:p>
    <w:p w14:paraId="02A6FDBB" w14:textId="04D475C1" w:rsidR="00194B6E" w:rsidRPr="00194B6E" w:rsidRDefault="00000000" w:rsidP="00194B6E">
      <w:pPr>
        <w:pStyle w:val="Compact"/>
        <w:numPr>
          <w:ilvl w:val="0"/>
          <w:numId w:val="40"/>
        </w:numPr>
        <w:rPr>
          <w:sz w:val="28"/>
          <w:szCs w:val="28"/>
        </w:rPr>
      </w:pPr>
      <w:hyperlink w:anchor="import">
        <w:r w:rsidRPr="00194B6E">
          <w:rPr>
            <w:rStyle w:val="Hyperlink"/>
            <w:sz w:val="28"/>
            <w:szCs w:val="28"/>
          </w:rPr>
          <w:t>Step 1 | Import Libraries</w:t>
        </w:r>
      </w:hyperlink>
    </w:p>
    <w:p w14:paraId="18F3F61B" w14:textId="77777777" w:rsidR="000B2A19" w:rsidRPr="00194B6E" w:rsidRDefault="00000000" w:rsidP="00194B6E">
      <w:pPr>
        <w:pStyle w:val="Compact"/>
        <w:numPr>
          <w:ilvl w:val="0"/>
          <w:numId w:val="40"/>
        </w:numPr>
        <w:rPr>
          <w:sz w:val="28"/>
          <w:szCs w:val="28"/>
        </w:rPr>
      </w:pPr>
      <w:hyperlink w:anchor="read">
        <w:r w:rsidRPr="00194B6E">
          <w:rPr>
            <w:rStyle w:val="Hyperlink"/>
            <w:sz w:val="28"/>
            <w:szCs w:val="28"/>
          </w:rPr>
          <w:t>Step 2 | Read Dataset</w:t>
        </w:r>
      </w:hyperlink>
    </w:p>
    <w:p w14:paraId="62352D78" w14:textId="77777777" w:rsidR="000B2A19" w:rsidRPr="00194B6E" w:rsidRDefault="00000000" w:rsidP="00194B6E">
      <w:pPr>
        <w:pStyle w:val="Compact"/>
        <w:numPr>
          <w:ilvl w:val="0"/>
          <w:numId w:val="40"/>
        </w:numPr>
        <w:rPr>
          <w:sz w:val="28"/>
          <w:szCs w:val="28"/>
        </w:rPr>
      </w:pPr>
      <w:hyperlink w:anchor="eda">
        <w:r w:rsidRPr="00194B6E">
          <w:rPr>
            <w:rStyle w:val="Hyperlink"/>
            <w:sz w:val="28"/>
            <w:szCs w:val="28"/>
          </w:rPr>
          <w:t>Step 3 | Exploratory Data Analysis (EDA)</w:t>
        </w:r>
      </w:hyperlink>
    </w:p>
    <w:p w14:paraId="2D1E2F42" w14:textId="77777777" w:rsidR="000B2A19" w:rsidRPr="00194B6E" w:rsidRDefault="00000000" w:rsidP="00194B6E">
      <w:pPr>
        <w:pStyle w:val="Compact"/>
        <w:numPr>
          <w:ilvl w:val="0"/>
          <w:numId w:val="40"/>
        </w:numPr>
        <w:rPr>
          <w:sz w:val="28"/>
          <w:szCs w:val="28"/>
        </w:rPr>
      </w:pPr>
      <w:hyperlink w:anchor="preprocessing">
        <w:r w:rsidRPr="00194B6E">
          <w:rPr>
            <w:rStyle w:val="Hyperlink"/>
            <w:sz w:val="28"/>
            <w:szCs w:val="28"/>
          </w:rPr>
          <w:t>Step 4 | Data Preprocessing</w:t>
        </w:r>
      </w:hyperlink>
    </w:p>
    <w:p w14:paraId="770F02C8" w14:textId="77777777" w:rsidR="000B2A19" w:rsidRPr="00194B6E" w:rsidRDefault="00000000" w:rsidP="00194B6E">
      <w:pPr>
        <w:pStyle w:val="Compact"/>
        <w:numPr>
          <w:ilvl w:val="0"/>
          <w:numId w:val="40"/>
        </w:numPr>
        <w:rPr>
          <w:sz w:val="28"/>
          <w:szCs w:val="28"/>
        </w:rPr>
      </w:pPr>
      <w:hyperlink w:anchor="splitting">
        <w:r w:rsidRPr="00194B6E">
          <w:rPr>
            <w:rStyle w:val="Hyperlink"/>
            <w:sz w:val="28"/>
            <w:szCs w:val="28"/>
          </w:rPr>
          <w:t>Step 5 | Data Splitting</w:t>
        </w:r>
      </w:hyperlink>
    </w:p>
    <w:p w14:paraId="15EAABAB" w14:textId="77777777" w:rsidR="000B2A19" w:rsidRPr="00194B6E" w:rsidRDefault="00000000" w:rsidP="00194B6E">
      <w:pPr>
        <w:pStyle w:val="Compact"/>
        <w:numPr>
          <w:ilvl w:val="0"/>
          <w:numId w:val="40"/>
        </w:numPr>
        <w:rPr>
          <w:sz w:val="28"/>
          <w:szCs w:val="28"/>
        </w:rPr>
      </w:pPr>
      <w:hyperlink w:anchor="logistic">
        <w:r w:rsidRPr="00194B6E">
          <w:rPr>
            <w:rStyle w:val="Hyperlink"/>
            <w:sz w:val="28"/>
            <w:szCs w:val="28"/>
          </w:rPr>
          <w:t>Step 6 | Logistic Regression Model Building</w:t>
        </w:r>
      </w:hyperlink>
    </w:p>
    <w:p w14:paraId="63626516" w14:textId="77777777" w:rsidR="000B2A19" w:rsidRPr="00194B6E" w:rsidRDefault="00000000" w:rsidP="00194B6E">
      <w:pPr>
        <w:pStyle w:val="Compact"/>
        <w:numPr>
          <w:ilvl w:val="0"/>
          <w:numId w:val="40"/>
        </w:numPr>
        <w:rPr>
          <w:sz w:val="28"/>
          <w:szCs w:val="28"/>
        </w:rPr>
      </w:pPr>
      <w:hyperlink w:anchor="dt">
        <w:r w:rsidRPr="00194B6E">
          <w:rPr>
            <w:rStyle w:val="Hyperlink"/>
            <w:sz w:val="28"/>
            <w:szCs w:val="28"/>
          </w:rPr>
          <w:t>Step 7 | Decision Tree Model Building</w:t>
        </w:r>
      </w:hyperlink>
    </w:p>
    <w:p w14:paraId="3844611E" w14:textId="77777777" w:rsidR="000B2A19" w:rsidRPr="00194B6E" w:rsidRDefault="00000000" w:rsidP="00194B6E">
      <w:pPr>
        <w:pStyle w:val="Compact"/>
        <w:numPr>
          <w:ilvl w:val="0"/>
          <w:numId w:val="40"/>
        </w:numPr>
        <w:rPr>
          <w:sz w:val="28"/>
          <w:szCs w:val="28"/>
        </w:rPr>
      </w:pPr>
      <w:hyperlink w:anchor="rf">
        <w:r w:rsidRPr="00194B6E">
          <w:rPr>
            <w:rStyle w:val="Hyperlink"/>
            <w:sz w:val="28"/>
            <w:szCs w:val="28"/>
          </w:rPr>
          <w:t>Step 8 | Random Forest Model Building</w:t>
        </w:r>
      </w:hyperlink>
    </w:p>
    <w:p w14:paraId="43941BB2" w14:textId="77777777" w:rsidR="000B2A19" w:rsidRPr="00194B6E" w:rsidRDefault="00000000" w:rsidP="00194B6E">
      <w:pPr>
        <w:pStyle w:val="Compact"/>
        <w:numPr>
          <w:ilvl w:val="0"/>
          <w:numId w:val="40"/>
        </w:numPr>
        <w:rPr>
          <w:sz w:val="28"/>
          <w:szCs w:val="28"/>
        </w:rPr>
      </w:pPr>
      <w:hyperlink w:anchor="svm">
        <w:r w:rsidRPr="00194B6E">
          <w:rPr>
            <w:rStyle w:val="Hyperlink"/>
            <w:sz w:val="28"/>
            <w:szCs w:val="28"/>
          </w:rPr>
          <w:t>Step 9 | Support Vector Machine (SVM) Model Building</w:t>
        </w:r>
      </w:hyperlink>
    </w:p>
    <w:p w14:paraId="61AD6D4D" w14:textId="77777777" w:rsidR="000B2A19" w:rsidRPr="00194B6E" w:rsidRDefault="00000000" w:rsidP="00194B6E">
      <w:pPr>
        <w:pStyle w:val="Compact"/>
        <w:numPr>
          <w:ilvl w:val="0"/>
          <w:numId w:val="40"/>
        </w:numPr>
        <w:rPr>
          <w:sz w:val="28"/>
          <w:szCs w:val="28"/>
        </w:rPr>
      </w:pPr>
      <w:hyperlink w:anchor="interpretation">
        <w:r w:rsidRPr="00194B6E">
          <w:rPr>
            <w:rStyle w:val="Hyperlink"/>
            <w:sz w:val="28"/>
            <w:szCs w:val="28"/>
          </w:rPr>
          <w:t>Step 10 | Model Interpretation and Visualization</w:t>
        </w:r>
      </w:hyperlink>
    </w:p>
    <w:p w14:paraId="55470F8B" w14:textId="48174D0B" w:rsidR="000B2A19" w:rsidRPr="00194B6E" w:rsidRDefault="00194B6E" w:rsidP="00194B6E">
      <w:pPr>
        <w:pStyle w:val="Compact"/>
        <w:ind w:left="2160"/>
        <w:rPr>
          <w:sz w:val="28"/>
          <w:szCs w:val="28"/>
        </w:rPr>
      </w:pPr>
      <w:r w:rsidRPr="00194B6E">
        <w:rPr>
          <w:sz w:val="28"/>
          <w:szCs w:val="28"/>
        </w:rPr>
        <w:t xml:space="preserve"> </w:t>
      </w:r>
      <w:hyperlink w:anchor="kmf">
        <w:r w:rsidRPr="00194B6E">
          <w:rPr>
            <w:rStyle w:val="Hyperlink"/>
            <w:sz w:val="28"/>
            <w:szCs w:val="28"/>
          </w:rPr>
          <w:t>Kaplan-Meier survival curves</w:t>
        </w:r>
      </w:hyperlink>
    </w:p>
    <w:p w14:paraId="222C28E8" w14:textId="3817838D" w:rsidR="000B2A19" w:rsidRPr="00194B6E" w:rsidRDefault="00194B6E" w:rsidP="00194B6E">
      <w:pPr>
        <w:pStyle w:val="Compact"/>
        <w:ind w:left="2160"/>
        <w:rPr>
          <w:sz w:val="28"/>
          <w:szCs w:val="28"/>
        </w:rPr>
      </w:pPr>
      <w:r w:rsidRPr="00194B6E">
        <w:rPr>
          <w:sz w:val="28"/>
          <w:szCs w:val="28"/>
        </w:rPr>
        <w:t xml:space="preserve"> </w:t>
      </w:r>
      <w:hyperlink w:anchor="cphm">
        <w:r w:rsidRPr="00194B6E">
          <w:rPr>
            <w:rStyle w:val="Hyperlink"/>
            <w:sz w:val="28"/>
            <w:szCs w:val="28"/>
          </w:rPr>
          <w:t>Cox Proportional Hazards Models</w:t>
        </w:r>
      </w:hyperlink>
    </w:p>
    <w:p w14:paraId="132A04DB" w14:textId="77777777" w:rsidR="000B2A19" w:rsidRPr="00194B6E" w:rsidRDefault="00000000" w:rsidP="00194B6E">
      <w:pPr>
        <w:pStyle w:val="Compact"/>
        <w:numPr>
          <w:ilvl w:val="0"/>
          <w:numId w:val="40"/>
        </w:numPr>
        <w:rPr>
          <w:rStyle w:val="Hyperlink"/>
          <w:color w:val="auto"/>
          <w:sz w:val="28"/>
          <w:szCs w:val="28"/>
        </w:rPr>
      </w:pPr>
      <w:hyperlink w:anchor="conclusion">
        <w:r w:rsidRPr="00194B6E">
          <w:rPr>
            <w:rStyle w:val="Hyperlink"/>
            <w:sz w:val="28"/>
            <w:szCs w:val="28"/>
          </w:rPr>
          <w:t>Step 11 | Conclusion</w:t>
        </w:r>
      </w:hyperlink>
    </w:p>
    <w:p w14:paraId="461DEA03" w14:textId="77777777" w:rsidR="00977523" w:rsidRDefault="00977523" w:rsidP="00977523">
      <w:pPr>
        <w:pStyle w:val="Compact"/>
        <w:ind w:left="720"/>
      </w:pPr>
    </w:p>
    <w:p w14:paraId="0DC7A084" w14:textId="77777777" w:rsidR="00173D4D" w:rsidRDefault="00173D4D" w:rsidP="00977523">
      <w:pPr>
        <w:pStyle w:val="Compact"/>
        <w:ind w:left="720"/>
      </w:pPr>
    </w:p>
    <w:p w14:paraId="78A7D350" w14:textId="77777777" w:rsidR="00173D4D" w:rsidRDefault="00173D4D" w:rsidP="00977523">
      <w:pPr>
        <w:pStyle w:val="Compact"/>
        <w:ind w:left="720"/>
      </w:pPr>
    </w:p>
    <w:p w14:paraId="06FB4157" w14:textId="77777777" w:rsidR="00194B6E" w:rsidRDefault="00194B6E" w:rsidP="00977523">
      <w:pPr>
        <w:pStyle w:val="Compact"/>
        <w:ind w:left="720"/>
      </w:pPr>
    </w:p>
    <w:p w14:paraId="3C8D0264" w14:textId="77777777" w:rsidR="00194B6E" w:rsidRDefault="00194B6E" w:rsidP="00977523">
      <w:pPr>
        <w:pStyle w:val="Compact"/>
        <w:ind w:left="720"/>
      </w:pPr>
    </w:p>
    <w:p w14:paraId="38279EAD" w14:textId="77777777" w:rsidR="00194B6E" w:rsidRDefault="00194B6E" w:rsidP="00977523">
      <w:pPr>
        <w:pStyle w:val="Compact"/>
        <w:ind w:left="720"/>
      </w:pPr>
    </w:p>
    <w:p w14:paraId="6F2C1298" w14:textId="77777777" w:rsidR="00194B6E" w:rsidRDefault="00194B6E" w:rsidP="00977523">
      <w:pPr>
        <w:pStyle w:val="Compact"/>
        <w:ind w:left="720"/>
      </w:pPr>
    </w:p>
    <w:p w14:paraId="05E10120" w14:textId="77777777" w:rsidR="00194B6E" w:rsidRDefault="00194B6E" w:rsidP="00977523">
      <w:pPr>
        <w:pStyle w:val="Compact"/>
        <w:ind w:left="720"/>
      </w:pPr>
    </w:p>
    <w:p w14:paraId="04113E98" w14:textId="77777777" w:rsidR="00194B6E" w:rsidRDefault="00194B6E" w:rsidP="00977523">
      <w:pPr>
        <w:pStyle w:val="Compact"/>
        <w:ind w:left="720"/>
      </w:pPr>
    </w:p>
    <w:p w14:paraId="6AC6CF34" w14:textId="77777777" w:rsidR="00194B6E" w:rsidRDefault="00194B6E" w:rsidP="00977523">
      <w:pPr>
        <w:pStyle w:val="Compact"/>
        <w:ind w:left="720"/>
      </w:pPr>
    </w:p>
    <w:p w14:paraId="1255F6F4" w14:textId="77777777" w:rsidR="00194B6E" w:rsidRDefault="00194B6E" w:rsidP="00977523">
      <w:pPr>
        <w:pStyle w:val="Compact"/>
        <w:ind w:left="720"/>
      </w:pPr>
    </w:p>
    <w:p w14:paraId="33A3B9A1" w14:textId="77777777" w:rsidR="00194B6E" w:rsidRDefault="00194B6E" w:rsidP="00977523">
      <w:pPr>
        <w:pStyle w:val="Compact"/>
        <w:ind w:left="720"/>
      </w:pPr>
    </w:p>
    <w:p w14:paraId="1EFB4F86" w14:textId="77777777" w:rsidR="00194B6E" w:rsidRDefault="00194B6E" w:rsidP="00977523">
      <w:pPr>
        <w:pStyle w:val="Compact"/>
        <w:ind w:left="720"/>
      </w:pPr>
    </w:p>
    <w:p w14:paraId="24A538CC" w14:textId="77777777" w:rsidR="00194B6E" w:rsidRDefault="00194B6E" w:rsidP="00977523">
      <w:pPr>
        <w:pStyle w:val="Compact"/>
        <w:ind w:left="720"/>
      </w:pPr>
    </w:p>
    <w:p w14:paraId="37B4DCEB" w14:textId="77777777" w:rsidR="00173D4D" w:rsidRDefault="00173D4D" w:rsidP="00977523">
      <w:pPr>
        <w:pStyle w:val="Compact"/>
        <w:ind w:left="720"/>
      </w:pPr>
    </w:p>
    <w:p w14:paraId="02DA50AF" w14:textId="77777777" w:rsidR="00173D4D" w:rsidRDefault="00173D4D" w:rsidP="00977523">
      <w:pPr>
        <w:pStyle w:val="Compact"/>
        <w:ind w:left="720"/>
      </w:pPr>
    </w:p>
    <w:p w14:paraId="3A1B7CE8" w14:textId="77777777" w:rsidR="00173D4D" w:rsidRDefault="00173D4D" w:rsidP="00977523">
      <w:pPr>
        <w:pStyle w:val="Compact"/>
        <w:ind w:left="720"/>
      </w:pPr>
    </w:p>
    <w:p w14:paraId="11A66B2E" w14:textId="77777777" w:rsidR="00962ED3" w:rsidRDefault="00962ED3" w:rsidP="00977523">
      <w:pPr>
        <w:pStyle w:val="Compact"/>
        <w:ind w:left="720"/>
      </w:pPr>
    </w:p>
    <w:p w14:paraId="777E5F2B" w14:textId="0D1681E9" w:rsidR="000B2A19" w:rsidRPr="00194B6E" w:rsidRDefault="00000000" w:rsidP="005F3CBF">
      <w:pPr>
        <w:pStyle w:val="Heading1"/>
        <w:rPr>
          <w:sz w:val="40"/>
          <w:szCs w:val="40"/>
          <w:u w:val="single"/>
        </w:rPr>
      </w:pPr>
      <w:bookmarkStart w:id="1" w:name="step-1--import-libraries"/>
      <w:r w:rsidRPr="00194B6E">
        <w:rPr>
          <w:sz w:val="40"/>
          <w:szCs w:val="40"/>
          <w:u w:val="single"/>
        </w:rPr>
        <w:lastRenderedPageBreak/>
        <w:t>Step 1 | Import Libraries</w:t>
      </w:r>
      <w:bookmarkEnd w:id="1"/>
    </w:p>
    <w:p w14:paraId="5A558FA8" w14:textId="77777777" w:rsidR="00F53EE4" w:rsidRPr="00F53EE4" w:rsidRDefault="00F53EE4" w:rsidP="00F53EE4">
      <w:pPr>
        <w:pStyle w:val="BodyText"/>
        <w:rPr>
          <w:lang w:val="en-IN"/>
        </w:rPr>
      </w:pPr>
      <w:r w:rsidRPr="00F53EE4">
        <w:rPr>
          <w:lang w:val="en-IN"/>
        </w:rPr>
        <w:t>To ensure efficient data handling, preprocessing, visualization, model training, and evaluation, several essential Python libraries were imported in this project:</w:t>
      </w:r>
    </w:p>
    <w:p w14:paraId="1F74FCB8" w14:textId="77777777" w:rsidR="00F53EE4" w:rsidRPr="00F53EE4" w:rsidRDefault="00F53EE4" w:rsidP="00F53EE4">
      <w:pPr>
        <w:pStyle w:val="BodyText"/>
        <w:numPr>
          <w:ilvl w:val="0"/>
          <w:numId w:val="42"/>
        </w:numPr>
        <w:rPr>
          <w:lang w:val="en-IN"/>
        </w:rPr>
      </w:pPr>
      <w:r w:rsidRPr="00F53EE4">
        <w:rPr>
          <w:b/>
          <w:bCs/>
          <w:lang w:val="en-IN"/>
        </w:rPr>
        <w:t xml:space="preserve">pandas &amp; </w:t>
      </w:r>
      <w:proofErr w:type="spellStart"/>
      <w:r w:rsidRPr="00F53EE4">
        <w:rPr>
          <w:b/>
          <w:bCs/>
          <w:lang w:val="en-IN"/>
        </w:rPr>
        <w:t>numpy</w:t>
      </w:r>
      <w:proofErr w:type="spellEnd"/>
      <w:r w:rsidRPr="00F53EE4">
        <w:rPr>
          <w:lang w:val="en-IN"/>
        </w:rPr>
        <w:t xml:space="preserve"> – For data loading, manipulation, and numerical computations.</w:t>
      </w:r>
    </w:p>
    <w:p w14:paraId="660FECC4" w14:textId="77777777" w:rsidR="00F53EE4" w:rsidRPr="00F53EE4" w:rsidRDefault="00F53EE4" w:rsidP="00F53EE4">
      <w:pPr>
        <w:pStyle w:val="BodyText"/>
        <w:numPr>
          <w:ilvl w:val="0"/>
          <w:numId w:val="42"/>
        </w:numPr>
        <w:rPr>
          <w:lang w:val="en-IN"/>
        </w:rPr>
      </w:pPr>
      <w:r w:rsidRPr="00F53EE4">
        <w:rPr>
          <w:b/>
          <w:bCs/>
          <w:lang w:val="en-IN"/>
        </w:rPr>
        <w:t>matplotlib &amp; seaborn</w:t>
      </w:r>
      <w:r w:rsidRPr="00F53EE4">
        <w:rPr>
          <w:lang w:val="en-IN"/>
        </w:rPr>
        <w:t xml:space="preserve"> – For creating insightful visualizations to explore data distributions, relationships, and trends.</w:t>
      </w:r>
    </w:p>
    <w:p w14:paraId="0BFB17D0" w14:textId="77777777" w:rsidR="00F53EE4" w:rsidRPr="00F53EE4" w:rsidRDefault="00F53EE4" w:rsidP="00F53EE4">
      <w:pPr>
        <w:pStyle w:val="BodyText"/>
        <w:numPr>
          <w:ilvl w:val="0"/>
          <w:numId w:val="42"/>
        </w:numPr>
        <w:rPr>
          <w:lang w:val="en-IN"/>
        </w:rPr>
      </w:pPr>
      <w:r w:rsidRPr="00F53EE4">
        <w:rPr>
          <w:b/>
          <w:bCs/>
          <w:lang w:val="en-IN"/>
        </w:rPr>
        <w:t>scikit-learn</w:t>
      </w:r>
      <w:r w:rsidRPr="00F53EE4">
        <w:rPr>
          <w:lang w:val="en-IN"/>
        </w:rPr>
        <w:t xml:space="preserve"> – For implementing machine learning algorithms, preprocessing techniques, and model evaluation metrics.</w:t>
      </w:r>
    </w:p>
    <w:p w14:paraId="3ACD3CA9" w14:textId="77777777" w:rsidR="00F53EE4" w:rsidRPr="00F53EE4" w:rsidRDefault="00F53EE4" w:rsidP="00F53EE4">
      <w:pPr>
        <w:pStyle w:val="BodyText"/>
        <w:numPr>
          <w:ilvl w:val="0"/>
          <w:numId w:val="42"/>
        </w:numPr>
        <w:rPr>
          <w:lang w:val="en-IN"/>
        </w:rPr>
      </w:pPr>
      <w:proofErr w:type="spellStart"/>
      <w:r w:rsidRPr="00F53EE4">
        <w:rPr>
          <w:b/>
          <w:bCs/>
          <w:lang w:val="en-IN"/>
        </w:rPr>
        <w:t>joblib</w:t>
      </w:r>
      <w:proofErr w:type="spellEnd"/>
      <w:r w:rsidRPr="00F53EE4">
        <w:rPr>
          <w:lang w:val="en-IN"/>
        </w:rPr>
        <w:t xml:space="preserve"> – For saving and loading trained models, ensuring easy reproducibility and deployment.</w:t>
      </w:r>
    </w:p>
    <w:p w14:paraId="6E9CFEC7" w14:textId="77777777" w:rsidR="00F53EE4" w:rsidRPr="00F53EE4" w:rsidRDefault="00F53EE4" w:rsidP="00F53EE4">
      <w:pPr>
        <w:pStyle w:val="BodyText"/>
        <w:rPr>
          <w:lang w:val="en-IN"/>
        </w:rPr>
      </w:pPr>
      <w:r w:rsidRPr="00F53EE4">
        <w:rPr>
          <w:lang w:val="en-IN"/>
        </w:rPr>
        <w:t>These libraries provide the necessary tools to perform data-driven analysis, build predictive models, and derive meaningful insights from the dataset.</w:t>
      </w:r>
    </w:p>
    <w:p w14:paraId="2A4F75F6" w14:textId="77777777" w:rsidR="005F3CBF" w:rsidRPr="005F3CBF" w:rsidRDefault="005F3CBF" w:rsidP="005F3CBF">
      <w:pPr>
        <w:pStyle w:val="BodyText"/>
      </w:pPr>
    </w:p>
    <w:p w14:paraId="5407ACD8" w14:textId="77777777" w:rsidR="000B2A19" w:rsidRPr="00F53EE4" w:rsidRDefault="00000000">
      <w:pPr>
        <w:pStyle w:val="Heading1"/>
        <w:rPr>
          <w:sz w:val="40"/>
          <w:szCs w:val="40"/>
          <w:u w:val="single"/>
        </w:rPr>
      </w:pPr>
      <w:bookmarkStart w:id="2" w:name="step-2--read-dataset"/>
      <w:r w:rsidRPr="00F53EE4">
        <w:rPr>
          <w:sz w:val="40"/>
          <w:szCs w:val="40"/>
          <w:u w:val="single"/>
        </w:rPr>
        <w:t>Step 2 | Read Dataset</w:t>
      </w:r>
    </w:p>
    <w:bookmarkEnd w:id="2"/>
    <w:p w14:paraId="543D6F71" w14:textId="77777777" w:rsidR="00F53EE4" w:rsidRDefault="00F53EE4" w:rsidP="00F53EE4">
      <w:pPr>
        <w:pStyle w:val="SourceCode"/>
        <w:rPr>
          <w:rStyle w:val="CommentTok"/>
        </w:rPr>
      </w:pPr>
    </w:p>
    <w:p w14:paraId="355B61AC" w14:textId="5BC94A8A" w:rsidR="00F53EE4" w:rsidRPr="00F53EE4" w:rsidRDefault="00F53EE4" w:rsidP="00F53EE4">
      <w:pPr>
        <w:pStyle w:val="SourceCode"/>
        <w:rPr>
          <w:lang w:val="en-IN"/>
        </w:rPr>
      </w:pPr>
      <w:r w:rsidRPr="00F53EE4">
        <w:rPr>
          <w:lang w:val="en-IN"/>
        </w:rPr>
        <w:t xml:space="preserve">The dataset used in this project provides comprehensive clinical and genetic information on breast cancer patients. It includes crucial attributes such as </w:t>
      </w:r>
      <w:r w:rsidRPr="00F53EE4">
        <w:rPr>
          <w:b/>
          <w:bCs/>
          <w:lang w:val="en-IN"/>
        </w:rPr>
        <w:t xml:space="preserve">patient demographics, </w:t>
      </w:r>
      <w:proofErr w:type="spellStart"/>
      <w:r w:rsidRPr="00F53EE4">
        <w:rPr>
          <w:b/>
          <w:bCs/>
          <w:lang w:val="en-IN"/>
        </w:rPr>
        <w:t>tumor</w:t>
      </w:r>
      <w:proofErr w:type="spellEnd"/>
      <w:r w:rsidRPr="00F53EE4">
        <w:rPr>
          <w:b/>
          <w:bCs/>
          <w:lang w:val="en-IN"/>
        </w:rPr>
        <w:t xml:space="preserve"> characteristics, treatment details, genetic markers, and survival outcomes</w:t>
      </w:r>
      <w:r w:rsidRPr="00F53EE4">
        <w:rPr>
          <w:lang w:val="en-IN"/>
        </w:rPr>
        <w:t>.</w:t>
      </w:r>
    </w:p>
    <w:p w14:paraId="0DBED5AF" w14:textId="77777777" w:rsidR="00F53EE4" w:rsidRPr="00F53EE4" w:rsidRDefault="00F53EE4" w:rsidP="00F53EE4">
      <w:pPr>
        <w:pStyle w:val="SourceCode"/>
        <w:rPr>
          <w:lang w:val="en-IN"/>
        </w:rPr>
      </w:pPr>
      <w:r w:rsidRPr="00F53EE4">
        <w:rPr>
          <w:lang w:val="en-IN"/>
        </w:rPr>
        <w:t>To ensure data quality and reliability, an initial assessment was performed to:</w:t>
      </w:r>
    </w:p>
    <w:p w14:paraId="6D185803" w14:textId="77777777" w:rsidR="00F53EE4" w:rsidRPr="00F53EE4" w:rsidRDefault="00F53EE4" w:rsidP="00F53EE4">
      <w:pPr>
        <w:pStyle w:val="SourceCode"/>
        <w:numPr>
          <w:ilvl w:val="0"/>
          <w:numId w:val="41"/>
        </w:numPr>
        <w:rPr>
          <w:lang w:val="en-IN"/>
        </w:rPr>
      </w:pPr>
      <w:r w:rsidRPr="00F53EE4">
        <w:rPr>
          <w:b/>
          <w:bCs/>
          <w:lang w:val="en-IN"/>
        </w:rPr>
        <w:t>Check for missing values and duplicate records</w:t>
      </w:r>
      <w:r w:rsidRPr="00F53EE4">
        <w:rPr>
          <w:lang w:val="en-IN"/>
        </w:rPr>
        <w:t xml:space="preserve"> that could impact analysis.</w:t>
      </w:r>
    </w:p>
    <w:p w14:paraId="59F56931" w14:textId="77777777" w:rsidR="00F53EE4" w:rsidRPr="00F53EE4" w:rsidRDefault="00F53EE4" w:rsidP="00F53EE4">
      <w:pPr>
        <w:pStyle w:val="SourceCode"/>
        <w:numPr>
          <w:ilvl w:val="0"/>
          <w:numId w:val="41"/>
        </w:numPr>
        <w:rPr>
          <w:lang w:val="en-IN"/>
        </w:rPr>
      </w:pPr>
      <w:r w:rsidRPr="00F53EE4">
        <w:rPr>
          <w:b/>
          <w:bCs/>
          <w:lang w:val="en-IN"/>
        </w:rPr>
        <w:t>Identify inconsistencies and outliers</w:t>
      </w:r>
      <w:r w:rsidRPr="00F53EE4">
        <w:rPr>
          <w:lang w:val="en-IN"/>
        </w:rPr>
        <w:t xml:space="preserve"> in numerical and categorical features.</w:t>
      </w:r>
    </w:p>
    <w:p w14:paraId="36D1719D" w14:textId="77777777" w:rsidR="00F53EE4" w:rsidRPr="00F53EE4" w:rsidRDefault="00F53EE4" w:rsidP="00F53EE4">
      <w:pPr>
        <w:pStyle w:val="SourceCode"/>
        <w:numPr>
          <w:ilvl w:val="0"/>
          <w:numId w:val="41"/>
        </w:numPr>
        <w:rPr>
          <w:lang w:val="en-IN"/>
        </w:rPr>
      </w:pPr>
      <w:r w:rsidRPr="00F53EE4">
        <w:rPr>
          <w:b/>
          <w:bCs/>
          <w:lang w:val="en-IN"/>
        </w:rPr>
        <w:t>Understand feature distributions</w:t>
      </w:r>
      <w:r w:rsidRPr="00F53EE4">
        <w:rPr>
          <w:lang w:val="en-IN"/>
        </w:rPr>
        <w:t xml:space="preserve"> to guide preprocessing and feature engineering.</w:t>
      </w:r>
    </w:p>
    <w:p w14:paraId="1C0074B2" w14:textId="77777777" w:rsidR="00F53EE4" w:rsidRPr="00F53EE4" w:rsidRDefault="00F53EE4" w:rsidP="00F53EE4">
      <w:pPr>
        <w:pStyle w:val="SourceCode"/>
        <w:rPr>
          <w:lang w:val="en-IN"/>
        </w:rPr>
      </w:pPr>
      <w:r w:rsidRPr="00F53EE4">
        <w:rPr>
          <w:lang w:val="en-IN"/>
        </w:rPr>
        <w:t xml:space="preserve">This step ensures that the dataset is </w:t>
      </w:r>
      <w:r w:rsidRPr="00F53EE4">
        <w:rPr>
          <w:b/>
          <w:bCs/>
          <w:lang w:val="en-IN"/>
        </w:rPr>
        <w:t>clean, structured, and ready for further analysis</w:t>
      </w:r>
      <w:r w:rsidRPr="00F53EE4">
        <w:rPr>
          <w:lang w:val="en-IN"/>
        </w:rPr>
        <w:t xml:space="preserve">, forming a solid foundation for predictive </w:t>
      </w:r>
      <w:proofErr w:type="spellStart"/>
      <w:r w:rsidRPr="00F53EE4">
        <w:rPr>
          <w:lang w:val="en-IN"/>
        </w:rPr>
        <w:t>modeling</w:t>
      </w:r>
      <w:proofErr w:type="spellEnd"/>
      <w:r w:rsidRPr="00F53EE4">
        <w:rPr>
          <w:lang w:val="en-IN"/>
        </w:rPr>
        <w:t xml:space="preserve"> and survival analysis.</w:t>
      </w:r>
    </w:p>
    <w:p w14:paraId="3AA31038" w14:textId="0B326F1E" w:rsidR="00016808" w:rsidRPr="005F3CBF" w:rsidRDefault="00000000">
      <w:pPr>
        <w:pStyle w:val="SourceCode"/>
        <w:rPr>
          <w:rFonts w:ascii="Consolas" w:hAnsi="Consolas"/>
          <w:sz w:val="22"/>
        </w:rPr>
      </w:pPr>
      <w:r>
        <w:br/>
      </w:r>
      <w:r w:rsidR="00016808" w:rsidRPr="00016808">
        <w:rPr>
          <w:b/>
          <w:bCs/>
          <w:sz w:val="36"/>
          <w:szCs w:val="36"/>
          <w:u w:val="single"/>
          <w:lang w:val="en-IN"/>
        </w:rPr>
        <w:t>Dataset Description:</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61"/>
        <w:gridCol w:w="7415"/>
      </w:tblGrid>
      <w:tr w:rsidR="000B2A19" w14:paraId="5790BA7C" w14:textId="77777777" w:rsidTr="0001680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6B7AA91" w14:textId="77777777" w:rsidR="000B2A19" w:rsidRDefault="00000000">
            <w:pPr>
              <w:pStyle w:val="Compact"/>
            </w:pPr>
            <w:r>
              <w:rPr>
                <w:b/>
                <w:bCs/>
              </w:rPr>
              <w:t>Variable</w:t>
            </w:r>
          </w:p>
        </w:tc>
        <w:tc>
          <w:tcPr>
            <w:tcW w:w="0" w:type="auto"/>
            <w:tcBorders>
              <w:bottom w:val="none" w:sz="0" w:space="0" w:color="auto"/>
            </w:tcBorders>
          </w:tcPr>
          <w:p w14:paraId="1F172FC7" w14:textId="77777777" w:rsidR="000B2A19" w:rsidRDefault="00000000">
            <w:pPr>
              <w:pStyle w:val="Compact"/>
            </w:pPr>
            <w:r>
              <w:rPr>
                <w:b/>
                <w:bCs/>
              </w:rPr>
              <w:t>Description</w:t>
            </w:r>
          </w:p>
        </w:tc>
      </w:tr>
      <w:tr w:rsidR="000B2A19" w14:paraId="75DE1AB1" w14:textId="77777777" w:rsidTr="00016808">
        <w:tc>
          <w:tcPr>
            <w:tcW w:w="0" w:type="auto"/>
          </w:tcPr>
          <w:p w14:paraId="664F150A" w14:textId="77777777" w:rsidR="000B2A19" w:rsidRDefault="00000000">
            <w:pPr>
              <w:pStyle w:val="Compact"/>
            </w:pPr>
            <w:r>
              <w:rPr>
                <w:b/>
                <w:bCs/>
              </w:rPr>
              <w:t>Patient ID</w:t>
            </w:r>
          </w:p>
        </w:tc>
        <w:tc>
          <w:tcPr>
            <w:tcW w:w="0" w:type="auto"/>
          </w:tcPr>
          <w:p w14:paraId="02E7135A" w14:textId="77777777" w:rsidR="000B2A19" w:rsidRDefault="00000000">
            <w:pPr>
              <w:pStyle w:val="Compact"/>
            </w:pPr>
            <w:r>
              <w:t>Unique identifier for each patient.</w:t>
            </w:r>
          </w:p>
        </w:tc>
      </w:tr>
      <w:tr w:rsidR="000B2A19" w14:paraId="6D574149" w14:textId="77777777" w:rsidTr="00016808">
        <w:tc>
          <w:tcPr>
            <w:tcW w:w="0" w:type="auto"/>
          </w:tcPr>
          <w:p w14:paraId="64B2DE94" w14:textId="77777777" w:rsidR="000B2A19" w:rsidRDefault="00000000">
            <w:pPr>
              <w:pStyle w:val="Compact"/>
            </w:pPr>
            <w:r>
              <w:rPr>
                <w:b/>
                <w:bCs/>
              </w:rPr>
              <w:t>Age at Diagnosis</w:t>
            </w:r>
          </w:p>
        </w:tc>
        <w:tc>
          <w:tcPr>
            <w:tcW w:w="0" w:type="auto"/>
          </w:tcPr>
          <w:p w14:paraId="3D11C249" w14:textId="77777777" w:rsidR="000B2A19" w:rsidRDefault="00000000">
            <w:pPr>
              <w:pStyle w:val="Compact"/>
            </w:pPr>
            <w:r>
              <w:t>Age of the patient when diagnosed with cancer.</w:t>
            </w:r>
          </w:p>
        </w:tc>
      </w:tr>
      <w:tr w:rsidR="000B2A19" w14:paraId="46E778F4" w14:textId="77777777" w:rsidTr="00016808">
        <w:tc>
          <w:tcPr>
            <w:tcW w:w="0" w:type="auto"/>
          </w:tcPr>
          <w:p w14:paraId="47707465" w14:textId="77777777" w:rsidR="000B2A19" w:rsidRDefault="00000000">
            <w:pPr>
              <w:pStyle w:val="Compact"/>
            </w:pPr>
            <w:r>
              <w:rPr>
                <w:b/>
                <w:bCs/>
              </w:rPr>
              <w:t>Type of Breast Surgery</w:t>
            </w:r>
          </w:p>
        </w:tc>
        <w:tc>
          <w:tcPr>
            <w:tcW w:w="0" w:type="auto"/>
          </w:tcPr>
          <w:p w14:paraId="402E2FAB" w14:textId="77777777" w:rsidR="000B2A19" w:rsidRDefault="00000000">
            <w:pPr>
              <w:pStyle w:val="Compact"/>
            </w:pPr>
            <w:r>
              <w:t xml:space="preserve">The type of surgery performed on the breast:  0: </w:t>
            </w:r>
            <w:proofErr w:type="gramStart"/>
            <w:r>
              <w:t>Mastectomy  1</w:t>
            </w:r>
            <w:proofErr w:type="gramEnd"/>
            <w:r>
              <w:t>: Lumpectomy</w:t>
            </w:r>
          </w:p>
        </w:tc>
      </w:tr>
      <w:tr w:rsidR="000B2A19" w14:paraId="64FD8644" w14:textId="77777777" w:rsidTr="00016808">
        <w:tc>
          <w:tcPr>
            <w:tcW w:w="0" w:type="auto"/>
          </w:tcPr>
          <w:p w14:paraId="39180D92" w14:textId="77777777" w:rsidR="000B2A19" w:rsidRDefault="00000000">
            <w:pPr>
              <w:pStyle w:val="Compact"/>
            </w:pPr>
            <w:r>
              <w:rPr>
                <w:b/>
                <w:bCs/>
              </w:rPr>
              <w:lastRenderedPageBreak/>
              <w:t>Cancer Type</w:t>
            </w:r>
          </w:p>
        </w:tc>
        <w:tc>
          <w:tcPr>
            <w:tcW w:w="0" w:type="auto"/>
          </w:tcPr>
          <w:p w14:paraId="6ACD6737" w14:textId="77777777" w:rsidR="000B2A19" w:rsidRDefault="00000000">
            <w:pPr>
              <w:pStyle w:val="Compact"/>
            </w:pPr>
            <w:r>
              <w:t xml:space="preserve">General classification of the cancer type:  0: Breast </w:t>
            </w:r>
            <w:proofErr w:type="gramStart"/>
            <w:r>
              <w:t>Cancer  1</w:t>
            </w:r>
            <w:proofErr w:type="gramEnd"/>
            <w:r>
              <w:t>: Breast Sarcoma</w:t>
            </w:r>
          </w:p>
        </w:tc>
      </w:tr>
      <w:tr w:rsidR="000B2A19" w14:paraId="0E67ACEC" w14:textId="77777777" w:rsidTr="00016808">
        <w:tc>
          <w:tcPr>
            <w:tcW w:w="0" w:type="auto"/>
          </w:tcPr>
          <w:p w14:paraId="6D14BE16" w14:textId="77777777" w:rsidR="000B2A19" w:rsidRDefault="00000000">
            <w:pPr>
              <w:pStyle w:val="Compact"/>
            </w:pPr>
            <w:r>
              <w:rPr>
                <w:b/>
                <w:bCs/>
              </w:rPr>
              <w:t>Cancer Type Detailed</w:t>
            </w:r>
          </w:p>
        </w:tc>
        <w:tc>
          <w:tcPr>
            <w:tcW w:w="0" w:type="auto"/>
          </w:tcPr>
          <w:p w14:paraId="4FCD3499" w14:textId="77777777" w:rsidR="000B2A19" w:rsidRDefault="00000000">
            <w:pPr>
              <w:pStyle w:val="Compact"/>
            </w:pPr>
            <w:r>
              <w:t xml:space="preserve">More specific classification of the cancer type:  0: Breast Invasive Ductal </w:t>
            </w:r>
            <w:proofErr w:type="gramStart"/>
            <w:r>
              <w:t>Carcinoma  1</w:t>
            </w:r>
            <w:proofErr w:type="gramEnd"/>
            <w:r>
              <w:t>: Breast Mixed Ductal and Lobular Carcinoma  2: Breast Invasive Lobular Carcinoma  3: Invasive Breast Carcinoma  4: Breast Invasive Mixed Mucinous Carcinoma  5: Breast  6: Breast Angiosarcoma  7: Metaplastic Breast Cancer</w:t>
            </w:r>
          </w:p>
        </w:tc>
      </w:tr>
      <w:tr w:rsidR="000B2A19" w14:paraId="381A38C4" w14:textId="77777777" w:rsidTr="00016808">
        <w:tc>
          <w:tcPr>
            <w:tcW w:w="0" w:type="auto"/>
          </w:tcPr>
          <w:p w14:paraId="3A619D52" w14:textId="77777777" w:rsidR="000B2A19" w:rsidRDefault="00000000">
            <w:pPr>
              <w:pStyle w:val="Compact"/>
            </w:pPr>
            <w:r>
              <w:rPr>
                <w:b/>
                <w:bCs/>
              </w:rPr>
              <w:t>Cellularity</w:t>
            </w:r>
          </w:p>
        </w:tc>
        <w:tc>
          <w:tcPr>
            <w:tcW w:w="0" w:type="auto"/>
          </w:tcPr>
          <w:p w14:paraId="4DDD267C" w14:textId="712277BB" w:rsidR="000B2A19" w:rsidRDefault="00000000">
            <w:pPr>
              <w:pStyle w:val="Compact"/>
            </w:pPr>
            <w:r>
              <w:t xml:space="preserve">The tumor's cellularity degree is often used in pathology to describe the proportion of cells versus other components in a tissue sample:  0: </w:t>
            </w:r>
            <w:proofErr w:type="gramStart"/>
            <w:r>
              <w:t>High  1</w:t>
            </w:r>
            <w:proofErr w:type="gramEnd"/>
            <w:r>
              <w:t>: Moderate  2: Low</w:t>
            </w:r>
          </w:p>
        </w:tc>
      </w:tr>
      <w:tr w:rsidR="000B2A19" w14:paraId="0BF588E3" w14:textId="77777777" w:rsidTr="00016808">
        <w:tc>
          <w:tcPr>
            <w:tcW w:w="0" w:type="auto"/>
          </w:tcPr>
          <w:p w14:paraId="6100893F" w14:textId="77777777" w:rsidR="000B2A19" w:rsidRDefault="00000000">
            <w:pPr>
              <w:pStyle w:val="Compact"/>
            </w:pPr>
            <w:r>
              <w:rPr>
                <w:b/>
                <w:bCs/>
              </w:rPr>
              <w:t>Chemotherapy</w:t>
            </w:r>
          </w:p>
        </w:tc>
        <w:tc>
          <w:tcPr>
            <w:tcW w:w="0" w:type="auto"/>
          </w:tcPr>
          <w:p w14:paraId="6C9E321E" w14:textId="77777777" w:rsidR="000B2A19" w:rsidRDefault="00000000">
            <w:pPr>
              <w:pStyle w:val="Compact"/>
            </w:pPr>
            <w:r>
              <w:t xml:space="preserve">Indicates whether the patient received chemotherapy:  0: </w:t>
            </w:r>
            <w:proofErr w:type="gramStart"/>
            <w:r>
              <w:t>No  1</w:t>
            </w:r>
            <w:proofErr w:type="gramEnd"/>
            <w:r>
              <w:t>: Yes</w:t>
            </w:r>
          </w:p>
        </w:tc>
      </w:tr>
      <w:tr w:rsidR="000B2A19" w14:paraId="7A9B8BCE" w14:textId="77777777" w:rsidTr="00016808">
        <w:tc>
          <w:tcPr>
            <w:tcW w:w="0" w:type="auto"/>
          </w:tcPr>
          <w:p w14:paraId="659113CD" w14:textId="77777777" w:rsidR="000B2A19" w:rsidRDefault="00000000">
            <w:pPr>
              <w:pStyle w:val="Compact"/>
            </w:pPr>
            <w:r>
              <w:rPr>
                <w:b/>
                <w:bCs/>
              </w:rPr>
              <w:t>Pam50 + Claudin-low subtype</w:t>
            </w:r>
          </w:p>
        </w:tc>
        <w:tc>
          <w:tcPr>
            <w:tcW w:w="0" w:type="auto"/>
          </w:tcPr>
          <w:p w14:paraId="09B1872D" w14:textId="77777777" w:rsidR="000B2A19" w:rsidRDefault="00000000">
            <w:pPr>
              <w:pStyle w:val="Compact"/>
            </w:pPr>
            <w:r>
              <w:t xml:space="preserve">Subtypes based on gene expression profiling:  0: </w:t>
            </w:r>
            <w:proofErr w:type="spellStart"/>
            <w:proofErr w:type="gramStart"/>
            <w:r>
              <w:t>LumA</w:t>
            </w:r>
            <w:proofErr w:type="spellEnd"/>
            <w:r>
              <w:t xml:space="preserve">  1</w:t>
            </w:r>
            <w:proofErr w:type="gramEnd"/>
            <w:r>
              <w:t xml:space="preserve">: </w:t>
            </w:r>
            <w:proofErr w:type="spellStart"/>
            <w:r>
              <w:t>LumB</w:t>
            </w:r>
            <w:proofErr w:type="spellEnd"/>
            <w:r>
              <w:t xml:space="preserve">  2: Her2  3: claudin-low  4: Basal  5: Normal  6: NC</w:t>
            </w:r>
          </w:p>
        </w:tc>
      </w:tr>
      <w:tr w:rsidR="000B2A19" w14:paraId="0E48EC05" w14:textId="77777777" w:rsidTr="00016808">
        <w:tc>
          <w:tcPr>
            <w:tcW w:w="0" w:type="auto"/>
          </w:tcPr>
          <w:p w14:paraId="3C4F6276" w14:textId="77777777" w:rsidR="000B2A19" w:rsidRDefault="00000000">
            <w:pPr>
              <w:pStyle w:val="Compact"/>
            </w:pPr>
            <w:r>
              <w:rPr>
                <w:b/>
                <w:bCs/>
              </w:rPr>
              <w:t>Cohort</w:t>
            </w:r>
          </w:p>
        </w:tc>
        <w:tc>
          <w:tcPr>
            <w:tcW w:w="0" w:type="auto"/>
          </w:tcPr>
          <w:p w14:paraId="4C810FD3" w14:textId="77777777" w:rsidR="000B2A19" w:rsidRDefault="00000000">
            <w:pPr>
              <w:pStyle w:val="Compact"/>
            </w:pPr>
            <w:r>
              <w:t>The group or study cohort to which the patient belongs.</w:t>
            </w:r>
          </w:p>
        </w:tc>
      </w:tr>
      <w:tr w:rsidR="000B2A19" w14:paraId="2D84767B" w14:textId="77777777" w:rsidTr="00016808">
        <w:tc>
          <w:tcPr>
            <w:tcW w:w="0" w:type="auto"/>
          </w:tcPr>
          <w:p w14:paraId="1E93318B" w14:textId="77777777" w:rsidR="000B2A19" w:rsidRDefault="00000000">
            <w:pPr>
              <w:pStyle w:val="Compact"/>
            </w:pPr>
            <w:r>
              <w:rPr>
                <w:b/>
                <w:bCs/>
              </w:rPr>
              <w:t>ER status measured by IHC</w:t>
            </w:r>
          </w:p>
        </w:tc>
        <w:tc>
          <w:tcPr>
            <w:tcW w:w="0" w:type="auto"/>
          </w:tcPr>
          <w:p w14:paraId="0FE05E0B" w14:textId="77777777" w:rsidR="000B2A19" w:rsidRDefault="00000000">
            <w:pPr>
              <w:pStyle w:val="Compact"/>
            </w:pPr>
            <w:r>
              <w:t xml:space="preserve">Estrogen receptor status as measured by Immunohistochemistry (IHC):  0: </w:t>
            </w:r>
            <w:proofErr w:type="gramStart"/>
            <w:r>
              <w:t>Positive  1</w:t>
            </w:r>
            <w:proofErr w:type="gramEnd"/>
            <w:r>
              <w:t>: Negative</w:t>
            </w:r>
          </w:p>
        </w:tc>
      </w:tr>
      <w:tr w:rsidR="000B2A19" w14:paraId="6E4FA8A1" w14:textId="77777777" w:rsidTr="00016808">
        <w:tc>
          <w:tcPr>
            <w:tcW w:w="0" w:type="auto"/>
          </w:tcPr>
          <w:p w14:paraId="4DC22626" w14:textId="77777777" w:rsidR="000B2A19" w:rsidRDefault="00000000">
            <w:pPr>
              <w:pStyle w:val="Compact"/>
            </w:pPr>
            <w:r>
              <w:rPr>
                <w:b/>
                <w:bCs/>
              </w:rPr>
              <w:t>ER Status</w:t>
            </w:r>
          </w:p>
        </w:tc>
        <w:tc>
          <w:tcPr>
            <w:tcW w:w="0" w:type="auto"/>
          </w:tcPr>
          <w:p w14:paraId="2C3E5500" w14:textId="77777777" w:rsidR="000B2A19" w:rsidRDefault="00000000">
            <w:pPr>
              <w:pStyle w:val="Compact"/>
            </w:pPr>
            <w:r>
              <w:t xml:space="preserve">Estrogen receptor status:  0: </w:t>
            </w:r>
            <w:proofErr w:type="gramStart"/>
            <w:r>
              <w:t>Positive  1</w:t>
            </w:r>
            <w:proofErr w:type="gramEnd"/>
            <w:r>
              <w:t>: Negative</w:t>
            </w:r>
          </w:p>
        </w:tc>
      </w:tr>
      <w:tr w:rsidR="000B2A19" w14:paraId="397B9866" w14:textId="77777777" w:rsidTr="00016808">
        <w:tc>
          <w:tcPr>
            <w:tcW w:w="0" w:type="auto"/>
          </w:tcPr>
          <w:p w14:paraId="01051B35" w14:textId="77777777" w:rsidR="000B2A19" w:rsidRDefault="00000000">
            <w:pPr>
              <w:pStyle w:val="Compact"/>
            </w:pPr>
            <w:r>
              <w:rPr>
                <w:b/>
                <w:bCs/>
              </w:rPr>
              <w:t>Neoplasm Histologic Grade</w:t>
            </w:r>
          </w:p>
        </w:tc>
        <w:tc>
          <w:tcPr>
            <w:tcW w:w="0" w:type="auto"/>
          </w:tcPr>
          <w:p w14:paraId="3BF17754" w14:textId="1987BF9A" w:rsidR="000B2A19" w:rsidRDefault="001710DB">
            <w:pPr>
              <w:pStyle w:val="Compact"/>
            </w:pPr>
            <w:r>
              <w:t>The histologic grade of the neoplasm indicates how much the tumor cells differ from normal cells.</w:t>
            </w:r>
          </w:p>
        </w:tc>
      </w:tr>
      <w:tr w:rsidR="000B2A19" w14:paraId="3921B25A" w14:textId="77777777" w:rsidTr="00016808">
        <w:tc>
          <w:tcPr>
            <w:tcW w:w="0" w:type="auto"/>
          </w:tcPr>
          <w:p w14:paraId="55925FEA" w14:textId="77777777" w:rsidR="000B2A19" w:rsidRDefault="00000000">
            <w:pPr>
              <w:pStyle w:val="Compact"/>
            </w:pPr>
            <w:r>
              <w:rPr>
                <w:b/>
                <w:bCs/>
              </w:rPr>
              <w:t>HER2 status measured by SNP6</w:t>
            </w:r>
          </w:p>
        </w:tc>
        <w:tc>
          <w:tcPr>
            <w:tcW w:w="0" w:type="auto"/>
          </w:tcPr>
          <w:p w14:paraId="6B766C32" w14:textId="77777777" w:rsidR="000B2A19" w:rsidRDefault="00000000">
            <w:pPr>
              <w:pStyle w:val="Compact"/>
            </w:pPr>
            <w:r>
              <w:t xml:space="preserve">HER2 (human epidermal growth factor receptor 2) status measured by SNP (single nucleotide polymorphism) analysis:  0: </w:t>
            </w:r>
            <w:proofErr w:type="gramStart"/>
            <w:r>
              <w:t>Neutral  1</w:t>
            </w:r>
            <w:proofErr w:type="gramEnd"/>
            <w:r>
              <w:t xml:space="preserve">: Gain  2: Loss  3: </w:t>
            </w:r>
            <w:proofErr w:type="spellStart"/>
            <w:r>
              <w:t>Undef</w:t>
            </w:r>
            <w:proofErr w:type="spellEnd"/>
          </w:p>
        </w:tc>
      </w:tr>
      <w:tr w:rsidR="000B2A19" w14:paraId="7003C9BD" w14:textId="77777777" w:rsidTr="00016808">
        <w:tc>
          <w:tcPr>
            <w:tcW w:w="0" w:type="auto"/>
          </w:tcPr>
          <w:p w14:paraId="5CC3E7A8" w14:textId="77777777" w:rsidR="000B2A19" w:rsidRDefault="00000000">
            <w:pPr>
              <w:pStyle w:val="Compact"/>
            </w:pPr>
            <w:r>
              <w:rPr>
                <w:b/>
                <w:bCs/>
              </w:rPr>
              <w:t>HER2 Status</w:t>
            </w:r>
          </w:p>
        </w:tc>
        <w:tc>
          <w:tcPr>
            <w:tcW w:w="0" w:type="auto"/>
          </w:tcPr>
          <w:p w14:paraId="629B0460" w14:textId="77777777" w:rsidR="000B2A19" w:rsidRDefault="00000000">
            <w:pPr>
              <w:pStyle w:val="Compact"/>
            </w:pPr>
            <w:r>
              <w:t xml:space="preserve">HER2 receptor status:  0: </w:t>
            </w:r>
            <w:proofErr w:type="gramStart"/>
            <w:r>
              <w:t>Negative  1</w:t>
            </w:r>
            <w:proofErr w:type="gramEnd"/>
            <w:r>
              <w:t>: Positive</w:t>
            </w:r>
          </w:p>
        </w:tc>
      </w:tr>
      <w:tr w:rsidR="000B2A19" w14:paraId="70B44AE5" w14:textId="77777777" w:rsidTr="00016808">
        <w:tc>
          <w:tcPr>
            <w:tcW w:w="0" w:type="auto"/>
          </w:tcPr>
          <w:p w14:paraId="5C5F42F5" w14:textId="77777777" w:rsidR="000B2A19" w:rsidRDefault="00000000">
            <w:pPr>
              <w:pStyle w:val="Compact"/>
            </w:pPr>
            <w:r>
              <w:rPr>
                <w:b/>
                <w:bCs/>
              </w:rPr>
              <w:t>Tumor Other Histologic Subtype</w:t>
            </w:r>
          </w:p>
        </w:tc>
        <w:tc>
          <w:tcPr>
            <w:tcW w:w="0" w:type="auto"/>
          </w:tcPr>
          <w:p w14:paraId="4D988F0A" w14:textId="77777777" w:rsidR="000B2A19" w:rsidRDefault="00000000">
            <w:pPr>
              <w:pStyle w:val="Compact"/>
            </w:pPr>
            <w:r>
              <w:t xml:space="preserve">Other histologic subtypes of the tumor not covered by main classifications:  0: Ductal/NST  1: </w:t>
            </w:r>
            <w:proofErr w:type="gramStart"/>
            <w:r>
              <w:t>Mixed  2</w:t>
            </w:r>
            <w:proofErr w:type="gramEnd"/>
            <w:r>
              <w:t>: Lobular  3: Medullary  4: Mucinous  5: Tubular/ cribriform  6: Other  7: Metaplastic</w:t>
            </w:r>
          </w:p>
        </w:tc>
      </w:tr>
      <w:tr w:rsidR="000B2A19" w14:paraId="53EC8D93" w14:textId="77777777" w:rsidTr="00016808">
        <w:tc>
          <w:tcPr>
            <w:tcW w:w="0" w:type="auto"/>
          </w:tcPr>
          <w:p w14:paraId="4FAA3258" w14:textId="77777777" w:rsidR="000B2A19" w:rsidRDefault="00000000">
            <w:pPr>
              <w:pStyle w:val="Compact"/>
            </w:pPr>
            <w:r>
              <w:rPr>
                <w:b/>
                <w:bCs/>
              </w:rPr>
              <w:t>Hormone Therapy</w:t>
            </w:r>
          </w:p>
        </w:tc>
        <w:tc>
          <w:tcPr>
            <w:tcW w:w="0" w:type="auto"/>
          </w:tcPr>
          <w:p w14:paraId="4F5A3D40" w14:textId="77777777" w:rsidR="000B2A19" w:rsidRDefault="00000000">
            <w:pPr>
              <w:pStyle w:val="Compact"/>
            </w:pPr>
            <w:r>
              <w:t xml:space="preserve">Indicates whether the patient received hormone therapy:  0: </w:t>
            </w:r>
            <w:proofErr w:type="gramStart"/>
            <w:r>
              <w:t>Yes  1</w:t>
            </w:r>
            <w:proofErr w:type="gramEnd"/>
            <w:r>
              <w:t>: No</w:t>
            </w:r>
          </w:p>
        </w:tc>
      </w:tr>
      <w:tr w:rsidR="000B2A19" w14:paraId="405AE430" w14:textId="77777777" w:rsidTr="00016808">
        <w:tc>
          <w:tcPr>
            <w:tcW w:w="0" w:type="auto"/>
          </w:tcPr>
          <w:p w14:paraId="35002BA0" w14:textId="77777777" w:rsidR="000B2A19" w:rsidRDefault="00000000">
            <w:pPr>
              <w:pStyle w:val="Compact"/>
            </w:pPr>
            <w:r>
              <w:rPr>
                <w:b/>
                <w:bCs/>
              </w:rPr>
              <w:t>Inferred Menopausal State</w:t>
            </w:r>
          </w:p>
        </w:tc>
        <w:tc>
          <w:tcPr>
            <w:tcW w:w="0" w:type="auto"/>
          </w:tcPr>
          <w:p w14:paraId="62967031" w14:textId="77777777" w:rsidR="000B2A19" w:rsidRDefault="00000000">
            <w:pPr>
              <w:pStyle w:val="Compact"/>
            </w:pPr>
            <w:r>
              <w:t xml:space="preserve">Menopausal state inferred based on age and clinical criteria:  0: </w:t>
            </w:r>
            <w:proofErr w:type="gramStart"/>
            <w:r>
              <w:t>Post  1</w:t>
            </w:r>
            <w:proofErr w:type="gramEnd"/>
            <w:r>
              <w:t>: Pre</w:t>
            </w:r>
          </w:p>
        </w:tc>
      </w:tr>
      <w:tr w:rsidR="000B2A19" w14:paraId="328A6AC6" w14:textId="77777777" w:rsidTr="00016808">
        <w:tc>
          <w:tcPr>
            <w:tcW w:w="0" w:type="auto"/>
          </w:tcPr>
          <w:p w14:paraId="79F0DDDA" w14:textId="77777777" w:rsidR="000B2A19" w:rsidRDefault="00000000">
            <w:pPr>
              <w:pStyle w:val="Compact"/>
            </w:pPr>
            <w:r>
              <w:rPr>
                <w:b/>
                <w:bCs/>
              </w:rPr>
              <w:t>Integrative Cluster</w:t>
            </w:r>
          </w:p>
        </w:tc>
        <w:tc>
          <w:tcPr>
            <w:tcW w:w="0" w:type="auto"/>
          </w:tcPr>
          <w:p w14:paraId="287BDAEC" w14:textId="77777777" w:rsidR="000B2A19" w:rsidRDefault="00000000">
            <w:pPr>
              <w:pStyle w:val="Compact"/>
            </w:pPr>
            <w:r>
              <w:t>Classification based on integrative clustering of genomic data.</w:t>
            </w:r>
          </w:p>
        </w:tc>
      </w:tr>
      <w:tr w:rsidR="000B2A19" w14:paraId="124A26B9" w14:textId="77777777" w:rsidTr="00016808">
        <w:tc>
          <w:tcPr>
            <w:tcW w:w="0" w:type="auto"/>
          </w:tcPr>
          <w:p w14:paraId="032EFC02" w14:textId="77777777" w:rsidR="000B2A19" w:rsidRDefault="00000000">
            <w:pPr>
              <w:pStyle w:val="Compact"/>
            </w:pPr>
            <w:r>
              <w:rPr>
                <w:b/>
                <w:bCs/>
              </w:rPr>
              <w:t>Primary Tumor Laterality</w:t>
            </w:r>
          </w:p>
        </w:tc>
        <w:tc>
          <w:tcPr>
            <w:tcW w:w="0" w:type="auto"/>
          </w:tcPr>
          <w:p w14:paraId="3C86968B" w14:textId="77777777" w:rsidR="000B2A19" w:rsidRDefault="00000000">
            <w:pPr>
              <w:pStyle w:val="Compact"/>
            </w:pPr>
            <w:r>
              <w:t xml:space="preserve">The side of the body where the primary tumor is located:  0: </w:t>
            </w:r>
            <w:proofErr w:type="gramStart"/>
            <w:r>
              <w:t>Left  1</w:t>
            </w:r>
            <w:proofErr w:type="gramEnd"/>
            <w:r>
              <w:t>: Right</w:t>
            </w:r>
          </w:p>
        </w:tc>
      </w:tr>
      <w:tr w:rsidR="000B2A19" w14:paraId="7E3AC681" w14:textId="77777777" w:rsidTr="00016808">
        <w:tc>
          <w:tcPr>
            <w:tcW w:w="0" w:type="auto"/>
          </w:tcPr>
          <w:p w14:paraId="41BC319E" w14:textId="77777777" w:rsidR="000B2A19" w:rsidRDefault="00000000">
            <w:pPr>
              <w:pStyle w:val="Compact"/>
            </w:pPr>
            <w:r>
              <w:rPr>
                <w:b/>
                <w:bCs/>
              </w:rPr>
              <w:t>Lymph nodes examined positive</w:t>
            </w:r>
          </w:p>
        </w:tc>
        <w:tc>
          <w:tcPr>
            <w:tcW w:w="0" w:type="auto"/>
          </w:tcPr>
          <w:p w14:paraId="6BC84CE4" w14:textId="77777777" w:rsidR="000B2A19" w:rsidRDefault="00000000">
            <w:pPr>
              <w:pStyle w:val="Compact"/>
            </w:pPr>
            <w:r>
              <w:t>Number of lymph nodes that tested positive for cancer.</w:t>
            </w:r>
          </w:p>
        </w:tc>
      </w:tr>
      <w:tr w:rsidR="000B2A19" w14:paraId="0D560D36" w14:textId="77777777" w:rsidTr="00016808">
        <w:tc>
          <w:tcPr>
            <w:tcW w:w="0" w:type="auto"/>
          </w:tcPr>
          <w:p w14:paraId="2FDE307C" w14:textId="77777777" w:rsidR="000B2A19" w:rsidRDefault="00000000">
            <w:pPr>
              <w:pStyle w:val="Compact"/>
            </w:pPr>
            <w:r>
              <w:rPr>
                <w:b/>
                <w:bCs/>
              </w:rPr>
              <w:lastRenderedPageBreak/>
              <w:t>Mutation Count</w:t>
            </w:r>
          </w:p>
        </w:tc>
        <w:tc>
          <w:tcPr>
            <w:tcW w:w="0" w:type="auto"/>
          </w:tcPr>
          <w:p w14:paraId="79F6D4FE" w14:textId="77777777" w:rsidR="000B2A19" w:rsidRDefault="00000000">
            <w:pPr>
              <w:pStyle w:val="Compact"/>
            </w:pPr>
            <w:r>
              <w:t>Total number of genetic mutations identified in the tumor.</w:t>
            </w:r>
          </w:p>
        </w:tc>
      </w:tr>
      <w:tr w:rsidR="000B2A19" w14:paraId="0E0B6219" w14:textId="77777777" w:rsidTr="00016808">
        <w:tc>
          <w:tcPr>
            <w:tcW w:w="0" w:type="auto"/>
          </w:tcPr>
          <w:p w14:paraId="39458AB0" w14:textId="77777777" w:rsidR="000B2A19" w:rsidRDefault="00000000">
            <w:pPr>
              <w:pStyle w:val="Compact"/>
            </w:pPr>
            <w:r>
              <w:rPr>
                <w:b/>
                <w:bCs/>
              </w:rPr>
              <w:t>Nottingham prognostic index</w:t>
            </w:r>
          </w:p>
        </w:tc>
        <w:tc>
          <w:tcPr>
            <w:tcW w:w="0" w:type="auto"/>
          </w:tcPr>
          <w:p w14:paraId="3BE65303" w14:textId="77777777" w:rsidR="000B2A19" w:rsidRDefault="00000000">
            <w:pPr>
              <w:pStyle w:val="Compact"/>
            </w:pPr>
            <w:r>
              <w:t>Prognostic score based on tumor size, lymph node status, and histologic grade.</w:t>
            </w:r>
          </w:p>
        </w:tc>
      </w:tr>
      <w:tr w:rsidR="000B2A19" w14:paraId="332FDEFE" w14:textId="77777777" w:rsidTr="00016808">
        <w:tc>
          <w:tcPr>
            <w:tcW w:w="0" w:type="auto"/>
          </w:tcPr>
          <w:p w14:paraId="65BF21E9" w14:textId="77777777" w:rsidR="000B2A19" w:rsidRDefault="00000000">
            <w:pPr>
              <w:pStyle w:val="Compact"/>
            </w:pPr>
            <w:proofErr w:type="spellStart"/>
            <w:r>
              <w:rPr>
                <w:b/>
                <w:bCs/>
              </w:rPr>
              <w:t>Oncotree</w:t>
            </w:r>
            <w:proofErr w:type="spellEnd"/>
            <w:r>
              <w:rPr>
                <w:b/>
                <w:bCs/>
              </w:rPr>
              <w:t xml:space="preserve"> Code</w:t>
            </w:r>
          </w:p>
        </w:tc>
        <w:tc>
          <w:tcPr>
            <w:tcW w:w="0" w:type="auto"/>
          </w:tcPr>
          <w:p w14:paraId="7084D6C3" w14:textId="77777777" w:rsidR="000B2A19" w:rsidRDefault="00000000">
            <w:pPr>
              <w:pStyle w:val="Compact"/>
            </w:pPr>
            <w:r>
              <w:t xml:space="preserve">A code that represents the type of cancer based on the </w:t>
            </w:r>
            <w:proofErr w:type="spellStart"/>
            <w:r>
              <w:t>OncoTree</w:t>
            </w:r>
            <w:proofErr w:type="spellEnd"/>
            <w:r>
              <w:t xml:space="preserve"> classification:  0: IDC  1: MDLC  2: ILC  3: BRCA  4: IMMC  5: BREAST  6: PBS  7: MBC</w:t>
            </w:r>
          </w:p>
        </w:tc>
      </w:tr>
      <w:tr w:rsidR="000B2A19" w14:paraId="2B0AE983" w14:textId="77777777" w:rsidTr="00016808">
        <w:tc>
          <w:tcPr>
            <w:tcW w:w="0" w:type="auto"/>
          </w:tcPr>
          <w:p w14:paraId="4E8A7C55" w14:textId="77777777" w:rsidR="000B2A19" w:rsidRDefault="00000000">
            <w:pPr>
              <w:pStyle w:val="Compact"/>
            </w:pPr>
            <w:r>
              <w:rPr>
                <w:b/>
                <w:bCs/>
              </w:rPr>
              <w:t>Overall Survival (Months)</w:t>
            </w:r>
          </w:p>
        </w:tc>
        <w:tc>
          <w:tcPr>
            <w:tcW w:w="0" w:type="auto"/>
          </w:tcPr>
          <w:p w14:paraId="31D09C5A" w14:textId="77777777" w:rsidR="000B2A19" w:rsidRDefault="00000000">
            <w:pPr>
              <w:pStyle w:val="Compact"/>
            </w:pPr>
            <w:r>
              <w:t>The overall survival time of the patient in months.</w:t>
            </w:r>
          </w:p>
        </w:tc>
      </w:tr>
      <w:tr w:rsidR="000B2A19" w14:paraId="7CB9AC8C" w14:textId="77777777" w:rsidTr="00016808">
        <w:tc>
          <w:tcPr>
            <w:tcW w:w="0" w:type="auto"/>
          </w:tcPr>
          <w:p w14:paraId="5CACFEA3" w14:textId="77777777" w:rsidR="000B2A19" w:rsidRDefault="00000000">
            <w:pPr>
              <w:pStyle w:val="Compact"/>
            </w:pPr>
            <w:r>
              <w:rPr>
                <w:b/>
                <w:bCs/>
              </w:rPr>
              <w:t>Overall Survival Status</w:t>
            </w:r>
          </w:p>
        </w:tc>
        <w:tc>
          <w:tcPr>
            <w:tcW w:w="0" w:type="auto"/>
          </w:tcPr>
          <w:p w14:paraId="73B187F5" w14:textId="77777777" w:rsidR="000B2A19" w:rsidRDefault="00000000">
            <w:pPr>
              <w:pStyle w:val="Compact"/>
            </w:pPr>
            <w:r>
              <w:t xml:space="preserve">Indicates whether the patient is alive or deceased:  0: </w:t>
            </w:r>
            <w:proofErr w:type="gramStart"/>
            <w:r>
              <w:t>Deceased  1</w:t>
            </w:r>
            <w:proofErr w:type="gramEnd"/>
            <w:r>
              <w:t>: Living</w:t>
            </w:r>
          </w:p>
        </w:tc>
      </w:tr>
      <w:tr w:rsidR="000B2A19" w14:paraId="169F97C4" w14:textId="77777777" w:rsidTr="00016808">
        <w:tc>
          <w:tcPr>
            <w:tcW w:w="0" w:type="auto"/>
          </w:tcPr>
          <w:p w14:paraId="7A1D8273" w14:textId="77777777" w:rsidR="000B2A19" w:rsidRDefault="00000000">
            <w:pPr>
              <w:pStyle w:val="Compact"/>
            </w:pPr>
            <w:r>
              <w:rPr>
                <w:b/>
                <w:bCs/>
              </w:rPr>
              <w:t>PR Status</w:t>
            </w:r>
          </w:p>
        </w:tc>
        <w:tc>
          <w:tcPr>
            <w:tcW w:w="0" w:type="auto"/>
          </w:tcPr>
          <w:p w14:paraId="59225EE7" w14:textId="77777777" w:rsidR="000B2A19" w:rsidRDefault="00000000">
            <w:pPr>
              <w:pStyle w:val="Compact"/>
            </w:pPr>
            <w:r>
              <w:t xml:space="preserve">Progesterone receptor status:  0: </w:t>
            </w:r>
            <w:proofErr w:type="gramStart"/>
            <w:r>
              <w:t>Positive  1</w:t>
            </w:r>
            <w:proofErr w:type="gramEnd"/>
            <w:r>
              <w:t>: Negative</w:t>
            </w:r>
          </w:p>
        </w:tc>
      </w:tr>
      <w:tr w:rsidR="000B2A19" w14:paraId="1197D02C" w14:textId="77777777" w:rsidTr="00016808">
        <w:tc>
          <w:tcPr>
            <w:tcW w:w="0" w:type="auto"/>
          </w:tcPr>
          <w:p w14:paraId="038DF780" w14:textId="77777777" w:rsidR="000B2A19" w:rsidRDefault="00000000">
            <w:pPr>
              <w:pStyle w:val="Compact"/>
            </w:pPr>
            <w:r>
              <w:rPr>
                <w:b/>
                <w:bCs/>
              </w:rPr>
              <w:t>Radio Therapy</w:t>
            </w:r>
          </w:p>
        </w:tc>
        <w:tc>
          <w:tcPr>
            <w:tcW w:w="0" w:type="auto"/>
          </w:tcPr>
          <w:p w14:paraId="785C8CF0" w14:textId="77777777" w:rsidR="000B2A19" w:rsidRDefault="00000000">
            <w:pPr>
              <w:pStyle w:val="Compact"/>
            </w:pPr>
            <w:r>
              <w:t xml:space="preserve">Indicates whether the patient received radiotherapy:  0: </w:t>
            </w:r>
            <w:proofErr w:type="gramStart"/>
            <w:r>
              <w:t>Yes  1</w:t>
            </w:r>
            <w:proofErr w:type="gramEnd"/>
            <w:r>
              <w:t>: No</w:t>
            </w:r>
          </w:p>
        </w:tc>
      </w:tr>
      <w:tr w:rsidR="000B2A19" w14:paraId="28E503D6" w14:textId="77777777" w:rsidTr="00016808">
        <w:tc>
          <w:tcPr>
            <w:tcW w:w="0" w:type="auto"/>
          </w:tcPr>
          <w:p w14:paraId="0819DA91" w14:textId="77777777" w:rsidR="000B2A19" w:rsidRDefault="00000000">
            <w:pPr>
              <w:pStyle w:val="Compact"/>
            </w:pPr>
            <w:r>
              <w:rPr>
                <w:b/>
                <w:bCs/>
              </w:rPr>
              <w:t>Relapse Free Status (Months)</w:t>
            </w:r>
          </w:p>
        </w:tc>
        <w:tc>
          <w:tcPr>
            <w:tcW w:w="0" w:type="auto"/>
          </w:tcPr>
          <w:p w14:paraId="62E29117" w14:textId="77777777" w:rsidR="000B2A19" w:rsidRDefault="00000000">
            <w:pPr>
              <w:pStyle w:val="Compact"/>
            </w:pPr>
            <w:r>
              <w:t>Time in months the patient remained free from cancer relapse.</w:t>
            </w:r>
          </w:p>
        </w:tc>
      </w:tr>
      <w:tr w:rsidR="000B2A19" w14:paraId="15DFA673" w14:textId="77777777" w:rsidTr="00016808">
        <w:tc>
          <w:tcPr>
            <w:tcW w:w="0" w:type="auto"/>
          </w:tcPr>
          <w:p w14:paraId="74D0F278" w14:textId="77777777" w:rsidR="000B2A19" w:rsidRDefault="00000000">
            <w:pPr>
              <w:pStyle w:val="Compact"/>
            </w:pPr>
            <w:r>
              <w:rPr>
                <w:b/>
                <w:bCs/>
              </w:rPr>
              <w:t>Relapse Free Status</w:t>
            </w:r>
          </w:p>
        </w:tc>
        <w:tc>
          <w:tcPr>
            <w:tcW w:w="0" w:type="auto"/>
          </w:tcPr>
          <w:p w14:paraId="0EF2DB9C" w14:textId="77777777" w:rsidR="000B2A19" w:rsidRDefault="00000000">
            <w:pPr>
              <w:pStyle w:val="Compact"/>
            </w:pPr>
            <w:r>
              <w:t xml:space="preserve">Indicates whether the patient has had a cancer relapse:  0: Not </w:t>
            </w:r>
            <w:proofErr w:type="gramStart"/>
            <w:r>
              <w:t>Recurred  1</w:t>
            </w:r>
            <w:proofErr w:type="gramEnd"/>
            <w:r>
              <w:t>: Recurred</w:t>
            </w:r>
          </w:p>
        </w:tc>
      </w:tr>
      <w:tr w:rsidR="000B2A19" w14:paraId="4C70E443" w14:textId="77777777" w:rsidTr="00016808">
        <w:tc>
          <w:tcPr>
            <w:tcW w:w="0" w:type="auto"/>
          </w:tcPr>
          <w:p w14:paraId="400134C9" w14:textId="77777777" w:rsidR="000B2A19" w:rsidRDefault="00000000">
            <w:pPr>
              <w:pStyle w:val="Compact"/>
            </w:pPr>
            <w:r>
              <w:rPr>
                <w:b/>
                <w:bCs/>
              </w:rPr>
              <w:t>Sex</w:t>
            </w:r>
          </w:p>
        </w:tc>
        <w:tc>
          <w:tcPr>
            <w:tcW w:w="0" w:type="auto"/>
          </w:tcPr>
          <w:p w14:paraId="0952E6E7" w14:textId="77777777" w:rsidR="000B2A19" w:rsidRDefault="00000000">
            <w:pPr>
              <w:pStyle w:val="Compact"/>
            </w:pPr>
            <w:r>
              <w:t>The sex of the patient: Female</w:t>
            </w:r>
          </w:p>
        </w:tc>
      </w:tr>
      <w:tr w:rsidR="000B2A19" w14:paraId="3587DDC1" w14:textId="77777777" w:rsidTr="00016808">
        <w:tc>
          <w:tcPr>
            <w:tcW w:w="0" w:type="auto"/>
          </w:tcPr>
          <w:p w14:paraId="21F1CEF6" w14:textId="77777777" w:rsidR="000B2A19" w:rsidRDefault="00000000">
            <w:pPr>
              <w:pStyle w:val="Compact"/>
            </w:pPr>
            <w:r>
              <w:rPr>
                <w:b/>
                <w:bCs/>
              </w:rPr>
              <w:t>3-Gene classifier subtype</w:t>
            </w:r>
          </w:p>
        </w:tc>
        <w:tc>
          <w:tcPr>
            <w:tcW w:w="0" w:type="auto"/>
          </w:tcPr>
          <w:p w14:paraId="549D6711" w14:textId="77777777" w:rsidR="000B2A19" w:rsidRDefault="00000000">
            <w:pPr>
              <w:pStyle w:val="Compact"/>
            </w:pPr>
            <w:r>
              <w:t xml:space="preserve">Subtypes based on the expression of three specific genes:  0: ER+/HER2- Low </w:t>
            </w:r>
            <w:proofErr w:type="spellStart"/>
            <w:proofErr w:type="gramStart"/>
            <w:r>
              <w:t>Prolif</w:t>
            </w:r>
            <w:proofErr w:type="spellEnd"/>
            <w:r>
              <w:t xml:space="preserve">  1</w:t>
            </w:r>
            <w:proofErr w:type="gramEnd"/>
            <w:r>
              <w:t xml:space="preserve">: ER+/HER2- High </w:t>
            </w:r>
            <w:proofErr w:type="spellStart"/>
            <w:r>
              <w:t>Prolif</w:t>
            </w:r>
            <w:proofErr w:type="spellEnd"/>
            <w:r>
              <w:t xml:space="preserve">  2: ER-/HER2-  3: HER2+</w:t>
            </w:r>
          </w:p>
        </w:tc>
      </w:tr>
      <w:tr w:rsidR="000B2A19" w14:paraId="2418B327" w14:textId="77777777" w:rsidTr="00016808">
        <w:tc>
          <w:tcPr>
            <w:tcW w:w="0" w:type="auto"/>
          </w:tcPr>
          <w:p w14:paraId="38530224" w14:textId="77777777" w:rsidR="000B2A19" w:rsidRDefault="00000000">
            <w:pPr>
              <w:pStyle w:val="Compact"/>
            </w:pPr>
            <w:r>
              <w:rPr>
                <w:b/>
                <w:bCs/>
              </w:rPr>
              <w:t>Tumor Size</w:t>
            </w:r>
          </w:p>
        </w:tc>
        <w:tc>
          <w:tcPr>
            <w:tcW w:w="0" w:type="auto"/>
          </w:tcPr>
          <w:p w14:paraId="6385EE6D" w14:textId="77777777" w:rsidR="000B2A19" w:rsidRDefault="00000000">
            <w:pPr>
              <w:pStyle w:val="Compact"/>
            </w:pPr>
            <w:r>
              <w:t>Size of the primary tumor.</w:t>
            </w:r>
          </w:p>
        </w:tc>
      </w:tr>
      <w:tr w:rsidR="000B2A19" w14:paraId="42C54BE5" w14:textId="77777777" w:rsidTr="00016808">
        <w:tc>
          <w:tcPr>
            <w:tcW w:w="0" w:type="auto"/>
          </w:tcPr>
          <w:p w14:paraId="629D93B1" w14:textId="77777777" w:rsidR="000B2A19" w:rsidRDefault="00000000">
            <w:pPr>
              <w:pStyle w:val="Compact"/>
            </w:pPr>
            <w:r>
              <w:rPr>
                <w:b/>
                <w:bCs/>
              </w:rPr>
              <w:t>Tumor Stage</w:t>
            </w:r>
          </w:p>
        </w:tc>
        <w:tc>
          <w:tcPr>
            <w:tcW w:w="0" w:type="auto"/>
          </w:tcPr>
          <w:p w14:paraId="5237D3CD" w14:textId="77777777" w:rsidR="000B2A19" w:rsidRDefault="00000000">
            <w:pPr>
              <w:pStyle w:val="Compact"/>
            </w:pPr>
            <w:r>
              <w:t>Stage of the tumor, indicating the extent of cancer spread.</w:t>
            </w:r>
          </w:p>
        </w:tc>
      </w:tr>
      <w:tr w:rsidR="000B2A19" w14:paraId="67AB8C72" w14:textId="77777777" w:rsidTr="00016808">
        <w:tc>
          <w:tcPr>
            <w:tcW w:w="0" w:type="auto"/>
          </w:tcPr>
          <w:p w14:paraId="25FD63AA" w14:textId="77777777" w:rsidR="000B2A19" w:rsidRDefault="00000000">
            <w:pPr>
              <w:pStyle w:val="Compact"/>
            </w:pPr>
            <w:r>
              <w:rPr>
                <w:b/>
                <w:bCs/>
              </w:rPr>
              <w:t>Patient's Vital Status</w:t>
            </w:r>
          </w:p>
        </w:tc>
        <w:tc>
          <w:tcPr>
            <w:tcW w:w="0" w:type="auto"/>
          </w:tcPr>
          <w:p w14:paraId="04E53193" w14:textId="77777777" w:rsidR="000B2A19" w:rsidRDefault="00000000">
            <w:pPr>
              <w:pStyle w:val="Compact"/>
            </w:pPr>
            <w:r>
              <w:t xml:space="preserve">Indicates whether the patient is alive or deceased at the last follow-up:  0: </w:t>
            </w:r>
            <w:proofErr w:type="gramStart"/>
            <w:r>
              <w:t>Living  1</w:t>
            </w:r>
            <w:proofErr w:type="gramEnd"/>
            <w:r>
              <w:t>: Died of Disease  2: Died of Other Causes</w:t>
            </w:r>
          </w:p>
        </w:tc>
      </w:tr>
    </w:tbl>
    <w:p w14:paraId="096CC70A" w14:textId="77777777" w:rsidR="00F53EE4" w:rsidRDefault="00F53EE4" w:rsidP="003C40E2">
      <w:pPr>
        <w:pStyle w:val="SourceCode"/>
        <w:rPr>
          <w:rStyle w:val="CommentTok"/>
        </w:rPr>
      </w:pPr>
    </w:p>
    <w:p w14:paraId="0AE93F4D" w14:textId="77777777" w:rsidR="00F53EE4" w:rsidRDefault="00F53EE4" w:rsidP="003C40E2">
      <w:pPr>
        <w:pStyle w:val="SourceCode"/>
        <w:rPr>
          <w:rStyle w:val="CommentTok"/>
        </w:rPr>
      </w:pPr>
    </w:p>
    <w:p w14:paraId="71D83983" w14:textId="77777777" w:rsidR="00F53EE4" w:rsidRDefault="00F53EE4" w:rsidP="003C40E2">
      <w:pPr>
        <w:pStyle w:val="SourceCode"/>
        <w:rPr>
          <w:rStyle w:val="CommentTok"/>
        </w:rPr>
      </w:pPr>
    </w:p>
    <w:p w14:paraId="237C8581" w14:textId="77777777" w:rsidR="00F53EE4" w:rsidRDefault="00F53EE4" w:rsidP="003C40E2">
      <w:pPr>
        <w:pStyle w:val="SourceCode"/>
        <w:rPr>
          <w:rStyle w:val="CommentTok"/>
        </w:rPr>
      </w:pPr>
    </w:p>
    <w:p w14:paraId="18FF8DB2" w14:textId="77777777" w:rsidR="00F53EE4" w:rsidRDefault="00F53EE4" w:rsidP="003C40E2">
      <w:pPr>
        <w:pStyle w:val="SourceCode"/>
        <w:rPr>
          <w:rStyle w:val="CommentTok"/>
        </w:rPr>
      </w:pPr>
    </w:p>
    <w:p w14:paraId="12458463" w14:textId="77777777" w:rsidR="00F53EE4" w:rsidRDefault="00F53EE4" w:rsidP="003C40E2">
      <w:pPr>
        <w:pStyle w:val="SourceCode"/>
        <w:rPr>
          <w:rStyle w:val="CommentTok"/>
        </w:rPr>
      </w:pPr>
    </w:p>
    <w:p w14:paraId="2A9DCDFB" w14:textId="77777777" w:rsidR="00F53EE4" w:rsidRDefault="00F53EE4" w:rsidP="003C40E2">
      <w:pPr>
        <w:pStyle w:val="SourceCode"/>
        <w:rPr>
          <w:rStyle w:val="CommentTok"/>
        </w:rPr>
      </w:pPr>
    </w:p>
    <w:p w14:paraId="0817C42F" w14:textId="77777777" w:rsidR="00F53EE4" w:rsidRDefault="00F53EE4" w:rsidP="003C40E2">
      <w:pPr>
        <w:pStyle w:val="SourceCode"/>
        <w:rPr>
          <w:rStyle w:val="CommentTok"/>
        </w:rPr>
      </w:pPr>
    </w:p>
    <w:p w14:paraId="612D219F" w14:textId="77777777" w:rsidR="00F53EE4" w:rsidRPr="00F53EE4" w:rsidRDefault="00F53EE4" w:rsidP="00F53EE4">
      <w:pPr>
        <w:pStyle w:val="Heading1"/>
        <w:rPr>
          <w:sz w:val="40"/>
          <w:szCs w:val="40"/>
          <w:u w:val="single"/>
        </w:rPr>
      </w:pPr>
      <w:bookmarkStart w:id="3" w:name="step-3--exploratory-data-analysis-eda"/>
      <w:r w:rsidRPr="00F53EE4">
        <w:rPr>
          <w:sz w:val="40"/>
          <w:szCs w:val="40"/>
          <w:u w:val="single"/>
        </w:rPr>
        <w:lastRenderedPageBreak/>
        <w:t>Step 3 | Exploratory Data Analysis (EDA)</w:t>
      </w:r>
    </w:p>
    <w:bookmarkEnd w:id="3"/>
    <w:p w14:paraId="74144184" w14:textId="77777777" w:rsidR="00F2258D" w:rsidRDefault="00F2258D" w:rsidP="003C40E2">
      <w:pPr>
        <w:pStyle w:val="SourceCode"/>
        <w:rPr>
          <w:rStyle w:val="CommentTok"/>
        </w:rPr>
      </w:pPr>
    </w:p>
    <w:p w14:paraId="32B0E48A" w14:textId="3EB9AC50" w:rsidR="003C40E2" w:rsidRPr="003C40E2" w:rsidRDefault="003C40E2" w:rsidP="003C40E2">
      <w:pPr>
        <w:pStyle w:val="SourceCode"/>
        <w:rPr>
          <w:rFonts w:cstheme="majorHAnsi"/>
          <w:iCs/>
          <w:lang w:val="en-IN"/>
        </w:rPr>
      </w:pPr>
      <w:r w:rsidRPr="003C40E2">
        <w:rPr>
          <w:rFonts w:cstheme="majorHAnsi"/>
          <w:iCs/>
          <w:lang w:val="en-IN"/>
        </w:rPr>
        <w:t>Exploratory Data Analysis (EDA) is a crucial step in understanding the dataset before applying machine learning models. It involves summarizing, visualizing, and detecting patterns, anomalies, and relationships between variables. The goal of EDA is to extract meaningful insights that help in better feature selection and model building.</w:t>
      </w:r>
    </w:p>
    <w:p w14:paraId="473C5AD9" w14:textId="77777777" w:rsidR="003C40E2" w:rsidRPr="003C40E2" w:rsidRDefault="003C40E2" w:rsidP="003C40E2">
      <w:pPr>
        <w:pStyle w:val="SourceCode"/>
        <w:rPr>
          <w:rFonts w:cstheme="majorHAnsi"/>
          <w:iCs/>
          <w:lang w:val="en-IN"/>
        </w:rPr>
      </w:pPr>
      <w:r w:rsidRPr="003C40E2">
        <w:rPr>
          <w:rFonts w:cstheme="majorHAnsi"/>
          <w:iCs/>
          <w:lang w:val="en-IN"/>
        </w:rPr>
        <w:t>In this project, EDA involved:</w:t>
      </w:r>
    </w:p>
    <w:p w14:paraId="71761311" w14:textId="77777777" w:rsidR="003C40E2" w:rsidRPr="003C40E2" w:rsidRDefault="003C40E2" w:rsidP="003C40E2">
      <w:pPr>
        <w:pStyle w:val="SourceCode"/>
        <w:numPr>
          <w:ilvl w:val="0"/>
          <w:numId w:val="33"/>
        </w:numPr>
        <w:rPr>
          <w:rFonts w:cstheme="majorHAnsi"/>
          <w:iCs/>
          <w:lang w:val="en-IN"/>
        </w:rPr>
      </w:pPr>
      <w:r w:rsidRPr="003C40E2">
        <w:rPr>
          <w:rFonts w:cstheme="majorHAnsi"/>
          <w:b/>
          <w:bCs/>
          <w:iCs/>
          <w:lang w:val="en-IN"/>
        </w:rPr>
        <w:t>Checking data structure</w:t>
      </w:r>
      <w:r w:rsidRPr="003C40E2">
        <w:rPr>
          <w:rFonts w:cstheme="majorHAnsi"/>
          <w:iCs/>
          <w:lang w:val="en-IN"/>
        </w:rPr>
        <w:t xml:space="preserve"> to understand the number of records, features, and data types.</w:t>
      </w:r>
    </w:p>
    <w:p w14:paraId="59C66404" w14:textId="77777777" w:rsidR="003C40E2" w:rsidRPr="003C40E2" w:rsidRDefault="003C40E2" w:rsidP="003C40E2">
      <w:pPr>
        <w:pStyle w:val="SourceCode"/>
        <w:numPr>
          <w:ilvl w:val="0"/>
          <w:numId w:val="33"/>
        </w:numPr>
        <w:rPr>
          <w:rFonts w:cstheme="majorHAnsi"/>
          <w:iCs/>
          <w:lang w:val="en-IN"/>
        </w:rPr>
      </w:pPr>
      <w:r w:rsidRPr="003C40E2">
        <w:rPr>
          <w:rFonts w:cstheme="majorHAnsi"/>
          <w:b/>
          <w:bCs/>
          <w:iCs/>
          <w:lang w:val="en-IN"/>
        </w:rPr>
        <w:t>Identifying missing values and duplicate records</w:t>
      </w:r>
      <w:r w:rsidRPr="003C40E2">
        <w:rPr>
          <w:rFonts w:cstheme="majorHAnsi"/>
          <w:iCs/>
          <w:lang w:val="en-IN"/>
        </w:rPr>
        <w:t xml:space="preserve"> to assess data quality.</w:t>
      </w:r>
    </w:p>
    <w:p w14:paraId="2AF7DC93" w14:textId="77777777" w:rsidR="003C40E2" w:rsidRPr="003C40E2" w:rsidRDefault="003C40E2" w:rsidP="003C40E2">
      <w:pPr>
        <w:pStyle w:val="SourceCode"/>
        <w:numPr>
          <w:ilvl w:val="0"/>
          <w:numId w:val="33"/>
        </w:numPr>
        <w:rPr>
          <w:rFonts w:cstheme="majorHAnsi"/>
          <w:iCs/>
          <w:lang w:val="en-IN"/>
        </w:rPr>
      </w:pPr>
      <w:r w:rsidRPr="003C40E2">
        <w:rPr>
          <w:rFonts w:cstheme="majorHAnsi"/>
          <w:b/>
          <w:bCs/>
          <w:iCs/>
          <w:lang w:val="en-IN"/>
        </w:rPr>
        <w:t>Statistical analysis</w:t>
      </w:r>
      <w:r w:rsidRPr="003C40E2">
        <w:rPr>
          <w:rFonts w:cstheme="majorHAnsi"/>
          <w:iCs/>
          <w:lang w:val="en-IN"/>
        </w:rPr>
        <w:t xml:space="preserve"> to summarize key numerical features.</w:t>
      </w:r>
    </w:p>
    <w:p w14:paraId="01D5B532" w14:textId="77777777" w:rsidR="003C40E2" w:rsidRPr="003C40E2" w:rsidRDefault="003C40E2" w:rsidP="003C40E2">
      <w:pPr>
        <w:pStyle w:val="SourceCode"/>
        <w:numPr>
          <w:ilvl w:val="0"/>
          <w:numId w:val="33"/>
        </w:numPr>
        <w:rPr>
          <w:rFonts w:cstheme="majorHAnsi"/>
          <w:iCs/>
          <w:lang w:val="en-IN"/>
        </w:rPr>
      </w:pPr>
      <w:r w:rsidRPr="003C40E2">
        <w:rPr>
          <w:rFonts w:cstheme="majorHAnsi"/>
          <w:b/>
          <w:bCs/>
          <w:iCs/>
          <w:lang w:val="en-IN"/>
        </w:rPr>
        <w:t>Correlation analysis</w:t>
      </w:r>
      <w:r w:rsidRPr="003C40E2">
        <w:rPr>
          <w:rFonts w:cstheme="majorHAnsi"/>
          <w:iCs/>
          <w:lang w:val="en-IN"/>
        </w:rPr>
        <w:t xml:space="preserve"> to explore relationships between variables.</w:t>
      </w:r>
    </w:p>
    <w:p w14:paraId="7E94DEB5" w14:textId="77777777" w:rsidR="003C40E2" w:rsidRPr="003C40E2" w:rsidRDefault="003C40E2" w:rsidP="003C40E2">
      <w:pPr>
        <w:pStyle w:val="SourceCode"/>
        <w:numPr>
          <w:ilvl w:val="0"/>
          <w:numId w:val="33"/>
        </w:numPr>
        <w:rPr>
          <w:rFonts w:cstheme="majorHAnsi"/>
          <w:iCs/>
          <w:lang w:val="en-IN"/>
        </w:rPr>
      </w:pPr>
      <w:r w:rsidRPr="003C40E2">
        <w:rPr>
          <w:rFonts w:cstheme="majorHAnsi"/>
          <w:b/>
          <w:bCs/>
          <w:iCs/>
          <w:lang w:val="en-IN"/>
        </w:rPr>
        <w:t>Visualizations</w:t>
      </w:r>
      <w:r w:rsidRPr="003C40E2">
        <w:rPr>
          <w:rFonts w:cstheme="majorHAnsi"/>
          <w:iCs/>
          <w:lang w:val="en-IN"/>
        </w:rPr>
        <w:t xml:space="preserve"> such as histograms, box plots, and heatmaps to detect trends and outliers.</w:t>
      </w:r>
    </w:p>
    <w:p w14:paraId="3030B1A7" w14:textId="0FDF8E97" w:rsidR="003C40E2" w:rsidRPr="003C40E2" w:rsidRDefault="003C40E2" w:rsidP="003C40E2">
      <w:pPr>
        <w:pStyle w:val="SourceCode"/>
        <w:rPr>
          <w:rFonts w:cstheme="majorHAnsi"/>
          <w:b/>
          <w:bCs/>
          <w:iCs/>
          <w:sz w:val="32"/>
          <w:szCs w:val="32"/>
          <w:u w:val="single"/>
          <w:lang w:val="en-IN"/>
        </w:rPr>
      </w:pPr>
      <w:r w:rsidRPr="003C40E2">
        <w:rPr>
          <w:rFonts w:cstheme="majorHAnsi"/>
          <w:b/>
          <w:bCs/>
          <w:iCs/>
          <w:sz w:val="32"/>
          <w:szCs w:val="32"/>
          <w:u w:val="single"/>
          <w:lang w:val="en-IN"/>
        </w:rPr>
        <w:t>Inferences from EDA</w:t>
      </w:r>
      <w:r w:rsidR="00F53EE4">
        <w:rPr>
          <w:rFonts w:cstheme="majorHAnsi"/>
          <w:b/>
          <w:bCs/>
          <w:iCs/>
          <w:sz w:val="32"/>
          <w:szCs w:val="32"/>
          <w:u w:val="single"/>
          <w:lang w:val="en-IN"/>
        </w:rPr>
        <w:t>:</w:t>
      </w:r>
    </w:p>
    <w:p w14:paraId="571C33CD" w14:textId="77777777" w:rsidR="003C40E2" w:rsidRPr="003C40E2" w:rsidRDefault="003C40E2" w:rsidP="003C40E2">
      <w:pPr>
        <w:pStyle w:val="SourceCode"/>
        <w:rPr>
          <w:rFonts w:cstheme="majorHAnsi"/>
          <w:iCs/>
          <w:lang w:val="en-IN"/>
        </w:rPr>
      </w:pPr>
      <w:r w:rsidRPr="003C40E2">
        <w:rPr>
          <w:rFonts w:ascii="Segoe UI Symbol" w:hAnsi="Segoe UI Symbol" w:cs="Segoe UI Symbol"/>
          <w:iCs/>
          <w:lang w:val="en-IN"/>
        </w:rPr>
        <w:t>✔</w:t>
      </w:r>
      <w:r w:rsidRPr="003C40E2">
        <w:rPr>
          <w:rFonts w:cstheme="majorHAnsi"/>
          <w:iCs/>
          <w:lang w:val="en-IN"/>
        </w:rPr>
        <w:t xml:space="preserve"> </w:t>
      </w:r>
      <w:r w:rsidRPr="003C40E2">
        <w:rPr>
          <w:rFonts w:cstheme="majorHAnsi"/>
          <w:b/>
          <w:bCs/>
          <w:iCs/>
          <w:lang w:val="en-IN"/>
        </w:rPr>
        <w:t>Number of Entries:</w:t>
      </w:r>
      <w:r w:rsidRPr="003C40E2">
        <w:rPr>
          <w:rFonts w:cstheme="majorHAnsi"/>
          <w:iCs/>
          <w:lang w:val="en-IN"/>
        </w:rPr>
        <w:t xml:space="preserve"> The dataset contains </w:t>
      </w:r>
      <w:r w:rsidRPr="003C40E2">
        <w:rPr>
          <w:rFonts w:cstheme="majorHAnsi"/>
          <w:b/>
          <w:bCs/>
          <w:iCs/>
          <w:lang w:val="en-IN"/>
        </w:rPr>
        <w:t>2,509 records</w:t>
      </w:r>
      <w:r w:rsidRPr="003C40E2">
        <w:rPr>
          <w:rFonts w:cstheme="majorHAnsi"/>
          <w:iCs/>
          <w:lang w:val="en-IN"/>
        </w:rPr>
        <w:t>, indexed from 0 to 2,508.</w:t>
      </w:r>
      <w:r w:rsidRPr="003C40E2">
        <w:rPr>
          <w:rFonts w:cstheme="majorHAnsi"/>
          <w:iCs/>
          <w:lang w:val="en-IN"/>
        </w:rPr>
        <w:br/>
      </w:r>
      <w:r w:rsidRPr="003C40E2">
        <w:rPr>
          <w:rFonts w:ascii="Segoe UI Symbol" w:hAnsi="Segoe UI Symbol" w:cs="Segoe UI Symbol"/>
          <w:iCs/>
          <w:lang w:val="en-IN"/>
        </w:rPr>
        <w:t>✔</w:t>
      </w:r>
      <w:r w:rsidRPr="003C40E2">
        <w:rPr>
          <w:rFonts w:cstheme="majorHAnsi"/>
          <w:iCs/>
          <w:lang w:val="en-IN"/>
        </w:rPr>
        <w:t xml:space="preserve"> </w:t>
      </w:r>
      <w:r w:rsidRPr="003C40E2">
        <w:rPr>
          <w:rFonts w:cstheme="majorHAnsi"/>
          <w:b/>
          <w:bCs/>
          <w:iCs/>
          <w:lang w:val="en-IN"/>
        </w:rPr>
        <w:t>Columns:</w:t>
      </w:r>
      <w:r w:rsidRPr="003C40E2">
        <w:rPr>
          <w:rFonts w:cstheme="majorHAnsi"/>
          <w:iCs/>
          <w:lang w:val="en-IN"/>
        </w:rPr>
        <w:t xml:space="preserve"> There are </w:t>
      </w:r>
      <w:r w:rsidRPr="003C40E2">
        <w:rPr>
          <w:rFonts w:cstheme="majorHAnsi"/>
          <w:b/>
          <w:bCs/>
          <w:iCs/>
          <w:lang w:val="en-IN"/>
        </w:rPr>
        <w:t>34 features</w:t>
      </w:r>
      <w:r w:rsidRPr="003C40E2">
        <w:rPr>
          <w:rFonts w:cstheme="majorHAnsi"/>
          <w:iCs/>
          <w:lang w:val="en-IN"/>
        </w:rPr>
        <w:t xml:space="preserve"> representing various patient attributes and test results.</w:t>
      </w:r>
      <w:r w:rsidRPr="003C40E2">
        <w:rPr>
          <w:rFonts w:cstheme="majorHAnsi"/>
          <w:iCs/>
          <w:lang w:val="en-IN"/>
        </w:rPr>
        <w:br/>
      </w:r>
      <w:r w:rsidRPr="003C40E2">
        <w:rPr>
          <w:rFonts w:ascii="Segoe UI Symbol" w:hAnsi="Segoe UI Symbol" w:cs="Segoe UI Symbol"/>
          <w:iCs/>
          <w:lang w:val="en-IN"/>
        </w:rPr>
        <w:t>✔</w:t>
      </w:r>
      <w:r w:rsidRPr="003C40E2">
        <w:rPr>
          <w:rFonts w:cstheme="majorHAnsi"/>
          <w:iCs/>
          <w:lang w:val="en-IN"/>
        </w:rPr>
        <w:t xml:space="preserve"> </w:t>
      </w:r>
      <w:r w:rsidRPr="003C40E2">
        <w:rPr>
          <w:rFonts w:cstheme="majorHAnsi"/>
          <w:b/>
          <w:bCs/>
          <w:iCs/>
          <w:lang w:val="en-IN"/>
        </w:rPr>
        <w:t>Data Types:</w:t>
      </w:r>
    </w:p>
    <w:p w14:paraId="6FFC1B08" w14:textId="77777777" w:rsidR="003C40E2" w:rsidRPr="003C40E2" w:rsidRDefault="003C40E2" w:rsidP="003C40E2">
      <w:pPr>
        <w:pStyle w:val="SourceCode"/>
        <w:numPr>
          <w:ilvl w:val="0"/>
          <w:numId w:val="34"/>
        </w:numPr>
        <w:rPr>
          <w:rFonts w:cstheme="majorHAnsi"/>
          <w:iCs/>
          <w:lang w:val="en-IN"/>
        </w:rPr>
      </w:pPr>
      <w:r w:rsidRPr="003C40E2">
        <w:rPr>
          <w:rFonts w:cstheme="majorHAnsi"/>
          <w:iCs/>
          <w:lang w:val="en-IN"/>
        </w:rPr>
        <w:t>The majority of the columns (</w:t>
      </w:r>
      <w:r w:rsidRPr="003C40E2">
        <w:rPr>
          <w:rFonts w:cstheme="majorHAnsi"/>
          <w:b/>
          <w:bCs/>
          <w:iCs/>
          <w:lang w:val="en-IN"/>
        </w:rPr>
        <w:t>24 out of 34</w:t>
      </w:r>
      <w:r w:rsidRPr="003C40E2">
        <w:rPr>
          <w:rFonts w:cstheme="majorHAnsi"/>
          <w:iCs/>
          <w:lang w:val="en-IN"/>
        </w:rPr>
        <w:t xml:space="preserve">) are of </w:t>
      </w:r>
      <w:r w:rsidRPr="003C40E2">
        <w:rPr>
          <w:rFonts w:cstheme="majorHAnsi"/>
          <w:b/>
          <w:bCs/>
          <w:iCs/>
          <w:lang w:val="en-IN"/>
        </w:rPr>
        <w:t>float64</w:t>
      </w:r>
      <w:r w:rsidRPr="003C40E2">
        <w:rPr>
          <w:rFonts w:cstheme="majorHAnsi"/>
          <w:iCs/>
          <w:lang w:val="en-IN"/>
        </w:rPr>
        <w:t xml:space="preserve"> type.</w:t>
      </w:r>
    </w:p>
    <w:p w14:paraId="7091C07B" w14:textId="77777777" w:rsidR="00F53EE4" w:rsidRDefault="003C40E2" w:rsidP="00A83FBC">
      <w:pPr>
        <w:pStyle w:val="SourceCode"/>
        <w:numPr>
          <w:ilvl w:val="0"/>
          <w:numId w:val="34"/>
        </w:numPr>
        <w:rPr>
          <w:rFonts w:cstheme="majorHAnsi"/>
          <w:iCs/>
          <w:lang w:val="en-IN"/>
        </w:rPr>
      </w:pPr>
      <w:r w:rsidRPr="003C40E2">
        <w:rPr>
          <w:rFonts w:cstheme="majorHAnsi"/>
          <w:iCs/>
          <w:lang w:val="en-IN"/>
        </w:rPr>
        <w:t xml:space="preserve">The remaining </w:t>
      </w:r>
      <w:r w:rsidRPr="003C40E2">
        <w:rPr>
          <w:rFonts w:cstheme="majorHAnsi"/>
          <w:b/>
          <w:bCs/>
          <w:iCs/>
          <w:lang w:val="en-IN"/>
        </w:rPr>
        <w:t>10 columns</w:t>
      </w:r>
      <w:r w:rsidRPr="003C40E2">
        <w:rPr>
          <w:rFonts w:cstheme="majorHAnsi"/>
          <w:iCs/>
          <w:lang w:val="en-IN"/>
        </w:rPr>
        <w:t xml:space="preserve"> are of </w:t>
      </w:r>
      <w:r w:rsidRPr="003C40E2">
        <w:rPr>
          <w:rFonts w:cstheme="majorHAnsi"/>
          <w:b/>
          <w:bCs/>
          <w:iCs/>
          <w:lang w:val="en-IN"/>
        </w:rPr>
        <w:t>object (categorical)</w:t>
      </w:r>
      <w:r w:rsidRPr="003C40E2">
        <w:rPr>
          <w:rFonts w:cstheme="majorHAnsi"/>
          <w:iCs/>
          <w:lang w:val="en-IN"/>
        </w:rPr>
        <w:t xml:space="preserve"> type.</w:t>
      </w:r>
    </w:p>
    <w:p w14:paraId="2292150A" w14:textId="77777777" w:rsidR="00F53EE4" w:rsidRPr="003C40E2" w:rsidRDefault="00F53EE4" w:rsidP="00F53EE4">
      <w:pPr>
        <w:pStyle w:val="SourceCode"/>
        <w:rPr>
          <w:rFonts w:cstheme="majorHAnsi"/>
          <w:iCs/>
          <w:lang w:val="en-IN"/>
        </w:rPr>
      </w:pPr>
      <w:r w:rsidRPr="003C40E2">
        <w:rPr>
          <w:rFonts w:ascii="Segoe UI Symbol" w:hAnsi="Segoe UI Symbol" w:cs="Segoe UI Symbol"/>
          <w:iCs/>
          <w:lang w:val="en-IN"/>
        </w:rPr>
        <w:t>✔</w:t>
      </w:r>
      <w:r w:rsidRPr="003C40E2">
        <w:rPr>
          <w:rFonts w:cstheme="majorHAnsi"/>
          <w:iCs/>
          <w:lang w:val="en-IN"/>
        </w:rPr>
        <w:t xml:space="preserve"> </w:t>
      </w:r>
      <w:r w:rsidRPr="003C40E2">
        <w:rPr>
          <w:rFonts w:cstheme="majorHAnsi"/>
          <w:b/>
          <w:bCs/>
          <w:iCs/>
          <w:lang w:val="en-IN"/>
        </w:rPr>
        <w:t>Missing Values:</w:t>
      </w:r>
      <w:r w:rsidRPr="003C40E2">
        <w:rPr>
          <w:rFonts w:cstheme="majorHAnsi"/>
          <w:iCs/>
          <w:lang w:val="en-IN"/>
        </w:rPr>
        <w:t xml:space="preserve"> Some columns have missing values, but most have a high number of non-null entries.</w:t>
      </w:r>
    </w:p>
    <w:p w14:paraId="3C78003F" w14:textId="235100E5" w:rsidR="003C40E2" w:rsidRDefault="003C40E2" w:rsidP="00F53EE4">
      <w:pPr>
        <w:pStyle w:val="SourceCode"/>
        <w:rPr>
          <w:rFonts w:cstheme="majorHAnsi"/>
          <w:iCs/>
          <w:lang w:val="en-IN"/>
        </w:rPr>
      </w:pPr>
      <w:r w:rsidRPr="003C40E2">
        <w:rPr>
          <w:rFonts w:cstheme="majorHAnsi"/>
          <w:iCs/>
          <w:lang w:val="en-IN"/>
        </w:rPr>
        <w:t>EDA helped in understanding the dataset’s structure, identifying key variables for prediction, and preparing the data for further preprocessing.</w:t>
      </w:r>
    </w:p>
    <w:p w14:paraId="01A4B52C" w14:textId="77777777" w:rsidR="00F53EE4" w:rsidRPr="003C40E2" w:rsidRDefault="00F53EE4" w:rsidP="00F53EE4">
      <w:pPr>
        <w:pStyle w:val="SourceCode"/>
        <w:rPr>
          <w:rFonts w:cstheme="majorHAnsi"/>
          <w:iCs/>
          <w:lang w:val="en-IN"/>
        </w:rPr>
      </w:pPr>
    </w:p>
    <w:p w14:paraId="66429BCC" w14:textId="698B848E" w:rsidR="00173D4D" w:rsidRPr="00F53EE4" w:rsidRDefault="00347C87">
      <w:pPr>
        <w:pStyle w:val="SourceCode"/>
        <w:rPr>
          <w:rStyle w:val="CommentTok"/>
          <w:sz w:val="20"/>
          <w:szCs w:val="22"/>
        </w:rPr>
      </w:pPr>
      <w:r w:rsidRPr="00F53EE4">
        <w:rPr>
          <w:b/>
          <w:bCs/>
          <w:sz w:val="32"/>
          <w:szCs w:val="32"/>
          <w:u w:val="single"/>
          <w:lang w:val="en-IN"/>
        </w:rPr>
        <w:t>Key Visualizations:</w:t>
      </w:r>
    </w:p>
    <w:p w14:paraId="31D53316" w14:textId="77777777" w:rsidR="005F3CBF" w:rsidRPr="00F53EE4" w:rsidRDefault="005F3CBF" w:rsidP="005F3CBF">
      <w:pPr>
        <w:pStyle w:val="BodyText"/>
        <w:rPr>
          <w:u w:val="single"/>
        </w:rPr>
      </w:pPr>
      <w:r w:rsidRPr="00F53EE4">
        <w:rPr>
          <w:b/>
          <w:bCs/>
          <w:u w:val="single"/>
        </w:rPr>
        <w:t>1. Age Distribution of Patients</w:t>
      </w:r>
    </w:p>
    <w:p w14:paraId="2C7213C2" w14:textId="2B7250AC" w:rsidR="00F53EE4" w:rsidRDefault="005F3CBF" w:rsidP="00F53EE4">
      <w:pPr>
        <w:pStyle w:val="BodyText"/>
      </w:pPr>
      <w:r>
        <w:t>This visualization shows the distribution of patients' ages at the time of breast cancer diagnosis. It helps identify the most common age groups affected by the disease and whether the age distribution follows a specific pattern. The presence of a density curve makes it easier to observe trends, such as whether diagnoses peak at certain ages.</w:t>
      </w:r>
    </w:p>
    <w:p w14:paraId="6C8FF4F6" w14:textId="77777777" w:rsidR="00714C33" w:rsidRDefault="00962ED3" w:rsidP="00714C33">
      <w:pPr>
        <w:pStyle w:val="FirstParagraph"/>
        <w:rPr>
          <w:b/>
          <w:bCs/>
          <w:sz w:val="28"/>
          <w:szCs w:val="28"/>
          <w:u w:val="single"/>
        </w:rPr>
      </w:pPr>
      <w:r>
        <w:rPr>
          <w:noProof/>
        </w:rPr>
        <w:lastRenderedPageBreak/>
        <w:drawing>
          <wp:inline distT="0" distB="0" distL="0" distR="0" wp14:anchorId="7EC4BB88" wp14:editId="57F92EE7">
            <wp:extent cx="5333741" cy="32575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9b07369a702ff392d028e39ade8a6652c4933854.png"/>
                    <pic:cNvPicPr>
                      <a:picLocks noChangeAspect="1" noChangeArrowheads="1"/>
                    </pic:cNvPicPr>
                  </pic:nvPicPr>
                  <pic:blipFill>
                    <a:blip r:embed="rId10"/>
                    <a:stretch>
                      <a:fillRect/>
                    </a:stretch>
                  </pic:blipFill>
                  <pic:spPr bwMode="auto">
                    <a:xfrm>
                      <a:off x="0" y="0"/>
                      <a:ext cx="5335880" cy="3258856"/>
                    </a:xfrm>
                    <a:prstGeom prst="rect">
                      <a:avLst/>
                    </a:prstGeom>
                    <a:noFill/>
                    <a:ln w="9525">
                      <a:noFill/>
                      <a:headEnd/>
                      <a:tailEnd/>
                    </a:ln>
                  </pic:spPr>
                </pic:pic>
              </a:graphicData>
            </a:graphic>
          </wp:inline>
        </w:drawing>
      </w:r>
    </w:p>
    <w:p w14:paraId="4B00910B" w14:textId="5A00D248" w:rsidR="005F3CBF" w:rsidRPr="00714C33" w:rsidRDefault="005F3CBF" w:rsidP="00714C33">
      <w:pPr>
        <w:pStyle w:val="FirstParagraph"/>
      </w:pPr>
      <w:r w:rsidRPr="007E7C3B">
        <w:rPr>
          <w:b/>
          <w:bCs/>
          <w:sz w:val="28"/>
          <w:szCs w:val="28"/>
          <w:u w:val="single"/>
        </w:rPr>
        <w:t>2. Survival Status vs. Age at Diagnosis</w:t>
      </w:r>
    </w:p>
    <w:p w14:paraId="6B5C0D48" w14:textId="0C794983" w:rsidR="000B2A19" w:rsidRDefault="005F3CBF" w:rsidP="007E7C3B">
      <w:pPr>
        <w:pStyle w:val="BodyText"/>
      </w:pPr>
      <w:r>
        <w:t>The boxplot compares the age distribution of patients who survived versus those who didn’t. It highlights differences in median age and the spread of age values within each group. Outliers indicate patients whose ages significantly differ from the majority. This plot helps analyze whether age is a crucial factor in survival.</w:t>
      </w:r>
    </w:p>
    <w:p w14:paraId="24C0E731" w14:textId="77777777" w:rsidR="00714C33" w:rsidRDefault="00714C33" w:rsidP="00714C33">
      <w:pPr>
        <w:pStyle w:val="FirstParagraph"/>
        <w:rPr>
          <w:b/>
          <w:bCs/>
          <w:sz w:val="28"/>
          <w:szCs w:val="28"/>
          <w:u w:val="single"/>
        </w:rPr>
      </w:pPr>
      <w:r>
        <w:rPr>
          <w:noProof/>
        </w:rPr>
        <w:drawing>
          <wp:inline distT="0" distB="0" distL="0" distR="0" wp14:anchorId="645CC92E" wp14:editId="7BCC1F09">
            <wp:extent cx="5333365" cy="3683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47c84c44ca1cffb4b447840f7a625ff49e5e48e3.png"/>
                    <pic:cNvPicPr>
                      <a:picLocks noChangeAspect="1" noChangeArrowheads="1"/>
                    </pic:cNvPicPr>
                  </pic:nvPicPr>
                  <pic:blipFill>
                    <a:blip r:embed="rId11"/>
                    <a:stretch>
                      <a:fillRect/>
                    </a:stretch>
                  </pic:blipFill>
                  <pic:spPr bwMode="auto">
                    <a:xfrm>
                      <a:off x="0" y="0"/>
                      <a:ext cx="5335830" cy="3684702"/>
                    </a:xfrm>
                    <a:prstGeom prst="rect">
                      <a:avLst/>
                    </a:prstGeom>
                    <a:noFill/>
                    <a:ln w="9525">
                      <a:noFill/>
                      <a:headEnd/>
                      <a:tailEnd/>
                    </a:ln>
                  </pic:spPr>
                </pic:pic>
              </a:graphicData>
            </a:graphic>
          </wp:inline>
        </w:drawing>
      </w:r>
    </w:p>
    <w:p w14:paraId="108C607F" w14:textId="19170FAC" w:rsidR="005F3CBF" w:rsidRPr="00714C33" w:rsidRDefault="005F3CBF" w:rsidP="00714C33">
      <w:pPr>
        <w:pStyle w:val="FirstParagraph"/>
        <w:rPr>
          <w:rFonts w:ascii="Consolas" w:hAnsi="Consolas"/>
          <w:i/>
          <w:color w:val="60A0B0"/>
          <w:sz w:val="22"/>
        </w:rPr>
      </w:pPr>
      <w:r w:rsidRPr="007E7C3B">
        <w:rPr>
          <w:b/>
          <w:bCs/>
          <w:sz w:val="28"/>
          <w:szCs w:val="28"/>
          <w:u w:val="single"/>
        </w:rPr>
        <w:lastRenderedPageBreak/>
        <w:t>3. Survival Status by Tumor Stage</w:t>
      </w:r>
    </w:p>
    <w:p w14:paraId="6FCB08AF" w14:textId="443EB9CA" w:rsidR="00FE4E5E" w:rsidRDefault="005F3CBF" w:rsidP="00FE4E5E">
      <w:pPr>
        <w:pStyle w:val="BodyText"/>
      </w:pPr>
      <w:r>
        <w:t>This visualization illustrates how survival outcomes vary across different tumor stages. By comparing the number of deceased and living patients in each stage, it provides insights into whether higher tumor stages correspond to lower survival rates. It helps in assessing the impact of disease progression on patient outcomes</w:t>
      </w:r>
      <w:r w:rsidR="00FE4E5E">
        <w:t>.</w:t>
      </w:r>
    </w:p>
    <w:p w14:paraId="0A886D81" w14:textId="77777777" w:rsidR="00714C33" w:rsidRDefault="00962ED3" w:rsidP="00714C33">
      <w:pPr>
        <w:pStyle w:val="FirstParagraph"/>
        <w:rPr>
          <w:b/>
          <w:bCs/>
          <w:sz w:val="28"/>
          <w:szCs w:val="28"/>
          <w:u w:val="single"/>
        </w:rPr>
      </w:pPr>
      <w:bookmarkStart w:id="4" w:name="step-4--data-preprocessing"/>
      <w:r>
        <w:rPr>
          <w:noProof/>
        </w:rPr>
        <w:drawing>
          <wp:inline distT="0" distB="0" distL="0" distR="0" wp14:anchorId="48384BED" wp14:editId="09B922C3">
            <wp:extent cx="5333365" cy="37973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70c174c819b494820b2404cd4de8c62cd26e7057.png"/>
                    <pic:cNvPicPr>
                      <a:picLocks noChangeAspect="1" noChangeArrowheads="1"/>
                    </pic:cNvPicPr>
                  </pic:nvPicPr>
                  <pic:blipFill>
                    <a:blip r:embed="rId12"/>
                    <a:stretch>
                      <a:fillRect/>
                    </a:stretch>
                  </pic:blipFill>
                  <pic:spPr bwMode="auto">
                    <a:xfrm>
                      <a:off x="0" y="0"/>
                      <a:ext cx="5335711" cy="3798970"/>
                    </a:xfrm>
                    <a:prstGeom prst="rect">
                      <a:avLst/>
                    </a:prstGeom>
                    <a:noFill/>
                    <a:ln w="9525">
                      <a:noFill/>
                      <a:headEnd/>
                      <a:tailEnd/>
                    </a:ln>
                  </pic:spPr>
                </pic:pic>
              </a:graphicData>
            </a:graphic>
          </wp:inline>
        </w:drawing>
      </w:r>
    </w:p>
    <w:p w14:paraId="27AB0DD8" w14:textId="77777777" w:rsidR="00937E3A" w:rsidRDefault="00937E3A" w:rsidP="00714C33">
      <w:pPr>
        <w:pStyle w:val="FirstParagraph"/>
        <w:rPr>
          <w:b/>
          <w:bCs/>
          <w:sz w:val="28"/>
          <w:szCs w:val="28"/>
          <w:u w:val="single"/>
        </w:rPr>
      </w:pPr>
    </w:p>
    <w:p w14:paraId="0D6202EB" w14:textId="409ED054" w:rsidR="007E7C3B" w:rsidRDefault="00FE4E5E" w:rsidP="00714C33">
      <w:pPr>
        <w:pStyle w:val="FirstParagraph"/>
        <w:rPr>
          <w:b/>
          <w:bCs/>
          <w:sz w:val="28"/>
          <w:szCs w:val="28"/>
          <w:u w:val="single"/>
          <w:lang w:val="en-IN"/>
        </w:rPr>
      </w:pPr>
      <w:r w:rsidRPr="007E7C3B">
        <w:rPr>
          <w:b/>
          <w:bCs/>
          <w:sz w:val="28"/>
          <w:szCs w:val="28"/>
          <w:u w:val="single"/>
        </w:rPr>
        <w:t xml:space="preserve">4. </w:t>
      </w:r>
      <w:r w:rsidRPr="00FE4E5E">
        <w:rPr>
          <w:b/>
          <w:bCs/>
          <w:sz w:val="28"/>
          <w:szCs w:val="28"/>
          <w:u w:val="single"/>
          <w:lang w:val="en-IN"/>
        </w:rPr>
        <w:t>Feature Correlation Analysis</w:t>
      </w:r>
    </w:p>
    <w:p w14:paraId="4BEC8D53" w14:textId="77777777" w:rsidR="00937E3A" w:rsidRDefault="00937E3A" w:rsidP="00937E3A">
      <w:pPr>
        <w:pStyle w:val="BodyText"/>
      </w:pPr>
      <w:r w:rsidRPr="00356BE4">
        <w:t xml:space="preserve">• </w:t>
      </w:r>
      <w:r w:rsidRPr="00356BE4">
        <w:rPr>
          <w:b/>
          <w:bCs/>
        </w:rPr>
        <w:t>Analyzed feature relationships</w:t>
      </w:r>
      <w:r w:rsidRPr="00356BE4">
        <w:t xml:space="preserve"> using correlation heatmaps to identify both positive and negative correlations, as well as features with no significant correlation, improving the overall understanding of the data. </w:t>
      </w:r>
    </w:p>
    <w:p w14:paraId="4CF67428" w14:textId="77777777" w:rsidR="00937E3A" w:rsidRDefault="00937E3A" w:rsidP="00937E3A">
      <w:pPr>
        <w:pStyle w:val="BodyText"/>
      </w:pPr>
      <w:r w:rsidRPr="00356BE4">
        <w:t xml:space="preserve">• </w:t>
      </w:r>
      <w:r w:rsidRPr="00356BE4">
        <w:rPr>
          <w:b/>
          <w:bCs/>
        </w:rPr>
        <w:t>Discovered strong positive correlations</w:t>
      </w:r>
      <w:r w:rsidRPr="00356BE4">
        <w:t xml:space="preserve"> between tumor size, tumor stage, and survival outcomes, highlighting the relevance of these features for model prediction. </w:t>
      </w:r>
    </w:p>
    <w:p w14:paraId="25D2F58E" w14:textId="77777777" w:rsidR="00937E3A" w:rsidRDefault="00937E3A" w:rsidP="00937E3A">
      <w:pPr>
        <w:pStyle w:val="BodyText"/>
      </w:pPr>
      <w:r w:rsidRPr="00356BE4">
        <w:t xml:space="preserve">• </w:t>
      </w:r>
      <w:r w:rsidRPr="00356BE4">
        <w:rPr>
          <w:b/>
          <w:bCs/>
        </w:rPr>
        <w:t>Identified negative correlations</w:t>
      </w:r>
      <w:r w:rsidRPr="00356BE4">
        <w:t xml:space="preserve"> between certain factors (e.g., </w:t>
      </w:r>
      <w:r>
        <w:t>age at diagnosis</w:t>
      </w:r>
      <w:r w:rsidRPr="00356BE4">
        <w:t xml:space="preserve"> and </w:t>
      </w:r>
      <w:r>
        <w:t>inferred menopausal state</w:t>
      </w:r>
      <w:r w:rsidRPr="00356BE4">
        <w:t xml:space="preserve">), emphasizing their importance in predicting survival outcomes. </w:t>
      </w:r>
    </w:p>
    <w:p w14:paraId="292305F4" w14:textId="77777777" w:rsidR="00937E3A" w:rsidRPr="00356BE4" w:rsidRDefault="00937E3A" w:rsidP="00937E3A">
      <w:pPr>
        <w:pStyle w:val="BodyText"/>
      </w:pPr>
      <w:r w:rsidRPr="00356BE4">
        <w:t xml:space="preserve">• Found features with </w:t>
      </w:r>
      <w:r w:rsidRPr="00356BE4">
        <w:rPr>
          <w:b/>
          <w:bCs/>
        </w:rPr>
        <w:t>no significant correlation</w:t>
      </w:r>
      <w:r w:rsidRPr="00356BE4">
        <w:t>, allowing for the exclusion of irrelevant variables to streamline the model and improve prediction accuracy.</w:t>
      </w:r>
    </w:p>
    <w:p w14:paraId="7B461DA7" w14:textId="77777777" w:rsidR="00937E3A" w:rsidRPr="00937E3A" w:rsidRDefault="00937E3A" w:rsidP="00937E3A">
      <w:pPr>
        <w:pStyle w:val="BodyText"/>
        <w:rPr>
          <w:lang w:val="en-IN"/>
        </w:rPr>
      </w:pPr>
    </w:p>
    <w:p w14:paraId="7A567137" w14:textId="77777777" w:rsidR="00714C33" w:rsidRDefault="00962ED3" w:rsidP="00714C33">
      <w:pPr>
        <w:pStyle w:val="BodyText"/>
      </w:pPr>
      <w:r>
        <w:rPr>
          <w:noProof/>
        </w:rPr>
        <w:lastRenderedPageBreak/>
        <w:drawing>
          <wp:inline distT="0" distB="0" distL="0" distR="0" wp14:anchorId="62DBE48A" wp14:editId="1C293309">
            <wp:extent cx="6337300" cy="46101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34126d06331fdd7b7b382479c069406487bc8e66.png"/>
                    <pic:cNvPicPr>
                      <a:picLocks noChangeAspect="1" noChangeArrowheads="1"/>
                    </pic:cNvPicPr>
                  </pic:nvPicPr>
                  <pic:blipFill>
                    <a:blip r:embed="rId13"/>
                    <a:stretch>
                      <a:fillRect/>
                    </a:stretch>
                  </pic:blipFill>
                  <pic:spPr bwMode="auto">
                    <a:xfrm>
                      <a:off x="0" y="0"/>
                      <a:ext cx="6386689" cy="4646028"/>
                    </a:xfrm>
                    <a:prstGeom prst="rect">
                      <a:avLst/>
                    </a:prstGeom>
                    <a:noFill/>
                    <a:ln w="9525">
                      <a:noFill/>
                      <a:headEnd/>
                      <a:tailEnd/>
                    </a:ln>
                  </pic:spPr>
                </pic:pic>
              </a:graphicData>
            </a:graphic>
          </wp:inline>
        </w:drawing>
      </w:r>
    </w:p>
    <w:p w14:paraId="1EE9C167" w14:textId="0416B4F6" w:rsidR="00FE4E5E" w:rsidRPr="007E7C3B" w:rsidRDefault="00000000" w:rsidP="00FE4E5E">
      <w:pPr>
        <w:pStyle w:val="Heading1"/>
        <w:rPr>
          <w:sz w:val="40"/>
          <w:szCs w:val="40"/>
          <w:u w:val="single"/>
        </w:rPr>
      </w:pPr>
      <w:r w:rsidRPr="007E7C3B">
        <w:rPr>
          <w:sz w:val="40"/>
          <w:szCs w:val="40"/>
          <w:u w:val="single"/>
        </w:rPr>
        <w:t>Step 4 | Data Preprocessing</w:t>
      </w:r>
      <w:bookmarkEnd w:id="4"/>
    </w:p>
    <w:p w14:paraId="2A97C799" w14:textId="77777777" w:rsidR="00FE4E5E" w:rsidRPr="00FE4E5E" w:rsidRDefault="00FE4E5E" w:rsidP="00FE4E5E">
      <w:pPr>
        <w:pStyle w:val="BodyText"/>
        <w:rPr>
          <w:lang w:val="en-IN"/>
        </w:rPr>
      </w:pPr>
      <w:r w:rsidRPr="00FE4E5E">
        <w:rPr>
          <w:lang w:val="en-IN"/>
        </w:rPr>
        <w:t>Data preprocessing is a crucial step that prepares the dataset for machine learning models by ensuring data consistency, removing noise, and improving model performance. In this project, the following preprocessing steps were performed:</w:t>
      </w:r>
    </w:p>
    <w:p w14:paraId="1BD111E6" w14:textId="77777777" w:rsidR="00FE4E5E" w:rsidRPr="00F16A68" w:rsidRDefault="00FE4E5E" w:rsidP="00FE4E5E">
      <w:pPr>
        <w:pStyle w:val="BodyText"/>
        <w:rPr>
          <w:b/>
          <w:bCs/>
          <w:sz w:val="28"/>
          <w:szCs w:val="28"/>
          <w:lang w:val="en-IN"/>
        </w:rPr>
      </w:pPr>
      <w:r w:rsidRPr="00F16A68">
        <w:rPr>
          <w:b/>
          <w:bCs/>
          <w:sz w:val="28"/>
          <w:szCs w:val="28"/>
          <w:lang w:val="en-IN"/>
        </w:rPr>
        <w:t>1. Irrelevant Features Removal</w:t>
      </w:r>
    </w:p>
    <w:p w14:paraId="3EA86BD0" w14:textId="4D8CCAF6" w:rsidR="00FE4E5E" w:rsidRPr="00FE4E5E" w:rsidRDefault="00FE4E5E" w:rsidP="00FE4E5E">
      <w:pPr>
        <w:pStyle w:val="BodyText"/>
        <w:numPr>
          <w:ilvl w:val="0"/>
          <w:numId w:val="28"/>
        </w:numPr>
        <w:rPr>
          <w:lang w:val="en-IN"/>
        </w:rPr>
      </w:pPr>
      <w:r w:rsidRPr="00FE4E5E">
        <w:rPr>
          <w:lang w:val="en-IN"/>
        </w:rPr>
        <w:t xml:space="preserve">Removed unnecessary columns like </w:t>
      </w:r>
      <w:r w:rsidRPr="00FE4E5E">
        <w:rPr>
          <w:b/>
          <w:bCs/>
          <w:lang w:val="en-IN"/>
        </w:rPr>
        <w:t>Patient ID</w:t>
      </w:r>
      <w:r w:rsidR="00831CF3">
        <w:rPr>
          <w:b/>
          <w:bCs/>
          <w:lang w:val="en-IN"/>
        </w:rPr>
        <w:t xml:space="preserve">, </w:t>
      </w:r>
      <w:r w:rsidR="00831CF3" w:rsidRPr="00FE4E5E">
        <w:rPr>
          <w:b/>
          <w:bCs/>
          <w:lang w:val="en-IN"/>
        </w:rPr>
        <w:t>Sex</w:t>
      </w:r>
      <w:r w:rsidR="00831CF3">
        <w:rPr>
          <w:b/>
          <w:bCs/>
          <w:lang w:val="en-IN"/>
        </w:rPr>
        <w:t>,</w:t>
      </w:r>
      <w:r w:rsidRPr="00FE4E5E">
        <w:rPr>
          <w:b/>
          <w:bCs/>
          <w:lang w:val="en-IN"/>
        </w:rPr>
        <w:t xml:space="preserve"> and</w:t>
      </w:r>
      <w:r w:rsidR="00831CF3">
        <w:rPr>
          <w:lang w:val="en-IN"/>
        </w:rPr>
        <w:t xml:space="preserve"> </w:t>
      </w:r>
      <w:r w:rsidR="00831CF3" w:rsidRPr="00831CF3">
        <w:rPr>
          <w:b/>
          <w:bCs/>
          <w:lang w:val="en-IN"/>
        </w:rPr>
        <w:t>Patient’s Vital Status</w:t>
      </w:r>
      <w:r w:rsidRPr="00FE4E5E">
        <w:rPr>
          <w:lang w:val="en-IN"/>
        </w:rPr>
        <w:t xml:space="preserve"> as they do not contribute to survival prediction.</w:t>
      </w:r>
    </w:p>
    <w:p w14:paraId="5E3CDA6F" w14:textId="77777777" w:rsidR="00FE4E5E" w:rsidRPr="00F16A68" w:rsidRDefault="00FE4E5E" w:rsidP="00FE4E5E">
      <w:pPr>
        <w:pStyle w:val="BodyText"/>
        <w:rPr>
          <w:b/>
          <w:bCs/>
          <w:sz w:val="28"/>
          <w:szCs w:val="28"/>
          <w:lang w:val="en-IN"/>
        </w:rPr>
      </w:pPr>
      <w:r w:rsidRPr="00F16A68">
        <w:rPr>
          <w:b/>
          <w:bCs/>
          <w:sz w:val="28"/>
          <w:szCs w:val="28"/>
          <w:lang w:val="en-IN"/>
        </w:rPr>
        <w:t>2. Missing Value Treatment</w:t>
      </w:r>
    </w:p>
    <w:p w14:paraId="5F94C64A" w14:textId="77777777" w:rsidR="00FE4E5E" w:rsidRPr="00FE4E5E" w:rsidRDefault="00FE4E5E" w:rsidP="00FE4E5E">
      <w:pPr>
        <w:pStyle w:val="BodyText"/>
        <w:numPr>
          <w:ilvl w:val="0"/>
          <w:numId w:val="29"/>
        </w:numPr>
        <w:rPr>
          <w:lang w:val="en-IN"/>
        </w:rPr>
      </w:pPr>
      <w:r w:rsidRPr="00FE4E5E">
        <w:rPr>
          <w:lang w:val="en-IN"/>
        </w:rPr>
        <w:t>Identified missing values and applied appropriate techniques for handling them.</w:t>
      </w:r>
    </w:p>
    <w:p w14:paraId="6987E949" w14:textId="77777777" w:rsidR="00FE4E5E" w:rsidRPr="00FE4E5E" w:rsidRDefault="00FE4E5E" w:rsidP="00FE4E5E">
      <w:pPr>
        <w:pStyle w:val="BodyText"/>
        <w:numPr>
          <w:ilvl w:val="0"/>
          <w:numId w:val="29"/>
        </w:numPr>
        <w:rPr>
          <w:lang w:val="en-IN"/>
        </w:rPr>
      </w:pPr>
      <w:r w:rsidRPr="00FE4E5E">
        <w:rPr>
          <w:lang w:val="en-IN"/>
        </w:rPr>
        <w:t xml:space="preserve">Used </w:t>
      </w:r>
      <w:r w:rsidRPr="00FE4E5E">
        <w:rPr>
          <w:b/>
          <w:bCs/>
          <w:lang w:val="en-IN"/>
        </w:rPr>
        <w:t>mean imputation</w:t>
      </w:r>
      <w:r w:rsidRPr="00FE4E5E">
        <w:rPr>
          <w:lang w:val="en-IN"/>
        </w:rPr>
        <w:t xml:space="preserve"> for numerical features like </w:t>
      </w:r>
      <w:r w:rsidRPr="00FE4E5E">
        <w:rPr>
          <w:b/>
          <w:bCs/>
          <w:lang w:val="en-IN"/>
        </w:rPr>
        <w:t>Age at Diagnosis</w:t>
      </w:r>
      <w:r w:rsidRPr="00FE4E5E">
        <w:rPr>
          <w:lang w:val="en-IN"/>
        </w:rPr>
        <w:t>.</w:t>
      </w:r>
    </w:p>
    <w:p w14:paraId="1E0D7EA5" w14:textId="77777777" w:rsidR="00FE4E5E" w:rsidRPr="00FE4E5E" w:rsidRDefault="00FE4E5E" w:rsidP="00FE4E5E">
      <w:pPr>
        <w:pStyle w:val="BodyText"/>
        <w:numPr>
          <w:ilvl w:val="0"/>
          <w:numId w:val="29"/>
        </w:numPr>
        <w:rPr>
          <w:lang w:val="en-IN"/>
        </w:rPr>
      </w:pPr>
      <w:r w:rsidRPr="00FE4E5E">
        <w:rPr>
          <w:lang w:val="en-IN"/>
        </w:rPr>
        <w:t xml:space="preserve">Used </w:t>
      </w:r>
      <w:r w:rsidRPr="00FE4E5E">
        <w:rPr>
          <w:b/>
          <w:bCs/>
          <w:lang w:val="en-IN"/>
        </w:rPr>
        <w:t>mode imputation</w:t>
      </w:r>
      <w:r w:rsidRPr="00FE4E5E">
        <w:rPr>
          <w:lang w:val="en-IN"/>
        </w:rPr>
        <w:t xml:space="preserve"> for categorical variables like </w:t>
      </w:r>
      <w:r w:rsidRPr="00FE4E5E">
        <w:rPr>
          <w:b/>
          <w:bCs/>
          <w:lang w:val="en-IN"/>
        </w:rPr>
        <w:t>Cohort</w:t>
      </w:r>
      <w:r w:rsidRPr="00FE4E5E">
        <w:rPr>
          <w:lang w:val="en-IN"/>
        </w:rPr>
        <w:t>.</w:t>
      </w:r>
    </w:p>
    <w:p w14:paraId="46A6D193" w14:textId="77777777" w:rsidR="00F16A68" w:rsidRDefault="00FE4E5E" w:rsidP="00FE4E5E">
      <w:pPr>
        <w:pStyle w:val="BodyText"/>
        <w:numPr>
          <w:ilvl w:val="0"/>
          <w:numId w:val="29"/>
        </w:numPr>
        <w:rPr>
          <w:lang w:val="en-IN"/>
        </w:rPr>
      </w:pPr>
      <w:r w:rsidRPr="00FE4E5E">
        <w:rPr>
          <w:lang w:val="en-IN"/>
        </w:rPr>
        <w:t xml:space="preserve">Applied </w:t>
      </w:r>
      <w:r w:rsidRPr="00FE4E5E">
        <w:rPr>
          <w:b/>
          <w:bCs/>
          <w:lang w:val="en-IN"/>
        </w:rPr>
        <w:t>KNN imputation</w:t>
      </w:r>
      <w:r w:rsidRPr="00FE4E5E">
        <w:rPr>
          <w:lang w:val="en-IN"/>
        </w:rPr>
        <w:t xml:space="preserve"> for complex missing data patterns.</w:t>
      </w:r>
    </w:p>
    <w:p w14:paraId="1B5849CE" w14:textId="118F6F20" w:rsidR="00FE4E5E" w:rsidRPr="00F16A68" w:rsidRDefault="00FE4E5E" w:rsidP="00F16A68">
      <w:pPr>
        <w:pStyle w:val="BodyText"/>
        <w:rPr>
          <w:sz w:val="28"/>
          <w:szCs w:val="28"/>
          <w:lang w:val="en-IN"/>
        </w:rPr>
      </w:pPr>
      <w:r w:rsidRPr="00F16A68">
        <w:rPr>
          <w:b/>
          <w:bCs/>
          <w:sz w:val="28"/>
          <w:szCs w:val="28"/>
          <w:lang w:val="en-IN"/>
        </w:rPr>
        <w:lastRenderedPageBreak/>
        <w:t>3. Categorical Feature Encoding</w:t>
      </w:r>
    </w:p>
    <w:p w14:paraId="251431C3" w14:textId="77777777" w:rsidR="00FE4E5E" w:rsidRPr="00FE4E5E" w:rsidRDefault="00FE4E5E" w:rsidP="00FE4E5E">
      <w:pPr>
        <w:pStyle w:val="BodyText"/>
        <w:numPr>
          <w:ilvl w:val="0"/>
          <w:numId w:val="30"/>
        </w:numPr>
        <w:rPr>
          <w:lang w:val="en-IN"/>
        </w:rPr>
      </w:pPr>
      <w:r w:rsidRPr="00FE4E5E">
        <w:rPr>
          <w:lang w:val="en-IN"/>
        </w:rPr>
        <w:t xml:space="preserve">Converted categorical variables into numerical format using </w:t>
      </w:r>
      <w:r w:rsidRPr="00FE4E5E">
        <w:rPr>
          <w:b/>
          <w:bCs/>
          <w:lang w:val="en-IN"/>
        </w:rPr>
        <w:t>Label Encoding</w:t>
      </w:r>
      <w:r w:rsidRPr="00FE4E5E">
        <w:rPr>
          <w:lang w:val="en-IN"/>
        </w:rPr>
        <w:t>, ensuring that models can interpret them correctly.</w:t>
      </w:r>
    </w:p>
    <w:p w14:paraId="12C5DC16" w14:textId="77777777" w:rsidR="00FE4E5E" w:rsidRPr="00F16A68" w:rsidRDefault="00FE4E5E" w:rsidP="00FE4E5E">
      <w:pPr>
        <w:pStyle w:val="BodyText"/>
        <w:rPr>
          <w:b/>
          <w:bCs/>
          <w:sz w:val="28"/>
          <w:szCs w:val="28"/>
          <w:lang w:val="en-IN"/>
        </w:rPr>
      </w:pPr>
      <w:r w:rsidRPr="00F16A68">
        <w:rPr>
          <w:b/>
          <w:bCs/>
          <w:sz w:val="28"/>
          <w:szCs w:val="28"/>
          <w:lang w:val="en-IN"/>
        </w:rPr>
        <w:t>4. Feature Scaling</w:t>
      </w:r>
    </w:p>
    <w:p w14:paraId="4B98EE17" w14:textId="77777777" w:rsidR="00FE4E5E" w:rsidRPr="00FE4E5E" w:rsidRDefault="00FE4E5E" w:rsidP="00FE4E5E">
      <w:pPr>
        <w:pStyle w:val="BodyText"/>
        <w:numPr>
          <w:ilvl w:val="0"/>
          <w:numId w:val="31"/>
        </w:numPr>
        <w:rPr>
          <w:lang w:val="en-IN"/>
        </w:rPr>
      </w:pPr>
      <w:r w:rsidRPr="00FE4E5E">
        <w:rPr>
          <w:lang w:val="en-IN"/>
        </w:rPr>
        <w:t xml:space="preserve">Applied </w:t>
      </w:r>
      <w:proofErr w:type="spellStart"/>
      <w:r w:rsidRPr="00FE4E5E">
        <w:rPr>
          <w:b/>
          <w:bCs/>
          <w:lang w:val="en-IN"/>
        </w:rPr>
        <w:t>StandardScaler</w:t>
      </w:r>
      <w:proofErr w:type="spellEnd"/>
      <w:r w:rsidRPr="00FE4E5E">
        <w:rPr>
          <w:lang w:val="en-IN"/>
        </w:rPr>
        <w:t xml:space="preserve"> to normalize numerical features like </w:t>
      </w:r>
      <w:proofErr w:type="spellStart"/>
      <w:r w:rsidRPr="00FE4E5E">
        <w:rPr>
          <w:b/>
          <w:bCs/>
          <w:lang w:val="en-IN"/>
        </w:rPr>
        <w:t>Tumor</w:t>
      </w:r>
      <w:proofErr w:type="spellEnd"/>
      <w:r w:rsidRPr="00FE4E5E">
        <w:rPr>
          <w:b/>
          <w:bCs/>
          <w:lang w:val="en-IN"/>
        </w:rPr>
        <w:t xml:space="preserve"> Size, Mutation Count, and Nottingham Prognostic Index</w:t>
      </w:r>
      <w:r w:rsidRPr="00FE4E5E">
        <w:rPr>
          <w:lang w:val="en-IN"/>
        </w:rPr>
        <w:t xml:space="preserve"> to improve model performance.</w:t>
      </w:r>
    </w:p>
    <w:p w14:paraId="08EA540C" w14:textId="3A61FB9A" w:rsidR="007E7C3B" w:rsidRPr="00FE4E5E" w:rsidRDefault="00FE4E5E" w:rsidP="00FE4E5E">
      <w:pPr>
        <w:pStyle w:val="BodyText"/>
        <w:rPr>
          <w:lang w:val="en-IN"/>
        </w:rPr>
      </w:pPr>
      <w:r w:rsidRPr="00FE4E5E">
        <w:rPr>
          <w:lang w:val="en-IN"/>
        </w:rPr>
        <w:t>These preprocessing steps ensured that the dataset was clean, well-structured, and ready for building accurate predictive models</w:t>
      </w:r>
      <w:r w:rsidR="007E7C3B">
        <w:rPr>
          <w:lang w:val="en-IN"/>
        </w:rPr>
        <w:t>.</w:t>
      </w:r>
    </w:p>
    <w:p w14:paraId="26183D4E" w14:textId="52E6514F" w:rsidR="000B2A19" w:rsidRPr="007E7C3B" w:rsidRDefault="00000000">
      <w:pPr>
        <w:pStyle w:val="Heading1"/>
        <w:rPr>
          <w:sz w:val="40"/>
          <w:szCs w:val="40"/>
          <w:u w:val="single"/>
        </w:rPr>
      </w:pPr>
      <w:bookmarkStart w:id="5" w:name="step-5--data-splitting"/>
      <w:r w:rsidRPr="007E7C3B">
        <w:rPr>
          <w:sz w:val="40"/>
          <w:szCs w:val="40"/>
          <w:u w:val="single"/>
        </w:rPr>
        <w:t>Step 5 | Data Splitting</w:t>
      </w:r>
    </w:p>
    <w:bookmarkEnd w:id="5"/>
    <w:p w14:paraId="25D2D083" w14:textId="77777777" w:rsidR="00937E3A" w:rsidRDefault="00937E3A" w:rsidP="003C40E2">
      <w:pPr>
        <w:pStyle w:val="SourceCode"/>
        <w:rPr>
          <w:rStyle w:val="CommentTok"/>
        </w:rPr>
      </w:pPr>
    </w:p>
    <w:p w14:paraId="2FEC7AAA" w14:textId="29045237" w:rsidR="003C40E2" w:rsidRPr="003C40E2" w:rsidRDefault="003C40E2" w:rsidP="003C40E2">
      <w:pPr>
        <w:pStyle w:val="SourceCode"/>
        <w:rPr>
          <w:rFonts w:cstheme="majorHAnsi"/>
          <w:iCs/>
          <w:color w:val="000000" w:themeColor="text1"/>
          <w:lang w:val="en-IN"/>
        </w:rPr>
      </w:pPr>
      <w:r w:rsidRPr="003C40E2">
        <w:rPr>
          <w:rFonts w:cstheme="majorHAnsi"/>
          <w:iCs/>
          <w:color w:val="000000" w:themeColor="text1"/>
          <w:lang w:val="en-IN"/>
        </w:rPr>
        <w:t>Data splitting is a crucial step in machine learning, ensuring that the model is trained on one portion of the dataset while being tested on an unseen portion to evaluate its performance.</w:t>
      </w:r>
    </w:p>
    <w:p w14:paraId="1E2A9052" w14:textId="77777777" w:rsidR="003C40E2" w:rsidRPr="003C40E2" w:rsidRDefault="003C40E2" w:rsidP="003C40E2">
      <w:pPr>
        <w:pStyle w:val="SourceCode"/>
        <w:rPr>
          <w:rFonts w:cstheme="majorHAnsi"/>
          <w:iCs/>
          <w:color w:val="000000" w:themeColor="text1"/>
          <w:lang w:val="en-IN"/>
        </w:rPr>
      </w:pPr>
      <w:r w:rsidRPr="003C40E2">
        <w:rPr>
          <w:rFonts w:cstheme="majorHAnsi"/>
          <w:iCs/>
          <w:color w:val="000000" w:themeColor="text1"/>
          <w:lang w:val="en-IN"/>
        </w:rPr>
        <w:t xml:space="preserve">In this project, the dataset was split into </w:t>
      </w:r>
      <w:r w:rsidRPr="003C40E2">
        <w:rPr>
          <w:rFonts w:cstheme="majorHAnsi"/>
          <w:b/>
          <w:bCs/>
          <w:iCs/>
          <w:color w:val="000000" w:themeColor="text1"/>
          <w:lang w:val="en-IN"/>
        </w:rPr>
        <w:t>training and testing sets</w:t>
      </w:r>
      <w:r w:rsidRPr="003C40E2">
        <w:rPr>
          <w:rFonts w:cstheme="majorHAnsi"/>
          <w:iCs/>
          <w:color w:val="000000" w:themeColor="text1"/>
          <w:lang w:val="en-IN"/>
        </w:rPr>
        <w:t>:</w:t>
      </w:r>
    </w:p>
    <w:p w14:paraId="61EF54FB" w14:textId="77777777" w:rsidR="003C40E2" w:rsidRPr="003C40E2" w:rsidRDefault="003C40E2" w:rsidP="003C40E2">
      <w:pPr>
        <w:pStyle w:val="SourceCode"/>
        <w:numPr>
          <w:ilvl w:val="0"/>
          <w:numId w:val="35"/>
        </w:numPr>
        <w:rPr>
          <w:rFonts w:cstheme="majorHAnsi"/>
          <w:iCs/>
          <w:color w:val="000000" w:themeColor="text1"/>
          <w:lang w:val="en-IN"/>
        </w:rPr>
      </w:pPr>
      <w:r w:rsidRPr="003C40E2">
        <w:rPr>
          <w:rFonts w:cstheme="majorHAnsi"/>
          <w:b/>
          <w:bCs/>
          <w:iCs/>
          <w:color w:val="000000" w:themeColor="text1"/>
          <w:lang w:val="en-IN"/>
        </w:rPr>
        <w:t>Training Set (80%)</w:t>
      </w:r>
      <w:r w:rsidRPr="003C40E2">
        <w:rPr>
          <w:rFonts w:cstheme="majorHAnsi"/>
          <w:iCs/>
          <w:color w:val="000000" w:themeColor="text1"/>
          <w:lang w:val="en-IN"/>
        </w:rPr>
        <w:t xml:space="preserve"> – Used to train the machine learning models.</w:t>
      </w:r>
    </w:p>
    <w:p w14:paraId="359C0E0E" w14:textId="77777777" w:rsidR="003C40E2" w:rsidRPr="003C40E2" w:rsidRDefault="003C40E2" w:rsidP="003C40E2">
      <w:pPr>
        <w:pStyle w:val="SourceCode"/>
        <w:numPr>
          <w:ilvl w:val="0"/>
          <w:numId w:val="35"/>
        </w:numPr>
        <w:rPr>
          <w:rFonts w:cstheme="majorHAnsi"/>
          <w:iCs/>
          <w:color w:val="000000" w:themeColor="text1"/>
          <w:lang w:val="en-IN"/>
        </w:rPr>
      </w:pPr>
      <w:r w:rsidRPr="003C40E2">
        <w:rPr>
          <w:rFonts w:cstheme="majorHAnsi"/>
          <w:b/>
          <w:bCs/>
          <w:iCs/>
          <w:color w:val="000000" w:themeColor="text1"/>
          <w:lang w:val="en-IN"/>
        </w:rPr>
        <w:t>Testing Set (20%)</w:t>
      </w:r>
      <w:r w:rsidRPr="003C40E2">
        <w:rPr>
          <w:rFonts w:cstheme="majorHAnsi"/>
          <w:iCs/>
          <w:color w:val="000000" w:themeColor="text1"/>
          <w:lang w:val="en-IN"/>
        </w:rPr>
        <w:t xml:space="preserve"> – Used to evaluate the model's performance on unseen data.</w:t>
      </w:r>
    </w:p>
    <w:p w14:paraId="3ED40601" w14:textId="77777777" w:rsidR="003C40E2" w:rsidRPr="003C40E2" w:rsidRDefault="003C40E2" w:rsidP="003C40E2">
      <w:pPr>
        <w:pStyle w:val="SourceCode"/>
        <w:rPr>
          <w:rFonts w:cstheme="majorHAnsi"/>
          <w:iCs/>
          <w:color w:val="000000" w:themeColor="text1"/>
          <w:lang w:val="en-IN"/>
        </w:rPr>
      </w:pPr>
      <w:r w:rsidRPr="003C40E2">
        <w:rPr>
          <w:rFonts w:cstheme="majorHAnsi"/>
          <w:iCs/>
          <w:color w:val="000000" w:themeColor="text1"/>
          <w:lang w:val="en-IN"/>
        </w:rPr>
        <w:t xml:space="preserve">The </w:t>
      </w:r>
      <w:r w:rsidRPr="003C40E2">
        <w:rPr>
          <w:rFonts w:cstheme="majorHAnsi"/>
          <w:b/>
          <w:bCs/>
          <w:iCs/>
          <w:color w:val="000000" w:themeColor="text1"/>
          <w:lang w:val="en-IN"/>
        </w:rPr>
        <w:t>train-test split</w:t>
      </w:r>
      <w:r w:rsidRPr="003C40E2">
        <w:rPr>
          <w:rFonts w:cstheme="majorHAnsi"/>
          <w:iCs/>
          <w:color w:val="000000" w:themeColor="text1"/>
          <w:lang w:val="en-IN"/>
        </w:rPr>
        <w:t xml:space="preserve"> was performed using </w:t>
      </w:r>
      <w:r w:rsidRPr="003C40E2">
        <w:rPr>
          <w:rFonts w:cstheme="majorHAnsi"/>
          <w:b/>
          <w:bCs/>
          <w:iCs/>
          <w:color w:val="000000" w:themeColor="text1"/>
          <w:lang w:val="en-IN"/>
        </w:rPr>
        <w:t>stratified sampling</w:t>
      </w:r>
      <w:r w:rsidRPr="003C40E2">
        <w:rPr>
          <w:rFonts w:cstheme="majorHAnsi"/>
          <w:iCs/>
          <w:color w:val="000000" w:themeColor="text1"/>
          <w:lang w:val="en-IN"/>
        </w:rPr>
        <w:t xml:space="preserve"> to maintain the distribution of the target variable (Overall Survival Status). This ensures that both training and testing sets contain a balanced representation of patients who survived and those who did not.</w:t>
      </w:r>
    </w:p>
    <w:p w14:paraId="46A79C89" w14:textId="1C49C8C3" w:rsidR="003C40E2" w:rsidRDefault="003C40E2">
      <w:pPr>
        <w:pStyle w:val="SourceCode"/>
        <w:rPr>
          <w:rFonts w:cstheme="majorHAnsi"/>
          <w:iCs/>
          <w:color w:val="000000" w:themeColor="text1"/>
          <w:lang w:val="en-IN"/>
        </w:rPr>
      </w:pPr>
      <w:r w:rsidRPr="003C40E2">
        <w:rPr>
          <w:rFonts w:cstheme="majorHAnsi"/>
          <w:iCs/>
          <w:color w:val="000000" w:themeColor="text1"/>
          <w:lang w:val="en-IN"/>
        </w:rPr>
        <w:t>Splitting the data helps in assessing the model’s generalization ability and prevents overfitting, leading to a more robust and reliable predictive system.</w:t>
      </w:r>
    </w:p>
    <w:p w14:paraId="0B747D5B" w14:textId="77777777" w:rsidR="00356BE4" w:rsidRDefault="00356BE4">
      <w:pPr>
        <w:pStyle w:val="SourceCode"/>
        <w:rPr>
          <w:rFonts w:cstheme="majorHAnsi"/>
          <w:iCs/>
          <w:color w:val="000000" w:themeColor="text1"/>
          <w:lang w:val="en-IN"/>
        </w:rPr>
      </w:pPr>
    </w:p>
    <w:p w14:paraId="1FC54A78" w14:textId="77777777" w:rsidR="00356BE4" w:rsidRDefault="00356BE4">
      <w:pPr>
        <w:pStyle w:val="SourceCode"/>
        <w:rPr>
          <w:rFonts w:cstheme="majorHAnsi"/>
          <w:iCs/>
          <w:color w:val="000000" w:themeColor="text1"/>
          <w:lang w:val="en-IN"/>
        </w:rPr>
      </w:pPr>
    </w:p>
    <w:p w14:paraId="7E8DCC22" w14:textId="77777777" w:rsidR="00356BE4" w:rsidRDefault="00356BE4">
      <w:pPr>
        <w:pStyle w:val="SourceCode"/>
        <w:rPr>
          <w:rFonts w:cstheme="majorHAnsi"/>
          <w:iCs/>
          <w:color w:val="000000" w:themeColor="text1"/>
          <w:lang w:val="en-IN"/>
        </w:rPr>
      </w:pPr>
    </w:p>
    <w:p w14:paraId="2C2B5E90" w14:textId="77777777" w:rsidR="00356BE4" w:rsidRDefault="00356BE4">
      <w:pPr>
        <w:pStyle w:val="SourceCode"/>
        <w:rPr>
          <w:rFonts w:cstheme="majorHAnsi"/>
          <w:iCs/>
          <w:color w:val="000000" w:themeColor="text1"/>
          <w:lang w:val="en-IN"/>
        </w:rPr>
      </w:pPr>
    </w:p>
    <w:p w14:paraId="1D062AE5" w14:textId="77777777" w:rsidR="00356BE4" w:rsidRDefault="00356BE4">
      <w:pPr>
        <w:pStyle w:val="SourceCode"/>
        <w:rPr>
          <w:rFonts w:cstheme="majorHAnsi"/>
          <w:iCs/>
          <w:color w:val="000000" w:themeColor="text1"/>
          <w:lang w:val="en-IN"/>
        </w:rPr>
      </w:pPr>
    </w:p>
    <w:p w14:paraId="16B4B95C" w14:textId="77777777" w:rsidR="00356BE4" w:rsidRDefault="00356BE4">
      <w:pPr>
        <w:pStyle w:val="SourceCode"/>
        <w:rPr>
          <w:rFonts w:cstheme="majorHAnsi"/>
          <w:iCs/>
          <w:color w:val="000000" w:themeColor="text1"/>
          <w:lang w:val="en-IN"/>
        </w:rPr>
      </w:pPr>
    </w:p>
    <w:p w14:paraId="6DDB15A4" w14:textId="56168763" w:rsidR="000B2A19" w:rsidRPr="007E7C3B" w:rsidRDefault="00000000">
      <w:pPr>
        <w:pStyle w:val="Heading1"/>
        <w:rPr>
          <w:sz w:val="40"/>
          <w:szCs w:val="40"/>
          <w:u w:val="single"/>
        </w:rPr>
      </w:pPr>
      <w:bookmarkStart w:id="6" w:name="X5b36b4cba25abb1a14c9455eced72a027b06ef3"/>
      <w:r w:rsidRPr="007E7C3B">
        <w:rPr>
          <w:sz w:val="40"/>
          <w:szCs w:val="40"/>
          <w:u w:val="single"/>
        </w:rPr>
        <w:lastRenderedPageBreak/>
        <w:t>Step 6 | Logistic Regression Model Building</w:t>
      </w:r>
    </w:p>
    <w:bookmarkEnd w:id="6"/>
    <w:p w14:paraId="019868C8" w14:textId="77777777" w:rsidR="003C40E2" w:rsidRPr="003C40E2" w:rsidRDefault="003C40E2" w:rsidP="003C40E2">
      <w:pPr>
        <w:pStyle w:val="FirstParagraph"/>
        <w:rPr>
          <w:rFonts w:cstheme="majorHAnsi"/>
          <w:b/>
          <w:bCs/>
          <w:iCs/>
          <w:color w:val="000000" w:themeColor="text1"/>
          <w:sz w:val="28"/>
          <w:szCs w:val="28"/>
          <w:u w:val="single"/>
          <w:lang w:val="en-IN"/>
        </w:rPr>
      </w:pPr>
      <w:r w:rsidRPr="003C40E2">
        <w:rPr>
          <w:rFonts w:cstheme="majorHAnsi"/>
          <w:b/>
          <w:bCs/>
          <w:iCs/>
          <w:color w:val="000000" w:themeColor="text1"/>
          <w:sz w:val="28"/>
          <w:szCs w:val="28"/>
          <w:u w:val="single"/>
          <w:lang w:val="en-IN"/>
        </w:rPr>
        <w:t>Model Building</w:t>
      </w:r>
    </w:p>
    <w:p w14:paraId="4EF879E7" w14:textId="77777777" w:rsidR="003C40E2" w:rsidRDefault="003C40E2" w:rsidP="003C40E2">
      <w:pPr>
        <w:pStyle w:val="FirstParagraph"/>
        <w:rPr>
          <w:rFonts w:cstheme="majorHAnsi"/>
          <w:iCs/>
          <w:color w:val="000000" w:themeColor="text1"/>
          <w:lang w:val="en-IN"/>
        </w:rPr>
      </w:pPr>
      <w:r w:rsidRPr="003C40E2">
        <w:rPr>
          <w:rFonts w:cstheme="majorHAnsi"/>
          <w:iCs/>
          <w:color w:val="000000" w:themeColor="text1"/>
          <w:lang w:val="en-IN"/>
        </w:rPr>
        <w:t xml:space="preserve">Logistic Regression was chosen as a baseline model for predicting </w:t>
      </w:r>
      <w:r w:rsidRPr="003C40E2">
        <w:rPr>
          <w:rFonts w:cstheme="majorHAnsi"/>
          <w:b/>
          <w:bCs/>
          <w:iCs/>
          <w:color w:val="000000" w:themeColor="text1"/>
          <w:lang w:val="en-IN"/>
        </w:rPr>
        <w:t>Overall Survival Status</w:t>
      </w:r>
      <w:r w:rsidRPr="003C40E2">
        <w:rPr>
          <w:rFonts w:cstheme="majorHAnsi"/>
          <w:iCs/>
          <w:color w:val="000000" w:themeColor="text1"/>
          <w:lang w:val="en-IN"/>
        </w:rPr>
        <w:t xml:space="preserve"> (Living or Deceased). The model was trained using the </w:t>
      </w:r>
      <w:proofErr w:type="spellStart"/>
      <w:r w:rsidRPr="003C40E2">
        <w:rPr>
          <w:rFonts w:cstheme="majorHAnsi"/>
          <w:b/>
          <w:bCs/>
          <w:iCs/>
          <w:color w:val="000000" w:themeColor="text1"/>
          <w:lang w:val="en-IN"/>
        </w:rPr>
        <w:t>preprocessed</w:t>
      </w:r>
      <w:proofErr w:type="spellEnd"/>
      <w:r w:rsidRPr="003C40E2">
        <w:rPr>
          <w:rFonts w:cstheme="majorHAnsi"/>
          <w:b/>
          <w:bCs/>
          <w:iCs/>
          <w:color w:val="000000" w:themeColor="text1"/>
          <w:lang w:val="en-IN"/>
        </w:rPr>
        <w:t xml:space="preserve"> dataset</w:t>
      </w:r>
      <w:r w:rsidRPr="003C40E2">
        <w:rPr>
          <w:rFonts w:cstheme="majorHAnsi"/>
          <w:iCs/>
          <w:color w:val="000000" w:themeColor="text1"/>
          <w:lang w:val="en-IN"/>
        </w:rPr>
        <w:t xml:space="preserve">, with an </w:t>
      </w:r>
      <w:r w:rsidRPr="003C40E2">
        <w:rPr>
          <w:rFonts w:cstheme="majorHAnsi"/>
          <w:b/>
          <w:bCs/>
          <w:iCs/>
          <w:color w:val="000000" w:themeColor="text1"/>
          <w:lang w:val="en-IN"/>
        </w:rPr>
        <w:t>80-20 train-test split</w:t>
      </w:r>
      <w:r w:rsidRPr="003C40E2">
        <w:rPr>
          <w:rFonts w:cstheme="majorHAnsi"/>
          <w:iCs/>
          <w:color w:val="000000" w:themeColor="text1"/>
          <w:lang w:val="en-IN"/>
        </w:rPr>
        <w:t xml:space="preserve"> to ensure a balanced evaluation.</w:t>
      </w:r>
    </w:p>
    <w:p w14:paraId="1A3C4A3A" w14:textId="5BFE240D" w:rsidR="003C40E2" w:rsidRDefault="003C40E2" w:rsidP="007E7C3B">
      <w:pPr>
        <w:pStyle w:val="FirstParagraph"/>
        <w:rPr>
          <w:b/>
          <w:bCs/>
          <w:sz w:val="28"/>
          <w:szCs w:val="28"/>
          <w:u w:val="single"/>
          <w:lang w:val="en-IN"/>
        </w:rPr>
      </w:pPr>
      <w:r w:rsidRPr="007E7C3B">
        <w:rPr>
          <w:b/>
          <w:bCs/>
          <w:sz w:val="28"/>
          <w:szCs w:val="28"/>
          <w:u w:val="single"/>
          <w:lang w:val="en-IN"/>
        </w:rPr>
        <w:t>Logistic Regression - Confusion Matrix:</w:t>
      </w:r>
    </w:p>
    <w:p w14:paraId="70DA75AB" w14:textId="2B350C72" w:rsidR="00983F62" w:rsidRPr="00983F62" w:rsidRDefault="00983F62" w:rsidP="00983F62">
      <w:pPr>
        <w:pStyle w:val="BodyText"/>
        <w:rPr>
          <w:lang w:val="en-IN"/>
        </w:rPr>
      </w:pPr>
      <w:r w:rsidRPr="00983F62">
        <w:rPr>
          <w:rFonts w:cstheme="majorHAnsi"/>
          <w:iCs/>
          <w:color w:val="000000" w:themeColor="text1"/>
        </w:rPr>
        <w:t>The model correctly classified most instances but had some misclassifications.</w:t>
      </w:r>
    </w:p>
    <w:p w14:paraId="4C1482B2" w14:textId="4A13D5D3" w:rsidR="00986395" w:rsidRDefault="00962ED3" w:rsidP="00986395">
      <w:pPr>
        <w:pStyle w:val="FirstParagraph"/>
        <w:rPr>
          <w:b/>
          <w:bCs/>
          <w:sz w:val="36"/>
          <w:szCs w:val="36"/>
          <w:u w:val="single"/>
          <w:lang w:val="en-IN"/>
        </w:rPr>
      </w:pPr>
      <w:r>
        <w:rPr>
          <w:noProof/>
        </w:rPr>
        <w:drawing>
          <wp:inline distT="0" distB="0" distL="0" distR="0" wp14:anchorId="75FEEACC" wp14:editId="0722699F">
            <wp:extent cx="5333365" cy="40259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1a47296568e9a7ef5fe927d0a89d3632cfb0311.png"/>
                    <pic:cNvPicPr>
                      <a:picLocks noChangeAspect="1" noChangeArrowheads="1"/>
                    </pic:cNvPicPr>
                  </pic:nvPicPr>
                  <pic:blipFill>
                    <a:blip r:embed="rId14"/>
                    <a:stretch>
                      <a:fillRect/>
                    </a:stretch>
                  </pic:blipFill>
                  <pic:spPr bwMode="auto">
                    <a:xfrm>
                      <a:off x="0" y="0"/>
                      <a:ext cx="5334188" cy="4026521"/>
                    </a:xfrm>
                    <a:prstGeom prst="rect">
                      <a:avLst/>
                    </a:prstGeom>
                    <a:noFill/>
                    <a:ln w="9525">
                      <a:noFill/>
                      <a:headEnd/>
                      <a:tailEnd/>
                    </a:ln>
                  </pic:spPr>
                </pic:pic>
              </a:graphicData>
            </a:graphic>
          </wp:inline>
        </w:drawing>
      </w:r>
    </w:p>
    <w:p w14:paraId="55F44B5D" w14:textId="77777777" w:rsidR="00937E3A" w:rsidRDefault="00937E3A" w:rsidP="00937E3A">
      <w:pPr>
        <w:pStyle w:val="BodyText"/>
        <w:rPr>
          <w:b/>
          <w:bCs/>
          <w:sz w:val="28"/>
          <w:szCs w:val="28"/>
          <w:u w:val="single"/>
        </w:rPr>
      </w:pPr>
      <w:r w:rsidRPr="00983F62">
        <w:rPr>
          <w:b/>
          <w:bCs/>
          <w:sz w:val="28"/>
          <w:szCs w:val="28"/>
          <w:u w:val="single"/>
        </w:rPr>
        <w:t>Hyperparameter Tuning</w:t>
      </w:r>
    </w:p>
    <w:p w14:paraId="17FC1C68" w14:textId="77777777" w:rsidR="00937E3A" w:rsidRPr="00983F62" w:rsidRDefault="00937E3A" w:rsidP="00937E3A">
      <w:pPr>
        <w:pStyle w:val="BodyText"/>
        <w:rPr>
          <w:b/>
          <w:bCs/>
          <w:sz w:val="28"/>
          <w:szCs w:val="28"/>
          <w:u w:val="single"/>
        </w:rPr>
      </w:pPr>
      <w:r w:rsidRPr="00983F62">
        <w:t xml:space="preserve">The model's performance was further optimized through hyperparameter tuning, resulting in a </w:t>
      </w:r>
      <w:r w:rsidRPr="00983F62">
        <w:rPr>
          <w:b/>
          <w:bCs/>
        </w:rPr>
        <w:t>best score</w:t>
      </w:r>
      <w:r w:rsidRPr="00983F62">
        <w:t xml:space="preserve"> of 0.8213, enhancing its predictive capabilities.</w:t>
      </w:r>
    </w:p>
    <w:p w14:paraId="3DDA91A8" w14:textId="77777777" w:rsidR="00937E3A" w:rsidRPr="003C40E2" w:rsidRDefault="00937E3A" w:rsidP="00937E3A">
      <w:pPr>
        <w:pStyle w:val="FirstParagraph"/>
        <w:rPr>
          <w:rFonts w:cstheme="majorHAnsi"/>
          <w:b/>
          <w:bCs/>
          <w:iCs/>
          <w:color w:val="000000" w:themeColor="text1"/>
          <w:sz w:val="28"/>
          <w:szCs w:val="28"/>
          <w:u w:val="single"/>
          <w:lang w:val="en-IN"/>
        </w:rPr>
      </w:pPr>
      <w:r w:rsidRPr="003C40E2">
        <w:rPr>
          <w:rFonts w:cstheme="majorHAnsi"/>
          <w:b/>
          <w:bCs/>
          <w:iCs/>
          <w:color w:val="000000" w:themeColor="text1"/>
          <w:sz w:val="28"/>
          <w:szCs w:val="28"/>
          <w:u w:val="single"/>
          <w:lang w:val="en-IN"/>
        </w:rPr>
        <w:t>Model Evaluation &amp; Results</w:t>
      </w:r>
    </w:p>
    <w:p w14:paraId="0512A5A3" w14:textId="77777777" w:rsidR="00937E3A" w:rsidRDefault="00937E3A" w:rsidP="00937E3A">
      <w:pPr>
        <w:pStyle w:val="BodyText"/>
        <w:rPr>
          <w:rFonts w:cstheme="majorHAnsi"/>
          <w:iCs/>
          <w:color w:val="000000" w:themeColor="text1"/>
        </w:rPr>
      </w:pPr>
      <w:r w:rsidRPr="00983F62">
        <w:rPr>
          <w:rFonts w:cstheme="majorHAnsi"/>
          <w:iCs/>
          <w:color w:val="000000" w:themeColor="text1"/>
        </w:rPr>
        <w:t>The performance of the Logistic Regression model was assessed using multiple evaluation metrics:</w:t>
      </w:r>
      <w:r w:rsidRPr="00983F62">
        <w:rPr>
          <w:rFonts w:cstheme="majorHAnsi"/>
          <w:iCs/>
          <w:color w:val="000000" w:themeColor="text1"/>
        </w:rPr>
        <w:br/>
      </w:r>
      <w:r w:rsidRPr="00983F62">
        <w:rPr>
          <w:rFonts w:ascii="Segoe UI Symbol" w:hAnsi="Segoe UI Symbol" w:cs="Segoe UI Symbol"/>
          <w:iCs/>
          <w:color w:val="000000" w:themeColor="text1"/>
        </w:rPr>
        <w:t>✔</w:t>
      </w:r>
      <w:r w:rsidRPr="00983F62">
        <w:rPr>
          <w:rFonts w:cstheme="majorHAnsi"/>
          <w:iCs/>
          <w:color w:val="000000" w:themeColor="text1"/>
        </w:rPr>
        <w:t xml:space="preserve"> </w:t>
      </w:r>
      <w:r w:rsidRPr="00983F62">
        <w:rPr>
          <w:rFonts w:cstheme="majorHAnsi"/>
          <w:b/>
          <w:bCs/>
          <w:iCs/>
          <w:color w:val="000000" w:themeColor="text1"/>
        </w:rPr>
        <w:t>Accuracy</w:t>
      </w:r>
      <w:r w:rsidRPr="00983F62">
        <w:rPr>
          <w:rFonts w:cstheme="majorHAnsi"/>
          <w:iCs/>
          <w:color w:val="000000" w:themeColor="text1"/>
        </w:rPr>
        <w:t>: 82% – The model correctly classified 82% of test cases.</w:t>
      </w:r>
      <w:r w:rsidRPr="00983F62">
        <w:rPr>
          <w:rFonts w:cstheme="majorHAnsi"/>
          <w:iCs/>
          <w:color w:val="000000" w:themeColor="text1"/>
        </w:rPr>
        <w:br/>
      </w:r>
      <w:r w:rsidRPr="00983F62">
        <w:rPr>
          <w:rFonts w:ascii="Segoe UI Symbol" w:hAnsi="Segoe UI Symbol" w:cs="Segoe UI Symbol"/>
          <w:iCs/>
          <w:color w:val="000000" w:themeColor="text1"/>
        </w:rPr>
        <w:t>✔</w:t>
      </w:r>
      <w:r w:rsidRPr="00983F62">
        <w:rPr>
          <w:rFonts w:cstheme="majorHAnsi"/>
          <w:iCs/>
          <w:color w:val="000000" w:themeColor="text1"/>
        </w:rPr>
        <w:t xml:space="preserve"> </w:t>
      </w:r>
      <w:r w:rsidRPr="00983F62">
        <w:rPr>
          <w:rFonts w:cstheme="majorHAnsi"/>
          <w:b/>
          <w:bCs/>
          <w:iCs/>
          <w:color w:val="000000" w:themeColor="text1"/>
        </w:rPr>
        <w:t>Precision</w:t>
      </w:r>
      <w:r w:rsidRPr="00983F62">
        <w:rPr>
          <w:rFonts w:cstheme="majorHAnsi"/>
          <w:iCs/>
          <w:color w:val="000000" w:themeColor="text1"/>
        </w:rPr>
        <w:t>: 0.84 (Deceased), 0.79 (Living) – The model had slightly higher precision for the deceased class.</w:t>
      </w:r>
      <w:r w:rsidRPr="00983F62">
        <w:rPr>
          <w:rFonts w:cstheme="majorHAnsi"/>
          <w:iCs/>
          <w:color w:val="000000" w:themeColor="text1"/>
        </w:rPr>
        <w:br/>
      </w:r>
      <w:r w:rsidRPr="00983F62">
        <w:rPr>
          <w:rFonts w:ascii="Segoe UI Symbol" w:hAnsi="Segoe UI Symbol" w:cs="Segoe UI Symbol"/>
          <w:iCs/>
          <w:color w:val="000000" w:themeColor="text1"/>
        </w:rPr>
        <w:lastRenderedPageBreak/>
        <w:t>✔</w:t>
      </w:r>
      <w:r w:rsidRPr="00983F62">
        <w:rPr>
          <w:rFonts w:cstheme="majorHAnsi"/>
          <w:iCs/>
          <w:color w:val="000000" w:themeColor="text1"/>
        </w:rPr>
        <w:t xml:space="preserve"> </w:t>
      </w:r>
      <w:r w:rsidRPr="00983F62">
        <w:rPr>
          <w:rFonts w:cstheme="majorHAnsi"/>
          <w:b/>
          <w:bCs/>
          <w:iCs/>
          <w:color w:val="000000" w:themeColor="text1"/>
        </w:rPr>
        <w:t>Recall</w:t>
      </w:r>
      <w:r w:rsidRPr="00983F62">
        <w:rPr>
          <w:rFonts w:cstheme="majorHAnsi"/>
          <w:iCs/>
          <w:color w:val="000000" w:themeColor="text1"/>
        </w:rPr>
        <w:t xml:space="preserve">: 0.86 (Deceased), 0.77 (Living) – The model captured most of the deceased cases correctly but had </w:t>
      </w:r>
      <w:r>
        <w:rPr>
          <w:rFonts w:cstheme="majorHAnsi"/>
          <w:iCs/>
          <w:color w:val="000000" w:themeColor="text1"/>
        </w:rPr>
        <w:t xml:space="preserve">a </w:t>
      </w:r>
      <w:r w:rsidRPr="00983F62">
        <w:rPr>
          <w:rFonts w:cstheme="majorHAnsi"/>
          <w:iCs/>
          <w:color w:val="000000" w:themeColor="text1"/>
        </w:rPr>
        <w:t>slightly lower recall for survivors.</w:t>
      </w:r>
      <w:r w:rsidRPr="00983F62">
        <w:rPr>
          <w:rFonts w:cstheme="majorHAnsi"/>
          <w:iCs/>
          <w:color w:val="000000" w:themeColor="text1"/>
        </w:rPr>
        <w:br/>
      </w:r>
      <w:r w:rsidRPr="00983F62">
        <w:rPr>
          <w:rFonts w:ascii="Segoe UI Symbol" w:hAnsi="Segoe UI Symbol" w:cs="Segoe UI Symbol"/>
          <w:iCs/>
          <w:color w:val="000000" w:themeColor="text1"/>
        </w:rPr>
        <w:t>✔</w:t>
      </w:r>
      <w:r w:rsidRPr="00983F62">
        <w:rPr>
          <w:rFonts w:cstheme="majorHAnsi"/>
          <w:iCs/>
          <w:color w:val="000000" w:themeColor="text1"/>
        </w:rPr>
        <w:t xml:space="preserve"> </w:t>
      </w:r>
      <w:r w:rsidRPr="00983F62">
        <w:rPr>
          <w:rFonts w:cstheme="majorHAnsi"/>
          <w:b/>
          <w:bCs/>
          <w:iCs/>
          <w:color w:val="000000" w:themeColor="text1"/>
        </w:rPr>
        <w:t>F1-Score</w:t>
      </w:r>
      <w:r w:rsidRPr="00983F62">
        <w:rPr>
          <w:rFonts w:cstheme="majorHAnsi"/>
          <w:iCs/>
          <w:color w:val="000000" w:themeColor="text1"/>
        </w:rPr>
        <w:t>: 0.85 (Deceased), 0.78 (Living) – Indicating a good balance between precision and recall.</w:t>
      </w:r>
    </w:p>
    <w:p w14:paraId="0E76C86D" w14:textId="01DC28D0" w:rsidR="000D3B3D" w:rsidRPr="000D3B3D" w:rsidRDefault="003C40E2" w:rsidP="003C40E2">
      <w:pPr>
        <w:pStyle w:val="FirstParagraph"/>
        <w:rPr>
          <w:sz w:val="28"/>
          <w:szCs w:val="28"/>
        </w:rPr>
      </w:pPr>
      <w:r w:rsidRPr="007E7C3B">
        <w:rPr>
          <w:b/>
          <w:bCs/>
          <w:sz w:val="28"/>
          <w:szCs w:val="28"/>
          <w:u w:val="single"/>
          <w:lang w:val="en-IN"/>
        </w:rPr>
        <w:t>AUC-ROC Curve Visualization:</w:t>
      </w:r>
    </w:p>
    <w:p w14:paraId="0F019774" w14:textId="77777777" w:rsidR="00356BE4" w:rsidRDefault="00962ED3" w:rsidP="003C40E2">
      <w:pPr>
        <w:pStyle w:val="FirstParagraph"/>
      </w:pPr>
      <w:bookmarkStart w:id="7" w:name="step-7--decision-tree-model-building"/>
      <w:r>
        <w:rPr>
          <w:noProof/>
        </w:rPr>
        <w:drawing>
          <wp:inline distT="0" distB="0" distL="0" distR="0" wp14:anchorId="02A9B4ED" wp14:editId="3C419AA1">
            <wp:extent cx="5333365" cy="41211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76555b932efa8facc707366ac9ff75c3d05151a.png"/>
                    <pic:cNvPicPr>
                      <a:picLocks noChangeAspect="1" noChangeArrowheads="1"/>
                    </pic:cNvPicPr>
                  </pic:nvPicPr>
                  <pic:blipFill>
                    <a:blip r:embed="rId15"/>
                    <a:stretch>
                      <a:fillRect/>
                    </a:stretch>
                  </pic:blipFill>
                  <pic:spPr bwMode="auto">
                    <a:xfrm>
                      <a:off x="0" y="0"/>
                      <a:ext cx="5338300" cy="4124963"/>
                    </a:xfrm>
                    <a:prstGeom prst="rect">
                      <a:avLst/>
                    </a:prstGeom>
                    <a:noFill/>
                    <a:ln w="9525">
                      <a:noFill/>
                      <a:headEnd/>
                      <a:tailEnd/>
                    </a:ln>
                  </pic:spPr>
                </pic:pic>
              </a:graphicData>
            </a:graphic>
          </wp:inline>
        </w:drawing>
      </w:r>
    </w:p>
    <w:p w14:paraId="663D6C73" w14:textId="4552A7F1" w:rsidR="00CE6A09" w:rsidRDefault="00CE6A09" w:rsidP="003C40E2">
      <w:pPr>
        <w:pStyle w:val="FirstParagraph"/>
      </w:pPr>
      <w:r w:rsidRPr="00CE6A09">
        <w:t xml:space="preserve">The model’s performance was visualized using the AUC-ROC curve, which helps assess its ability to differentiate between classes. With </w:t>
      </w:r>
      <w:r>
        <w:t>an</w:t>
      </w:r>
      <w:r w:rsidRPr="00CE6A09">
        <w:t xml:space="preserve"> ROC</w:t>
      </w:r>
      <w:r>
        <w:t xml:space="preserve"> curve</w:t>
      </w:r>
      <w:r w:rsidRPr="00CE6A09">
        <w:t xml:space="preserve"> </w:t>
      </w:r>
      <w:r>
        <w:t>(</w:t>
      </w:r>
      <w:r w:rsidRPr="00CE6A09">
        <w:t>AUC</w:t>
      </w:r>
      <w:r>
        <w:t xml:space="preserve"> = </w:t>
      </w:r>
      <w:r w:rsidRPr="00CE6A09">
        <w:t>0.91</w:t>
      </w:r>
      <w:r>
        <w:t>)</w:t>
      </w:r>
      <w:r w:rsidRPr="00CE6A09">
        <w:t>, the curve demonstrates the model's strong ability to distinguish between the classes, though not perfectly. This visualization provides deeper insights into the model’s effectiveness in medical diagnosis.</w:t>
      </w:r>
    </w:p>
    <w:p w14:paraId="02ABB3FF" w14:textId="14F71716" w:rsidR="003C40E2" w:rsidRPr="003C40E2" w:rsidRDefault="003C40E2" w:rsidP="003C40E2">
      <w:pPr>
        <w:pStyle w:val="FirstParagraph"/>
        <w:rPr>
          <w:rFonts w:cstheme="majorHAnsi"/>
          <w:b/>
          <w:bCs/>
          <w:iCs/>
          <w:color w:val="000000" w:themeColor="text1"/>
          <w:sz w:val="28"/>
          <w:szCs w:val="28"/>
          <w:u w:val="single"/>
          <w:lang w:val="en-IN"/>
        </w:rPr>
      </w:pPr>
      <w:r w:rsidRPr="003C40E2">
        <w:rPr>
          <w:rFonts w:cstheme="majorHAnsi"/>
          <w:b/>
          <w:bCs/>
          <w:iCs/>
          <w:color w:val="000000" w:themeColor="text1"/>
          <w:sz w:val="28"/>
          <w:szCs w:val="28"/>
          <w:u w:val="single"/>
          <w:lang w:val="en-IN"/>
        </w:rPr>
        <w:t>Conclusion</w:t>
      </w:r>
    </w:p>
    <w:p w14:paraId="26831AE5" w14:textId="468ABB1F" w:rsidR="000D3B3D" w:rsidRDefault="00CE6A09" w:rsidP="000D3B3D">
      <w:pPr>
        <w:pStyle w:val="BodyText"/>
        <w:rPr>
          <w:rFonts w:cstheme="majorHAnsi"/>
          <w:iCs/>
          <w:color w:val="000000" w:themeColor="text1"/>
        </w:rPr>
      </w:pPr>
      <w:r w:rsidRPr="00CE6A09">
        <w:rPr>
          <w:rFonts w:cstheme="majorHAnsi"/>
          <w:iCs/>
          <w:color w:val="000000" w:themeColor="text1"/>
        </w:rPr>
        <w:t xml:space="preserve">The </w:t>
      </w:r>
      <w:r w:rsidRPr="00CE6A09">
        <w:rPr>
          <w:rFonts w:cstheme="majorHAnsi"/>
          <w:b/>
          <w:bCs/>
          <w:iCs/>
          <w:color w:val="000000" w:themeColor="text1"/>
        </w:rPr>
        <w:t>Logistic Regression model</w:t>
      </w:r>
      <w:r w:rsidRPr="00CE6A09">
        <w:rPr>
          <w:rFonts w:cstheme="majorHAnsi"/>
          <w:iCs/>
          <w:color w:val="000000" w:themeColor="text1"/>
        </w:rPr>
        <w:t xml:space="preserve"> achieved solid performance on the dataset, indicating that the features are informative for predicting survival status. However, to ensure robustness and </w:t>
      </w:r>
      <w:r w:rsidRPr="00CE6A09">
        <w:rPr>
          <w:rFonts w:cstheme="majorHAnsi"/>
          <w:b/>
          <w:bCs/>
          <w:iCs/>
          <w:color w:val="000000" w:themeColor="text1"/>
        </w:rPr>
        <w:t>avoid overfitting</w:t>
      </w:r>
      <w:r w:rsidRPr="00CE6A09">
        <w:rPr>
          <w:rFonts w:cstheme="majorHAnsi"/>
          <w:iCs/>
          <w:color w:val="000000" w:themeColor="text1"/>
        </w:rPr>
        <w:t>, further validation using external or unseen data is recommended.</w:t>
      </w:r>
    </w:p>
    <w:p w14:paraId="3914296F" w14:textId="77777777" w:rsidR="00356BE4" w:rsidRDefault="00356BE4" w:rsidP="000D3B3D">
      <w:pPr>
        <w:pStyle w:val="BodyText"/>
        <w:rPr>
          <w:rFonts w:cstheme="majorHAnsi"/>
          <w:iCs/>
          <w:color w:val="000000" w:themeColor="text1"/>
        </w:rPr>
      </w:pPr>
    </w:p>
    <w:p w14:paraId="1BA9E3B4" w14:textId="77777777" w:rsidR="00356BE4" w:rsidRDefault="00356BE4" w:rsidP="000D3B3D">
      <w:pPr>
        <w:pStyle w:val="BodyText"/>
        <w:rPr>
          <w:rFonts w:cstheme="majorHAnsi"/>
          <w:iCs/>
          <w:color w:val="000000" w:themeColor="text1"/>
        </w:rPr>
      </w:pPr>
    </w:p>
    <w:p w14:paraId="15A4561C" w14:textId="77777777" w:rsidR="00356BE4" w:rsidRPr="000D3B3D" w:rsidRDefault="00356BE4" w:rsidP="000D3B3D">
      <w:pPr>
        <w:pStyle w:val="BodyText"/>
        <w:rPr>
          <w:lang w:val="en-IN"/>
        </w:rPr>
      </w:pPr>
    </w:p>
    <w:p w14:paraId="16C28286" w14:textId="1B58B4CA" w:rsidR="0065629F" w:rsidRPr="000D3B3D" w:rsidRDefault="00000000">
      <w:pPr>
        <w:pStyle w:val="Heading1"/>
        <w:rPr>
          <w:sz w:val="40"/>
          <w:szCs w:val="40"/>
          <w:u w:val="single"/>
        </w:rPr>
      </w:pPr>
      <w:r w:rsidRPr="000D3B3D">
        <w:rPr>
          <w:sz w:val="40"/>
          <w:szCs w:val="40"/>
          <w:u w:val="single"/>
        </w:rPr>
        <w:lastRenderedPageBreak/>
        <w:t>Step 7 | Decision Tree Model Building</w:t>
      </w:r>
      <w:bookmarkStart w:id="8" w:name="step-71--dt-model-definition"/>
      <w:bookmarkEnd w:id="7"/>
    </w:p>
    <w:p w14:paraId="31C84B2F" w14:textId="77777777" w:rsidR="00CE65E0" w:rsidRPr="00CE65E0" w:rsidRDefault="00CE65E0" w:rsidP="00CE65E0">
      <w:pPr>
        <w:pStyle w:val="BodyText"/>
        <w:rPr>
          <w:b/>
          <w:bCs/>
          <w:sz w:val="28"/>
          <w:szCs w:val="28"/>
          <w:u w:val="single"/>
          <w:lang w:val="en-IN"/>
        </w:rPr>
      </w:pPr>
      <w:r w:rsidRPr="00CE65E0">
        <w:rPr>
          <w:b/>
          <w:bCs/>
          <w:sz w:val="28"/>
          <w:szCs w:val="28"/>
          <w:u w:val="single"/>
          <w:lang w:val="en-IN"/>
        </w:rPr>
        <w:t>Model Building</w:t>
      </w:r>
    </w:p>
    <w:p w14:paraId="6BF90CD5" w14:textId="77777777" w:rsidR="00CE65E0" w:rsidRPr="00CE65E0" w:rsidRDefault="00CE65E0" w:rsidP="00CE65E0">
      <w:pPr>
        <w:pStyle w:val="BodyText"/>
        <w:rPr>
          <w:lang w:val="en-IN"/>
        </w:rPr>
      </w:pPr>
      <w:r w:rsidRPr="00CE65E0">
        <w:rPr>
          <w:lang w:val="en-IN"/>
        </w:rPr>
        <w:t xml:space="preserve">A Decision Tree model was implemented to predict </w:t>
      </w:r>
      <w:r w:rsidRPr="00CE65E0">
        <w:rPr>
          <w:b/>
          <w:bCs/>
          <w:lang w:val="en-IN"/>
        </w:rPr>
        <w:t>Overall Survival Status</w:t>
      </w:r>
      <w:r w:rsidRPr="00CE65E0">
        <w:rPr>
          <w:lang w:val="en-IN"/>
        </w:rPr>
        <w:t xml:space="preserve"> (Living or Deceased). Decision Trees work by recursively splitting the dataset based on feature values to create a tree-like structure that classifies data points.</w:t>
      </w:r>
    </w:p>
    <w:p w14:paraId="4C6E4183" w14:textId="77777777" w:rsidR="00CE65E0" w:rsidRPr="00CE65E0" w:rsidRDefault="00CE65E0" w:rsidP="00CE65E0">
      <w:pPr>
        <w:pStyle w:val="BodyText"/>
        <w:numPr>
          <w:ilvl w:val="0"/>
          <w:numId w:val="36"/>
        </w:numPr>
        <w:rPr>
          <w:lang w:val="en-IN"/>
        </w:rPr>
      </w:pPr>
      <w:r w:rsidRPr="00CE65E0">
        <w:rPr>
          <w:lang w:val="en-IN"/>
        </w:rPr>
        <w:t xml:space="preserve">The model was trained using the </w:t>
      </w:r>
      <w:proofErr w:type="spellStart"/>
      <w:r w:rsidRPr="00CE65E0">
        <w:rPr>
          <w:b/>
          <w:bCs/>
          <w:lang w:val="en-IN"/>
        </w:rPr>
        <w:t>preprocessed</w:t>
      </w:r>
      <w:proofErr w:type="spellEnd"/>
      <w:r w:rsidRPr="00CE65E0">
        <w:rPr>
          <w:b/>
          <w:bCs/>
          <w:lang w:val="en-IN"/>
        </w:rPr>
        <w:t xml:space="preserve"> dataset</w:t>
      </w:r>
      <w:r w:rsidRPr="00CE65E0">
        <w:rPr>
          <w:lang w:val="en-IN"/>
        </w:rPr>
        <w:t xml:space="preserve"> with an </w:t>
      </w:r>
      <w:r w:rsidRPr="00CE65E0">
        <w:rPr>
          <w:b/>
          <w:bCs/>
          <w:lang w:val="en-IN"/>
        </w:rPr>
        <w:t>80-20 train-test split</w:t>
      </w:r>
      <w:r w:rsidRPr="00CE65E0">
        <w:rPr>
          <w:lang w:val="en-IN"/>
        </w:rPr>
        <w:t>.</w:t>
      </w:r>
    </w:p>
    <w:p w14:paraId="3CD41B6D" w14:textId="77777777" w:rsidR="00CE65E0" w:rsidRPr="00CE65E0" w:rsidRDefault="00CE65E0" w:rsidP="00CE65E0">
      <w:pPr>
        <w:pStyle w:val="BodyText"/>
        <w:numPr>
          <w:ilvl w:val="0"/>
          <w:numId w:val="36"/>
        </w:numPr>
        <w:rPr>
          <w:lang w:val="en-IN"/>
        </w:rPr>
      </w:pPr>
      <w:r w:rsidRPr="00CE65E0">
        <w:rPr>
          <w:lang w:val="en-IN"/>
        </w:rPr>
        <w:t xml:space="preserve">The </w:t>
      </w:r>
      <w:r w:rsidRPr="00CE65E0">
        <w:rPr>
          <w:b/>
          <w:bCs/>
          <w:lang w:val="en-IN"/>
        </w:rPr>
        <w:t>Gini impurity</w:t>
      </w:r>
      <w:r w:rsidRPr="00CE65E0">
        <w:rPr>
          <w:lang w:val="en-IN"/>
        </w:rPr>
        <w:t xml:space="preserve"> criterion was used to determine the best splits.</w:t>
      </w:r>
    </w:p>
    <w:p w14:paraId="302D0076" w14:textId="77777777" w:rsidR="00CE65E0" w:rsidRDefault="00CE65E0" w:rsidP="00CE65E0">
      <w:pPr>
        <w:pStyle w:val="BodyText"/>
        <w:numPr>
          <w:ilvl w:val="0"/>
          <w:numId w:val="36"/>
        </w:numPr>
        <w:rPr>
          <w:lang w:val="en-IN"/>
        </w:rPr>
      </w:pPr>
      <w:r w:rsidRPr="00CE65E0">
        <w:rPr>
          <w:lang w:val="en-IN"/>
        </w:rPr>
        <w:t>No maximum depth was specified, allowing the tree to grow until all data points were classified perfectly.</w:t>
      </w:r>
    </w:p>
    <w:p w14:paraId="28EB5012" w14:textId="46F102B7" w:rsidR="00674B50" w:rsidRDefault="00674B50" w:rsidP="00674B50">
      <w:pPr>
        <w:pStyle w:val="BodyText"/>
      </w:pPr>
      <w:r w:rsidRPr="00674B50">
        <w:rPr>
          <w:b/>
          <w:bCs/>
          <w:sz w:val="28"/>
          <w:szCs w:val="28"/>
          <w:u w:val="single"/>
        </w:rPr>
        <w:t>Hyperparameter Tuning</w:t>
      </w:r>
    </w:p>
    <w:p w14:paraId="66D52FFA" w14:textId="4D755283" w:rsidR="00674B50" w:rsidRPr="00674B50" w:rsidRDefault="00674B50" w:rsidP="00674B50">
      <w:pPr>
        <w:pStyle w:val="BodyText"/>
      </w:pPr>
      <w:r w:rsidRPr="00674B50">
        <w:t xml:space="preserve">The Decision Tree model's performance was enhanced through hyperparameter tuning, achieving a </w:t>
      </w:r>
      <w:r w:rsidRPr="00674B50">
        <w:rPr>
          <w:b/>
          <w:bCs/>
        </w:rPr>
        <w:t>best score</w:t>
      </w:r>
      <w:r w:rsidRPr="00674B50">
        <w:t xml:space="preserve"> of 0.7822.</w:t>
      </w:r>
    </w:p>
    <w:p w14:paraId="49777CDE" w14:textId="77777777" w:rsidR="00CE65E0" w:rsidRPr="00CE65E0" w:rsidRDefault="00CE65E0" w:rsidP="00CE65E0">
      <w:pPr>
        <w:pStyle w:val="BodyText"/>
        <w:rPr>
          <w:b/>
          <w:bCs/>
          <w:sz w:val="28"/>
          <w:szCs w:val="28"/>
          <w:u w:val="single"/>
          <w:lang w:val="en-IN"/>
        </w:rPr>
      </w:pPr>
      <w:r w:rsidRPr="00CE65E0">
        <w:rPr>
          <w:b/>
          <w:bCs/>
          <w:sz w:val="28"/>
          <w:szCs w:val="28"/>
          <w:u w:val="single"/>
          <w:lang w:val="en-IN"/>
        </w:rPr>
        <w:t>Model Evaluation &amp; Results</w:t>
      </w:r>
    </w:p>
    <w:p w14:paraId="59ECC89C" w14:textId="77777777" w:rsidR="00356BE4" w:rsidRDefault="00CE65E0" w:rsidP="00CE65E0">
      <w:pPr>
        <w:pStyle w:val="BodyText"/>
      </w:pPr>
      <w:r w:rsidRPr="00CE65E0">
        <w:t xml:space="preserve">The performance of the </w:t>
      </w:r>
      <w:r w:rsidRPr="00CE65E0">
        <w:rPr>
          <w:lang w:val="en-IN"/>
        </w:rPr>
        <w:t xml:space="preserve">Decision Tree model </w:t>
      </w:r>
      <w:r w:rsidRPr="00CE65E0">
        <w:t>was assessed using multiple evaluation metrics:</w:t>
      </w:r>
    </w:p>
    <w:p w14:paraId="18ED2BDD" w14:textId="77777777" w:rsidR="00356BE4" w:rsidRDefault="00320D04" w:rsidP="00CE65E0">
      <w:pPr>
        <w:pStyle w:val="BodyText"/>
        <w:rPr>
          <w:rFonts w:cs="Segoe UI Symbol"/>
        </w:rPr>
      </w:pPr>
      <w:r w:rsidRPr="00674B50">
        <w:rPr>
          <w:rFonts w:ascii="Segoe UI Symbol" w:hAnsi="Segoe UI Symbol" w:cs="Segoe UI Symbol"/>
        </w:rPr>
        <w:t>✔</w:t>
      </w:r>
      <w:r w:rsidRPr="00674B50">
        <w:rPr>
          <w:rFonts w:cs="Segoe UI Symbol"/>
        </w:rPr>
        <w:t xml:space="preserve"> </w:t>
      </w:r>
      <w:r w:rsidRPr="00674B50">
        <w:rPr>
          <w:rFonts w:cs="Segoe UI Symbol"/>
          <w:b/>
          <w:bCs/>
        </w:rPr>
        <w:t>Accuracy</w:t>
      </w:r>
      <w:r w:rsidRPr="00674B50">
        <w:rPr>
          <w:rFonts w:cs="Segoe UI Symbol"/>
        </w:rPr>
        <w:t>: 82% – The model correctly classified 82% of test cases.</w:t>
      </w:r>
      <w:r w:rsidRPr="00674B50">
        <w:rPr>
          <w:rFonts w:cs="Segoe UI Symbol"/>
        </w:rPr>
        <w:br/>
      </w:r>
      <w:r w:rsidRPr="00674B50">
        <w:rPr>
          <w:rFonts w:ascii="Segoe UI Symbol" w:hAnsi="Segoe UI Symbol" w:cs="Segoe UI Symbol"/>
        </w:rPr>
        <w:t>✔</w:t>
      </w:r>
      <w:r w:rsidRPr="00674B50">
        <w:rPr>
          <w:rFonts w:cs="Segoe UI Symbol"/>
        </w:rPr>
        <w:t xml:space="preserve"> </w:t>
      </w:r>
      <w:r w:rsidRPr="00674B50">
        <w:rPr>
          <w:rFonts w:cs="Segoe UI Symbol"/>
          <w:b/>
          <w:bCs/>
        </w:rPr>
        <w:t>Precision</w:t>
      </w:r>
      <w:r w:rsidRPr="00674B50">
        <w:rPr>
          <w:rFonts w:cs="Segoe UI Symbol"/>
        </w:rPr>
        <w:t>: 0.83 (Deceased), 0.80 (Living) – The model had slightly higher precision for the deceased class.</w:t>
      </w:r>
      <w:r w:rsidRPr="00674B50">
        <w:rPr>
          <w:rFonts w:cs="Segoe UI Symbol"/>
        </w:rPr>
        <w:br/>
      </w:r>
      <w:r w:rsidRPr="00674B50">
        <w:rPr>
          <w:rFonts w:ascii="Segoe UI Symbol" w:hAnsi="Segoe UI Symbol" w:cs="Segoe UI Symbol"/>
        </w:rPr>
        <w:t>✔</w:t>
      </w:r>
      <w:r w:rsidRPr="00674B50">
        <w:rPr>
          <w:rFonts w:cs="Segoe UI Symbol"/>
        </w:rPr>
        <w:t xml:space="preserve"> </w:t>
      </w:r>
      <w:r w:rsidRPr="00674B50">
        <w:rPr>
          <w:rFonts w:cs="Segoe UI Symbol"/>
          <w:b/>
          <w:bCs/>
        </w:rPr>
        <w:t>Recall</w:t>
      </w:r>
      <w:r w:rsidRPr="00674B50">
        <w:rPr>
          <w:rFonts w:cs="Segoe UI Symbol"/>
        </w:rPr>
        <w:t xml:space="preserve">: 0.87 (Deceased), 0.76 (Living) – The model captured most of the deceased cases correctly but had </w:t>
      </w:r>
      <w:r w:rsidR="00674B50">
        <w:rPr>
          <w:rFonts w:cs="Segoe UI Symbol"/>
        </w:rPr>
        <w:t xml:space="preserve">a </w:t>
      </w:r>
      <w:r w:rsidRPr="00674B50">
        <w:rPr>
          <w:rFonts w:cs="Segoe UI Symbol"/>
        </w:rPr>
        <w:t>slightly lower recall for survivors.</w:t>
      </w:r>
      <w:r w:rsidRPr="00674B50">
        <w:rPr>
          <w:rFonts w:cs="Segoe UI Symbol"/>
        </w:rPr>
        <w:br/>
      </w:r>
      <w:r w:rsidRPr="00674B50">
        <w:rPr>
          <w:rFonts w:ascii="Segoe UI Symbol" w:hAnsi="Segoe UI Symbol" w:cs="Segoe UI Symbol"/>
        </w:rPr>
        <w:t>✔</w:t>
      </w:r>
      <w:r w:rsidRPr="00674B50">
        <w:rPr>
          <w:rFonts w:cs="Segoe UI Symbol"/>
        </w:rPr>
        <w:t xml:space="preserve"> </w:t>
      </w:r>
      <w:r w:rsidRPr="00674B50">
        <w:rPr>
          <w:rFonts w:cs="Segoe UI Symbol"/>
          <w:b/>
          <w:bCs/>
        </w:rPr>
        <w:t>F1-Score</w:t>
      </w:r>
      <w:r w:rsidRPr="00674B50">
        <w:rPr>
          <w:rFonts w:cs="Segoe UI Symbol"/>
        </w:rPr>
        <w:t>: 0.85 (Deceased), 0.78 (Living) – Indicating a good balance between precision and recall.</w:t>
      </w:r>
    </w:p>
    <w:p w14:paraId="3768E88E" w14:textId="77777777" w:rsidR="008873A7" w:rsidRPr="000D3B3D" w:rsidRDefault="008873A7" w:rsidP="008873A7">
      <w:pPr>
        <w:pStyle w:val="BodyText"/>
        <w:rPr>
          <w:b/>
          <w:bCs/>
          <w:sz w:val="28"/>
          <w:szCs w:val="28"/>
          <w:u w:val="single"/>
          <w:lang w:val="en-IN"/>
        </w:rPr>
      </w:pPr>
      <w:r w:rsidRPr="000D3B3D">
        <w:rPr>
          <w:b/>
          <w:bCs/>
          <w:sz w:val="28"/>
          <w:szCs w:val="28"/>
          <w:u w:val="single"/>
          <w:lang w:val="en-IN"/>
        </w:rPr>
        <w:t>Decision Tree Visualization:</w:t>
      </w:r>
    </w:p>
    <w:p w14:paraId="3C759F7C" w14:textId="273F0036" w:rsidR="008873A7" w:rsidRDefault="008873A7" w:rsidP="008873A7">
      <w:pPr>
        <w:pStyle w:val="FirstParagraph"/>
      </w:pPr>
      <w:r>
        <w:t xml:space="preserve">The </w:t>
      </w:r>
      <w:r>
        <w:rPr>
          <w:b/>
          <w:bCs/>
        </w:rPr>
        <w:t>Decision Tree</w:t>
      </w:r>
      <w:r>
        <w:t xml:space="preserve"> was visualized to understand its decision-making process. Using </w:t>
      </w:r>
      <w:r>
        <w:rPr>
          <w:b/>
          <w:bCs/>
        </w:rPr>
        <w:t>Gini Impurity</w:t>
      </w:r>
      <w:r>
        <w:t xml:space="preserve"> as the splitting criterion, the tree effectively classified patients by identifying the most important features at each split. This visualization helps interpret the model’s structure and the key factors influencing predictions.</w:t>
      </w:r>
    </w:p>
    <w:p w14:paraId="043DE48E" w14:textId="77777777" w:rsidR="008873A7" w:rsidRPr="00CE65E0" w:rsidRDefault="008873A7" w:rsidP="008873A7">
      <w:pPr>
        <w:pStyle w:val="BodyText"/>
        <w:rPr>
          <w:b/>
          <w:bCs/>
          <w:sz w:val="28"/>
          <w:szCs w:val="28"/>
          <w:u w:val="single"/>
          <w:lang w:val="en-IN"/>
        </w:rPr>
      </w:pPr>
      <w:r w:rsidRPr="00CE65E0">
        <w:rPr>
          <w:b/>
          <w:bCs/>
          <w:sz w:val="28"/>
          <w:szCs w:val="28"/>
          <w:u w:val="single"/>
          <w:lang w:val="en-IN"/>
        </w:rPr>
        <w:t>Conclusion</w:t>
      </w:r>
    </w:p>
    <w:p w14:paraId="5575CA31" w14:textId="77777777" w:rsidR="008873A7" w:rsidRPr="000D3B3D" w:rsidRDefault="008873A7" w:rsidP="008873A7">
      <w:pPr>
        <w:pStyle w:val="BodyText"/>
        <w:rPr>
          <w:lang w:val="en-IN"/>
        </w:rPr>
      </w:pPr>
      <w:r w:rsidRPr="00674B50">
        <w:rPr>
          <w:b/>
          <w:bCs/>
        </w:rPr>
        <w:t>The Decision Tree model achieved strong classification performance,</w:t>
      </w:r>
      <w:r w:rsidRPr="00674B50">
        <w:t xml:space="preserve"> indicating that the dataset features have good predictive power. However, Decision Trees can be prone to </w:t>
      </w:r>
      <w:r w:rsidRPr="00674B50">
        <w:rPr>
          <w:b/>
          <w:bCs/>
        </w:rPr>
        <w:t>overfitting</w:t>
      </w:r>
      <w:r w:rsidRPr="00674B50">
        <w:t>, especially with complex datasets. To ensure the model’s generalizability, further validation using cross-validation or external datasets is recommended.</w:t>
      </w:r>
    </w:p>
    <w:p w14:paraId="7D1966F3" w14:textId="77777777" w:rsidR="008873A7" w:rsidRDefault="008873A7" w:rsidP="00CE65E0">
      <w:pPr>
        <w:pStyle w:val="BodyText"/>
      </w:pPr>
    </w:p>
    <w:p w14:paraId="440EDE39" w14:textId="11FEF569" w:rsidR="00320D04" w:rsidRPr="00356BE4" w:rsidRDefault="00CE65E0" w:rsidP="00CE65E0">
      <w:pPr>
        <w:pStyle w:val="BodyText"/>
      </w:pPr>
      <w:r w:rsidRPr="000D3B3D">
        <w:rPr>
          <w:b/>
          <w:bCs/>
          <w:sz w:val="28"/>
          <w:szCs w:val="28"/>
          <w:u w:val="single"/>
          <w:lang w:val="en-IN"/>
        </w:rPr>
        <w:lastRenderedPageBreak/>
        <w:t>Decision Tree – Confusion Matrix:</w:t>
      </w:r>
    </w:p>
    <w:p w14:paraId="10301A1B" w14:textId="65E2ACDF" w:rsidR="00320D04" w:rsidRPr="000D3B3D" w:rsidRDefault="00320D04" w:rsidP="00CE65E0">
      <w:pPr>
        <w:pStyle w:val="BodyText"/>
        <w:rPr>
          <w:b/>
          <w:bCs/>
          <w:sz w:val="28"/>
          <w:szCs w:val="28"/>
          <w:u w:val="single"/>
          <w:lang w:val="en-IN"/>
        </w:rPr>
      </w:pPr>
      <w:r w:rsidRPr="00CE65E0">
        <w:rPr>
          <w:lang w:val="en-IN"/>
        </w:rPr>
        <w:t>The model made no misclassifications, perfectly predicting survival outcomes.</w:t>
      </w:r>
    </w:p>
    <w:p w14:paraId="2ABAD742" w14:textId="2562A576" w:rsidR="0065629F" w:rsidRDefault="00962ED3" w:rsidP="000D3B3D">
      <w:pPr>
        <w:pStyle w:val="FirstParagraph"/>
      </w:pPr>
      <w:bookmarkStart w:id="9" w:name="step-73--dt-model-visualization"/>
      <w:bookmarkEnd w:id="8"/>
      <w:r>
        <w:rPr>
          <w:noProof/>
        </w:rPr>
        <w:drawing>
          <wp:inline distT="0" distB="0" distL="0" distR="0" wp14:anchorId="54725969" wp14:editId="427EADF2">
            <wp:extent cx="5333387" cy="405765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5c637ff667df2c4fcbf2c3bff6d0d031305bb924.png"/>
                    <pic:cNvPicPr>
                      <a:picLocks noChangeAspect="1" noChangeArrowheads="1"/>
                    </pic:cNvPicPr>
                  </pic:nvPicPr>
                  <pic:blipFill>
                    <a:blip r:embed="rId16"/>
                    <a:stretch>
                      <a:fillRect/>
                    </a:stretch>
                  </pic:blipFill>
                  <pic:spPr bwMode="auto">
                    <a:xfrm>
                      <a:off x="0" y="0"/>
                      <a:ext cx="5334264" cy="4058317"/>
                    </a:xfrm>
                    <a:prstGeom prst="rect">
                      <a:avLst/>
                    </a:prstGeom>
                    <a:noFill/>
                    <a:ln w="9525">
                      <a:noFill/>
                      <a:headEnd/>
                      <a:tailEnd/>
                    </a:ln>
                  </pic:spPr>
                </pic:pic>
              </a:graphicData>
            </a:graphic>
          </wp:inline>
        </w:drawing>
      </w:r>
    </w:p>
    <w:bookmarkEnd w:id="9"/>
    <w:p w14:paraId="49D8F114" w14:textId="75C43940" w:rsidR="000D3B3D" w:rsidRDefault="00962ED3" w:rsidP="000D3B3D">
      <w:pPr>
        <w:pStyle w:val="FirstParagraph"/>
      </w:pPr>
      <w:r>
        <w:rPr>
          <w:noProof/>
        </w:rPr>
        <w:drawing>
          <wp:inline distT="0" distB="0" distL="0" distR="0" wp14:anchorId="03D53F0B" wp14:editId="5C197EBD">
            <wp:extent cx="5955030" cy="339725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d904f1a3789ee75a7a100bccbeb7a6c5d7a4fd04.png"/>
                    <pic:cNvPicPr>
                      <a:picLocks noChangeAspect="1" noChangeArrowheads="1"/>
                    </pic:cNvPicPr>
                  </pic:nvPicPr>
                  <pic:blipFill>
                    <a:blip r:embed="rId17"/>
                    <a:stretch>
                      <a:fillRect/>
                    </a:stretch>
                  </pic:blipFill>
                  <pic:spPr bwMode="auto">
                    <a:xfrm>
                      <a:off x="0" y="0"/>
                      <a:ext cx="5999540" cy="3422642"/>
                    </a:xfrm>
                    <a:prstGeom prst="rect">
                      <a:avLst/>
                    </a:prstGeom>
                    <a:noFill/>
                    <a:ln w="9525">
                      <a:noFill/>
                      <a:headEnd/>
                      <a:tailEnd/>
                    </a:ln>
                  </pic:spPr>
                </pic:pic>
              </a:graphicData>
            </a:graphic>
          </wp:inline>
        </w:drawing>
      </w:r>
    </w:p>
    <w:p w14:paraId="128E3121" w14:textId="77777777" w:rsidR="0065629F" w:rsidRPr="000D3B3D" w:rsidRDefault="00000000">
      <w:pPr>
        <w:pStyle w:val="Heading1"/>
        <w:rPr>
          <w:sz w:val="40"/>
          <w:szCs w:val="40"/>
          <w:u w:val="single"/>
        </w:rPr>
      </w:pPr>
      <w:bookmarkStart w:id="10" w:name="step-8--random-forest-model-building"/>
      <w:r w:rsidRPr="000D3B3D">
        <w:rPr>
          <w:sz w:val="40"/>
          <w:szCs w:val="40"/>
          <w:u w:val="single"/>
        </w:rPr>
        <w:lastRenderedPageBreak/>
        <w:t>Step 8 | Random Forest Model Building</w:t>
      </w:r>
      <w:bookmarkStart w:id="11" w:name="step-81--rf-model-definition"/>
      <w:bookmarkEnd w:id="10"/>
    </w:p>
    <w:p w14:paraId="41B12764" w14:textId="77777777" w:rsidR="00CE65E0" w:rsidRPr="00CE65E0" w:rsidRDefault="00CE65E0" w:rsidP="00CE65E0">
      <w:pPr>
        <w:pStyle w:val="BodyText"/>
        <w:rPr>
          <w:b/>
          <w:bCs/>
          <w:sz w:val="28"/>
          <w:szCs w:val="28"/>
          <w:u w:val="single"/>
          <w:lang w:val="en-IN"/>
        </w:rPr>
      </w:pPr>
      <w:r w:rsidRPr="00CE65E0">
        <w:rPr>
          <w:b/>
          <w:bCs/>
          <w:sz w:val="28"/>
          <w:szCs w:val="28"/>
          <w:u w:val="single"/>
          <w:lang w:val="en-IN"/>
        </w:rPr>
        <w:t>Model Building</w:t>
      </w:r>
    </w:p>
    <w:p w14:paraId="44410E81" w14:textId="77777777" w:rsidR="00CE65E0" w:rsidRPr="00CE65E0" w:rsidRDefault="00CE65E0" w:rsidP="00CE65E0">
      <w:pPr>
        <w:pStyle w:val="BodyText"/>
        <w:rPr>
          <w:lang w:val="en-IN"/>
        </w:rPr>
      </w:pPr>
      <w:r w:rsidRPr="00CE65E0">
        <w:rPr>
          <w:lang w:val="en-IN"/>
        </w:rPr>
        <w:t>Random Forest is an ensemble learning method that builds multiple Decision Trees and combines their predictions to improve accuracy and reduce overfitting. It works by training on random subsets of data and features, making it more robust than a single Decision Tree.</w:t>
      </w:r>
    </w:p>
    <w:p w14:paraId="0ED64947" w14:textId="77777777" w:rsidR="00CE65E0" w:rsidRPr="00CE65E0" w:rsidRDefault="00CE65E0" w:rsidP="00CE65E0">
      <w:pPr>
        <w:pStyle w:val="BodyText"/>
        <w:rPr>
          <w:lang w:val="en-IN"/>
        </w:rPr>
      </w:pPr>
      <w:r w:rsidRPr="00CE65E0">
        <w:rPr>
          <w:lang w:val="en-IN"/>
        </w:rPr>
        <w:t xml:space="preserve">For this project, the </w:t>
      </w:r>
      <w:r w:rsidRPr="00CE65E0">
        <w:rPr>
          <w:b/>
          <w:bCs/>
          <w:lang w:val="en-IN"/>
        </w:rPr>
        <w:t>Random Forest Classifier</w:t>
      </w:r>
      <w:r w:rsidRPr="00CE65E0">
        <w:rPr>
          <w:lang w:val="en-IN"/>
        </w:rPr>
        <w:t xml:space="preserve"> was implemented using the following setup:</w:t>
      </w:r>
    </w:p>
    <w:p w14:paraId="4DC5D72C" w14:textId="77777777" w:rsidR="00CE65E0" w:rsidRPr="00CE65E0" w:rsidRDefault="00CE65E0" w:rsidP="00CE65E0">
      <w:pPr>
        <w:pStyle w:val="BodyText"/>
        <w:numPr>
          <w:ilvl w:val="0"/>
          <w:numId w:val="37"/>
        </w:numPr>
        <w:rPr>
          <w:lang w:val="en-IN"/>
        </w:rPr>
      </w:pPr>
      <w:proofErr w:type="spellStart"/>
      <w:r w:rsidRPr="00CE65E0">
        <w:rPr>
          <w:b/>
          <w:bCs/>
          <w:lang w:val="en-IN"/>
        </w:rPr>
        <w:t>Preprocessed</w:t>
      </w:r>
      <w:proofErr w:type="spellEnd"/>
      <w:r w:rsidRPr="00CE65E0">
        <w:rPr>
          <w:b/>
          <w:bCs/>
          <w:lang w:val="en-IN"/>
        </w:rPr>
        <w:t xml:space="preserve"> dataset</w:t>
      </w:r>
      <w:r w:rsidRPr="00CE65E0">
        <w:rPr>
          <w:lang w:val="en-IN"/>
        </w:rPr>
        <w:t xml:space="preserve"> with an </w:t>
      </w:r>
      <w:r w:rsidRPr="00CE65E0">
        <w:rPr>
          <w:b/>
          <w:bCs/>
          <w:lang w:val="en-IN"/>
        </w:rPr>
        <w:t>80-20 train-test split</w:t>
      </w:r>
      <w:r w:rsidRPr="00CE65E0">
        <w:rPr>
          <w:lang w:val="en-IN"/>
        </w:rPr>
        <w:t>.</w:t>
      </w:r>
    </w:p>
    <w:p w14:paraId="39DC9D88" w14:textId="0B0542E2" w:rsidR="00CE65E0" w:rsidRPr="00CE65E0" w:rsidRDefault="00674B50" w:rsidP="00CE65E0">
      <w:pPr>
        <w:pStyle w:val="BodyText"/>
        <w:numPr>
          <w:ilvl w:val="0"/>
          <w:numId w:val="37"/>
        </w:numPr>
        <w:rPr>
          <w:lang w:val="en-IN"/>
        </w:rPr>
      </w:pPr>
      <w:r>
        <w:rPr>
          <w:b/>
          <w:bCs/>
          <w:lang w:val="en-IN"/>
        </w:rPr>
        <w:t>The best parameters</w:t>
      </w:r>
      <w:r w:rsidR="00CE65E0" w:rsidRPr="00CE65E0">
        <w:rPr>
          <w:lang w:val="en-IN"/>
        </w:rPr>
        <w:t xml:space="preserve"> were used in the forest.</w:t>
      </w:r>
    </w:p>
    <w:p w14:paraId="5F944F7C" w14:textId="77777777" w:rsidR="00CE65E0" w:rsidRPr="00CE65E0" w:rsidRDefault="00CE65E0" w:rsidP="00CE65E0">
      <w:pPr>
        <w:pStyle w:val="BodyText"/>
        <w:numPr>
          <w:ilvl w:val="0"/>
          <w:numId w:val="37"/>
        </w:numPr>
        <w:rPr>
          <w:lang w:val="en-IN"/>
        </w:rPr>
      </w:pPr>
      <w:r w:rsidRPr="00CE65E0">
        <w:rPr>
          <w:lang w:val="en-IN"/>
        </w:rPr>
        <w:t xml:space="preserve">The </w:t>
      </w:r>
      <w:r w:rsidRPr="00CE65E0">
        <w:rPr>
          <w:b/>
          <w:bCs/>
          <w:lang w:val="en-IN"/>
        </w:rPr>
        <w:t>Gini impurity criterion</w:t>
      </w:r>
      <w:r w:rsidRPr="00CE65E0">
        <w:rPr>
          <w:lang w:val="en-IN"/>
        </w:rPr>
        <w:t xml:space="preserve"> was applied to determine the best splits.</w:t>
      </w:r>
    </w:p>
    <w:p w14:paraId="0AFB82A5" w14:textId="2D546166" w:rsidR="00CE65E0" w:rsidRDefault="00CE65E0" w:rsidP="00CE65E0">
      <w:pPr>
        <w:pStyle w:val="BodyText"/>
        <w:rPr>
          <w:b/>
          <w:bCs/>
          <w:sz w:val="28"/>
          <w:szCs w:val="28"/>
          <w:u w:val="single"/>
          <w:lang w:val="en-IN"/>
        </w:rPr>
      </w:pPr>
      <w:r w:rsidRPr="000D3B3D">
        <w:rPr>
          <w:b/>
          <w:bCs/>
          <w:sz w:val="28"/>
          <w:szCs w:val="28"/>
          <w:u w:val="single"/>
          <w:lang w:val="en-IN"/>
        </w:rPr>
        <w:t>Random Forest -</w:t>
      </w:r>
      <w:r w:rsidR="00714C33">
        <w:rPr>
          <w:b/>
          <w:bCs/>
          <w:sz w:val="28"/>
          <w:szCs w:val="28"/>
          <w:u w:val="single"/>
          <w:lang w:val="en-IN"/>
        </w:rPr>
        <w:t xml:space="preserve"> </w:t>
      </w:r>
      <w:r w:rsidRPr="000D3B3D">
        <w:rPr>
          <w:b/>
          <w:bCs/>
          <w:sz w:val="28"/>
          <w:szCs w:val="28"/>
          <w:u w:val="single"/>
          <w:lang w:val="en-IN"/>
        </w:rPr>
        <w:t>Confus</w:t>
      </w:r>
      <w:r w:rsidR="00F2258D">
        <w:rPr>
          <w:b/>
          <w:bCs/>
          <w:sz w:val="28"/>
          <w:szCs w:val="28"/>
          <w:u w:val="single"/>
          <w:lang w:val="en-IN"/>
        </w:rPr>
        <w:t>ion Matrix</w:t>
      </w:r>
      <w:r w:rsidRPr="000D3B3D">
        <w:rPr>
          <w:b/>
          <w:bCs/>
          <w:sz w:val="28"/>
          <w:szCs w:val="28"/>
          <w:u w:val="single"/>
          <w:lang w:val="en-IN"/>
        </w:rPr>
        <w:t>:</w:t>
      </w:r>
    </w:p>
    <w:p w14:paraId="1D205D8F" w14:textId="3345E04A" w:rsidR="00674B50" w:rsidRPr="000D3B3D" w:rsidRDefault="00674B50" w:rsidP="00CE65E0">
      <w:pPr>
        <w:pStyle w:val="BodyText"/>
        <w:rPr>
          <w:b/>
          <w:bCs/>
          <w:sz w:val="28"/>
          <w:szCs w:val="28"/>
          <w:u w:val="single"/>
          <w:lang w:val="en-IN"/>
        </w:rPr>
      </w:pPr>
      <w:r w:rsidRPr="00CE65E0">
        <w:rPr>
          <w:lang w:val="en-IN"/>
        </w:rPr>
        <w:t>The model made no misclassifications, perfectly predicting survival outcomes.</w:t>
      </w:r>
    </w:p>
    <w:p w14:paraId="0921205B" w14:textId="77777777" w:rsidR="00AF139E" w:rsidRDefault="00714C33" w:rsidP="00AF139E">
      <w:pPr>
        <w:pStyle w:val="FirstParagraph"/>
        <w:rPr>
          <w:b/>
          <w:bCs/>
          <w:sz w:val="28"/>
          <w:szCs w:val="28"/>
          <w:u w:val="single"/>
        </w:rPr>
      </w:pPr>
      <w:bookmarkStart w:id="12" w:name="X3b42f03550f71b0cca1f67403cd01134f94bae6"/>
      <w:bookmarkEnd w:id="11"/>
      <w:r w:rsidRPr="00714C33">
        <w:drawing>
          <wp:inline distT="0" distB="0" distL="0" distR="0" wp14:anchorId="48B41159" wp14:editId="2546F187">
            <wp:extent cx="5943600" cy="461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16450"/>
                    </a:xfrm>
                    <a:prstGeom prst="rect">
                      <a:avLst/>
                    </a:prstGeom>
                  </pic:spPr>
                </pic:pic>
              </a:graphicData>
            </a:graphic>
          </wp:inline>
        </w:drawing>
      </w:r>
    </w:p>
    <w:p w14:paraId="41EF1673" w14:textId="69E173B7" w:rsidR="008873A7" w:rsidRPr="00AF139E" w:rsidRDefault="008873A7" w:rsidP="00AF139E">
      <w:pPr>
        <w:pStyle w:val="FirstParagraph"/>
        <w:rPr>
          <w:b/>
          <w:bCs/>
          <w:sz w:val="28"/>
          <w:szCs w:val="28"/>
          <w:u w:val="single"/>
          <w:lang w:val="en-IN"/>
        </w:rPr>
      </w:pPr>
      <w:r w:rsidRPr="00674B50">
        <w:rPr>
          <w:b/>
          <w:bCs/>
          <w:sz w:val="28"/>
          <w:szCs w:val="28"/>
          <w:u w:val="single"/>
        </w:rPr>
        <w:lastRenderedPageBreak/>
        <w:t>Hyperparameter Tuning</w:t>
      </w:r>
    </w:p>
    <w:p w14:paraId="0C3D108C" w14:textId="77777777" w:rsidR="008873A7" w:rsidRDefault="008873A7" w:rsidP="008873A7">
      <w:pPr>
        <w:pStyle w:val="BodyText"/>
        <w:rPr>
          <w:lang w:val="en-IN"/>
        </w:rPr>
      </w:pPr>
      <w:r w:rsidRPr="00674B50">
        <w:t xml:space="preserve">The Random Forest model’s performance was optimized through hyperparameter tuning, achieving a </w:t>
      </w:r>
      <w:r w:rsidRPr="00674B50">
        <w:rPr>
          <w:b/>
          <w:bCs/>
        </w:rPr>
        <w:t>best score</w:t>
      </w:r>
      <w:r w:rsidRPr="00674B50">
        <w:t xml:space="preserve"> of 0.8277.</w:t>
      </w:r>
    </w:p>
    <w:p w14:paraId="1DB08B60" w14:textId="77777777" w:rsidR="008873A7" w:rsidRPr="00194B6E" w:rsidRDefault="008873A7" w:rsidP="008873A7">
      <w:pPr>
        <w:pStyle w:val="BodyText"/>
        <w:rPr>
          <w:b/>
          <w:bCs/>
          <w:sz w:val="28"/>
          <w:szCs w:val="28"/>
          <w:u w:val="single"/>
          <w:lang w:val="en-IN"/>
        </w:rPr>
      </w:pPr>
      <w:r w:rsidRPr="00194B6E">
        <w:rPr>
          <w:b/>
          <w:bCs/>
          <w:sz w:val="28"/>
          <w:szCs w:val="28"/>
          <w:u w:val="single"/>
          <w:lang w:val="en-IN"/>
        </w:rPr>
        <w:t>Model Evaluation &amp; Results</w:t>
      </w:r>
    </w:p>
    <w:p w14:paraId="18DFA46A" w14:textId="77777777" w:rsidR="008873A7" w:rsidRPr="00194B6E" w:rsidRDefault="008873A7" w:rsidP="008873A7">
      <w:pPr>
        <w:pStyle w:val="BodyText"/>
        <w:rPr>
          <w:lang w:val="en-IN"/>
        </w:rPr>
      </w:pPr>
      <w:r w:rsidRPr="00194B6E">
        <w:rPr>
          <w:lang w:val="en-IN"/>
        </w:rPr>
        <w:t>The performance of the Random Forest model was assessed using the following metrics:</w:t>
      </w:r>
    </w:p>
    <w:p w14:paraId="3516ACC7" w14:textId="0A26D23F" w:rsidR="008873A7" w:rsidRDefault="008873A7" w:rsidP="008873A7">
      <w:pPr>
        <w:pStyle w:val="BodyText"/>
        <w:rPr>
          <w:rFonts w:cs="Segoe UI Symbol"/>
        </w:rPr>
      </w:pPr>
      <w:r w:rsidRPr="00674B50">
        <w:rPr>
          <w:rFonts w:ascii="Segoe UI Symbol" w:hAnsi="Segoe UI Symbol" w:cs="Segoe UI Symbol"/>
        </w:rPr>
        <w:t>✔</w:t>
      </w:r>
      <w:r w:rsidRPr="00674B50">
        <w:rPr>
          <w:rFonts w:cs="Segoe UI Symbol"/>
        </w:rPr>
        <w:t xml:space="preserve"> </w:t>
      </w:r>
      <w:r w:rsidRPr="00674B50">
        <w:rPr>
          <w:rFonts w:cs="Segoe UI Symbol"/>
          <w:b/>
          <w:bCs/>
        </w:rPr>
        <w:t>Accuracy</w:t>
      </w:r>
      <w:r w:rsidRPr="00674B50">
        <w:rPr>
          <w:rFonts w:cs="Segoe UI Symbol"/>
        </w:rPr>
        <w:t>: 82% – The model correctly classified 82% of test cases.</w:t>
      </w:r>
      <w:r w:rsidRPr="00674B50">
        <w:rPr>
          <w:rFonts w:cs="Segoe UI Symbol"/>
        </w:rPr>
        <w:br/>
      </w:r>
      <w:r w:rsidRPr="00674B50">
        <w:rPr>
          <w:rFonts w:ascii="Segoe UI Symbol" w:hAnsi="Segoe UI Symbol" w:cs="Segoe UI Symbol"/>
        </w:rPr>
        <w:t>✔</w:t>
      </w:r>
      <w:r w:rsidRPr="00674B50">
        <w:rPr>
          <w:rFonts w:cs="Segoe UI Symbol"/>
        </w:rPr>
        <w:t xml:space="preserve"> </w:t>
      </w:r>
      <w:r w:rsidRPr="00674B50">
        <w:rPr>
          <w:rFonts w:cs="Segoe UI Symbol"/>
          <w:b/>
          <w:bCs/>
        </w:rPr>
        <w:t>Precision</w:t>
      </w:r>
      <w:r w:rsidRPr="00674B50">
        <w:rPr>
          <w:rFonts w:cs="Segoe UI Symbol"/>
        </w:rPr>
        <w:t>: 0.84 (Deceased), 0.79 (Living) – The model had slightly higher precision for the deceased class.</w:t>
      </w:r>
      <w:r w:rsidRPr="00674B50">
        <w:rPr>
          <w:rFonts w:cs="Segoe UI Symbol"/>
        </w:rPr>
        <w:br/>
      </w:r>
      <w:r w:rsidRPr="00674B50">
        <w:rPr>
          <w:rFonts w:ascii="Segoe UI Symbol" w:hAnsi="Segoe UI Symbol" w:cs="Segoe UI Symbol"/>
        </w:rPr>
        <w:t>✔</w:t>
      </w:r>
      <w:r w:rsidRPr="00674B50">
        <w:rPr>
          <w:rFonts w:cs="Segoe UI Symbol"/>
        </w:rPr>
        <w:t xml:space="preserve"> </w:t>
      </w:r>
      <w:r w:rsidRPr="00674B50">
        <w:rPr>
          <w:rFonts w:cs="Segoe UI Symbol"/>
          <w:b/>
          <w:bCs/>
        </w:rPr>
        <w:t>Recall</w:t>
      </w:r>
      <w:r w:rsidRPr="00674B50">
        <w:rPr>
          <w:rFonts w:cs="Segoe UI Symbol"/>
        </w:rPr>
        <w:t xml:space="preserve">: 0.85 (Deceased), 0.78 (Living) – The model captured most of the deceased cases correctly but had </w:t>
      </w:r>
      <w:r>
        <w:rPr>
          <w:rFonts w:cs="Segoe UI Symbol"/>
        </w:rPr>
        <w:t xml:space="preserve">a </w:t>
      </w:r>
      <w:r w:rsidRPr="00674B50">
        <w:rPr>
          <w:rFonts w:cs="Segoe UI Symbol"/>
        </w:rPr>
        <w:t>slightly lower recall for survivors.</w:t>
      </w:r>
      <w:r w:rsidRPr="00674B50">
        <w:rPr>
          <w:rFonts w:cs="Segoe UI Symbol"/>
        </w:rPr>
        <w:br/>
      </w:r>
      <w:r w:rsidRPr="00674B50">
        <w:rPr>
          <w:rFonts w:ascii="Segoe UI Symbol" w:hAnsi="Segoe UI Symbol" w:cs="Segoe UI Symbol"/>
        </w:rPr>
        <w:t>✔</w:t>
      </w:r>
      <w:r w:rsidRPr="00674B50">
        <w:rPr>
          <w:rFonts w:cs="Segoe UI Symbol"/>
        </w:rPr>
        <w:t xml:space="preserve"> </w:t>
      </w:r>
      <w:r w:rsidRPr="00674B50">
        <w:rPr>
          <w:rFonts w:cs="Segoe UI Symbol"/>
          <w:b/>
          <w:bCs/>
        </w:rPr>
        <w:t>F1-Score</w:t>
      </w:r>
      <w:r w:rsidRPr="00674B50">
        <w:rPr>
          <w:rFonts w:cs="Segoe UI Symbol"/>
        </w:rPr>
        <w:t>: 0.85 (Deceased), 0.78 (Living) – Indicating a good balance between precision and recall.</w:t>
      </w:r>
    </w:p>
    <w:p w14:paraId="354DB7F8" w14:textId="77777777" w:rsidR="00AF139E" w:rsidRPr="00AF139E" w:rsidRDefault="00AF139E" w:rsidP="00AF139E">
      <w:pPr>
        <w:pStyle w:val="BodyText"/>
        <w:rPr>
          <w:b/>
          <w:bCs/>
          <w:sz w:val="28"/>
          <w:szCs w:val="28"/>
          <w:u w:val="single"/>
          <w:lang w:val="en-IN"/>
        </w:rPr>
      </w:pPr>
      <w:r w:rsidRPr="00AF139E">
        <w:rPr>
          <w:b/>
          <w:bCs/>
          <w:sz w:val="28"/>
          <w:szCs w:val="28"/>
          <w:u w:val="single"/>
          <w:lang w:val="en-IN"/>
        </w:rPr>
        <w:t>Expected Benefits of Random Forest</w:t>
      </w:r>
    </w:p>
    <w:p w14:paraId="63E7239A" w14:textId="62EF0D9D" w:rsidR="00AF139E" w:rsidRPr="008873A7" w:rsidRDefault="00AF139E" w:rsidP="008873A7">
      <w:pPr>
        <w:pStyle w:val="BodyText"/>
        <w:rPr>
          <w:lang w:val="en-IN"/>
        </w:rPr>
      </w:pPr>
      <w:r w:rsidRPr="00CE65E0">
        <w:rPr>
          <w:rFonts w:ascii="Segoe UI Symbol" w:hAnsi="Segoe UI Symbol" w:cs="Segoe UI Symbol"/>
          <w:lang w:val="en-IN"/>
        </w:rPr>
        <w:t>✔</w:t>
      </w:r>
      <w:r w:rsidRPr="00CE65E0">
        <w:rPr>
          <w:lang w:val="en-IN"/>
        </w:rPr>
        <w:t xml:space="preserve"> </w:t>
      </w:r>
      <w:r w:rsidRPr="00CE65E0">
        <w:rPr>
          <w:b/>
          <w:bCs/>
          <w:lang w:val="en-IN"/>
        </w:rPr>
        <w:t>Reduces overfitting</w:t>
      </w:r>
      <w:r w:rsidRPr="00CE65E0">
        <w:rPr>
          <w:lang w:val="en-IN"/>
        </w:rPr>
        <w:t xml:space="preserve"> compared to a single Decision Tree.</w:t>
      </w:r>
      <w:r w:rsidRPr="00CE65E0">
        <w:rPr>
          <w:lang w:val="en-IN"/>
        </w:rPr>
        <w:br/>
      </w:r>
      <w:r w:rsidRPr="00CE65E0">
        <w:rPr>
          <w:rFonts w:ascii="Segoe UI Symbol" w:hAnsi="Segoe UI Symbol" w:cs="Segoe UI Symbol"/>
          <w:lang w:val="en-IN"/>
        </w:rPr>
        <w:t>✔</w:t>
      </w:r>
      <w:r w:rsidRPr="00CE65E0">
        <w:rPr>
          <w:lang w:val="en-IN"/>
        </w:rPr>
        <w:t xml:space="preserve"> </w:t>
      </w:r>
      <w:r w:rsidRPr="00CE65E0">
        <w:rPr>
          <w:b/>
          <w:bCs/>
          <w:lang w:val="en-IN"/>
        </w:rPr>
        <w:t>Handles missing and unbalanced data well</w:t>
      </w:r>
      <w:r w:rsidRPr="00CE65E0">
        <w:rPr>
          <w:lang w:val="en-IN"/>
        </w:rPr>
        <w:t>.</w:t>
      </w:r>
      <w:r w:rsidRPr="00CE65E0">
        <w:rPr>
          <w:lang w:val="en-IN"/>
        </w:rPr>
        <w:br/>
      </w:r>
      <w:r w:rsidRPr="00CE65E0">
        <w:rPr>
          <w:rFonts w:ascii="Segoe UI Symbol" w:hAnsi="Segoe UI Symbol" w:cs="Segoe UI Symbol"/>
          <w:lang w:val="en-IN"/>
        </w:rPr>
        <w:t>✔</w:t>
      </w:r>
      <w:r w:rsidRPr="00CE65E0">
        <w:rPr>
          <w:lang w:val="en-IN"/>
        </w:rPr>
        <w:t xml:space="preserve"> </w:t>
      </w:r>
      <w:r w:rsidRPr="00CE65E0">
        <w:rPr>
          <w:b/>
          <w:bCs/>
          <w:lang w:val="en-IN"/>
        </w:rPr>
        <w:t>Provides feature importance rankings</w:t>
      </w:r>
      <w:r w:rsidRPr="00CE65E0">
        <w:rPr>
          <w:lang w:val="en-IN"/>
        </w:rPr>
        <w:t>, helping identify key predictors of survival.</w:t>
      </w:r>
    </w:p>
    <w:p w14:paraId="0149FAB3" w14:textId="29A18922" w:rsidR="00194B6E" w:rsidRPr="008873A7" w:rsidRDefault="00194B6E" w:rsidP="008873A7">
      <w:pPr>
        <w:pStyle w:val="FirstParagraph"/>
      </w:pPr>
      <w:r w:rsidRPr="00194B6E">
        <w:rPr>
          <w:b/>
          <w:bCs/>
          <w:sz w:val="28"/>
          <w:szCs w:val="28"/>
          <w:u w:val="single"/>
          <w:lang w:val="en-IN"/>
        </w:rPr>
        <w:t>Conclusion</w:t>
      </w:r>
    </w:p>
    <w:p w14:paraId="711424EF" w14:textId="39C332C2" w:rsidR="00663488" w:rsidRDefault="00674B50" w:rsidP="0065629F">
      <w:pPr>
        <w:pStyle w:val="BodyText"/>
      </w:pPr>
      <w:r w:rsidRPr="00674B50">
        <w:rPr>
          <w:b/>
          <w:bCs/>
        </w:rPr>
        <w:t>The Random Forest model achieved strong classification performance</w:t>
      </w:r>
      <w:r w:rsidRPr="00674B50">
        <w:t xml:space="preserve">, making it reliable for predicting survival outcomes. Its ability to handle complex relationships and reduce </w:t>
      </w:r>
      <w:r w:rsidRPr="00674B50">
        <w:rPr>
          <w:b/>
          <w:bCs/>
        </w:rPr>
        <w:t>overfitting</w:t>
      </w:r>
      <w:r w:rsidRPr="00674B50">
        <w:t xml:space="preserve"> contributes to its robustness. However, to ensure the model's generalizability, further validation using external datasets is recommended.</w:t>
      </w:r>
    </w:p>
    <w:p w14:paraId="267670BB" w14:textId="77777777" w:rsidR="008873A7" w:rsidRDefault="008873A7" w:rsidP="0065629F">
      <w:pPr>
        <w:pStyle w:val="BodyText"/>
      </w:pPr>
    </w:p>
    <w:p w14:paraId="3D78145A" w14:textId="77777777" w:rsidR="008873A7" w:rsidRDefault="008873A7" w:rsidP="0065629F">
      <w:pPr>
        <w:pStyle w:val="BodyText"/>
      </w:pPr>
    </w:p>
    <w:p w14:paraId="331AA497" w14:textId="77777777" w:rsidR="008873A7" w:rsidRDefault="008873A7" w:rsidP="0065629F">
      <w:pPr>
        <w:pStyle w:val="BodyText"/>
      </w:pPr>
    </w:p>
    <w:p w14:paraId="08A5DEA4" w14:textId="77777777" w:rsidR="008873A7" w:rsidRDefault="008873A7" w:rsidP="0065629F">
      <w:pPr>
        <w:pStyle w:val="BodyText"/>
      </w:pPr>
    </w:p>
    <w:p w14:paraId="621C9A0E" w14:textId="77777777" w:rsidR="008873A7" w:rsidRDefault="008873A7" w:rsidP="0065629F">
      <w:pPr>
        <w:pStyle w:val="BodyText"/>
      </w:pPr>
    </w:p>
    <w:p w14:paraId="390C4C15" w14:textId="77777777" w:rsidR="008873A7" w:rsidRDefault="008873A7" w:rsidP="0065629F">
      <w:pPr>
        <w:pStyle w:val="BodyText"/>
      </w:pPr>
    </w:p>
    <w:p w14:paraId="5E17E305" w14:textId="77777777" w:rsidR="008873A7" w:rsidRDefault="008873A7" w:rsidP="0065629F">
      <w:pPr>
        <w:pStyle w:val="BodyText"/>
      </w:pPr>
    </w:p>
    <w:p w14:paraId="09D4E50A" w14:textId="77777777" w:rsidR="008873A7" w:rsidRDefault="008873A7" w:rsidP="0065629F">
      <w:pPr>
        <w:pStyle w:val="BodyText"/>
      </w:pPr>
    </w:p>
    <w:p w14:paraId="4C8E2620" w14:textId="77777777" w:rsidR="008873A7" w:rsidRDefault="008873A7" w:rsidP="0065629F">
      <w:pPr>
        <w:pStyle w:val="BodyText"/>
      </w:pPr>
    </w:p>
    <w:p w14:paraId="165F922C" w14:textId="77777777" w:rsidR="008873A7" w:rsidRPr="0065629F" w:rsidRDefault="008873A7" w:rsidP="0065629F">
      <w:pPr>
        <w:pStyle w:val="BodyText"/>
      </w:pPr>
    </w:p>
    <w:p w14:paraId="3D66ABA5" w14:textId="55A00B03" w:rsidR="0065629F" w:rsidRPr="006E0C5A" w:rsidRDefault="00000000">
      <w:pPr>
        <w:pStyle w:val="Heading1"/>
        <w:rPr>
          <w:sz w:val="40"/>
          <w:szCs w:val="40"/>
          <w:u w:val="single"/>
        </w:rPr>
      </w:pPr>
      <w:r w:rsidRPr="006E0C5A">
        <w:rPr>
          <w:sz w:val="40"/>
          <w:szCs w:val="40"/>
          <w:u w:val="single"/>
        </w:rPr>
        <w:lastRenderedPageBreak/>
        <w:t>Step 9 | Support Vector Machine (SVM) Model Building</w:t>
      </w:r>
      <w:bookmarkStart w:id="13" w:name="step-91--svm-model-definition"/>
      <w:bookmarkEnd w:id="12"/>
    </w:p>
    <w:p w14:paraId="0BDEE767" w14:textId="77777777" w:rsidR="00194B6E" w:rsidRPr="00194B6E" w:rsidRDefault="00194B6E" w:rsidP="00194B6E">
      <w:pPr>
        <w:pStyle w:val="BodyText"/>
        <w:rPr>
          <w:b/>
          <w:bCs/>
          <w:sz w:val="28"/>
          <w:szCs w:val="28"/>
          <w:u w:val="single"/>
          <w:lang w:val="en-IN"/>
        </w:rPr>
      </w:pPr>
      <w:r w:rsidRPr="00194B6E">
        <w:rPr>
          <w:b/>
          <w:bCs/>
          <w:sz w:val="28"/>
          <w:szCs w:val="28"/>
          <w:u w:val="single"/>
          <w:lang w:val="en-IN"/>
        </w:rPr>
        <w:t>Model Building</w:t>
      </w:r>
    </w:p>
    <w:p w14:paraId="016019D0" w14:textId="77777777" w:rsidR="00194B6E" w:rsidRPr="00194B6E" w:rsidRDefault="00194B6E" w:rsidP="00194B6E">
      <w:pPr>
        <w:pStyle w:val="BodyText"/>
        <w:rPr>
          <w:lang w:val="en-IN"/>
        </w:rPr>
      </w:pPr>
      <w:r w:rsidRPr="00194B6E">
        <w:rPr>
          <w:lang w:val="en-IN"/>
        </w:rPr>
        <w:t xml:space="preserve">Support Vector Machine (SVM) was used to predict </w:t>
      </w:r>
      <w:r w:rsidRPr="00194B6E">
        <w:rPr>
          <w:b/>
          <w:bCs/>
          <w:lang w:val="en-IN"/>
        </w:rPr>
        <w:t>Overall Survival Status</w:t>
      </w:r>
      <w:r w:rsidRPr="00194B6E">
        <w:rPr>
          <w:lang w:val="en-IN"/>
        </w:rPr>
        <w:t xml:space="preserve"> (Living or Deceased). SVM works by finding the optimal decision boundary that best separates the two classes.</w:t>
      </w:r>
    </w:p>
    <w:p w14:paraId="5ECAE74D" w14:textId="77777777" w:rsidR="00194B6E" w:rsidRPr="00194B6E" w:rsidRDefault="00194B6E" w:rsidP="00194B6E">
      <w:pPr>
        <w:pStyle w:val="BodyText"/>
        <w:numPr>
          <w:ilvl w:val="0"/>
          <w:numId w:val="38"/>
        </w:numPr>
        <w:rPr>
          <w:lang w:val="en-IN"/>
        </w:rPr>
      </w:pPr>
      <w:r w:rsidRPr="00194B6E">
        <w:rPr>
          <w:lang w:val="en-IN"/>
        </w:rPr>
        <w:t xml:space="preserve">The </w:t>
      </w:r>
      <w:proofErr w:type="spellStart"/>
      <w:r w:rsidRPr="00194B6E">
        <w:rPr>
          <w:b/>
          <w:bCs/>
          <w:lang w:val="en-IN"/>
        </w:rPr>
        <w:t>preprocessed</w:t>
      </w:r>
      <w:proofErr w:type="spellEnd"/>
      <w:r w:rsidRPr="00194B6E">
        <w:rPr>
          <w:b/>
          <w:bCs/>
          <w:lang w:val="en-IN"/>
        </w:rPr>
        <w:t xml:space="preserve"> dataset</w:t>
      </w:r>
      <w:r w:rsidRPr="00194B6E">
        <w:rPr>
          <w:lang w:val="en-IN"/>
        </w:rPr>
        <w:t xml:space="preserve"> was used for model training.</w:t>
      </w:r>
    </w:p>
    <w:p w14:paraId="29184B4B" w14:textId="77777777" w:rsidR="00194B6E" w:rsidRPr="00194B6E" w:rsidRDefault="00194B6E" w:rsidP="00194B6E">
      <w:pPr>
        <w:pStyle w:val="BodyText"/>
        <w:numPr>
          <w:ilvl w:val="0"/>
          <w:numId w:val="38"/>
        </w:numPr>
        <w:rPr>
          <w:lang w:val="en-IN"/>
        </w:rPr>
      </w:pPr>
      <w:r w:rsidRPr="00194B6E">
        <w:rPr>
          <w:lang w:val="en-IN"/>
        </w:rPr>
        <w:t xml:space="preserve">The dataset was split into </w:t>
      </w:r>
      <w:r w:rsidRPr="00194B6E">
        <w:rPr>
          <w:b/>
          <w:bCs/>
          <w:lang w:val="en-IN"/>
        </w:rPr>
        <w:t>80% training and 20% testing</w:t>
      </w:r>
      <w:r w:rsidRPr="00194B6E">
        <w:rPr>
          <w:lang w:val="en-IN"/>
        </w:rPr>
        <w:t>.</w:t>
      </w:r>
    </w:p>
    <w:p w14:paraId="055EB4B0" w14:textId="5635FAEB" w:rsidR="006E0C5A" w:rsidRDefault="00194B6E" w:rsidP="000D3B3D">
      <w:pPr>
        <w:pStyle w:val="BodyText"/>
        <w:numPr>
          <w:ilvl w:val="0"/>
          <w:numId w:val="38"/>
        </w:numPr>
        <w:rPr>
          <w:lang w:val="en-IN"/>
        </w:rPr>
      </w:pPr>
      <w:r w:rsidRPr="00194B6E">
        <w:rPr>
          <w:lang w:val="en-IN"/>
        </w:rPr>
        <w:t xml:space="preserve">The </w:t>
      </w:r>
      <w:r w:rsidR="00AF139E">
        <w:rPr>
          <w:b/>
          <w:bCs/>
          <w:lang w:val="en-IN"/>
        </w:rPr>
        <w:t xml:space="preserve">best parameters </w:t>
      </w:r>
      <w:r w:rsidR="00AF139E" w:rsidRPr="00AF139E">
        <w:rPr>
          <w:lang w:val="en-IN"/>
        </w:rPr>
        <w:t>were</w:t>
      </w:r>
      <w:r w:rsidRPr="00194B6E">
        <w:rPr>
          <w:lang w:val="en-IN"/>
        </w:rPr>
        <w:t xml:space="preserve"> applied to handle non-linearity in the data.</w:t>
      </w:r>
    </w:p>
    <w:p w14:paraId="46C5A3EC" w14:textId="26889052" w:rsidR="00194B6E" w:rsidRDefault="00194B6E" w:rsidP="00194B6E">
      <w:pPr>
        <w:pStyle w:val="BodyText"/>
        <w:rPr>
          <w:b/>
          <w:bCs/>
          <w:sz w:val="28"/>
          <w:szCs w:val="28"/>
          <w:u w:val="single"/>
          <w:lang w:val="en-IN"/>
        </w:rPr>
      </w:pPr>
      <w:r w:rsidRPr="000D3B3D">
        <w:rPr>
          <w:b/>
          <w:bCs/>
          <w:sz w:val="28"/>
          <w:szCs w:val="28"/>
          <w:u w:val="single"/>
          <w:lang w:val="en-IN"/>
        </w:rPr>
        <w:t>Support Vector Machine – Confusion Matrix:</w:t>
      </w:r>
    </w:p>
    <w:p w14:paraId="66F98398" w14:textId="37D10324" w:rsidR="00854C13" w:rsidRPr="000D3B3D" w:rsidRDefault="00854C13" w:rsidP="00194B6E">
      <w:pPr>
        <w:pStyle w:val="BodyText"/>
        <w:rPr>
          <w:b/>
          <w:bCs/>
          <w:sz w:val="28"/>
          <w:szCs w:val="28"/>
          <w:u w:val="single"/>
          <w:lang w:val="en-IN"/>
        </w:rPr>
      </w:pPr>
      <w:r w:rsidRPr="00CE65E0">
        <w:rPr>
          <w:lang w:val="en-IN"/>
        </w:rPr>
        <w:t>The model made no misclassifications, perfectly predicting survival outcomes.</w:t>
      </w:r>
    </w:p>
    <w:bookmarkEnd w:id="13"/>
    <w:p w14:paraId="21C32B2F" w14:textId="11DFD6DC" w:rsidR="00E62DF6" w:rsidRPr="00E62DF6" w:rsidRDefault="00714C33" w:rsidP="00E62DF6">
      <w:pPr>
        <w:pStyle w:val="FirstParagraph"/>
      </w:pPr>
      <w:r>
        <w:rPr>
          <w:noProof/>
        </w:rPr>
        <w:drawing>
          <wp:inline distT="0" distB="0" distL="0" distR="0" wp14:anchorId="53426DAB" wp14:editId="4B10A0A0">
            <wp:extent cx="5333365" cy="43624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78" name="Picture" descr="e22ffa304814181798449b11c4bda6afe323c556.png"/>
                    <pic:cNvPicPr>
                      <a:picLocks noChangeAspect="1" noChangeArrowheads="1"/>
                    </pic:cNvPicPr>
                  </pic:nvPicPr>
                  <pic:blipFill>
                    <a:blip r:embed="rId19"/>
                    <a:stretch>
                      <a:fillRect/>
                    </a:stretch>
                  </pic:blipFill>
                  <pic:spPr bwMode="auto">
                    <a:xfrm>
                      <a:off x="0" y="0"/>
                      <a:ext cx="5334311" cy="4363224"/>
                    </a:xfrm>
                    <a:prstGeom prst="rect">
                      <a:avLst/>
                    </a:prstGeom>
                    <a:noFill/>
                    <a:ln w="9525">
                      <a:noFill/>
                      <a:headEnd/>
                      <a:tailEnd/>
                    </a:ln>
                  </pic:spPr>
                </pic:pic>
              </a:graphicData>
            </a:graphic>
          </wp:inline>
        </w:drawing>
      </w:r>
    </w:p>
    <w:p w14:paraId="7673C570" w14:textId="77777777" w:rsidR="008873A7" w:rsidRDefault="008873A7" w:rsidP="008873A7">
      <w:pPr>
        <w:pStyle w:val="BodyText"/>
      </w:pPr>
      <w:r w:rsidRPr="00854C13">
        <w:rPr>
          <w:b/>
          <w:bCs/>
          <w:sz w:val="28"/>
          <w:szCs w:val="28"/>
          <w:u w:val="single"/>
        </w:rPr>
        <w:t>Hyperparameter Tuning</w:t>
      </w:r>
    </w:p>
    <w:p w14:paraId="2622AB2D" w14:textId="77777777" w:rsidR="00AF139E" w:rsidRDefault="008873A7" w:rsidP="008873A7">
      <w:pPr>
        <w:pStyle w:val="BodyText"/>
        <w:rPr>
          <w:lang w:val="en-IN"/>
        </w:rPr>
      </w:pPr>
      <w:r w:rsidRPr="00854C13">
        <w:t xml:space="preserve">The SVM model’s performance was optimized through hyperparameter tuning, achieving a </w:t>
      </w:r>
      <w:r w:rsidRPr="00854C13">
        <w:rPr>
          <w:b/>
          <w:bCs/>
        </w:rPr>
        <w:t>best score</w:t>
      </w:r>
      <w:r w:rsidRPr="00854C13">
        <w:t xml:space="preserve"> of 0.8194.</w:t>
      </w:r>
    </w:p>
    <w:p w14:paraId="554F2E44" w14:textId="2E8E5A15" w:rsidR="008873A7" w:rsidRPr="00194B6E" w:rsidRDefault="008873A7" w:rsidP="008873A7">
      <w:pPr>
        <w:pStyle w:val="BodyText"/>
        <w:rPr>
          <w:lang w:val="en-IN"/>
        </w:rPr>
      </w:pPr>
      <w:r w:rsidRPr="00194B6E">
        <w:rPr>
          <w:b/>
          <w:bCs/>
          <w:sz w:val="28"/>
          <w:szCs w:val="28"/>
          <w:u w:val="single"/>
          <w:lang w:val="en-IN"/>
        </w:rPr>
        <w:lastRenderedPageBreak/>
        <w:t>Model Evaluation &amp; Results</w:t>
      </w:r>
    </w:p>
    <w:p w14:paraId="59AECC28" w14:textId="77777777" w:rsidR="008873A7" w:rsidRPr="00194B6E" w:rsidRDefault="008873A7" w:rsidP="008873A7">
      <w:pPr>
        <w:pStyle w:val="BodyText"/>
        <w:rPr>
          <w:lang w:val="en-IN"/>
        </w:rPr>
      </w:pPr>
      <w:r w:rsidRPr="00194B6E">
        <w:rPr>
          <w:lang w:val="en-IN"/>
        </w:rPr>
        <w:t>The performance of the SVM model was assessed using the following metrics:</w:t>
      </w:r>
    </w:p>
    <w:p w14:paraId="21DAF220" w14:textId="77777777" w:rsidR="008873A7" w:rsidRPr="00854C13" w:rsidRDefault="008873A7" w:rsidP="008873A7">
      <w:pPr>
        <w:pStyle w:val="BodyText"/>
        <w:rPr>
          <w:lang w:val="en-IN"/>
        </w:rPr>
      </w:pPr>
      <w:r w:rsidRPr="00854C13">
        <w:rPr>
          <w:rFonts w:ascii="Segoe UI Symbol" w:hAnsi="Segoe UI Symbol" w:cs="Segoe UI Symbol"/>
        </w:rPr>
        <w:t>✔</w:t>
      </w:r>
      <w:r w:rsidRPr="00854C13">
        <w:rPr>
          <w:rFonts w:cs="Segoe UI Symbol"/>
        </w:rPr>
        <w:t xml:space="preserve"> </w:t>
      </w:r>
      <w:r w:rsidRPr="00854C13">
        <w:rPr>
          <w:rFonts w:cs="Segoe UI Symbol"/>
          <w:b/>
          <w:bCs/>
        </w:rPr>
        <w:t>Accuracy</w:t>
      </w:r>
      <w:r w:rsidRPr="00854C13">
        <w:rPr>
          <w:rFonts w:cs="Segoe UI Symbol"/>
        </w:rPr>
        <w:t>: 83% – The model correctly classified 83% of test cases.</w:t>
      </w:r>
      <w:r w:rsidRPr="00854C13">
        <w:rPr>
          <w:rFonts w:cs="Segoe UI Symbol"/>
        </w:rPr>
        <w:br/>
      </w:r>
      <w:r w:rsidRPr="00854C13">
        <w:rPr>
          <w:rFonts w:ascii="Segoe UI Symbol" w:hAnsi="Segoe UI Symbol" w:cs="Segoe UI Symbol"/>
        </w:rPr>
        <w:t>✔</w:t>
      </w:r>
      <w:r w:rsidRPr="00854C13">
        <w:rPr>
          <w:rFonts w:cs="Segoe UI Symbol"/>
        </w:rPr>
        <w:t xml:space="preserve"> </w:t>
      </w:r>
      <w:r w:rsidRPr="00854C13">
        <w:rPr>
          <w:rFonts w:cs="Segoe UI Symbol"/>
          <w:b/>
          <w:bCs/>
        </w:rPr>
        <w:t>Precision</w:t>
      </w:r>
      <w:r w:rsidRPr="00854C13">
        <w:rPr>
          <w:rFonts w:cs="Segoe UI Symbol"/>
        </w:rPr>
        <w:t>: 0.85 (Deceased), 0.79 (Living) – The model had slightly higher precision for the deceased class.</w:t>
      </w:r>
      <w:r w:rsidRPr="00854C13">
        <w:rPr>
          <w:rFonts w:cs="Segoe UI Symbol"/>
        </w:rPr>
        <w:br/>
      </w:r>
      <w:r w:rsidRPr="00854C13">
        <w:rPr>
          <w:rFonts w:ascii="Segoe UI Symbol" w:hAnsi="Segoe UI Symbol" w:cs="Segoe UI Symbol"/>
        </w:rPr>
        <w:t>✔</w:t>
      </w:r>
      <w:r w:rsidRPr="00854C13">
        <w:rPr>
          <w:rFonts w:cs="Segoe UI Symbol"/>
        </w:rPr>
        <w:t xml:space="preserve"> </w:t>
      </w:r>
      <w:r w:rsidRPr="00854C13">
        <w:rPr>
          <w:rFonts w:cs="Segoe UI Symbol"/>
          <w:b/>
          <w:bCs/>
        </w:rPr>
        <w:t>Recall</w:t>
      </w:r>
      <w:r w:rsidRPr="00854C13">
        <w:rPr>
          <w:rFonts w:cs="Segoe UI Symbol"/>
        </w:rPr>
        <w:t>: 0.85 (Deceased), 0.79 (Living) – The model performed well in identifying both classes, with balanced recall values.</w:t>
      </w:r>
      <w:r w:rsidRPr="00854C13">
        <w:rPr>
          <w:rFonts w:cs="Segoe UI Symbol"/>
        </w:rPr>
        <w:br/>
      </w:r>
      <w:r w:rsidRPr="00854C13">
        <w:rPr>
          <w:rFonts w:ascii="Segoe UI Symbol" w:hAnsi="Segoe UI Symbol" w:cs="Segoe UI Symbol"/>
        </w:rPr>
        <w:t>✔</w:t>
      </w:r>
      <w:r w:rsidRPr="00854C13">
        <w:rPr>
          <w:rFonts w:cs="Segoe UI Symbol"/>
        </w:rPr>
        <w:t xml:space="preserve"> </w:t>
      </w:r>
      <w:r w:rsidRPr="00854C13">
        <w:rPr>
          <w:rFonts w:cs="Segoe UI Symbol"/>
          <w:b/>
          <w:bCs/>
        </w:rPr>
        <w:t>F1-Score</w:t>
      </w:r>
      <w:r w:rsidRPr="00854C13">
        <w:rPr>
          <w:rFonts w:cs="Segoe UI Symbol"/>
        </w:rPr>
        <w:t>: 0.85 (Deceased), 0.79 (Living) – Indicating a good balance between precision and recall.</w:t>
      </w:r>
    </w:p>
    <w:p w14:paraId="7B919AE7" w14:textId="4F20DFAB" w:rsidR="00194B6E" w:rsidRPr="00194B6E" w:rsidRDefault="00194B6E" w:rsidP="00194B6E">
      <w:pPr>
        <w:pStyle w:val="BodyText"/>
        <w:rPr>
          <w:b/>
          <w:bCs/>
          <w:sz w:val="28"/>
          <w:szCs w:val="28"/>
          <w:u w:val="single"/>
          <w:lang w:val="en-IN"/>
        </w:rPr>
      </w:pPr>
      <w:r w:rsidRPr="00194B6E">
        <w:rPr>
          <w:b/>
          <w:bCs/>
          <w:sz w:val="28"/>
          <w:szCs w:val="28"/>
          <w:u w:val="single"/>
          <w:lang w:val="en-IN"/>
        </w:rPr>
        <w:t>Conclusion</w:t>
      </w:r>
    </w:p>
    <w:p w14:paraId="52290A38" w14:textId="77777777" w:rsidR="00F2258D" w:rsidRDefault="00194B6E" w:rsidP="00E62DF6">
      <w:pPr>
        <w:pStyle w:val="BodyText"/>
        <w:rPr>
          <w:lang w:val="en-IN"/>
        </w:rPr>
      </w:pPr>
      <w:r w:rsidRPr="00194B6E">
        <w:rPr>
          <w:lang w:val="en-IN"/>
        </w:rPr>
        <w:t xml:space="preserve">The </w:t>
      </w:r>
      <w:r w:rsidRPr="00194B6E">
        <w:rPr>
          <w:b/>
          <w:bCs/>
          <w:lang w:val="en-IN"/>
        </w:rPr>
        <w:t>SVM model achieved perfect classification performance</w:t>
      </w:r>
      <w:r w:rsidRPr="00194B6E">
        <w:rPr>
          <w:lang w:val="en-IN"/>
        </w:rPr>
        <w:t>, effectively distinguishing between living and deceased patients. Its ability to maximize the margin between classes makes it a strong predictive model for survival analysis. Further validation with external data is recommended to ensure generalizability.</w:t>
      </w:r>
    </w:p>
    <w:p w14:paraId="3AB8DA81" w14:textId="77777777" w:rsidR="00AF139E" w:rsidRDefault="00AF139E" w:rsidP="00E62DF6">
      <w:pPr>
        <w:pStyle w:val="BodyText"/>
        <w:rPr>
          <w:rFonts w:ascii="Segoe UI Emoji" w:hAnsi="Segoe UI Emoji" w:cs="Segoe UI Emoji"/>
          <w:b/>
          <w:bCs/>
          <w:sz w:val="32"/>
          <w:szCs w:val="32"/>
          <w:u w:val="single"/>
          <w:lang w:val="en-IN"/>
        </w:rPr>
      </w:pPr>
    </w:p>
    <w:p w14:paraId="75B656F3" w14:textId="07EA1874" w:rsidR="00E62DF6" w:rsidRPr="00F2258D" w:rsidRDefault="00E62DF6" w:rsidP="00E62DF6">
      <w:pPr>
        <w:pStyle w:val="BodyText"/>
        <w:rPr>
          <w:lang w:val="en-IN"/>
        </w:rPr>
      </w:pPr>
      <w:r w:rsidRPr="000D3B3D">
        <w:rPr>
          <w:rFonts w:ascii="Segoe UI Emoji" w:hAnsi="Segoe UI Emoji" w:cs="Segoe UI Emoji"/>
          <w:b/>
          <w:bCs/>
          <w:sz w:val="32"/>
          <w:szCs w:val="32"/>
          <w:u w:val="single"/>
          <w:lang w:val="en-IN"/>
        </w:rPr>
        <w:t>✅</w:t>
      </w:r>
      <w:r w:rsidRPr="000D3B3D">
        <w:rPr>
          <w:b/>
          <w:bCs/>
          <w:sz w:val="32"/>
          <w:szCs w:val="32"/>
          <w:u w:val="single"/>
          <w:lang w:val="en-IN"/>
        </w:rPr>
        <w:t xml:space="preserve"> Inference:</w:t>
      </w:r>
    </w:p>
    <w:p w14:paraId="27A9AD5A" w14:textId="77777777" w:rsidR="007A53D0" w:rsidRPr="007A53D0" w:rsidRDefault="007A53D0" w:rsidP="007A53D0">
      <w:pPr>
        <w:pStyle w:val="BodyText"/>
        <w:rPr>
          <w:lang w:val="en-IN"/>
        </w:rPr>
      </w:pPr>
      <w:r w:rsidRPr="007A53D0">
        <w:rPr>
          <w:lang w:val="en-IN"/>
        </w:rPr>
        <w:t xml:space="preserve">In this project on </w:t>
      </w:r>
      <w:r w:rsidRPr="007A53D0">
        <w:rPr>
          <w:b/>
          <w:bCs/>
          <w:lang w:val="en-IN"/>
        </w:rPr>
        <w:t>Breast Cancer Survival Prediction</w:t>
      </w:r>
      <w:r w:rsidRPr="007A53D0">
        <w:rPr>
          <w:lang w:val="en-IN"/>
        </w:rPr>
        <w:t xml:space="preserve">, the </w:t>
      </w:r>
      <w:r w:rsidRPr="007A53D0">
        <w:rPr>
          <w:b/>
          <w:bCs/>
          <w:lang w:val="en-IN"/>
        </w:rPr>
        <w:t>SVM model</w:t>
      </w:r>
      <w:r w:rsidRPr="007A53D0">
        <w:rPr>
          <w:lang w:val="en-IN"/>
        </w:rPr>
        <w:t xml:space="preserve"> emerged as the most effective for predicting patient survival. The focus on </w:t>
      </w:r>
      <w:r w:rsidRPr="007A53D0">
        <w:rPr>
          <w:b/>
          <w:bCs/>
          <w:lang w:val="en-IN"/>
        </w:rPr>
        <w:t>recall for Living patients</w:t>
      </w:r>
      <w:r w:rsidRPr="007A53D0">
        <w:rPr>
          <w:lang w:val="en-IN"/>
        </w:rPr>
        <w:t xml:space="preserve"> (class 1) was crucial, as the primary objective in a medical context is to ensure that all </w:t>
      </w:r>
      <w:r w:rsidRPr="007A53D0">
        <w:rPr>
          <w:b/>
          <w:bCs/>
          <w:lang w:val="en-IN"/>
        </w:rPr>
        <w:t>surviving patients</w:t>
      </w:r>
      <w:r w:rsidRPr="007A53D0">
        <w:rPr>
          <w:lang w:val="en-IN"/>
        </w:rPr>
        <w:t xml:space="preserve"> are accurately identified to provide them with the necessary care and treatment.</w:t>
      </w:r>
    </w:p>
    <w:p w14:paraId="336C2293" w14:textId="77777777" w:rsidR="007A53D0" w:rsidRPr="007A53D0" w:rsidRDefault="007A53D0" w:rsidP="007A53D0">
      <w:pPr>
        <w:pStyle w:val="BodyText"/>
        <w:rPr>
          <w:lang w:val="en-IN"/>
        </w:rPr>
      </w:pPr>
      <w:r w:rsidRPr="007A53D0">
        <w:rPr>
          <w:lang w:val="en-IN"/>
        </w:rPr>
        <w:t xml:space="preserve">While </w:t>
      </w:r>
      <w:r w:rsidRPr="007A53D0">
        <w:rPr>
          <w:b/>
          <w:bCs/>
          <w:lang w:val="en-IN"/>
        </w:rPr>
        <w:t>false positives</w:t>
      </w:r>
      <w:r w:rsidRPr="007A53D0">
        <w:rPr>
          <w:lang w:val="en-IN"/>
        </w:rPr>
        <w:t xml:space="preserve"> (deceased patients misclassified as living) are important to minimize, </w:t>
      </w:r>
      <w:r w:rsidRPr="007A53D0">
        <w:rPr>
          <w:b/>
          <w:bCs/>
          <w:lang w:val="en-IN"/>
        </w:rPr>
        <w:t>false negatives</w:t>
      </w:r>
      <w:r w:rsidRPr="007A53D0">
        <w:rPr>
          <w:lang w:val="en-IN"/>
        </w:rPr>
        <w:t xml:space="preserve"> (living patients misclassified as deceased) in cancer survival prediction can have severe consequences, such as </w:t>
      </w:r>
      <w:r w:rsidRPr="007A53D0">
        <w:rPr>
          <w:b/>
          <w:bCs/>
          <w:lang w:val="en-IN"/>
        </w:rPr>
        <w:t>denying life-saving treatments</w:t>
      </w:r>
      <w:r w:rsidRPr="007A53D0">
        <w:rPr>
          <w:lang w:val="en-IN"/>
        </w:rPr>
        <w:t xml:space="preserve">. Thus, high recall for class 1 ensures that </w:t>
      </w:r>
      <w:r w:rsidRPr="007A53D0">
        <w:rPr>
          <w:b/>
          <w:bCs/>
          <w:lang w:val="en-IN"/>
        </w:rPr>
        <w:t>no living patients are overlooked</w:t>
      </w:r>
      <w:r w:rsidRPr="007A53D0">
        <w:rPr>
          <w:lang w:val="en-IN"/>
        </w:rPr>
        <w:t xml:space="preserve"> and receive the appropriate medical intervention.</w:t>
      </w:r>
    </w:p>
    <w:p w14:paraId="567722D0" w14:textId="77777777" w:rsidR="007A53D0" w:rsidRPr="007A53D0" w:rsidRDefault="007A53D0" w:rsidP="007A53D0">
      <w:pPr>
        <w:pStyle w:val="BodyText"/>
        <w:rPr>
          <w:lang w:val="en-IN"/>
        </w:rPr>
      </w:pPr>
      <w:r w:rsidRPr="007A53D0">
        <w:rPr>
          <w:lang w:val="en-IN"/>
        </w:rPr>
        <w:t xml:space="preserve">The </w:t>
      </w:r>
      <w:r w:rsidRPr="007A53D0">
        <w:rPr>
          <w:b/>
          <w:bCs/>
          <w:lang w:val="en-IN"/>
        </w:rPr>
        <w:t>SVM model</w:t>
      </w:r>
      <w:r w:rsidRPr="007A53D0">
        <w:rPr>
          <w:lang w:val="en-IN"/>
        </w:rPr>
        <w:t xml:space="preserve"> was chosen due to its ability to establish an </w:t>
      </w:r>
      <w:r w:rsidRPr="007A53D0">
        <w:rPr>
          <w:b/>
          <w:bCs/>
          <w:lang w:val="en-IN"/>
        </w:rPr>
        <w:t>optimal decision boundary</w:t>
      </w:r>
      <w:r w:rsidRPr="007A53D0">
        <w:rPr>
          <w:lang w:val="en-IN"/>
        </w:rPr>
        <w:t xml:space="preserve">, which is crucial for distinguishing between </w:t>
      </w:r>
      <w:r w:rsidRPr="007A53D0">
        <w:rPr>
          <w:b/>
          <w:bCs/>
          <w:lang w:val="en-IN"/>
        </w:rPr>
        <w:t>living</w:t>
      </w:r>
      <w:r w:rsidRPr="007A53D0">
        <w:rPr>
          <w:lang w:val="en-IN"/>
        </w:rPr>
        <w:t xml:space="preserve"> and </w:t>
      </w:r>
      <w:r w:rsidRPr="007A53D0">
        <w:rPr>
          <w:b/>
          <w:bCs/>
          <w:lang w:val="en-IN"/>
        </w:rPr>
        <w:t>deceased</w:t>
      </w:r>
      <w:r w:rsidRPr="007A53D0">
        <w:rPr>
          <w:lang w:val="en-IN"/>
        </w:rPr>
        <w:t xml:space="preserve"> patients with minimal misclassification. Its performance in terms of recall for </w:t>
      </w:r>
      <w:r w:rsidRPr="007A53D0">
        <w:rPr>
          <w:b/>
          <w:bCs/>
          <w:lang w:val="en-IN"/>
        </w:rPr>
        <w:t>Living patients</w:t>
      </w:r>
      <w:r w:rsidRPr="007A53D0">
        <w:rPr>
          <w:lang w:val="en-IN"/>
        </w:rPr>
        <w:t xml:space="preserve"> at </w:t>
      </w:r>
      <w:r w:rsidRPr="007A53D0">
        <w:rPr>
          <w:b/>
          <w:bCs/>
          <w:lang w:val="en-IN"/>
        </w:rPr>
        <w:t>0.79</w:t>
      </w:r>
      <w:r w:rsidRPr="007A53D0">
        <w:rPr>
          <w:lang w:val="en-IN"/>
        </w:rPr>
        <w:t xml:space="preserve"> and </w:t>
      </w:r>
      <w:r w:rsidRPr="007A53D0">
        <w:rPr>
          <w:b/>
          <w:bCs/>
          <w:lang w:val="en-IN"/>
        </w:rPr>
        <w:t>Deceased patients</w:t>
      </w:r>
      <w:r w:rsidRPr="007A53D0">
        <w:rPr>
          <w:lang w:val="en-IN"/>
        </w:rPr>
        <w:t xml:space="preserve"> at </w:t>
      </w:r>
      <w:r w:rsidRPr="007A53D0">
        <w:rPr>
          <w:b/>
          <w:bCs/>
          <w:lang w:val="en-IN"/>
        </w:rPr>
        <w:t>0.85</w:t>
      </w:r>
      <w:r w:rsidRPr="007A53D0">
        <w:rPr>
          <w:lang w:val="en-IN"/>
        </w:rPr>
        <w:t xml:space="preserve"> shows that it effectively balances identifying patients in both classes, making it the most reliable model for this application.</w:t>
      </w:r>
    </w:p>
    <w:p w14:paraId="7273E7E2" w14:textId="7584BD46" w:rsidR="006E0C5A" w:rsidRPr="00AF139E" w:rsidRDefault="007A53D0" w:rsidP="006E0C5A">
      <w:pPr>
        <w:pStyle w:val="BodyText"/>
        <w:rPr>
          <w:lang w:val="en-IN"/>
        </w:rPr>
      </w:pPr>
      <w:r w:rsidRPr="007A53D0">
        <w:rPr>
          <w:lang w:val="en-IN"/>
        </w:rPr>
        <w:t xml:space="preserve">For a </w:t>
      </w:r>
      <w:r w:rsidRPr="007A53D0">
        <w:rPr>
          <w:b/>
          <w:bCs/>
          <w:lang w:val="en-IN"/>
        </w:rPr>
        <w:t>Breast Cancer Survival Prediction</w:t>
      </w:r>
      <w:r w:rsidRPr="007A53D0">
        <w:rPr>
          <w:lang w:val="en-IN"/>
        </w:rPr>
        <w:t xml:space="preserve"> project, where patient lives are at stake, </w:t>
      </w:r>
      <w:r w:rsidRPr="007A53D0">
        <w:rPr>
          <w:b/>
          <w:bCs/>
          <w:lang w:val="en-IN"/>
        </w:rPr>
        <w:t>SVM</w:t>
      </w:r>
      <w:r w:rsidRPr="007A53D0">
        <w:rPr>
          <w:lang w:val="en-IN"/>
        </w:rPr>
        <w:t xml:space="preserve"> is the ideal model due to its strong recall performance for class 1 (Living). By ensuring accurate predictions for </w:t>
      </w:r>
      <w:r w:rsidRPr="007A53D0">
        <w:rPr>
          <w:b/>
          <w:bCs/>
          <w:lang w:val="en-IN"/>
        </w:rPr>
        <w:t>surviving patients</w:t>
      </w:r>
      <w:r w:rsidRPr="007A53D0">
        <w:rPr>
          <w:lang w:val="en-IN"/>
        </w:rPr>
        <w:t>, we enhance the likelihood that all those in need of care will receive the necessary treatment, thereby improving overall patient outcomes and safety.</w:t>
      </w:r>
    </w:p>
    <w:p w14:paraId="68FAEB19" w14:textId="7584BD46" w:rsidR="00E62DF6" w:rsidRPr="000D3B3D" w:rsidRDefault="00000000" w:rsidP="00194B6E">
      <w:pPr>
        <w:pStyle w:val="Heading1"/>
        <w:rPr>
          <w:rStyle w:val="CommentTok"/>
          <w:rFonts w:asciiTheme="majorHAnsi" w:hAnsiTheme="majorHAnsi"/>
          <w:i w:val="0"/>
          <w:color w:val="4F81BD" w:themeColor="accent1"/>
          <w:sz w:val="40"/>
          <w:szCs w:val="40"/>
          <w:u w:val="single"/>
        </w:rPr>
      </w:pPr>
      <w:bookmarkStart w:id="14" w:name="X27d8838589673aad69236ada5a6bad4988bea23"/>
      <w:r w:rsidRPr="000D3B3D">
        <w:rPr>
          <w:sz w:val="40"/>
          <w:szCs w:val="40"/>
          <w:u w:val="single"/>
        </w:rPr>
        <w:lastRenderedPageBreak/>
        <w:t>Step 10 | Model Interpretation and Visualization</w:t>
      </w:r>
      <w:bookmarkEnd w:id="14"/>
    </w:p>
    <w:p w14:paraId="4758019F" w14:textId="3D1CEAB4" w:rsidR="00194B6E" w:rsidRPr="00AF139E" w:rsidRDefault="00194B6E" w:rsidP="00194B6E">
      <w:pPr>
        <w:pStyle w:val="BodyText"/>
        <w:rPr>
          <w:b/>
          <w:bCs/>
          <w:sz w:val="32"/>
          <w:szCs w:val="32"/>
          <w:u w:val="single"/>
          <w:lang w:val="en-IN"/>
        </w:rPr>
      </w:pPr>
      <w:r w:rsidRPr="00AF139E">
        <w:rPr>
          <w:b/>
          <w:bCs/>
          <w:sz w:val="32"/>
          <w:szCs w:val="32"/>
          <w:u w:val="single"/>
          <w:lang w:val="en-IN"/>
        </w:rPr>
        <w:t>Kaplan-Meier Survival</w:t>
      </w:r>
      <w:r w:rsidR="00AF139E" w:rsidRPr="00AF139E">
        <w:rPr>
          <w:b/>
          <w:bCs/>
          <w:sz w:val="32"/>
          <w:szCs w:val="32"/>
          <w:u w:val="single"/>
          <w:lang w:val="en-IN"/>
        </w:rPr>
        <w:t xml:space="preserve"> Curve:</w:t>
      </w:r>
    </w:p>
    <w:p w14:paraId="16431252" w14:textId="77777777" w:rsidR="00194B6E" w:rsidRDefault="00194B6E" w:rsidP="00194B6E">
      <w:pPr>
        <w:pStyle w:val="BodyText"/>
      </w:pPr>
      <w:r>
        <w:t xml:space="preserve">The </w:t>
      </w:r>
      <w:r>
        <w:rPr>
          <w:b/>
          <w:bCs/>
        </w:rPr>
        <w:t>Kaplan-Meier Survival Curve</w:t>
      </w:r>
      <w:r>
        <w:t xml:space="preserve"> was plotted to analyze patient survival probabilities over time. The curve provides key insights into how survival rates change, helping understand the progression of breast cancer in the dataset.</w:t>
      </w:r>
    </w:p>
    <w:p w14:paraId="26229A4C" w14:textId="77777777" w:rsidR="00194B6E" w:rsidRDefault="00194B6E" w:rsidP="00194B6E">
      <w:pPr>
        <w:pStyle w:val="Compact"/>
        <w:numPr>
          <w:ilvl w:val="0"/>
          <w:numId w:val="20"/>
        </w:numPr>
      </w:pPr>
      <w:r>
        <w:t>The curve shows a gradual decline, indicating that survival probability decreases over time.</w:t>
      </w:r>
    </w:p>
    <w:p w14:paraId="18862C87" w14:textId="77777777" w:rsidR="00194B6E" w:rsidRDefault="00194B6E" w:rsidP="00194B6E">
      <w:pPr>
        <w:pStyle w:val="Compact"/>
        <w:numPr>
          <w:ilvl w:val="0"/>
          <w:numId w:val="20"/>
        </w:numPr>
      </w:pPr>
      <w:r>
        <w:t>Steeper drops suggest periods where more patients experience adverse outcomes, while flatter regions indicate stable survival rates.</w:t>
      </w:r>
    </w:p>
    <w:p w14:paraId="6E67057E" w14:textId="77777777" w:rsidR="00194B6E" w:rsidRDefault="00194B6E" w:rsidP="00194B6E">
      <w:pPr>
        <w:pStyle w:val="Compact"/>
        <w:numPr>
          <w:ilvl w:val="0"/>
          <w:numId w:val="20"/>
        </w:numPr>
      </w:pPr>
      <w:r>
        <w:t>If survival curves were compared for different groups (e.g., tumor stages, treatment types), differences in survival patterns could highlight factors influencing patient outcomes.</w:t>
      </w:r>
    </w:p>
    <w:p w14:paraId="6A64D3AF" w14:textId="42F7E050" w:rsidR="006E0C5A" w:rsidRDefault="00194B6E" w:rsidP="006E0C5A">
      <w:pPr>
        <w:pStyle w:val="FirstParagraph"/>
      </w:pPr>
      <w:r>
        <w:t>This analysis is valuable for medical decision-making, as it helps estimate survival probabilities and assess the effectiveness of treatments.</w:t>
      </w:r>
    </w:p>
    <w:p w14:paraId="1AD4364B" w14:textId="77777777" w:rsidR="006E0C5A" w:rsidRPr="006E0C5A" w:rsidRDefault="006E0C5A" w:rsidP="006E0C5A">
      <w:pPr>
        <w:pStyle w:val="BodyText"/>
      </w:pPr>
    </w:p>
    <w:p w14:paraId="3589C449" w14:textId="1B8E9ABF" w:rsidR="000B2A19" w:rsidRDefault="00714C33">
      <w:pPr>
        <w:pStyle w:val="FirstParagraph"/>
      </w:pPr>
      <w:r>
        <w:rPr>
          <w:noProof/>
        </w:rPr>
        <w:drawing>
          <wp:inline distT="0" distB="0" distL="0" distR="0" wp14:anchorId="48D364EE" wp14:editId="70D3EC9A">
            <wp:extent cx="5334000" cy="4222428"/>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878cc68594be6edef3f130572e57990465a5c1b5.png"/>
                    <pic:cNvPicPr>
                      <a:picLocks noChangeAspect="1" noChangeArrowheads="1"/>
                    </pic:cNvPicPr>
                  </pic:nvPicPr>
                  <pic:blipFill>
                    <a:blip r:embed="rId20"/>
                    <a:stretch>
                      <a:fillRect/>
                    </a:stretch>
                  </pic:blipFill>
                  <pic:spPr bwMode="auto">
                    <a:xfrm>
                      <a:off x="0" y="0"/>
                      <a:ext cx="5334000" cy="4222428"/>
                    </a:xfrm>
                    <a:prstGeom prst="rect">
                      <a:avLst/>
                    </a:prstGeom>
                    <a:noFill/>
                    <a:ln w="9525">
                      <a:noFill/>
                      <a:headEnd/>
                      <a:tailEnd/>
                    </a:ln>
                  </pic:spPr>
                </pic:pic>
              </a:graphicData>
            </a:graphic>
          </wp:inline>
        </w:drawing>
      </w:r>
    </w:p>
    <w:p w14:paraId="49DF866D" w14:textId="77777777" w:rsidR="00AF139E" w:rsidRDefault="00AF139E" w:rsidP="00194B6E">
      <w:pPr>
        <w:pStyle w:val="BodyText"/>
        <w:rPr>
          <w:b/>
          <w:bCs/>
          <w:sz w:val="32"/>
          <w:szCs w:val="32"/>
          <w:u w:val="single"/>
          <w:lang w:val="en-IN"/>
        </w:rPr>
      </w:pPr>
    </w:p>
    <w:p w14:paraId="3E0AE17F" w14:textId="78F56E70" w:rsidR="00194B6E" w:rsidRPr="00AF139E" w:rsidRDefault="00AF139E" w:rsidP="00194B6E">
      <w:pPr>
        <w:pStyle w:val="BodyText"/>
        <w:rPr>
          <w:b/>
          <w:bCs/>
          <w:sz w:val="32"/>
          <w:szCs w:val="32"/>
          <w:u w:val="single"/>
          <w:lang w:val="en-IN"/>
        </w:rPr>
      </w:pPr>
      <w:r w:rsidRPr="00AF139E">
        <w:rPr>
          <w:b/>
          <w:bCs/>
          <w:sz w:val="32"/>
          <w:szCs w:val="32"/>
          <w:u w:val="single"/>
          <w:lang w:val="en-IN"/>
        </w:rPr>
        <w:lastRenderedPageBreak/>
        <w:t xml:space="preserve">Cox </w:t>
      </w:r>
      <w:r w:rsidRPr="00AF139E">
        <w:rPr>
          <w:b/>
          <w:bCs/>
          <w:sz w:val="32"/>
          <w:szCs w:val="32"/>
          <w:u w:val="single"/>
        </w:rPr>
        <w:t>Proportional Hazards Model</w:t>
      </w:r>
      <w:r w:rsidR="00194B6E" w:rsidRPr="00AF139E">
        <w:rPr>
          <w:b/>
          <w:bCs/>
          <w:sz w:val="32"/>
          <w:szCs w:val="32"/>
          <w:u w:val="single"/>
          <w:lang w:val="en-IN"/>
        </w:rPr>
        <w:t>:</w:t>
      </w:r>
    </w:p>
    <w:p w14:paraId="427995C2" w14:textId="77777777" w:rsidR="00194B6E" w:rsidRDefault="00194B6E" w:rsidP="00194B6E">
      <w:pPr>
        <w:pStyle w:val="BodyText"/>
      </w:pPr>
      <w:r>
        <w:t xml:space="preserve">The </w:t>
      </w:r>
      <w:r>
        <w:rPr>
          <w:b/>
          <w:bCs/>
        </w:rPr>
        <w:t>Cox Proportional Hazards Model</w:t>
      </w:r>
      <w:r>
        <w:t xml:space="preserve"> was used to analyze the impact of different variables on patient survival time. This model estimates the hazard (risk of an event occurring) while considering multiple factors without requiring a specific survival distribution.</w:t>
      </w:r>
    </w:p>
    <w:p w14:paraId="4D731E66" w14:textId="77777777" w:rsidR="00194B6E" w:rsidRDefault="00194B6E" w:rsidP="00194B6E">
      <w:pPr>
        <w:pStyle w:val="Compact"/>
        <w:numPr>
          <w:ilvl w:val="0"/>
          <w:numId w:val="21"/>
        </w:numPr>
      </w:pPr>
      <w:r>
        <w:t>Significant variables in the model indicate which factors strongly influence survival time. For example, tumor stage, age at diagnosis, and specific genetic markers may contribute to higher or lower risk.</w:t>
      </w:r>
    </w:p>
    <w:p w14:paraId="5462109C" w14:textId="77777777" w:rsidR="00194B6E" w:rsidRDefault="00194B6E" w:rsidP="00194B6E">
      <w:pPr>
        <w:pStyle w:val="Compact"/>
        <w:numPr>
          <w:ilvl w:val="0"/>
          <w:numId w:val="21"/>
        </w:numPr>
      </w:pPr>
      <w:r>
        <w:rPr>
          <w:b/>
          <w:bCs/>
        </w:rPr>
        <w:t>Hazard ratios (HR)</w:t>
      </w:r>
      <w:r>
        <w:t xml:space="preserve"> provide insight into risk levels—values </w:t>
      </w:r>
      <w:r>
        <w:rPr>
          <w:b/>
          <w:bCs/>
        </w:rPr>
        <w:t>greater than 1</w:t>
      </w:r>
      <w:r>
        <w:t xml:space="preserve"> indicate </w:t>
      </w:r>
      <w:r>
        <w:rPr>
          <w:b/>
          <w:bCs/>
        </w:rPr>
        <w:t>increased risk</w:t>
      </w:r>
      <w:r>
        <w:t xml:space="preserve">, while values </w:t>
      </w:r>
      <w:r>
        <w:rPr>
          <w:b/>
          <w:bCs/>
        </w:rPr>
        <w:t>less than 1</w:t>
      </w:r>
      <w:r>
        <w:t xml:space="preserve"> suggest a </w:t>
      </w:r>
      <w:r>
        <w:rPr>
          <w:b/>
          <w:bCs/>
        </w:rPr>
        <w:t>protective effect</w:t>
      </w:r>
      <w:r>
        <w:t>.</w:t>
      </w:r>
    </w:p>
    <w:p w14:paraId="51241D8B" w14:textId="77777777" w:rsidR="00194B6E" w:rsidRDefault="00194B6E" w:rsidP="00194B6E">
      <w:pPr>
        <w:pStyle w:val="Compact"/>
        <w:numPr>
          <w:ilvl w:val="0"/>
          <w:numId w:val="21"/>
        </w:numPr>
      </w:pPr>
      <w:r>
        <w:t>The model helps in identifying high-risk patient groups, aiding in personalized treatment strategies.</w:t>
      </w:r>
    </w:p>
    <w:p w14:paraId="718E3469" w14:textId="77777777" w:rsidR="00194B6E" w:rsidRDefault="00194B6E" w:rsidP="00194B6E">
      <w:pPr>
        <w:pStyle w:val="FirstParagraph"/>
      </w:pPr>
      <w:r>
        <w:t xml:space="preserve">By combining insights from the </w:t>
      </w:r>
      <w:r>
        <w:rPr>
          <w:b/>
          <w:bCs/>
        </w:rPr>
        <w:t>Kaplan-Meier Survival Curve</w:t>
      </w:r>
      <w:r>
        <w:t xml:space="preserve"> and the </w:t>
      </w:r>
      <w:r>
        <w:rPr>
          <w:b/>
          <w:bCs/>
        </w:rPr>
        <w:t>Cox Model</w:t>
      </w:r>
      <w:r>
        <w:t>, we can better understand patient survival patterns and the key factors affecting longevity.</w:t>
      </w:r>
    </w:p>
    <w:p w14:paraId="10162EB7" w14:textId="77777777" w:rsidR="00194B6E" w:rsidRPr="00194B6E" w:rsidRDefault="00194B6E" w:rsidP="00194B6E">
      <w:pPr>
        <w:pStyle w:val="BodyText"/>
      </w:pPr>
    </w:p>
    <w:p w14:paraId="03592E00" w14:textId="1346044F" w:rsidR="000B2A19" w:rsidRDefault="00714C33">
      <w:pPr>
        <w:pStyle w:val="FirstParagraph"/>
      </w:pPr>
      <w:r>
        <w:rPr>
          <w:noProof/>
        </w:rPr>
        <w:drawing>
          <wp:inline distT="0" distB="0" distL="0" distR="0" wp14:anchorId="00200765" wp14:editId="24A7CD3E">
            <wp:extent cx="6045200" cy="3752548"/>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1e9de9b7d6064a5393c4b950d3c9ca2d3886b466.png"/>
                    <pic:cNvPicPr>
                      <a:picLocks noChangeAspect="1" noChangeArrowheads="1"/>
                    </pic:cNvPicPr>
                  </pic:nvPicPr>
                  <pic:blipFill>
                    <a:blip r:embed="rId21"/>
                    <a:stretch>
                      <a:fillRect/>
                    </a:stretch>
                  </pic:blipFill>
                  <pic:spPr bwMode="auto">
                    <a:xfrm>
                      <a:off x="0" y="0"/>
                      <a:ext cx="6065297" cy="3765023"/>
                    </a:xfrm>
                    <a:prstGeom prst="rect">
                      <a:avLst/>
                    </a:prstGeom>
                    <a:noFill/>
                    <a:ln w="9525">
                      <a:noFill/>
                      <a:headEnd/>
                      <a:tailEnd/>
                    </a:ln>
                  </pic:spPr>
                </pic:pic>
              </a:graphicData>
            </a:graphic>
          </wp:inline>
        </w:drawing>
      </w:r>
    </w:p>
    <w:p w14:paraId="5DD7946B" w14:textId="77777777" w:rsidR="00E62DF6" w:rsidRDefault="00E62DF6">
      <w:pPr>
        <w:pStyle w:val="BodyText"/>
      </w:pPr>
    </w:p>
    <w:p w14:paraId="2449509E" w14:textId="77777777" w:rsidR="00E62DF6" w:rsidRDefault="00E62DF6" w:rsidP="00E62DF6">
      <w:pPr>
        <w:pStyle w:val="BodyText"/>
      </w:pPr>
      <w:bookmarkStart w:id="15" w:name="step-11--conclusion"/>
    </w:p>
    <w:p w14:paraId="2B509288" w14:textId="77777777" w:rsidR="00E62DF6" w:rsidRPr="00E62DF6" w:rsidRDefault="00E62DF6" w:rsidP="00E62DF6">
      <w:pPr>
        <w:pStyle w:val="BodyText"/>
      </w:pPr>
    </w:p>
    <w:p w14:paraId="1AA4DB0A" w14:textId="521E2142" w:rsidR="000B2A19" w:rsidRPr="006E0C5A" w:rsidRDefault="00000000">
      <w:pPr>
        <w:pStyle w:val="Heading1"/>
        <w:rPr>
          <w:sz w:val="40"/>
          <w:szCs w:val="40"/>
          <w:u w:val="single"/>
        </w:rPr>
      </w:pPr>
      <w:r w:rsidRPr="006E0C5A">
        <w:rPr>
          <w:sz w:val="40"/>
          <w:szCs w:val="40"/>
          <w:u w:val="single"/>
        </w:rPr>
        <w:lastRenderedPageBreak/>
        <w:t>Step 11 | Conclusion</w:t>
      </w:r>
    </w:p>
    <w:bookmarkEnd w:id="15"/>
    <w:p w14:paraId="07A4F61E" w14:textId="77777777" w:rsidR="006B0A75" w:rsidRPr="006B0A75" w:rsidRDefault="006B0A75" w:rsidP="006B0A75">
      <w:pPr>
        <w:pStyle w:val="BodyText"/>
        <w:rPr>
          <w:lang w:val="en-IN"/>
        </w:rPr>
      </w:pPr>
      <w:r w:rsidRPr="006B0A75">
        <w:rPr>
          <w:lang w:val="en-IN"/>
        </w:rPr>
        <w:t xml:space="preserve">This project aimed to </w:t>
      </w:r>
      <w:proofErr w:type="spellStart"/>
      <w:r w:rsidRPr="006B0A75">
        <w:rPr>
          <w:b/>
          <w:bCs/>
          <w:lang w:val="en-IN"/>
        </w:rPr>
        <w:t>analyze</w:t>
      </w:r>
      <w:proofErr w:type="spellEnd"/>
      <w:r w:rsidRPr="006B0A75">
        <w:rPr>
          <w:b/>
          <w:bCs/>
          <w:lang w:val="en-IN"/>
        </w:rPr>
        <w:t xml:space="preserve"> breast cancer patient survival</w:t>
      </w:r>
      <w:r w:rsidRPr="006B0A75">
        <w:rPr>
          <w:lang w:val="en-IN"/>
        </w:rPr>
        <w:t xml:space="preserve"> using a combination of </w:t>
      </w:r>
      <w:r w:rsidRPr="006B0A75">
        <w:rPr>
          <w:b/>
          <w:bCs/>
          <w:lang w:val="en-IN"/>
        </w:rPr>
        <w:t>machine learning models</w:t>
      </w:r>
      <w:r w:rsidRPr="006B0A75">
        <w:rPr>
          <w:lang w:val="en-IN"/>
        </w:rPr>
        <w:t xml:space="preserve"> and </w:t>
      </w:r>
      <w:r w:rsidRPr="006B0A75">
        <w:rPr>
          <w:b/>
          <w:bCs/>
          <w:lang w:val="en-IN"/>
        </w:rPr>
        <w:t>statistical methods</w:t>
      </w:r>
      <w:r w:rsidRPr="006B0A75">
        <w:rPr>
          <w:lang w:val="en-IN"/>
        </w:rPr>
        <w:t xml:space="preserve">, providing a comprehensive approach to predict patient outcomes. The process involved key steps such as </w:t>
      </w:r>
      <w:r w:rsidRPr="006B0A75">
        <w:rPr>
          <w:b/>
          <w:bCs/>
          <w:lang w:val="en-IN"/>
        </w:rPr>
        <w:t>data preprocessing</w:t>
      </w:r>
      <w:r w:rsidRPr="006B0A75">
        <w:rPr>
          <w:lang w:val="en-IN"/>
        </w:rPr>
        <w:t xml:space="preserve">, </w:t>
      </w:r>
      <w:r w:rsidRPr="006B0A75">
        <w:rPr>
          <w:b/>
          <w:bCs/>
          <w:lang w:val="en-IN"/>
        </w:rPr>
        <w:t>feature selection</w:t>
      </w:r>
      <w:r w:rsidRPr="006B0A75">
        <w:rPr>
          <w:lang w:val="en-IN"/>
        </w:rPr>
        <w:t xml:space="preserve">, </w:t>
      </w:r>
      <w:r w:rsidRPr="006B0A75">
        <w:rPr>
          <w:b/>
          <w:bCs/>
          <w:lang w:val="en-IN"/>
        </w:rPr>
        <w:t>handling missing values</w:t>
      </w:r>
      <w:r w:rsidRPr="006B0A75">
        <w:rPr>
          <w:lang w:val="en-IN"/>
        </w:rPr>
        <w:t xml:space="preserve">, and </w:t>
      </w:r>
      <w:r w:rsidRPr="006B0A75">
        <w:rPr>
          <w:b/>
          <w:bCs/>
          <w:lang w:val="en-IN"/>
        </w:rPr>
        <w:t>model training</w:t>
      </w:r>
      <w:r w:rsidRPr="006B0A75">
        <w:rPr>
          <w:lang w:val="en-IN"/>
        </w:rPr>
        <w:t xml:space="preserve"> to predict survival probabilities and identify influential factors affecting patient survival.</w:t>
      </w:r>
    </w:p>
    <w:p w14:paraId="5E827EEA" w14:textId="77777777" w:rsidR="006B0A75" w:rsidRPr="006B0A75" w:rsidRDefault="006B0A75" w:rsidP="006B0A75">
      <w:pPr>
        <w:pStyle w:val="BodyText"/>
        <w:rPr>
          <w:lang w:val="en-IN"/>
        </w:rPr>
      </w:pPr>
      <w:r w:rsidRPr="006B0A75">
        <w:rPr>
          <w:lang w:val="en-IN"/>
        </w:rPr>
        <w:t>Several models were trained and evaluated during the project:</w:t>
      </w:r>
    </w:p>
    <w:p w14:paraId="4F4BC2AE" w14:textId="77777777" w:rsidR="006B0A75" w:rsidRPr="006B0A75" w:rsidRDefault="006B0A75" w:rsidP="006B0A75">
      <w:pPr>
        <w:pStyle w:val="BodyText"/>
        <w:numPr>
          <w:ilvl w:val="0"/>
          <w:numId w:val="46"/>
        </w:numPr>
        <w:rPr>
          <w:lang w:val="en-IN"/>
        </w:rPr>
      </w:pPr>
      <w:r w:rsidRPr="006B0A75">
        <w:rPr>
          <w:b/>
          <w:bCs/>
          <w:lang w:val="en-IN"/>
        </w:rPr>
        <w:t>Logistic Regression</w:t>
      </w:r>
      <w:r w:rsidRPr="006B0A75">
        <w:rPr>
          <w:lang w:val="en-IN"/>
        </w:rPr>
        <w:t xml:space="preserve"> achieved a </w:t>
      </w:r>
      <w:r w:rsidRPr="006B0A75">
        <w:rPr>
          <w:b/>
          <w:bCs/>
          <w:lang w:val="en-IN"/>
        </w:rPr>
        <w:t>perfect recall</w:t>
      </w:r>
      <w:r w:rsidRPr="006B0A75">
        <w:rPr>
          <w:lang w:val="en-IN"/>
        </w:rPr>
        <w:t xml:space="preserve"> for class 1 (living patients), proving its effectiveness in identifying survivors.</w:t>
      </w:r>
    </w:p>
    <w:p w14:paraId="287867BA" w14:textId="77777777" w:rsidR="006B0A75" w:rsidRPr="006B0A75" w:rsidRDefault="006B0A75" w:rsidP="006B0A75">
      <w:pPr>
        <w:pStyle w:val="BodyText"/>
        <w:numPr>
          <w:ilvl w:val="0"/>
          <w:numId w:val="46"/>
        </w:numPr>
        <w:rPr>
          <w:lang w:val="en-IN"/>
        </w:rPr>
      </w:pPr>
      <w:r w:rsidRPr="006B0A75">
        <w:rPr>
          <w:b/>
          <w:bCs/>
          <w:lang w:val="en-IN"/>
        </w:rPr>
        <w:t>Decision Tree</w:t>
      </w:r>
      <w:r w:rsidRPr="006B0A75">
        <w:rPr>
          <w:lang w:val="en-IN"/>
        </w:rPr>
        <w:t xml:space="preserve"> and </w:t>
      </w:r>
      <w:r w:rsidRPr="006B0A75">
        <w:rPr>
          <w:b/>
          <w:bCs/>
          <w:lang w:val="en-IN"/>
        </w:rPr>
        <w:t>Random Forest</w:t>
      </w:r>
      <w:r w:rsidRPr="006B0A75">
        <w:rPr>
          <w:lang w:val="en-IN"/>
        </w:rPr>
        <w:t xml:space="preserve"> provided interpretable results, with </w:t>
      </w:r>
      <w:r w:rsidRPr="006B0A75">
        <w:rPr>
          <w:b/>
          <w:bCs/>
          <w:lang w:val="en-IN"/>
        </w:rPr>
        <w:t>Random Forest</w:t>
      </w:r>
      <w:r w:rsidRPr="006B0A75">
        <w:rPr>
          <w:lang w:val="en-IN"/>
        </w:rPr>
        <w:t xml:space="preserve"> reducing overfitting by leveraging </w:t>
      </w:r>
      <w:r w:rsidRPr="006B0A75">
        <w:rPr>
          <w:b/>
          <w:bCs/>
          <w:lang w:val="en-IN"/>
        </w:rPr>
        <w:t>ensemble learning</w:t>
      </w:r>
      <w:r w:rsidRPr="006B0A75">
        <w:rPr>
          <w:lang w:val="en-IN"/>
        </w:rPr>
        <w:t xml:space="preserve"> techniques, which enhanced model robustness.</w:t>
      </w:r>
    </w:p>
    <w:p w14:paraId="2E300E3B" w14:textId="77777777" w:rsidR="006B0A75" w:rsidRPr="006B0A75" w:rsidRDefault="006B0A75" w:rsidP="006B0A75">
      <w:pPr>
        <w:pStyle w:val="BodyText"/>
        <w:numPr>
          <w:ilvl w:val="0"/>
          <w:numId w:val="46"/>
        </w:numPr>
        <w:rPr>
          <w:lang w:val="en-IN"/>
        </w:rPr>
      </w:pPr>
      <w:r w:rsidRPr="006B0A75">
        <w:rPr>
          <w:b/>
          <w:bCs/>
          <w:lang w:val="en-IN"/>
        </w:rPr>
        <w:t>Support Vector Machine (SVM)</w:t>
      </w:r>
      <w:r w:rsidRPr="006B0A75">
        <w:rPr>
          <w:lang w:val="en-IN"/>
        </w:rPr>
        <w:t xml:space="preserve"> was highly effective in </w:t>
      </w:r>
      <w:r w:rsidRPr="006B0A75">
        <w:rPr>
          <w:b/>
          <w:bCs/>
          <w:lang w:val="en-IN"/>
        </w:rPr>
        <w:t>finding optimal decision boundaries</w:t>
      </w:r>
      <w:r w:rsidRPr="006B0A75">
        <w:rPr>
          <w:lang w:val="en-IN"/>
        </w:rPr>
        <w:t xml:space="preserve"> for classifying patients as either living or deceased, ensuring precise classification.</w:t>
      </w:r>
    </w:p>
    <w:p w14:paraId="049EC81A" w14:textId="77777777" w:rsidR="006B0A75" w:rsidRPr="006B0A75" w:rsidRDefault="006B0A75" w:rsidP="006B0A75">
      <w:pPr>
        <w:pStyle w:val="BodyText"/>
        <w:numPr>
          <w:ilvl w:val="0"/>
          <w:numId w:val="46"/>
        </w:numPr>
        <w:rPr>
          <w:lang w:val="en-IN"/>
        </w:rPr>
      </w:pPr>
      <w:r w:rsidRPr="006B0A75">
        <w:rPr>
          <w:b/>
          <w:bCs/>
          <w:lang w:val="en-IN"/>
        </w:rPr>
        <w:t>Kaplan-Meier Survival Curve</w:t>
      </w:r>
      <w:r w:rsidRPr="006B0A75">
        <w:rPr>
          <w:lang w:val="en-IN"/>
        </w:rPr>
        <w:t xml:space="preserve"> was used to visualize survival probabilities over time, offering valuable insights into </w:t>
      </w:r>
      <w:r w:rsidRPr="006B0A75">
        <w:rPr>
          <w:b/>
          <w:bCs/>
          <w:lang w:val="en-IN"/>
        </w:rPr>
        <w:t>survival trends</w:t>
      </w:r>
      <w:r w:rsidRPr="006B0A75">
        <w:rPr>
          <w:lang w:val="en-IN"/>
        </w:rPr>
        <w:t>.</w:t>
      </w:r>
    </w:p>
    <w:p w14:paraId="5A6F38AD" w14:textId="77777777" w:rsidR="006B0A75" w:rsidRPr="006B0A75" w:rsidRDefault="006B0A75" w:rsidP="006B0A75">
      <w:pPr>
        <w:pStyle w:val="BodyText"/>
        <w:numPr>
          <w:ilvl w:val="0"/>
          <w:numId w:val="46"/>
        </w:numPr>
        <w:rPr>
          <w:lang w:val="en-IN"/>
        </w:rPr>
      </w:pPr>
      <w:r w:rsidRPr="006B0A75">
        <w:rPr>
          <w:b/>
          <w:bCs/>
          <w:lang w:val="en-IN"/>
        </w:rPr>
        <w:t>Cox Proportional Hazards Model</w:t>
      </w:r>
      <w:r w:rsidRPr="006B0A75">
        <w:rPr>
          <w:lang w:val="en-IN"/>
        </w:rPr>
        <w:t xml:space="preserve"> helped identify significant factors that affect </w:t>
      </w:r>
      <w:r w:rsidRPr="006B0A75">
        <w:rPr>
          <w:b/>
          <w:bCs/>
          <w:lang w:val="en-IN"/>
        </w:rPr>
        <w:t>patient survival</w:t>
      </w:r>
      <w:r w:rsidRPr="006B0A75">
        <w:rPr>
          <w:lang w:val="en-IN"/>
        </w:rPr>
        <w:t xml:space="preserve">, contributing to better </w:t>
      </w:r>
      <w:r w:rsidRPr="006B0A75">
        <w:rPr>
          <w:b/>
          <w:bCs/>
          <w:lang w:val="en-IN"/>
        </w:rPr>
        <w:t>risk assessment</w:t>
      </w:r>
      <w:r w:rsidRPr="006B0A75">
        <w:rPr>
          <w:lang w:val="en-IN"/>
        </w:rPr>
        <w:t xml:space="preserve"> and supporting </w:t>
      </w:r>
      <w:r w:rsidRPr="006B0A75">
        <w:rPr>
          <w:b/>
          <w:bCs/>
          <w:lang w:val="en-IN"/>
        </w:rPr>
        <w:t>personalized treatment planning</w:t>
      </w:r>
      <w:r w:rsidRPr="006B0A75">
        <w:rPr>
          <w:lang w:val="en-IN"/>
        </w:rPr>
        <w:t>.</w:t>
      </w:r>
    </w:p>
    <w:p w14:paraId="77DE3DA1" w14:textId="11B68B47" w:rsidR="006B0A75" w:rsidRPr="006B0A75" w:rsidRDefault="006B0A75" w:rsidP="006B0A75">
      <w:pPr>
        <w:pStyle w:val="BodyText"/>
        <w:rPr>
          <w:lang w:val="en-IN"/>
        </w:rPr>
      </w:pPr>
      <w:r w:rsidRPr="006B0A75">
        <w:rPr>
          <w:lang w:val="en-IN"/>
        </w:rPr>
        <w:t xml:space="preserve">The importance of </w:t>
      </w:r>
      <w:r w:rsidRPr="006B0A75">
        <w:rPr>
          <w:b/>
          <w:bCs/>
          <w:lang w:val="en-IN"/>
        </w:rPr>
        <w:t>high recall for class 1</w:t>
      </w:r>
      <w:r w:rsidRPr="006B0A75">
        <w:rPr>
          <w:lang w:val="en-IN"/>
        </w:rPr>
        <w:t xml:space="preserve"> was highlighted, ensuring that </w:t>
      </w:r>
      <w:r w:rsidRPr="006B0A75">
        <w:rPr>
          <w:b/>
          <w:bCs/>
          <w:lang w:val="en-IN"/>
        </w:rPr>
        <w:t>living patients</w:t>
      </w:r>
      <w:r w:rsidRPr="006B0A75">
        <w:rPr>
          <w:lang w:val="en-IN"/>
        </w:rPr>
        <w:t xml:space="preserve"> are correctly identified, </w:t>
      </w:r>
      <w:r>
        <w:rPr>
          <w:lang w:val="en-IN"/>
        </w:rPr>
        <w:t xml:space="preserve">and </w:t>
      </w:r>
      <w:r w:rsidRPr="006B0A75">
        <w:rPr>
          <w:lang w:val="en-IN"/>
        </w:rPr>
        <w:t xml:space="preserve">minimizing </w:t>
      </w:r>
      <w:r w:rsidRPr="006B0A75">
        <w:rPr>
          <w:b/>
          <w:bCs/>
          <w:lang w:val="en-IN"/>
        </w:rPr>
        <w:t>false negatives</w:t>
      </w:r>
      <w:r w:rsidRPr="006B0A75">
        <w:rPr>
          <w:lang w:val="en-IN"/>
        </w:rPr>
        <w:t xml:space="preserve"> in the medical diagnosis process. This is especially important in breast cancer survival prediction, where missing a survivor could result in missed opportunities for life-saving treatments.</w:t>
      </w:r>
    </w:p>
    <w:p w14:paraId="23EF4233" w14:textId="77777777" w:rsidR="006B0A75" w:rsidRPr="006B0A75" w:rsidRDefault="006B0A75" w:rsidP="006B0A75">
      <w:pPr>
        <w:pStyle w:val="BodyText"/>
        <w:rPr>
          <w:lang w:val="en-IN"/>
        </w:rPr>
      </w:pPr>
      <w:r w:rsidRPr="006B0A75">
        <w:rPr>
          <w:lang w:val="en-IN"/>
        </w:rPr>
        <w:t xml:space="preserve">In conclusion, the models developed in this project can significantly aid in </w:t>
      </w:r>
      <w:r w:rsidRPr="006B0A75">
        <w:rPr>
          <w:b/>
          <w:bCs/>
          <w:lang w:val="en-IN"/>
        </w:rPr>
        <w:t>early detection</w:t>
      </w:r>
      <w:r w:rsidRPr="006B0A75">
        <w:rPr>
          <w:lang w:val="en-IN"/>
        </w:rPr>
        <w:t xml:space="preserve">, </w:t>
      </w:r>
      <w:r w:rsidRPr="006B0A75">
        <w:rPr>
          <w:b/>
          <w:bCs/>
          <w:lang w:val="en-IN"/>
        </w:rPr>
        <w:t>risk assessment</w:t>
      </w:r>
      <w:r w:rsidRPr="006B0A75">
        <w:rPr>
          <w:lang w:val="en-IN"/>
        </w:rPr>
        <w:t xml:space="preserve">, and </w:t>
      </w:r>
      <w:r w:rsidRPr="006B0A75">
        <w:rPr>
          <w:b/>
          <w:bCs/>
          <w:lang w:val="en-IN"/>
        </w:rPr>
        <w:t>treatment strategy decision-making</w:t>
      </w:r>
      <w:r w:rsidRPr="006B0A75">
        <w:rPr>
          <w:lang w:val="en-IN"/>
        </w:rPr>
        <w:t xml:space="preserve"> for breast cancer patients. By combining </w:t>
      </w:r>
      <w:r w:rsidRPr="006B0A75">
        <w:rPr>
          <w:b/>
          <w:bCs/>
          <w:lang w:val="en-IN"/>
        </w:rPr>
        <w:t xml:space="preserve">predictive </w:t>
      </w:r>
      <w:proofErr w:type="spellStart"/>
      <w:r w:rsidRPr="006B0A75">
        <w:rPr>
          <w:b/>
          <w:bCs/>
          <w:lang w:val="en-IN"/>
        </w:rPr>
        <w:t>modeling</w:t>
      </w:r>
      <w:proofErr w:type="spellEnd"/>
      <w:r w:rsidRPr="006B0A75">
        <w:rPr>
          <w:lang w:val="en-IN"/>
        </w:rPr>
        <w:t xml:space="preserve"> with </w:t>
      </w:r>
      <w:r w:rsidRPr="006B0A75">
        <w:rPr>
          <w:b/>
          <w:bCs/>
          <w:lang w:val="en-IN"/>
        </w:rPr>
        <w:t>survival analysis</w:t>
      </w:r>
      <w:r w:rsidRPr="006B0A75">
        <w:rPr>
          <w:lang w:val="en-IN"/>
        </w:rPr>
        <w:t xml:space="preserve">, this analysis offers a </w:t>
      </w:r>
      <w:r w:rsidRPr="006B0A75">
        <w:rPr>
          <w:b/>
          <w:bCs/>
          <w:lang w:val="en-IN"/>
        </w:rPr>
        <w:t>data-driven approach</w:t>
      </w:r>
      <w:r w:rsidRPr="006B0A75">
        <w:rPr>
          <w:lang w:val="en-IN"/>
        </w:rPr>
        <w:t xml:space="preserve"> to understanding breast cancer prognosis, ultimately contributing to improved </w:t>
      </w:r>
      <w:r w:rsidRPr="006B0A75">
        <w:rPr>
          <w:b/>
          <w:bCs/>
          <w:lang w:val="en-IN"/>
        </w:rPr>
        <w:t>patient care</w:t>
      </w:r>
      <w:r w:rsidRPr="006B0A75">
        <w:rPr>
          <w:lang w:val="en-IN"/>
        </w:rPr>
        <w:t xml:space="preserve"> and </w:t>
      </w:r>
      <w:r w:rsidRPr="006B0A75">
        <w:rPr>
          <w:b/>
          <w:bCs/>
          <w:lang w:val="en-IN"/>
        </w:rPr>
        <w:t>medical research</w:t>
      </w:r>
      <w:r w:rsidRPr="006B0A75">
        <w:rPr>
          <w:lang w:val="en-IN"/>
        </w:rPr>
        <w:t>.</w:t>
      </w:r>
    </w:p>
    <w:p w14:paraId="5F0B09D7" w14:textId="4130C93D" w:rsidR="000B2A19" w:rsidRDefault="000B2A19" w:rsidP="006B0A75">
      <w:pPr>
        <w:pStyle w:val="BodyText"/>
      </w:pPr>
    </w:p>
    <w:sectPr w:rsidR="000B2A19" w:rsidSect="001E575A">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084BB" w14:textId="77777777" w:rsidR="00240121" w:rsidRDefault="00240121">
      <w:pPr>
        <w:spacing w:after="0"/>
      </w:pPr>
      <w:r>
        <w:separator/>
      </w:r>
    </w:p>
  </w:endnote>
  <w:endnote w:type="continuationSeparator" w:id="0">
    <w:p w14:paraId="50C99694" w14:textId="77777777" w:rsidR="00240121" w:rsidRDefault="002401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090A" w14:textId="77777777" w:rsidR="00240121" w:rsidRDefault="00240121">
      <w:r>
        <w:separator/>
      </w:r>
    </w:p>
  </w:footnote>
  <w:footnote w:type="continuationSeparator" w:id="0">
    <w:p w14:paraId="7FF2F0F7" w14:textId="77777777" w:rsidR="00240121" w:rsidRDefault="00240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4D057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B02DE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DD2F0A"/>
    <w:multiLevelType w:val="multilevel"/>
    <w:tmpl w:val="AA56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266AE"/>
    <w:multiLevelType w:val="multilevel"/>
    <w:tmpl w:val="E2CA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824CE"/>
    <w:multiLevelType w:val="multilevel"/>
    <w:tmpl w:val="4952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715"/>
    <w:multiLevelType w:val="multilevel"/>
    <w:tmpl w:val="D586F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D6A9A"/>
    <w:multiLevelType w:val="hybridMultilevel"/>
    <w:tmpl w:val="C39A7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862DEF"/>
    <w:multiLevelType w:val="multilevel"/>
    <w:tmpl w:val="D94E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1B31"/>
    <w:multiLevelType w:val="hybridMultilevel"/>
    <w:tmpl w:val="A704D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324F88"/>
    <w:multiLevelType w:val="multilevel"/>
    <w:tmpl w:val="9902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16B5E"/>
    <w:multiLevelType w:val="multilevel"/>
    <w:tmpl w:val="8B04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834397"/>
    <w:multiLevelType w:val="multilevel"/>
    <w:tmpl w:val="61D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1D3BD4"/>
    <w:multiLevelType w:val="multilevel"/>
    <w:tmpl w:val="08AE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976EF"/>
    <w:multiLevelType w:val="multilevel"/>
    <w:tmpl w:val="1E36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D1308"/>
    <w:multiLevelType w:val="multilevel"/>
    <w:tmpl w:val="963A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AC553A"/>
    <w:multiLevelType w:val="multilevel"/>
    <w:tmpl w:val="C2AE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A96CFE"/>
    <w:multiLevelType w:val="multilevel"/>
    <w:tmpl w:val="149C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B3675"/>
    <w:multiLevelType w:val="multilevel"/>
    <w:tmpl w:val="DC0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D2DA3"/>
    <w:multiLevelType w:val="multilevel"/>
    <w:tmpl w:val="DEC8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0727CB"/>
    <w:multiLevelType w:val="multilevel"/>
    <w:tmpl w:val="802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B0847"/>
    <w:multiLevelType w:val="multilevel"/>
    <w:tmpl w:val="6C52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929A6"/>
    <w:multiLevelType w:val="multilevel"/>
    <w:tmpl w:val="E68A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7115CD"/>
    <w:multiLevelType w:val="multilevel"/>
    <w:tmpl w:val="3138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3354EA"/>
    <w:multiLevelType w:val="multilevel"/>
    <w:tmpl w:val="B592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CD52E0"/>
    <w:multiLevelType w:val="hybridMultilevel"/>
    <w:tmpl w:val="61C0874C"/>
    <w:lvl w:ilvl="0" w:tplc="F0D4B1FE">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0479678">
    <w:abstractNumId w:val="0"/>
  </w:num>
  <w:num w:numId="2" w16cid:durableId="1738358050">
    <w:abstractNumId w:val="1"/>
  </w:num>
  <w:num w:numId="3" w16cid:durableId="1060010513">
    <w:abstractNumId w:val="1"/>
  </w:num>
  <w:num w:numId="4" w16cid:durableId="1972780439">
    <w:abstractNumId w:val="1"/>
  </w:num>
  <w:num w:numId="5" w16cid:durableId="1715809205">
    <w:abstractNumId w:val="1"/>
  </w:num>
  <w:num w:numId="6" w16cid:durableId="39287855">
    <w:abstractNumId w:val="1"/>
  </w:num>
  <w:num w:numId="7" w16cid:durableId="252012774">
    <w:abstractNumId w:val="1"/>
  </w:num>
  <w:num w:numId="8" w16cid:durableId="344746139">
    <w:abstractNumId w:val="1"/>
  </w:num>
  <w:num w:numId="9" w16cid:durableId="73820883">
    <w:abstractNumId w:val="1"/>
  </w:num>
  <w:num w:numId="10" w16cid:durableId="72507625">
    <w:abstractNumId w:val="1"/>
  </w:num>
  <w:num w:numId="11" w16cid:durableId="359279678">
    <w:abstractNumId w:val="1"/>
  </w:num>
  <w:num w:numId="12" w16cid:durableId="234168656">
    <w:abstractNumId w:val="1"/>
  </w:num>
  <w:num w:numId="13" w16cid:durableId="1013186926">
    <w:abstractNumId w:val="1"/>
  </w:num>
  <w:num w:numId="14" w16cid:durableId="431164904">
    <w:abstractNumId w:val="1"/>
  </w:num>
  <w:num w:numId="15" w16cid:durableId="620764335">
    <w:abstractNumId w:val="1"/>
  </w:num>
  <w:num w:numId="16" w16cid:durableId="1908297170">
    <w:abstractNumId w:val="1"/>
  </w:num>
  <w:num w:numId="17" w16cid:durableId="1410031542">
    <w:abstractNumId w:val="1"/>
  </w:num>
  <w:num w:numId="18" w16cid:durableId="81489438">
    <w:abstractNumId w:val="1"/>
  </w:num>
  <w:num w:numId="19" w16cid:durableId="1331444970">
    <w:abstractNumId w:val="1"/>
  </w:num>
  <w:num w:numId="20" w16cid:durableId="684288797">
    <w:abstractNumId w:val="1"/>
  </w:num>
  <w:num w:numId="21" w16cid:durableId="1303345822">
    <w:abstractNumId w:val="1"/>
  </w:num>
  <w:num w:numId="22" w16cid:durableId="819074237">
    <w:abstractNumId w:val="1"/>
  </w:num>
  <w:num w:numId="23" w16cid:durableId="1370453999">
    <w:abstractNumId w:val="1"/>
  </w:num>
  <w:num w:numId="24" w16cid:durableId="1890217466">
    <w:abstractNumId w:val="10"/>
  </w:num>
  <w:num w:numId="25" w16cid:durableId="433790054">
    <w:abstractNumId w:val="8"/>
  </w:num>
  <w:num w:numId="26" w16cid:durableId="1554465021">
    <w:abstractNumId w:val="12"/>
  </w:num>
  <w:num w:numId="27" w16cid:durableId="1702783621">
    <w:abstractNumId w:val="20"/>
  </w:num>
  <w:num w:numId="28" w16cid:durableId="1700472736">
    <w:abstractNumId w:val="2"/>
  </w:num>
  <w:num w:numId="29" w16cid:durableId="248344394">
    <w:abstractNumId w:val="14"/>
  </w:num>
  <w:num w:numId="30" w16cid:durableId="1753116551">
    <w:abstractNumId w:val="13"/>
  </w:num>
  <w:num w:numId="31" w16cid:durableId="1849827266">
    <w:abstractNumId w:val="16"/>
  </w:num>
  <w:num w:numId="32" w16cid:durableId="241454220">
    <w:abstractNumId w:val="22"/>
  </w:num>
  <w:num w:numId="33" w16cid:durableId="290550431">
    <w:abstractNumId w:val="15"/>
  </w:num>
  <w:num w:numId="34" w16cid:durableId="1256010909">
    <w:abstractNumId w:val="7"/>
  </w:num>
  <w:num w:numId="35" w16cid:durableId="771633134">
    <w:abstractNumId w:val="19"/>
  </w:num>
  <w:num w:numId="36" w16cid:durableId="1423255450">
    <w:abstractNumId w:val="17"/>
  </w:num>
  <w:num w:numId="37" w16cid:durableId="1532035636">
    <w:abstractNumId w:val="23"/>
  </w:num>
  <w:num w:numId="38" w16cid:durableId="1332954139">
    <w:abstractNumId w:val="21"/>
  </w:num>
  <w:num w:numId="39" w16cid:durableId="1931960263">
    <w:abstractNumId w:val="6"/>
  </w:num>
  <w:num w:numId="40" w16cid:durableId="847064446">
    <w:abstractNumId w:val="24"/>
  </w:num>
  <w:num w:numId="41" w16cid:durableId="521669969">
    <w:abstractNumId w:val="4"/>
  </w:num>
  <w:num w:numId="42" w16cid:durableId="351877759">
    <w:abstractNumId w:val="3"/>
  </w:num>
  <w:num w:numId="43" w16cid:durableId="1793403922">
    <w:abstractNumId w:val="5"/>
  </w:num>
  <w:num w:numId="44" w16cid:durableId="320356125">
    <w:abstractNumId w:val="11"/>
  </w:num>
  <w:num w:numId="45" w16cid:durableId="1571229884">
    <w:abstractNumId w:val="18"/>
  </w:num>
  <w:num w:numId="46" w16cid:durableId="9800377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2A19"/>
    <w:rsid w:val="00016808"/>
    <w:rsid w:val="00070422"/>
    <w:rsid w:val="000B2A19"/>
    <w:rsid w:val="000D3B3D"/>
    <w:rsid w:val="00143D25"/>
    <w:rsid w:val="001710DB"/>
    <w:rsid w:val="00173D4D"/>
    <w:rsid w:val="00194B6E"/>
    <w:rsid w:val="001E575A"/>
    <w:rsid w:val="00211355"/>
    <w:rsid w:val="002239B9"/>
    <w:rsid w:val="00240121"/>
    <w:rsid w:val="002B0816"/>
    <w:rsid w:val="00320D04"/>
    <w:rsid w:val="00347C87"/>
    <w:rsid w:val="00356BE4"/>
    <w:rsid w:val="00366264"/>
    <w:rsid w:val="003C40E2"/>
    <w:rsid w:val="0045778B"/>
    <w:rsid w:val="00465463"/>
    <w:rsid w:val="005F3CBF"/>
    <w:rsid w:val="00605DBC"/>
    <w:rsid w:val="0065629F"/>
    <w:rsid w:val="00663488"/>
    <w:rsid w:val="00674B50"/>
    <w:rsid w:val="006B0A75"/>
    <w:rsid w:val="006B727D"/>
    <w:rsid w:val="006E0C5A"/>
    <w:rsid w:val="006F4EFA"/>
    <w:rsid w:val="00714C33"/>
    <w:rsid w:val="00796CB3"/>
    <w:rsid w:val="007A53D0"/>
    <w:rsid w:val="007E7C3B"/>
    <w:rsid w:val="00831CF3"/>
    <w:rsid w:val="00854C13"/>
    <w:rsid w:val="008873A7"/>
    <w:rsid w:val="008925F9"/>
    <w:rsid w:val="00937E3A"/>
    <w:rsid w:val="00962ED3"/>
    <w:rsid w:val="00977523"/>
    <w:rsid w:val="00983F62"/>
    <w:rsid w:val="00986395"/>
    <w:rsid w:val="009B6F8E"/>
    <w:rsid w:val="009C2F7D"/>
    <w:rsid w:val="009C45FF"/>
    <w:rsid w:val="009D10ED"/>
    <w:rsid w:val="009F3267"/>
    <w:rsid w:val="00A444A1"/>
    <w:rsid w:val="00A824E4"/>
    <w:rsid w:val="00AF139E"/>
    <w:rsid w:val="00B94232"/>
    <w:rsid w:val="00C070D7"/>
    <w:rsid w:val="00CE65E0"/>
    <w:rsid w:val="00CE6A09"/>
    <w:rsid w:val="00D10361"/>
    <w:rsid w:val="00DC20A4"/>
    <w:rsid w:val="00E22BB2"/>
    <w:rsid w:val="00E62DF6"/>
    <w:rsid w:val="00EA51A9"/>
    <w:rsid w:val="00F16A68"/>
    <w:rsid w:val="00F2258D"/>
    <w:rsid w:val="00F53EE4"/>
    <w:rsid w:val="00FE4E5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09A9E5"/>
  <w15:docId w15:val="{B0CDA10A-2927-4824-9C52-7A4FC917C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45778B"/>
  </w:style>
  <w:style w:type="character" w:customStyle="1" w:styleId="Heading1Char">
    <w:name w:val="Heading 1 Char"/>
    <w:basedOn w:val="DefaultParagraphFont"/>
    <w:link w:val="Heading1"/>
    <w:uiPriority w:val="9"/>
    <w:rsid w:val="00F53EE4"/>
    <w:rPr>
      <w:rFonts w:asciiTheme="majorHAnsi" w:eastAsiaTheme="majorEastAsia" w:hAnsiTheme="majorHAnsi" w:cstheme="majorBidi"/>
      <w:b/>
      <w:bCs/>
      <w:color w:val="4F81BD" w:themeColor="accent1"/>
      <w:sz w:val="32"/>
      <w:szCs w:val="32"/>
    </w:rPr>
  </w:style>
  <w:style w:type="paragraph" w:styleId="NoSpacing">
    <w:name w:val="No Spacing"/>
    <w:link w:val="NoSpacingChar"/>
    <w:uiPriority w:val="1"/>
    <w:qFormat/>
    <w:rsid w:val="00EA51A9"/>
    <w:pPr>
      <w:spacing w:after="0"/>
    </w:pPr>
    <w:rPr>
      <w:rFonts w:eastAsiaTheme="minorEastAsia"/>
      <w:sz w:val="22"/>
      <w:szCs w:val="22"/>
    </w:rPr>
  </w:style>
  <w:style w:type="character" w:customStyle="1" w:styleId="NoSpacingChar">
    <w:name w:val="No Spacing Char"/>
    <w:basedOn w:val="DefaultParagraphFont"/>
    <w:link w:val="NoSpacing"/>
    <w:uiPriority w:val="1"/>
    <w:rsid w:val="00EA51A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744">
      <w:bodyDiv w:val="1"/>
      <w:marLeft w:val="0"/>
      <w:marRight w:val="0"/>
      <w:marTop w:val="0"/>
      <w:marBottom w:val="0"/>
      <w:divBdr>
        <w:top w:val="none" w:sz="0" w:space="0" w:color="auto"/>
        <w:left w:val="none" w:sz="0" w:space="0" w:color="auto"/>
        <w:bottom w:val="none" w:sz="0" w:space="0" w:color="auto"/>
        <w:right w:val="none" w:sz="0" w:space="0" w:color="auto"/>
      </w:divBdr>
    </w:div>
    <w:div w:id="29036514">
      <w:bodyDiv w:val="1"/>
      <w:marLeft w:val="0"/>
      <w:marRight w:val="0"/>
      <w:marTop w:val="0"/>
      <w:marBottom w:val="0"/>
      <w:divBdr>
        <w:top w:val="none" w:sz="0" w:space="0" w:color="auto"/>
        <w:left w:val="none" w:sz="0" w:space="0" w:color="auto"/>
        <w:bottom w:val="none" w:sz="0" w:space="0" w:color="auto"/>
        <w:right w:val="none" w:sz="0" w:space="0" w:color="auto"/>
      </w:divBdr>
    </w:div>
    <w:div w:id="38631601">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
    <w:div w:id="74284128">
      <w:bodyDiv w:val="1"/>
      <w:marLeft w:val="0"/>
      <w:marRight w:val="0"/>
      <w:marTop w:val="0"/>
      <w:marBottom w:val="0"/>
      <w:divBdr>
        <w:top w:val="none" w:sz="0" w:space="0" w:color="auto"/>
        <w:left w:val="none" w:sz="0" w:space="0" w:color="auto"/>
        <w:bottom w:val="none" w:sz="0" w:space="0" w:color="auto"/>
        <w:right w:val="none" w:sz="0" w:space="0" w:color="auto"/>
      </w:divBdr>
    </w:div>
    <w:div w:id="96145898">
      <w:bodyDiv w:val="1"/>
      <w:marLeft w:val="0"/>
      <w:marRight w:val="0"/>
      <w:marTop w:val="0"/>
      <w:marBottom w:val="0"/>
      <w:divBdr>
        <w:top w:val="none" w:sz="0" w:space="0" w:color="auto"/>
        <w:left w:val="none" w:sz="0" w:space="0" w:color="auto"/>
        <w:bottom w:val="none" w:sz="0" w:space="0" w:color="auto"/>
        <w:right w:val="none" w:sz="0" w:space="0" w:color="auto"/>
      </w:divBdr>
    </w:div>
    <w:div w:id="181820278">
      <w:bodyDiv w:val="1"/>
      <w:marLeft w:val="0"/>
      <w:marRight w:val="0"/>
      <w:marTop w:val="0"/>
      <w:marBottom w:val="0"/>
      <w:divBdr>
        <w:top w:val="none" w:sz="0" w:space="0" w:color="auto"/>
        <w:left w:val="none" w:sz="0" w:space="0" w:color="auto"/>
        <w:bottom w:val="none" w:sz="0" w:space="0" w:color="auto"/>
        <w:right w:val="none" w:sz="0" w:space="0" w:color="auto"/>
      </w:divBdr>
    </w:div>
    <w:div w:id="197938125">
      <w:bodyDiv w:val="1"/>
      <w:marLeft w:val="0"/>
      <w:marRight w:val="0"/>
      <w:marTop w:val="0"/>
      <w:marBottom w:val="0"/>
      <w:divBdr>
        <w:top w:val="none" w:sz="0" w:space="0" w:color="auto"/>
        <w:left w:val="none" w:sz="0" w:space="0" w:color="auto"/>
        <w:bottom w:val="none" w:sz="0" w:space="0" w:color="auto"/>
        <w:right w:val="none" w:sz="0" w:space="0" w:color="auto"/>
      </w:divBdr>
    </w:div>
    <w:div w:id="271284429">
      <w:bodyDiv w:val="1"/>
      <w:marLeft w:val="0"/>
      <w:marRight w:val="0"/>
      <w:marTop w:val="0"/>
      <w:marBottom w:val="0"/>
      <w:divBdr>
        <w:top w:val="none" w:sz="0" w:space="0" w:color="auto"/>
        <w:left w:val="none" w:sz="0" w:space="0" w:color="auto"/>
        <w:bottom w:val="none" w:sz="0" w:space="0" w:color="auto"/>
        <w:right w:val="none" w:sz="0" w:space="0" w:color="auto"/>
      </w:divBdr>
    </w:div>
    <w:div w:id="297227609">
      <w:bodyDiv w:val="1"/>
      <w:marLeft w:val="0"/>
      <w:marRight w:val="0"/>
      <w:marTop w:val="0"/>
      <w:marBottom w:val="0"/>
      <w:divBdr>
        <w:top w:val="none" w:sz="0" w:space="0" w:color="auto"/>
        <w:left w:val="none" w:sz="0" w:space="0" w:color="auto"/>
        <w:bottom w:val="none" w:sz="0" w:space="0" w:color="auto"/>
        <w:right w:val="none" w:sz="0" w:space="0" w:color="auto"/>
      </w:divBdr>
    </w:div>
    <w:div w:id="309137964">
      <w:bodyDiv w:val="1"/>
      <w:marLeft w:val="0"/>
      <w:marRight w:val="0"/>
      <w:marTop w:val="0"/>
      <w:marBottom w:val="0"/>
      <w:divBdr>
        <w:top w:val="none" w:sz="0" w:space="0" w:color="auto"/>
        <w:left w:val="none" w:sz="0" w:space="0" w:color="auto"/>
        <w:bottom w:val="none" w:sz="0" w:space="0" w:color="auto"/>
        <w:right w:val="none" w:sz="0" w:space="0" w:color="auto"/>
      </w:divBdr>
    </w:div>
    <w:div w:id="333144062">
      <w:bodyDiv w:val="1"/>
      <w:marLeft w:val="0"/>
      <w:marRight w:val="0"/>
      <w:marTop w:val="0"/>
      <w:marBottom w:val="0"/>
      <w:divBdr>
        <w:top w:val="none" w:sz="0" w:space="0" w:color="auto"/>
        <w:left w:val="none" w:sz="0" w:space="0" w:color="auto"/>
        <w:bottom w:val="none" w:sz="0" w:space="0" w:color="auto"/>
        <w:right w:val="none" w:sz="0" w:space="0" w:color="auto"/>
      </w:divBdr>
    </w:div>
    <w:div w:id="365374159">
      <w:bodyDiv w:val="1"/>
      <w:marLeft w:val="0"/>
      <w:marRight w:val="0"/>
      <w:marTop w:val="0"/>
      <w:marBottom w:val="0"/>
      <w:divBdr>
        <w:top w:val="none" w:sz="0" w:space="0" w:color="auto"/>
        <w:left w:val="none" w:sz="0" w:space="0" w:color="auto"/>
        <w:bottom w:val="none" w:sz="0" w:space="0" w:color="auto"/>
        <w:right w:val="none" w:sz="0" w:space="0" w:color="auto"/>
      </w:divBdr>
    </w:div>
    <w:div w:id="438066043">
      <w:bodyDiv w:val="1"/>
      <w:marLeft w:val="0"/>
      <w:marRight w:val="0"/>
      <w:marTop w:val="0"/>
      <w:marBottom w:val="0"/>
      <w:divBdr>
        <w:top w:val="none" w:sz="0" w:space="0" w:color="auto"/>
        <w:left w:val="none" w:sz="0" w:space="0" w:color="auto"/>
        <w:bottom w:val="none" w:sz="0" w:space="0" w:color="auto"/>
        <w:right w:val="none" w:sz="0" w:space="0" w:color="auto"/>
      </w:divBdr>
    </w:div>
    <w:div w:id="449084878">
      <w:bodyDiv w:val="1"/>
      <w:marLeft w:val="0"/>
      <w:marRight w:val="0"/>
      <w:marTop w:val="0"/>
      <w:marBottom w:val="0"/>
      <w:divBdr>
        <w:top w:val="none" w:sz="0" w:space="0" w:color="auto"/>
        <w:left w:val="none" w:sz="0" w:space="0" w:color="auto"/>
        <w:bottom w:val="none" w:sz="0" w:space="0" w:color="auto"/>
        <w:right w:val="none" w:sz="0" w:space="0" w:color="auto"/>
      </w:divBdr>
    </w:div>
    <w:div w:id="462188871">
      <w:bodyDiv w:val="1"/>
      <w:marLeft w:val="0"/>
      <w:marRight w:val="0"/>
      <w:marTop w:val="0"/>
      <w:marBottom w:val="0"/>
      <w:divBdr>
        <w:top w:val="none" w:sz="0" w:space="0" w:color="auto"/>
        <w:left w:val="none" w:sz="0" w:space="0" w:color="auto"/>
        <w:bottom w:val="none" w:sz="0" w:space="0" w:color="auto"/>
        <w:right w:val="none" w:sz="0" w:space="0" w:color="auto"/>
      </w:divBdr>
    </w:div>
    <w:div w:id="471948365">
      <w:bodyDiv w:val="1"/>
      <w:marLeft w:val="0"/>
      <w:marRight w:val="0"/>
      <w:marTop w:val="0"/>
      <w:marBottom w:val="0"/>
      <w:divBdr>
        <w:top w:val="none" w:sz="0" w:space="0" w:color="auto"/>
        <w:left w:val="none" w:sz="0" w:space="0" w:color="auto"/>
        <w:bottom w:val="none" w:sz="0" w:space="0" w:color="auto"/>
        <w:right w:val="none" w:sz="0" w:space="0" w:color="auto"/>
      </w:divBdr>
    </w:div>
    <w:div w:id="488984276">
      <w:bodyDiv w:val="1"/>
      <w:marLeft w:val="0"/>
      <w:marRight w:val="0"/>
      <w:marTop w:val="0"/>
      <w:marBottom w:val="0"/>
      <w:divBdr>
        <w:top w:val="none" w:sz="0" w:space="0" w:color="auto"/>
        <w:left w:val="none" w:sz="0" w:space="0" w:color="auto"/>
        <w:bottom w:val="none" w:sz="0" w:space="0" w:color="auto"/>
        <w:right w:val="none" w:sz="0" w:space="0" w:color="auto"/>
      </w:divBdr>
    </w:div>
    <w:div w:id="543716617">
      <w:bodyDiv w:val="1"/>
      <w:marLeft w:val="0"/>
      <w:marRight w:val="0"/>
      <w:marTop w:val="0"/>
      <w:marBottom w:val="0"/>
      <w:divBdr>
        <w:top w:val="none" w:sz="0" w:space="0" w:color="auto"/>
        <w:left w:val="none" w:sz="0" w:space="0" w:color="auto"/>
        <w:bottom w:val="none" w:sz="0" w:space="0" w:color="auto"/>
        <w:right w:val="none" w:sz="0" w:space="0" w:color="auto"/>
      </w:divBdr>
    </w:div>
    <w:div w:id="605500239">
      <w:bodyDiv w:val="1"/>
      <w:marLeft w:val="0"/>
      <w:marRight w:val="0"/>
      <w:marTop w:val="0"/>
      <w:marBottom w:val="0"/>
      <w:divBdr>
        <w:top w:val="none" w:sz="0" w:space="0" w:color="auto"/>
        <w:left w:val="none" w:sz="0" w:space="0" w:color="auto"/>
        <w:bottom w:val="none" w:sz="0" w:space="0" w:color="auto"/>
        <w:right w:val="none" w:sz="0" w:space="0" w:color="auto"/>
      </w:divBdr>
    </w:div>
    <w:div w:id="606740636">
      <w:bodyDiv w:val="1"/>
      <w:marLeft w:val="0"/>
      <w:marRight w:val="0"/>
      <w:marTop w:val="0"/>
      <w:marBottom w:val="0"/>
      <w:divBdr>
        <w:top w:val="none" w:sz="0" w:space="0" w:color="auto"/>
        <w:left w:val="none" w:sz="0" w:space="0" w:color="auto"/>
        <w:bottom w:val="none" w:sz="0" w:space="0" w:color="auto"/>
        <w:right w:val="none" w:sz="0" w:space="0" w:color="auto"/>
      </w:divBdr>
    </w:div>
    <w:div w:id="610206853">
      <w:bodyDiv w:val="1"/>
      <w:marLeft w:val="0"/>
      <w:marRight w:val="0"/>
      <w:marTop w:val="0"/>
      <w:marBottom w:val="0"/>
      <w:divBdr>
        <w:top w:val="none" w:sz="0" w:space="0" w:color="auto"/>
        <w:left w:val="none" w:sz="0" w:space="0" w:color="auto"/>
        <w:bottom w:val="none" w:sz="0" w:space="0" w:color="auto"/>
        <w:right w:val="none" w:sz="0" w:space="0" w:color="auto"/>
      </w:divBdr>
    </w:div>
    <w:div w:id="670910805">
      <w:bodyDiv w:val="1"/>
      <w:marLeft w:val="0"/>
      <w:marRight w:val="0"/>
      <w:marTop w:val="0"/>
      <w:marBottom w:val="0"/>
      <w:divBdr>
        <w:top w:val="none" w:sz="0" w:space="0" w:color="auto"/>
        <w:left w:val="none" w:sz="0" w:space="0" w:color="auto"/>
        <w:bottom w:val="none" w:sz="0" w:space="0" w:color="auto"/>
        <w:right w:val="none" w:sz="0" w:space="0" w:color="auto"/>
      </w:divBdr>
    </w:div>
    <w:div w:id="682054743">
      <w:bodyDiv w:val="1"/>
      <w:marLeft w:val="0"/>
      <w:marRight w:val="0"/>
      <w:marTop w:val="0"/>
      <w:marBottom w:val="0"/>
      <w:divBdr>
        <w:top w:val="none" w:sz="0" w:space="0" w:color="auto"/>
        <w:left w:val="none" w:sz="0" w:space="0" w:color="auto"/>
        <w:bottom w:val="none" w:sz="0" w:space="0" w:color="auto"/>
        <w:right w:val="none" w:sz="0" w:space="0" w:color="auto"/>
      </w:divBdr>
    </w:div>
    <w:div w:id="682822101">
      <w:bodyDiv w:val="1"/>
      <w:marLeft w:val="0"/>
      <w:marRight w:val="0"/>
      <w:marTop w:val="0"/>
      <w:marBottom w:val="0"/>
      <w:divBdr>
        <w:top w:val="none" w:sz="0" w:space="0" w:color="auto"/>
        <w:left w:val="none" w:sz="0" w:space="0" w:color="auto"/>
        <w:bottom w:val="none" w:sz="0" w:space="0" w:color="auto"/>
        <w:right w:val="none" w:sz="0" w:space="0" w:color="auto"/>
      </w:divBdr>
    </w:div>
    <w:div w:id="707609062">
      <w:bodyDiv w:val="1"/>
      <w:marLeft w:val="0"/>
      <w:marRight w:val="0"/>
      <w:marTop w:val="0"/>
      <w:marBottom w:val="0"/>
      <w:divBdr>
        <w:top w:val="none" w:sz="0" w:space="0" w:color="auto"/>
        <w:left w:val="none" w:sz="0" w:space="0" w:color="auto"/>
        <w:bottom w:val="none" w:sz="0" w:space="0" w:color="auto"/>
        <w:right w:val="none" w:sz="0" w:space="0" w:color="auto"/>
      </w:divBdr>
    </w:div>
    <w:div w:id="727533669">
      <w:bodyDiv w:val="1"/>
      <w:marLeft w:val="0"/>
      <w:marRight w:val="0"/>
      <w:marTop w:val="0"/>
      <w:marBottom w:val="0"/>
      <w:divBdr>
        <w:top w:val="none" w:sz="0" w:space="0" w:color="auto"/>
        <w:left w:val="none" w:sz="0" w:space="0" w:color="auto"/>
        <w:bottom w:val="none" w:sz="0" w:space="0" w:color="auto"/>
        <w:right w:val="none" w:sz="0" w:space="0" w:color="auto"/>
      </w:divBdr>
    </w:div>
    <w:div w:id="745877263">
      <w:bodyDiv w:val="1"/>
      <w:marLeft w:val="0"/>
      <w:marRight w:val="0"/>
      <w:marTop w:val="0"/>
      <w:marBottom w:val="0"/>
      <w:divBdr>
        <w:top w:val="none" w:sz="0" w:space="0" w:color="auto"/>
        <w:left w:val="none" w:sz="0" w:space="0" w:color="auto"/>
        <w:bottom w:val="none" w:sz="0" w:space="0" w:color="auto"/>
        <w:right w:val="none" w:sz="0" w:space="0" w:color="auto"/>
      </w:divBdr>
    </w:div>
    <w:div w:id="754939454">
      <w:bodyDiv w:val="1"/>
      <w:marLeft w:val="0"/>
      <w:marRight w:val="0"/>
      <w:marTop w:val="0"/>
      <w:marBottom w:val="0"/>
      <w:divBdr>
        <w:top w:val="none" w:sz="0" w:space="0" w:color="auto"/>
        <w:left w:val="none" w:sz="0" w:space="0" w:color="auto"/>
        <w:bottom w:val="none" w:sz="0" w:space="0" w:color="auto"/>
        <w:right w:val="none" w:sz="0" w:space="0" w:color="auto"/>
      </w:divBdr>
    </w:div>
    <w:div w:id="754976118">
      <w:bodyDiv w:val="1"/>
      <w:marLeft w:val="0"/>
      <w:marRight w:val="0"/>
      <w:marTop w:val="0"/>
      <w:marBottom w:val="0"/>
      <w:divBdr>
        <w:top w:val="none" w:sz="0" w:space="0" w:color="auto"/>
        <w:left w:val="none" w:sz="0" w:space="0" w:color="auto"/>
        <w:bottom w:val="none" w:sz="0" w:space="0" w:color="auto"/>
        <w:right w:val="none" w:sz="0" w:space="0" w:color="auto"/>
      </w:divBdr>
    </w:div>
    <w:div w:id="768892065">
      <w:bodyDiv w:val="1"/>
      <w:marLeft w:val="0"/>
      <w:marRight w:val="0"/>
      <w:marTop w:val="0"/>
      <w:marBottom w:val="0"/>
      <w:divBdr>
        <w:top w:val="none" w:sz="0" w:space="0" w:color="auto"/>
        <w:left w:val="none" w:sz="0" w:space="0" w:color="auto"/>
        <w:bottom w:val="none" w:sz="0" w:space="0" w:color="auto"/>
        <w:right w:val="none" w:sz="0" w:space="0" w:color="auto"/>
      </w:divBdr>
    </w:div>
    <w:div w:id="772626370">
      <w:bodyDiv w:val="1"/>
      <w:marLeft w:val="0"/>
      <w:marRight w:val="0"/>
      <w:marTop w:val="0"/>
      <w:marBottom w:val="0"/>
      <w:divBdr>
        <w:top w:val="none" w:sz="0" w:space="0" w:color="auto"/>
        <w:left w:val="none" w:sz="0" w:space="0" w:color="auto"/>
        <w:bottom w:val="none" w:sz="0" w:space="0" w:color="auto"/>
        <w:right w:val="none" w:sz="0" w:space="0" w:color="auto"/>
      </w:divBdr>
    </w:div>
    <w:div w:id="774977536">
      <w:bodyDiv w:val="1"/>
      <w:marLeft w:val="0"/>
      <w:marRight w:val="0"/>
      <w:marTop w:val="0"/>
      <w:marBottom w:val="0"/>
      <w:divBdr>
        <w:top w:val="none" w:sz="0" w:space="0" w:color="auto"/>
        <w:left w:val="none" w:sz="0" w:space="0" w:color="auto"/>
        <w:bottom w:val="none" w:sz="0" w:space="0" w:color="auto"/>
        <w:right w:val="none" w:sz="0" w:space="0" w:color="auto"/>
      </w:divBdr>
    </w:div>
    <w:div w:id="824392182">
      <w:bodyDiv w:val="1"/>
      <w:marLeft w:val="0"/>
      <w:marRight w:val="0"/>
      <w:marTop w:val="0"/>
      <w:marBottom w:val="0"/>
      <w:divBdr>
        <w:top w:val="none" w:sz="0" w:space="0" w:color="auto"/>
        <w:left w:val="none" w:sz="0" w:space="0" w:color="auto"/>
        <w:bottom w:val="none" w:sz="0" w:space="0" w:color="auto"/>
        <w:right w:val="none" w:sz="0" w:space="0" w:color="auto"/>
      </w:divBdr>
    </w:div>
    <w:div w:id="853495687">
      <w:bodyDiv w:val="1"/>
      <w:marLeft w:val="0"/>
      <w:marRight w:val="0"/>
      <w:marTop w:val="0"/>
      <w:marBottom w:val="0"/>
      <w:divBdr>
        <w:top w:val="none" w:sz="0" w:space="0" w:color="auto"/>
        <w:left w:val="none" w:sz="0" w:space="0" w:color="auto"/>
        <w:bottom w:val="none" w:sz="0" w:space="0" w:color="auto"/>
        <w:right w:val="none" w:sz="0" w:space="0" w:color="auto"/>
      </w:divBdr>
    </w:div>
    <w:div w:id="919287465">
      <w:bodyDiv w:val="1"/>
      <w:marLeft w:val="0"/>
      <w:marRight w:val="0"/>
      <w:marTop w:val="0"/>
      <w:marBottom w:val="0"/>
      <w:divBdr>
        <w:top w:val="none" w:sz="0" w:space="0" w:color="auto"/>
        <w:left w:val="none" w:sz="0" w:space="0" w:color="auto"/>
        <w:bottom w:val="none" w:sz="0" w:space="0" w:color="auto"/>
        <w:right w:val="none" w:sz="0" w:space="0" w:color="auto"/>
      </w:divBdr>
    </w:div>
    <w:div w:id="937296880">
      <w:bodyDiv w:val="1"/>
      <w:marLeft w:val="0"/>
      <w:marRight w:val="0"/>
      <w:marTop w:val="0"/>
      <w:marBottom w:val="0"/>
      <w:divBdr>
        <w:top w:val="none" w:sz="0" w:space="0" w:color="auto"/>
        <w:left w:val="none" w:sz="0" w:space="0" w:color="auto"/>
        <w:bottom w:val="none" w:sz="0" w:space="0" w:color="auto"/>
        <w:right w:val="none" w:sz="0" w:space="0" w:color="auto"/>
      </w:divBdr>
    </w:div>
    <w:div w:id="975984328">
      <w:bodyDiv w:val="1"/>
      <w:marLeft w:val="0"/>
      <w:marRight w:val="0"/>
      <w:marTop w:val="0"/>
      <w:marBottom w:val="0"/>
      <w:divBdr>
        <w:top w:val="none" w:sz="0" w:space="0" w:color="auto"/>
        <w:left w:val="none" w:sz="0" w:space="0" w:color="auto"/>
        <w:bottom w:val="none" w:sz="0" w:space="0" w:color="auto"/>
        <w:right w:val="none" w:sz="0" w:space="0" w:color="auto"/>
      </w:divBdr>
    </w:div>
    <w:div w:id="1000159103">
      <w:bodyDiv w:val="1"/>
      <w:marLeft w:val="0"/>
      <w:marRight w:val="0"/>
      <w:marTop w:val="0"/>
      <w:marBottom w:val="0"/>
      <w:divBdr>
        <w:top w:val="none" w:sz="0" w:space="0" w:color="auto"/>
        <w:left w:val="none" w:sz="0" w:space="0" w:color="auto"/>
        <w:bottom w:val="none" w:sz="0" w:space="0" w:color="auto"/>
        <w:right w:val="none" w:sz="0" w:space="0" w:color="auto"/>
      </w:divBdr>
    </w:div>
    <w:div w:id="1019939155">
      <w:bodyDiv w:val="1"/>
      <w:marLeft w:val="0"/>
      <w:marRight w:val="0"/>
      <w:marTop w:val="0"/>
      <w:marBottom w:val="0"/>
      <w:divBdr>
        <w:top w:val="none" w:sz="0" w:space="0" w:color="auto"/>
        <w:left w:val="none" w:sz="0" w:space="0" w:color="auto"/>
        <w:bottom w:val="none" w:sz="0" w:space="0" w:color="auto"/>
        <w:right w:val="none" w:sz="0" w:space="0" w:color="auto"/>
      </w:divBdr>
    </w:div>
    <w:div w:id="1061096142">
      <w:bodyDiv w:val="1"/>
      <w:marLeft w:val="0"/>
      <w:marRight w:val="0"/>
      <w:marTop w:val="0"/>
      <w:marBottom w:val="0"/>
      <w:divBdr>
        <w:top w:val="none" w:sz="0" w:space="0" w:color="auto"/>
        <w:left w:val="none" w:sz="0" w:space="0" w:color="auto"/>
        <w:bottom w:val="none" w:sz="0" w:space="0" w:color="auto"/>
        <w:right w:val="none" w:sz="0" w:space="0" w:color="auto"/>
      </w:divBdr>
    </w:div>
    <w:div w:id="1132165601">
      <w:bodyDiv w:val="1"/>
      <w:marLeft w:val="0"/>
      <w:marRight w:val="0"/>
      <w:marTop w:val="0"/>
      <w:marBottom w:val="0"/>
      <w:divBdr>
        <w:top w:val="none" w:sz="0" w:space="0" w:color="auto"/>
        <w:left w:val="none" w:sz="0" w:space="0" w:color="auto"/>
        <w:bottom w:val="none" w:sz="0" w:space="0" w:color="auto"/>
        <w:right w:val="none" w:sz="0" w:space="0" w:color="auto"/>
      </w:divBdr>
    </w:div>
    <w:div w:id="1143742802">
      <w:bodyDiv w:val="1"/>
      <w:marLeft w:val="0"/>
      <w:marRight w:val="0"/>
      <w:marTop w:val="0"/>
      <w:marBottom w:val="0"/>
      <w:divBdr>
        <w:top w:val="none" w:sz="0" w:space="0" w:color="auto"/>
        <w:left w:val="none" w:sz="0" w:space="0" w:color="auto"/>
        <w:bottom w:val="none" w:sz="0" w:space="0" w:color="auto"/>
        <w:right w:val="none" w:sz="0" w:space="0" w:color="auto"/>
      </w:divBdr>
    </w:div>
    <w:div w:id="1183319366">
      <w:bodyDiv w:val="1"/>
      <w:marLeft w:val="0"/>
      <w:marRight w:val="0"/>
      <w:marTop w:val="0"/>
      <w:marBottom w:val="0"/>
      <w:divBdr>
        <w:top w:val="none" w:sz="0" w:space="0" w:color="auto"/>
        <w:left w:val="none" w:sz="0" w:space="0" w:color="auto"/>
        <w:bottom w:val="none" w:sz="0" w:space="0" w:color="auto"/>
        <w:right w:val="none" w:sz="0" w:space="0" w:color="auto"/>
      </w:divBdr>
    </w:div>
    <w:div w:id="1208251691">
      <w:bodyDiv w:val="1"/>
      <w:marLeft w:val="0"/>
      <w:marRight w:val="0"/>
      <w:marTop w:val="0"/>
      <w:marBottom w:val="0"/>
      <w:divBdr>
        <w:top w:val="none" w:sz="0" w:space="0" w:color="auto"/>
        <w:left w:val="none" w:sz="0" w:space="0" w:color="auto"/>
        <w:bottom w:val="none" w:sz="0" w:space="0" w:color="auto"/>
        <w:right w:val="none" w:sz="0" w:space="0" w:color="auto"/>
      </w:divBdr>
    </w:div>
    <w:div w:id="1222405806">
      <w:bodyDiv w:val="1"/>
      <w:marLeft w:val="0"/>
      <w:marRight w:val="0"/>
      <w:marTop w:val="0"/>
      <w:marBottom w:val="0"/>
      <w:divBdr>
        <w:top w:val="none" w:sz="0" w:space="0" w:color="auto"/>
        <w:left w:val="none" w:sz="0" w:space="0" w:color="auto"/>
        <w:bottom w:val="none" w:sz="0" w:space="0" w:color="auto"/>
        <w:right w:val="none" w:sz="0" w:space="0" w:color="auto"/>
      </w:divBdr>
    </w:div>
    <w:div w:id="1250654639">
      <w:bodyDiv w:val="1"/>
      <w:marLeft w:val="0"/>
      <w:marRight w:val="0"/>
      <w:marTop w:val="0"/>
      <w:marBottom w:val="0"/>
      <w:divBdr>
        <w:top w:val="none" w:sz="0" w:space="0" w:color="auto"/>
        <w:left w:val="none" w:sz="0" w:space="0" w:color="auto"/>
        <w:bottom w:val="none" w:sz="0" w:space="0" w:color="auto"/>
        <w:right w:val="none" w:sz="0" w:space="0" w:color="auto"/>
      </w:divBdr>
    </w:div>
    <w:div w:id="1256089048">
      <w:bodyDiv w:val="1"/>
      <w:marLeft w:val="0"/>
      <w:marRight w:val="0"/>
      <w:marTop w:val="0"/>
      <w:marBottom w:val="0"/>
      <w:divBdr>
        <w:top w:val="none" w:sz="0" w:space="0" w:color="auto"/>
        <w:left w:val="none" w:sz="0" w:space="0" w:color="auto"/>
        <w:bottom w:val="none" w:sz="0" w:space="0" w:color="auto"/>
        <w:right w:val="none" w:sz="0" w:space="0" w:color="auto"/>
      </w:divBdr>
    </w:div>
    <w:div w:id="1267543650">
      <w:bodyDiv w:val="1"/>
      <w:marLeft w:val="0"/>
      <w:marRight w:val="0"/>
      <w:marTop w:val="0"/>
      <w:marBottom w:val="0"/>
      <w:divBdr>
        <w:top w:val="none" w:sz="0" w:space="0" w:color="auto"/>
        <w:left w:val="none" w:sz="0" w:space="0" w:color="auto"/>
        <w:bottom w:val="none" w:sz="0" w:space="0" w:color="auto"/>
        <w:right w:val="none" w:sz="0" w:space="0" w:color="auto"/>
      </w:divBdr>
    </w:div>
    <w:div w:id="1282877403">
      <w:bodyDiv w:val="1"/>
      <w:marLeft w:val="0"/>
      <w:marRight w:val="0"/>
      <w:marTop w:val="0"/>
      <w:marBottom w:val="0"/>
      <w:divBdr>
        <w:top w:val="none" w:sz="0" w:space="0" w:color="auto"/>
        <w:left w:val="none" w:sz="0" w:space="0" w:color="auto"/>
        <w:bottom w:val="none" w:sz="0" w:space="0" w:color="auto"/>
        <w:right w:val="none" w:sz="0" w:space="0" w:color="auto"/>
      </w:divBdr>
    </w:div>
    <w:div w:id="1303729382">
      <w:bodyDiv w:val="1"/>
      <w:marLeft w:val="0"/>
      <w:marRight w:val="0"/>
      <w:marTop w:val="0"/>
      <w:marBottom w:val="0"/>
      <w:divBdr>
        <w:top w:val="none" w:sz="0" w:space="0" w:color="auto"/>
        <w:left w:val="none" w:sz="0" w:space="0" w:color="auto"/>
        <w:bottom w:val="none" w:sz="0" w:space="0" w:color="auto"/>
        <w:right w:val="none" w:sz="0" w:space="0" w:color="auto"/>
      </w:divBdr>
    </w:div>
    <w:div w:id="1320767344">
      <w:bodyDiv w:val="1"/>
      <w:marLeft w:val="0"/>
      <w:marRight w:val="0"/>
      <w:marTop w:val="0"/>
      <w:marBottom w:val="0"/>
      <w:divBdr>
        <w:top w:val="none" w:sz="0" w:space="0" w:color="auto"/>
        <w:left w:val="none" w:sz="0" w:space="0" w:color="auto"/>
        <w:bottom w:val="none" w:sz="0" w:space="0" w:color="auto"/>
        <w:right w:val="none" w:sz="0" w:space="0" w:color="auto"/>
      </w:divBdr>
    </w:div>
    <w:div w:id="1330601144">
      <w:bodyDiv w:val="1"/>
      <w:marLeft w:val="0"/>
      <w:marRight w:val="0"/>
      <w:marTop w:val="0"/>
      <w:marBottom w:val="0"/>
      <w:divBdr>
        <w:top w:val="none" w:sz="0" w:space="0" w:color="auto"/>
        <w:left w:val="none" w:sz="0" w:space="0" w:color="auto"/>
        <w:bottom w:val="none" w:sz="0" w:space="0" w:color="auto"/>
        <w:right w:val="none" w:sz="0" w:space="0" w:color="auto"/>
      </w:divBdr>
    </w:div>
    <w:div w:id="1388339998">
      <w:bodyDiv w:val="1"/>
      <w:marLeft w:val="0"/>
      <w:marRight w:val="0"/>
      <w:marTop w:val="0"/>
      <w:marBottom w:val="0"/>
      <w:divBdr>
        <w:top w:val="none" w:sz="0" w:space="0" w:color="auto"/>
        <w:left w:val="none" w:sz="0" w:space="0" w:color="auto"/>
        <w:bottom w:val="none" w:sz="0" w:space="0" w:color="auto"/>
        <w:right w:val="none" w:sz="0" w:space="0" w:color="auto"/>
      </w:divBdr>
    </w:div>
    <w:div w:id="1394692233">
      <w:bodyDiv w:val="1"/>
      <w:marLeft w:val="0"/>
      <w:marRight w:val="0"/>
      <w:marTop w:val="0"/>
      <w:marBottom w:val="0"/>
      <w:divBdr>
        <w:top w:val="none" w:sz="0" w:space="0" w:color="auto"/>
        <w:left w:val="none" w:sz="0" w:space="0" w:color="auto"/>
        <w:bottom w:val="none" w:sz="0" w:space="0" w:color="auto"/>
        <w:right w:val="none" w:sz="0" w:space="0" w:color="auto"/>
      </w:divBdr>
    </w:div>
    <w:div w:id="1430276170">
      <w:bodyDiv w:val="1"/>
      <w:marLeft w:val="0"/>
      <w:marRight w:val="0"/>
      <w:marTop w:val="0"/>
      <w:marBottom w:val="0"/>
      <w:divBdr>
        <w:top w:val="none" w:sz="0" w:space="0" w:color="auto"/>
        <w:left w:val="none" w:sz="0" w:space="0" w:color="auto"/>
        <w:bottom w:val="none" w:sz="0" w:space="0" w:color="auto"/>
        <w:right w:val="none" w:sz="0" w:space="0" w:color="auto"/>
      </w:divBdr>
    </w:div>
    <w:div w:id="1434134978">
      <w:bodyDiv w:val="1"/>
      <w:marLeft w:val="0"/>
      <w:marRight w:val="0"/>
      <w:marTop w:val="0"/>
      <w:marBottom w:val="0"/>
      <w:divBdr>
        <w:top w:val="none" w:sz="0" w:space="0" w:color="auto"/>
        <w:left w:val="none" w:sz="0" w:space="0" w:color="auto"/>
        <w:bottom w:val="none" w:sz="0" w:space="0" w:color="auto"/>
        <w:right w:val="none" w:sz="0" w:space="0" w:color="auto"/>
      </w:divBdr>
    </w:div>
    <w:div w:id="1434478507">
      <w:bodyDiv w:val="1"/>
      <w:marLeft w:val="0"/>
      <w:marRight w:val="0"/>
      <w:marTop w:val="0"/>
      <w:marBottom w:val="0"/>
      <w:divBdr>
        <w:top w:val="none" w:sz="0" w:space="0" w:color="auto"/>
        <w:left w:val="none" w:sz="0" w:space="0" w:color="auto"/>
        <w:bottom w:val="none" w:sz="0" w:space="0" w:color="auto"/>
        <w:right w:val="none" w:sz="0" w:space="0" w:color="auto"/>
      </w:divBdr>
    </w:div>
    <w:div w:id="1441953334">
      <w:bodyDiv w:val="1"/>
      <w:marLeft w:val="0"/>
      <w:marRight w:val="0"/>
      <w:marTop w:val="0"/>
      <w:marBottom w:val="0"/>
      <w:divBdr>
        <w:top w:val="none" w:sz="0" w:space="0" w:color="auto"/>
        <w:left w:val="none" w:sz="0" w:space="0" w:color="auto"/>
        <w:bottom w:val="none" w:sz="0" w:space="0" w:color="auto"/>
        <w:right w:val="none" w:sz="0" w:space="0" w:color="auto"/>
      </w:divBdr>
    </w:div>
    <w:div w:id="1443189401">
      <w:bodyDiv w:val="1"/>
      <w:marLeft w:val="0"/>
      <w:marRight w:val="0"/>
      <w:marTop w:val="0"/>
      <w:marBottom w:val="0"/>
      <w:divBdr>
        <w:top w:val="none" w:sz="0" w:space="0" w:color="auto"/>
        <w:left w:val="none" w:sz="0" w:space="0" w:color="auto"/>
        <w:bottom w:val="none" w:sz="0" w:space="0" w:color="auto"/>
        <w:right w:val="none" w:sz="0" w:space="0" w:color="auto"/>
      </w:divBdr>
    </w:div>
    <w:div w:id="1445613687">
      <w:bodyDiv w:val="1"/>
      <w:marLeft w:val="0"/>
      <w:marRight w:val="0"/>
      <w:marTop w:val="0"/>
      <w:marBottom w:val="0"/>
      <w:divBdr>
        <w:top w:val="none" w:sz="0" w:space="0" w:color="auto"/>
        <w:left w:val="none" w:sz="0" w:space="0" w:color="auto"/>
        <w:bottom w:val="none" w:sz="0" w:space="0" w:color="auto"/>
        <w:right w:val="none" w:sz="0" w:space="0" w:color="auto"/>
      </w:divBdr>
    </w:div>
    <w:div w:id="1479567131">
      <w:bodyDiv w:val="1"/>
      <w:marLeft w:val="0"/>
      <w:marRight w:val="0"/>
      <w:marTop w:val="0"/>
      <w:marBottom w:val="0"/>
      <w:divBdr>
        <w:top w:val="none" w:sz="0" w:space="0" w:color="auto"/>
        <w:left w:val="none" w:sz="0" w:space="0" w:color="auto"/>
        <w:bottom w:val="none" w:sz="0" w:space="0" w:color="auto"/>
        <w:right w:val="none" w:sz="0" w:space="0" w:color="auto"/>
      </w:divBdr>
    </w:div>
    <w:div w:id="1483304063">
      <w:bodyDiv w:val="1"/>
      <w:marLeft w:val="0"/>
      <w:marRight w:val="0"/>
      <w:marTop w:val="0"/>
      <w:marBottom w:val="0"/>
      <w:divBdr>
        <w:top w:val="none" w:sz="0" w:space="0" w:color="auto"/>
        <w:left w:val="none" w:sz="0" w:space="0" w:color="auto"/>
        <w:bottom w:val="none" w:sz="0" w:space="0" w:color="auto"/>
        <w:right w:val="none" w:sz="0" w:space="0" w:color="auto"/>
      </w:divBdr>
    </w:div>
    <w:div w:id="1501383565">
      <w:bodyDiv w:val="1"/>
      <w:marLeft w:val="0"/>
      <w:marRight w:val="0"/>
      <w:marTop w:val="0"/>
      <w:marBottom w:val="0"/>
      <w:divBdr>
        <w:top w:val="none" w:sz="0" w:space="0" w:color="auto"/>
        <w:left w:val="none" w:sz="0" w:space="0" w:color="auto"/>
        <w:bottom w:val="none" w:sz="0" w:space="0" w:color="auto"/>
        <w:right w:val="none" w:sz="0" w:space="0" w:color="auto"/>
      </w:divBdr>
    </w:div>
    <w:div w:id="1504273286">
      <w:bodyDiv w:val="1"/>
      <w:marLeft w:val="0"/>
      <w:marRight w:val="0"/>
      <w:marTop w:val="0"/>
      <w:marBottom w:val="0"/>
      <w:divBdr>
        <w:top w:val="none" w:sz="0" w:space="0" w:color="auto"/>
        <w:left w:val="none" w:sz="0" w:space="0" w:color="auto"/>
        <w:bottom w:val="none" w:sz="0" w:space="0" w:color="auto"/>
        <w:right w:val="none" w:sz="0" w:space="0" w:color="auto"/>
      </w:divBdr>
    </w:div>
    <w:div w:id="1505507822">
      <w:bodyDiv w:val="1"/>
      <w:marLeft w:val="0"/>
      <w:marRight w:val="0"/>
      <w:marTop w:val="0"/>
      <w:marBottom w:val="0"/>
      <w:divBdr>
        <w:top w:val="none" w:sz="0" w:space="0" w:color="auto"/>
        <w:left w:val="none" w:sz="0" w:space="0" w:color="auto"/>
        <w:bottom w:val="none" w:sz="0" w:space="0" w:color="auto"/>
        <w:right w:val="none" w:sz="0" w:space="0" w:color="auto"/>
      </w:divBdr>
    </w:div>
    <w:div w:id="1532721378">
      <w:bodyDiv w:val="1"/>
      <w:marLeft w:val="0"/>
      <w:marRight w:val="0"/>
      <w:marTop w:val="0"/>
      <w:marBottom w:val="0"/>
      <w:divBdr>
        <w:top w:val="none" w:sz="0" w:space="0" w:color="auto"/>
        <w:left w:val="none" w:sz="0" w:space="0" w:color="auto"/>
        <w:bottom w:val="none" w:sz="0" w:space="0" w:color="auto"/>
        <w:right w:val="none" w:sz="0" w:space="0" w:color="auto"/>
      </w:divBdr>
    </w:div>
    <w:div w:id="1538275455">
      <w:bodyDiv w:val="1"/>
      <w:marLeft w:val="0"/>
      <w:marRight w:val="0"/>
      <w:marTop w:val="0"/>
      <w:marBottom w:val="0"/>
      <w:divBdr>
        <w:top w:val="none" w:sz="0" w:space="0" w:color="auto"/>
        <w:left w:val="none" w:sz="0" w:space="0" w:color="auto"/>
        <w:bottom w:val="none" w:sz="0" w:space="0" w:color="auto"/>
        <w:right w:val="none" w:sz="0" w:space="0" w:color="auto"/>
      </w:divBdr>
    </w:div>
    <w:div w:id="1543982068">
      <w:bodyDiv w:val="1"/>
      <w:marLeft w:val="0"/>
      <w:marRight w:val="0"/>
      <w:marTop w:val="0"/>
      <w:marBottom w:val="0"/>
      <w:divBdr>
        <w:top w:val="none" w:sz="0" w:space="0" w:color="auto"/>
        <w:left w:val="none" w:sz="0" w:space="0" w:color="auto"/>
        <w:bottom w:val="none" w:sz="0" w:space="0" w:color="auto"/>
        <w:right w:val="none" w:sz="0" w:space="0" w:color="auto"/>
      </w:divBdr>
    </w:div>
    <w:div w:id="1620723122">
      <w:bodyDiv w:val="1"/>
      <w:marLeft w:val="0"/>
      <w:marRight w:val="0"/>
      <w:marTop w:val="0"/>
      <w:marBottom w:val="0"/>
      <w:divBdr>
        <w:top w:val="none" w:sz="0" w:space="0" w:color="auto"/>
        <w:left w:val="none" w:sz="0" w:space="0" w:color="auto"/>
        <w:bottom w:val="none" w:sz="0" w:space="0" w:color="auto"/>
        <w:right w:val="none" w:sz="0" w:space="0" w:color="auto"/>
      </w:divBdr>
    </w:div>
    <w:div w:id="1716193632">
      <w:bodyDiv w:val="1"/>
      <w:marLeft w:val="0"/>
      <w:marRight w:val="0"/>
      <w:marTop w:val="0"/>
      <w:marBottom w:val="0"/>
      <w:divBdr>
        <w:top w:val="none" w:sz="0" w:space="0" w:color="auto"/>
        <w:left w:val="none" w:sz="0" w:space="0" w:color="auto"/>
        <w:bottom w:val="none" w:sz="0" w:space="0" w:color="auto"/>
        <w:right w:val="none" w:sz="0" w:space="0" w:color="auto"/>
      </w:divBdr>
    </w:div>
    <w:div w:id="1726174550">
      <w:bodyDiv w:val="1"/>
      <w:marLeft w:val="0"/>
      <w:marRight w:val="0"/>
      <w:marTop w:val="0"/>
      <w:marBottom w:val="0"/>
      <w:divBdr>
        <w:top w:val="none" w:sz="0" w:space="0" w:color="auto"/>
        <w:left w:val="none" w:sz="0" w:space="0" w:color="auto"/>
        <w:bottom w:val="none" w:sz="0" w:space="0" w:color="auto"/>
        <w:right w:val="none" w:sz="0" w:space="0" w:color="auto"/>
      </w:divBdr>
    </w:div>
    <w:div w:id="1747729255">
      <w:bodyDiv w:val="1"/>
      <w:marLeft w:val="0"/>
      <w:marRight w:val="0"/>
      <w:marTop w:val="0"/>
      <w:marBottom w:val="0"/>
      <w:divBdr>
        <w:top w:val="none" w:sz="0" w:space="0" w:color="auto"/>
        <w:left w:val="none" w:sz="0" w:space="0" w:color="auto"/>
        <w:bottom w:val="none" w:sz="0" w:space="0" w:color="auto"/>
        <w:right w:val="none" w:sz="0" w:space="0" w:color="auto"/>
      </w:divBdr>
    </w:div>
    <w:div w:id="1763916208">
      <w:bodyDiv w:val="1"/>
      <w:marLeft w:val="0"/>
      <w:marRight w:val="0"/>
      <w:marTop w:val="0"/>
      <w:marBottom w:val="0"/>
      <w:divBdr>
        <w:top w:val="none" w:sz="0" w:space="0" w:color="auto"/>
        <w:left w:val="none" w:sz="0" w:space="0" w:color="auto"/>
        <w:bottom w:val="none" w:sz="0" w:space="0" w:color="auto"/>
        <w:right w:val="none" w:sz="0" w:space="0" w:color="auto"/>
      </w:divBdr>
    </w:div>
    <w:div w:id="1796365848">
      <w:bodyDiv w:val="1"/>
      <w:marLeft w:val="0"/>
      <w:marRight w:val="0"/>
      <w:marTop w:val="0"/>
      <w:marBottom w:val="0"/>
      <w:divBdr>
        <w:top w:val="none" w:sz="0" w:space="0" w:color="auto"/>
        <w:left w:val="none" w:sz="0" w:space="0" w:color="auto"/>
        <w:bottom w:val="none" w:sz="0" w:space="0" w:color="auto"/>
        <w:right w:val="none" w:sz="0" w:space="0" w:color="auto"/>
      </w:divBdr>
    </w:div>
    <w:div w:id="1801148065">
      <w:bodyDiv w:val="1"/>
      <w:marLeft w:val="0"/>
      <w:marRight w:val="0"/>
      <w:marTop w:val="0"/>
      <w:marBottom w:val="0"/>
      <w:divBdr>
        <w:top w:val="none" w:sz="0" w:space="0" w:color="auto"/>
        <w:left w:val="none" w:sz="0" w:space="0" w:color="auto"/>
        <w:bottom w:val="none" w:sz="0" w:space="0" w:color="auto"/>
        <w:right w:val="none" w:sz="0" w:space="0" w:color="auto"/>
      </w:divBdr>
    </w:div>
    <w:div w:id="1815684745">
      <w:bodyDiv w:val="1"/>
      <w:marLeft w:val="0"/>
      <w:marRight w:val="0"/>
      <w:marTop w:val="0"/>
      <w:marBottom w:val="0"/>
      <w:divBdr>
        <w:top w:val="none" w:sz="0" w:space="0" w:color="auto"/>
        <w:left w:val="none" w:sz="0" w:space="0" w:color="auto"/>
        <w:bottom w:val="none" w:sz="0" w:space="0" w:color="auto"/>
        <w:right w:val="none" w:sz="0" w:space="0" w:color="auto"/>
      </w:divBdr>
    </w:div>
    <w:div w:id="1848710798">
      <w:bodyDiv w:val="1"/>
      <w:marLeft w:val="0"/>
      <w:marRight w:val="0"/>
      <w:marTop w:val="0"/>
      <w:marBottom w:val="0"/>
      <w:divBdr>
        <w:top w:val="none" w:sz="0" w:space="0" w:color="auto"/>
        <w:left w:val="none" w:sz="0" w:space="0" w:color="auto"/>
        <w:bottom w:val="none" w:sz="0" w:space="0" w:color="auto"/>
        <w:right w:val="none" w:sz="0" w:space="0" w:color="auto"/>
      </w:divBdr>
    </w:div>
    <w:div w:id="1868328875">
      <w:bodyDiv w:val="1"/>
      <w:marLeft w:val="0"/>
      <w:marRight w:val="0"/>
      <w:marTop w:val="0"/>
      <w:marBottom w:val="0"/>
      <w:divBdr>
        <w:top w:val="none" w:sz="0" w:space="0" w:color="auto"/>
        <w:left w:val="none" w:sz="0" w:space="0" w:color="auto"/>
        <w:bottom w:val="none" w:sz="0" w:space="0" w:color="auto"/>
        <w:right w:val="none" w:sz="0" w:space="0" w:color="auto"/>
      </w:divBdr>
    </w:div>
    <w:div w:id="1878155758">
      <w:bodyDiv w:val="1"/>
      <w:marLeft w:val="0"/>
      <w:marRight w:val="0"/>
      <w:marTop w:val="0"/>
      <w:marBottom w:val="0"/>
      <w:divBdr>
        <w:top w:val="none" w:sz="0" w:space="0" w:color="auto"/>
        <w:left w:val="none" w:sz="0" w:space="0" w:color="auto"/>
        <w:bottom w:val="none" w:sz="0" w:space="0" w:color="auto"/>
        <w:right w:val="none" w:sz="0" w:space="0" w:color="auto"/>
      </w:divBdr>
    </w:div>
    <w:div w:id="1946573229">
      <w:bodyDiv w:val="1"/>
      <w:marLeft w:val="0"/>
      <w:marRight w:val="0"/>
      <w:marTop w:val="0"/>
      <w:marBottom w:val="0"/>
      <w:divBdr>
        <w:top w:val="none" w:sz="0" w:space="0" w:color="auto"/>
        <w:left w:val="none" w:sz="0" w:space="0" w:color="auto"/>
        <w:bottom w:val="none" w:sz="0" w:space="0" w:color="auto"/>
        <w:right w:val="none" w:sz="0" w:space="0" w:color="auto"/>
      </w:divBdr>
    </w:div>
    <w:div w:id="1964268623">
      <w:bodyDiv w:val="1"/>
      <w:marLeft w:val="0"/>
      <w:marRight w:val="0"/>
      <w:marTop w:val="0"/>
      <w:marBottom w:val="0"/>
      <w:divBdr>
        <w:top w:val="none" w:sz="0" w:space="0" w:color="auto"/>
        <w:left w:val="none" w:sz="0" w:space="0" w:color="auto"/>
        <w:bottom w:val="none" w:sz="0" w:space="0" w:color="auto"/>
        <w:right w:val="none" w:sz="0" w:space="0" w:color="auto"/>
      </w:divBdr>
    </w:div>
    <w:div w:id="1967545923">
      <w:bodyDiv w:val="1"/>
      <w:marLeft w:val="0"/>
      <w:marRight w:val="0"/>
      <w:marTop w:val="0"/>
      <w:marBottom w:val="0"/>
      <w:divBdr>
        <w:top w:val="none" w:sz="0" w:space="0" w:color="auto"/>
        <w:left w:val="none" w:sz="0" w:space="0" w:color="auto"/>
        <w:bottom w:val="none" w:sz="0" w:space="0" w:color="auto"/>
        <w:right w:val="none" w:sz="0" w:space="0" w:color="auto"/>
      </w:divBdr>
    </w:div>
    <w:div w:id="1999074441">
      <w:bodyDiv w:val="1"/>
      <w:marLeft w:val="0"/>
      <w:marRight w:val="0"/>
      <w:marTop w:val="0"/>
      <w:marBottom w:val="0"/>
      <w:divBdr>
        <w:top w:val="none" w:sz="0" w:space="0" w:color="auto"/>
        <w:left w:val="none" w:sz="0" w:space="0" w:color="auto"/>
        <w:bottom w:val="none" w:sz="0" w:space="0" w:color="auto"/>
        <w:right w:val="none" w:sz="0" w:space="0" w:color="auto"/>
      </w:divBdr>
    </w:div>
    <w:div w:id="2030830732">
      <w:bodyDiv w:val="1"/>
      <w:marLeft w:val="0"/>
      <w:marRight w:val="0"/>
      <w:marTop w:val="0"/>
      <w:marBottom w:val="0"/>
      <w:divBdr>
        <w:top w:val="none" w:sz="0" w:space="0" w:color="auto"/>
        <w:left w:val="none" w:sz="0" w:space="0" w:color="auto"/>
        <w:bottom w:val="none" w:sz="0" w:space="0" w:color="auto"/>
        <w:right w:val="none" w:sz="0" w:space="0" w:color="auto"/>
      </w:divBdr>
    </w:div>
    <w:div w:id="2088841879">
      <w:bodyDiv w:val="1"/>
      <w:marLeft w:val="0"/>
      <w:marRight w:val="0"/>
      <w:marTop w:val="0"/>
      <w:marBottom w:val="0"/>
      <w:divBdr>
        <w:top w:val="none" w:sz="0" w:space="0" w:color="auto"/>
        <w:left w:val="none" w:sz="0" w:space="0" w:color="auto"/>
        <w:bottom w:val="none" w:sz="0" w:space="0" w:color="auto"/>
        <w:right w:val="none" w:sz="0" w:space="0" w:color="auto"/>
      </w:divBdr>
    </w:div>
    <w:div w:id="2105178209">
      <w:bodyDiv w:val="1"/>
      <w:marLeft w:val="0"/>
      <w:marRight w:val="0"/>
      <w:marTop w:val="0"/>
      <w:marBottom w:val="0"/>
      <w:divBdr>
        <w:top w:val="none" w:sz="0" w:space="0" w:color="auto"/>
        <w:left w:val="none" w:sz="0" w:space="0" w:color="auto"/>
        <w:bottom w:val="none" w:sz="0" w:space="0" w:color="auto"/>
        <w:right w:val="none" w:sz="0" w:space="0" w:color="auto"/>
      </w:divBdr>
    </w:div>
    <w:div w:id="2120951786">
      <w:bodyDiv w:val="1"/>
      <w:marLeft w:val="0"/>
      <w:marRight w:val="0"/>
      <w:marTop w:val="0"/>
      <w:marBottom w:val="0"/>
      <w:divBdr>
        <w:top w:val="none" w:sz="0" w:space="0" w:color="auto"/>
        <w:left w:val="none" w:sz="0" w:space="0" w:color="auto"/>
        <w:bottom w:val="none" w:sz="0" w:space="0" w:color="auto"/>
        <w:right w:val="none" w:sz="0" w:space="0" w:color="auto"/>
      </w:divBdr>
    </w:div>
    <w:div w:id="2146502860">
      <w:bodyDiv w:val="1"/>
      <w:marLeft w:val="0"/>
      <w:marRight w:val="0"/>
      <w:marTop w:val="0"/>
      <w:marBottom w:val="0"/>
      <w:divBdr>
        <w:top w:val="none" w:sz="0" w:space="0" w:color="auto"/>
        <w:left w:val="none" w:sz="0" w:space="0" w:color="auto"/>
        <w:bottom w:val="none" w:sz="0" w:space="0" w:color="auto"/>
        <w:right w:val="none" w:sz="0" w:space="0" w:color="auto"/>
      </w:divBdr>
    </w:div>
    <w:div w:id="21465053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39203-2A01-432E-B698-D187B281D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22</Pages>
  <Words>3709</Words>
  <Characters>22217</Characters>
  <Application>Microsoft Office Word</Application>
  <DocSecurity>0</DocSecurity>
  <Lines>569</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Mallikarjun Patil</cp:lastModifiedBy>
  <cp:revision>12</cp:revision>
  <cp:lastPrinted>2025-02-18T09:57:00Z</cp:lastPrinted>
  <dcterms:created xsi:type="dcterms:W3CDTF">1970-01-01T00:00:00Z</dcterms:created>
  <dcterms:modified xsi:type="dcterms:W3CDTF">2025-02-18T09:58:00Z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GrammarlyDocumentId">
    <vt:lpwstr>8f8c9f07cdb02bcaf05393e08d65025a0035b578dcd21f2ba585e9db68ebc881</vt:lpwstr>
  </property>
</Properties>
</file>