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888"/>
        <w:gridCol w:w="5672"/>
        <w:gridCol w:w="1908"/>
      </w:tblGrid>
      <w:tr>
        <w:trPr>
          <w:trHeight w:val="530" w:hRule="atLeast"/>
          <w:cantSplit w:val="true"/>
        </w:trPr>
        <w:tc>
          <w:tcPr>
            <w:tcW w:w="188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color="auto" w:fill="auto" w:val="clear"/>
            <w:vAlign w:val="center"/>
          </w:tcPr>
          <w:p>
            <w:pPr>
              <w:pStyle w:val="Title"/>
              <w:rPr>
                <w:sz w:val="24"/>
              </w:rPr>
            </w:pPr>
            <w:r>
              <w:rPr/>
              <w:drawing>
                <wp:inline distT="0" distB="0" distL="0" distR="0">
                  <wp:extent cx="1073785" cy="53149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785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2" w:type="dxa"/>
            <w:tcBorders/>
            <w:shd w:color="auto" w:fill="003366" w:val="clear"/>
            <w:vAlign w:val="center"/>
          </w:tcPr>
          <w:p>
            <w:pPr>
              <w:pStyle w:val="Title"/>
              <w:rPr>
                <w:sz w:val="24"/>
              </w:rPr>
            </w:pPr>
            <w:r>
              <w:rPr>
                <w:rFonts w:eastAsia="Times New Roman" w:cs="Arial"/>
                <w:b/>
                <w:bCs/>
                <w:color w:val="auto"/>
                <w:kern w:val="2"/>
                <w:sz w:val="24"/>
                <w:szCs w:val="32"/>
                <w:lang w:val="en-US" w:eastAsia="en-US" w:bidi="ar-SA"/>
              </w:rPr>
              <w:t>VKC ASN Portal</w:t>
            </w:r>
          </w:p>
          <w:p>
            <w:pPr>
              <w:pStyle w:val="Title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rFonts w:cs="Arial"/>
                <w:b/>
                <w:bCs/>
                <w:kern w:val="2"/>
                <w:sz w:val="24"/>
                <w:szCs w:val="32"/>
                <w:lang w:val="en-US" w:eastAsia="en-US"/>
              </w:rPr>
              <w:t>Go-Live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Sign off</w:t>
            </w:r>
          </w:p>
        </w:tc>
        <w:tc>
          <w:tcPr>
            <w:tcW w:w="1908" w:type="dxa"/>
            <w:tcBorders>
              <w:top w:val="single" w:sz="2" w:space="0" w:color="FFFFFF"/>
              <w:bottom w:val="single" w:sz="2" w:space="0" w:color="FFFFFF"/>
              <w:right w:val="single" w:sz="2" w:space="0" w:color="FFFFFF"/>
            </w:tcBorders>
            <w:shd w:color="auto" w:fill="auto" w:val="clear"/>
            <w:vAlign w:val="center"/>
          </w:tcPr>
          <w:p>
            <w:pPr>
              <w:pStyle w:val="Title"/>
              <w:rPr>
                <w:rFonts w:ascii="Arial Black" w:hAnsi="Arial Black"/>
                <w:color w:val="FF9900"/>
                <w:sz w:val="24"/>
              </w:rPr>
            </w:pPr>
            <w:r>
              <w:rPr/>
              <w:drawing>
                <wp:inline distT="0" distB="0" distL="0" distR="0">
                  <wp:extent cx="1074420" cy="619125"/>
                  <wp:effectExtent l="0" t="0" r="0" b="0"/>
                  <wp:docPr id="2" name="Picture 3" descr="mukeshlog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mukeshlog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  <w:rPr/>
      </w:pPr>
      <w:bookmarkStart w:id="0" w:name="_GoBack"/>
      <w:bookmarkEnd w:id="0"/>
      <w:r>
        <w:rPr/>
        <w:t xml:space="preserve">Purpose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Project Acceptance ensures that the </w:t>
      </w:r>
      <w:r>
        <w:rPr>
          <w:lang w:val="en-GB" w:eastAsia="ja-JP" w:bidi="ar-SA"/>
        </w:rPr>
        <w:t>deliverables</w:t>
      </w:r>
      <w:r>
        <w:rPr>
          <w:lang w:val="en-US"/>
        </w:rPr>
        <w:t xml:space="preserve">, requirements, and expectations are met, approved, and accepted. </w:t>
      </w:r>
    </w:p>
    <w:tbl>
      <w:tblPr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"/>
        <w:gridCol w:w="910"/>
        <w:gridCol w:w="2276"/>
        <w:gridCol w:w="1584"/>
        <w:gridCol w:w="630"/>
        <w:gridCol w:w="972"/>
        <w:gridCol w:w="379"/>
        <w:gridCol w:w="1441"/>
        <w:gridCol w:w="1366"/>
      </w:tblGrid>
      <w:tr>
        <w:trPr>
          <w:cantSplit w:val="true"/>
        </w:trPr>
        <w:tc>
          <w:tcPr>
            <w:tcW w:w="18" w:type="dxa"/>
            <w:tcBorders/>
          </w:tcPr>
          <w:p>
            <w:pPr>
              <w:pStyle w:val="TableHeading1"/>
              <w:spacing w:before="120" w:after="120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558" w:type="dxa"/>
            <w:gridSpan w:val="8"/>
            <w:tcBorders>
              <w:top w:val="single" w:sz="12" w:space="0" w:color="000080"/>
              <w:left w:val="single" w:sz="12" w:space="0" w:color="000080"/>
              <w:bottom w:val="single" w:sz="4" w:space="0" w:color="000000"/>
              <w:right w:val="single" w:sz="12" w:space="0" w:color="000080"/>
            </w:tcBorders>
            <w:shd w:color="auto" w:fill="003366" w:val="clear"/>
          </w:tcPr>
          <w:p>
            <w:pPr>
              <w:pStyle w:val="TableHeading1"/>
              <w:spacing w:before="120" w:after="120"/>
              <w:jc w:val="left"/>
              <w:rPr>
                <w:rFonts w:cs="Arial"/>
              </w:rPr>
            </w:pPr>
            <w:r>
              <w:rPr>
                <w:rFonts w:cs="Arial"/>
              </w:rPr>
              <w:t>Project/Phase Identification</w:t>
            </w:r>
          </w:p>
        </w:tc>
      </w:tr>
      <w:tr>
        <w:trPr>
          <w:cantSplit w:val="true"/>
        </w:trPr>
        <w:tc>
          <w:tcPr>
            <w:tcW w:w="18" w:type="dxa"/>
            <w:tcBorders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12" w:space="0" w:color="00008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Name and Phase</w:t>
            </w:r>
          </w:p>
        </w:tc>
        <w:tc>
          <w:tcPr>
            <w:tcW w:w="198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CPI/Project Number</w:t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right w:val="single" w:sz="12" w:space="0" w:color="000080"/>
            </w:tcBorders>
            <w:shd w:color="auto" w:fill="CCCCCC" w:val="clear"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Type</w:t>
              <w:br/>
            </w:r>
            <w:r>
              <w:rPr>
                <w:rFonts w:cs="Arial"/>
                <w:b w:val="false"/>
                <w:sz w:val="14"/>
                <w:szCs w:val="14"/>
              </w:rPr>
              <w:t>(Business Consulting, Implementation, Upgrade, Internal, other)</w:t>
            </w:r>
          </w:p>
        </w:tc>
      </w:tr>
      <w:tr>
        <w:trPr>
          <w:cantSplit w:val="true"/>
        </w:trPr>
        <w:tc>
          <w:tcPr>
            <w:tcW w:w="18" w:type="dxa"/>
            <w:tcBorders/>
          </w:tcPr>
          <w:p>
            <w:pPr>
              <w:pStyle w:val="TableText"/>
              <w:spacing w:before="60" w:after="60"/>
              <w:rPr>
                <w:sz w:val="18"/>
                <w:szCs w:val="18"/>
                <w:lang w:val="en-US"/>
              </w:rPr>
            </w:pPr>
            <w:r>
              <w:rPr/>
              <w:t>sH</w:t>
            </w:r>
          </w:p>
        </w:tc>
        <w:tc>
          <w:tcPr>
            <w:tcW w:w="4770" w:type="dxa"/>
            <w:gridSpan w:val="3"/>
            <w:tcBorders>
              <w:left w:val="single" w:sz="12" w:space="0" w:color="00008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60" w:after="6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VKC ASN Portal –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 xml:space="preserve">Project Go Live </w:t>
            </w:r>
            <w:r>
              <w:rPr>
                <w:sz w:val="18"/>
                <w:szCs w:val="18"/>
                <w:lang w:val="en-US"/>
              </w:rPr>
              <w:t>sign off</w:t>
            </w:r>
          </w:p>
        </w:tc>
        <w:tc>
          <w:tcPr>
            <w:tcW w:w="198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60" w:after="6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28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12" w:space="0" w:color="000080"/>
            </w:tcBorders>
            <w:vAlign w:val="center"/>
          </w:tcPr>
          <w:p>
            <w:pPr>
              <w:pStyle w:val="TableText"/>
              <w:spacing w:before="60" w:after="60"/>
              <w:rPr>
                <w:sz w:val="18"/>
                <w:szCs w:val="18"/>
                <w:lang w:val="en-US"/>
              </w:rPr>
            </w:pPr>
            <w:r>
              <w:rPr>
                <w:rFonts w:cs="Arial"/>
                <w:b w:val="false"/>
                <w:sz w:val="18"/>
                <w:szCs w:val="18"/>
                <w:lang w:val="en-US" w:eastAsia="en-US"/>
              </w:rPr>
              <w:t>Web Application</w:t>
            </w:r>
          </w:p>
        </w:tc>
      </w:tr>
      <w:tr>
        <w:trPr>
          <w:trHeight w:val="444" w:hRule="atLeast"/>
          <w:cantSplit w:val="true"/>
        </w:trPr>
        <w:tc>
          <w:tcPr>
            <w:tcW w:w="18" w:type="dxa"/>
            <w:tcBorders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  <w:highlight w:val="lightGray"/>
              </w:rPr>
            </w:pPr>
            <w:r>
              <w:rPr>
                <w:rFonts w:cs="Arial"/>
                <w:sz w:val="18"/>
                <w:szCs w:val="18"/>
                <w:highlight w:val="lightGray"/>
              </w:rPr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12" w:space="0" w:color="000080"/>
              <w:right w:val="single" w:sz="4" w:space="0" w:color="000000"/>
            </w:tcBorders>
            <w:shd w:color="auto" w:fill="FFFFFF" w:val="pct25"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  <w:highlight w:val="lightGray"/>
              </w:rPr>
            </w:pPr>
            <w:r>
              <w:rPr>
                <w:rFonts w:cs="Arial"/>
                <w:sz w:val="18"/>
                <w:szCs w:val="18"/>
                <w:highlight w:val="lightGray"/>
              </w:rPr>
              <w:t>Customer Name</w:t>
            </w:r>
          </w:p>
        </w:tc>
        <w:tc>
          <w:tcPr>
            <w:tcW w:w="198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pct25"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  <w:highlight w:val="lightGray"/>
              </w:rPr>
            </w:pPr>
            <w:r>
              <w:rPr>
                <w:rFonts w:cs="Arial"/>
                <w:sz w:val="18"/>
                <w:szCs w:val="18"/>
                <w:highlight w:val="lightGray"/>
              </w:rPr>
              <w:t>Customer Number</w:t>
            </w:r>
          </w:p>
        </w:tc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right w:val="single" w:sz="12" w:space="0" w:color="000080"/>
            </w:tcBorders>
            <w:shd w:color="auto" w:fill="FFFFFF" w:val="pct25"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  <w:highlight w:val="lightGray"/>
              </w:rPr>
            </w:pPr>
            <w:r>
              <w:rPr>
                <w:rFonts w:cs="Arial"/>
                <w:sz w:val="18"/>
                <w:szCs w:val="18"/>
                <w:highlight w:val="lightGray"/>
              </w:rPr>
              <w:t>Planned Start/Finish</w:t>
            </w:r>
          </w:p>
        </w:tc>
      </w:tr>
      <w:tr>
        <w:trPr>
          <w:trHeight w:val="315" w:hRule="atLeast"/>
          <w:cantSplit w:val="true"/>
        </w:trPr>
        <w:tc>
          <w:tcPr>
            <w:tcW w:w="18" w:type="dxa"/>
            <w:tcBorders/>
          </w:tcPr>
          <w:p>
            <w:pPr>
              <w:pStyle w:val="Table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770" w:type="dxa"/>
            <w:gridSpan w:val="3"/>
            <w:tcBorders>
              <w:left w:val="single" w:sz="12" w:space="0" w:color="00008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60" w:after="60"/>
              <w:rPr>
                <w:sz w:val="18"/>
                <w:szCs w:val="18"/>
              </w:rPr>
            </w:pPr>
            <w:r>
              <w:rPr>
                <w:rFonts w:eastAsia="Times New Roman" w:cs="Arial"/>
                <w:b w:val="false"/>
                <w:color w:val="auto"/>
                <w:kern w:val="0"/>
                <w:sz w:val="20"/>
                <w:szCs w:val="20"/>
                <w:lang w:val="de-DE" w:eastAsia="en-US" w:bidi="ar-SA"/>
              </w:rPr>
              <w:t>VKC</w:t>
            </w:r>
            <w:r>
              <w:rPr/>
              <w:t xml:space="preserve"> group division 2</w:t>
            </w:r>
          </w:p>
        </w:tc>
        <w:tc>
          <w:tcPr>
            <w:tcW w:w="198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80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12" w:space="0" w:color="000080"/>
            </w:tcBorders>
            <w:vAlign w:val="center"/>
          </w:tcPr>
          <w:p>
            <w:pPr>
              <w:pStyle w:val="Table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315" w:hRule="atLeast"/>
          <w:cantSplit w:val="true"/>
        </w:trPr>
        <w:tc>
          <w:tcPr>
            <w:tcW w:w="18" w:type="dxa"/>
            <w:tcBorders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  <w:highlight w:val="lightGray"/>
              </w:rPr>
            </w:pPr>
            <w:r>
              <w:rPr>
                <w:rFonts w:cs="Arial"/>
                <w:sz w:val="18"/>
                <w:szCs w:val="18"/>
                <w:highlight w:val="lightGray"/>
              </w:rPr>
            </w:r>
          </w:p>
        </w:tc>
        <w:tc>
          <w:tcPr>
            <w:tcW w:w="3186" w:type="dxa"/>
            <w:gridSpan w:val="2"/>
            <w:tcBorders>
              <w:top w:val="single" w:sz="4" w:space="0" w:color="000000"/>
              <w:left w:val="single" w:sz="12" w:space="0" w:color="000080"/>
              <w:right w:val="single" w:sz="4" w:space="0" w:color="000000"/>
            </w:tcBorders>
            <w:shd w:color="auto" w:fill="FFFFFF" w:val="pct25"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  <w:highlight w:val="lightGray"/>
              </w:rPr>
            </w:pPr>
            <w:r>
              <w:rPr>
                <w:rFonts w:cs="Arial"/>
                <w:sz w:val="18"/>
                <w:szCs w:val="18"/>
                <w:highlight w:val="lightGray"/>
              </w:rPr>
              <w:t>Project Sponsor</w:t>
            </w:r>
          </w:p>
        </w:tc>
        <w:tc>
          <w:tcPr>
            <w:tcW w:w="318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pct25"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  <w:highlight w:val="lightGray"/>
              </w:rPr>
            </w:pPr>
            <w:r>
              <w:rPr>
                <w:rFonts w:cs="Arial"/>
                <w:sz w:val="18"/>
                <w:szCs w:val="18"/>
                <w:highlight w:val="lightGray"/>
              </w:rPr>
              <w:t>Program Manager</w:t>
            </w:r>
          </w:p>
        </w:tc>
        <w:tc>
          <w:tcPr>
            <w:tcW w:w="3186" w:type="dxa"/>
            <w:gridSpan w:val="3"/>
            <w:tcBorders>
              <w:top w:val="single" w:sz="4" w:space="0" w:color="000000"/>
              <w:left w:val="single" w:sz="4" w:space="0" w:color="000000"/>
              <w:right w:val="single" w:sz="12" w:space="0" w:color="000080"/>
            </w:tcBorders>
            <w:shd w:color="auto" w:fill="FFFFFF" w:val="pct25"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  <w:highlight w:val="lightGray"/>
              </w:rPr>
            </w:pPr>
            <w:r>
              <w:rPr>
                <w:rFonts w:cs="Arial"/>
                <w:sz w:val="18"/>
                <w:szCs w:val="18"/>
                <w:highlight w:val="lightGray"/>
              </w:rPr>
              <w:t>Project Manager (Customer)</w:t>
            </w:r>
          </w:p>
        </w:tc>
      </w:tr>
      <w:tr>
        <w:trPr>
          <w:trHeight w:val="315" w:hRule="atLeast"/>
          <w:cantSplit w:val="true"/>
        </w:trPr>
        <w:tc>
          <w:tcPr>
            <w:tcW w:w="18" w:type="dxa"/>
            <w:tcBorders/>
          </w:tcPr>
          <w:p>
            <w:pPr>
              <w:pStyle w:val="Table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86" w:type="dxa"/>
            <w:gridSpan w:val="2"/>
            <w:tcBorders>
              <w:left w:val="single" w:sz="12" w:space="0" w:color="00008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60" w:after="60"/>
              <w:rPr>
                <w:sz w:val="18"/>
                <w:szCs w:val="18"/>
              </w:rPr>
            </w:pPr>
            <w:r>
              <w:rPr>
                <w:rFonts w:eastAsia="Times New Roman" w:cs="Arial"/>
                <w:b w:val="false"/>
                <w:color w:val="auto"/>
                <w:kern w:val="0"/>
                <w:sz w:val="20"/>
                <w:szCs w:val="20"/>
                <w:lang w:val="de-DE" w:eastAsia="en-US" w:bidi="ar-SA"/>
              </w:rPr>
              <w:t>VKC</w:t>
            </w:r>
            <w:r>
              <w:rPr/>
              <w:t xml:space="preserve"> group division 2</w:t>
            </w:r>
          </w:p>
        </w:tc>
        <w:tc>
          <w:tcPr>
            <w:tcW w:w="3186" w:type="dxa"/>
            <w:gridSpan w:val="3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Mr.Jagadeesh</w:t>
            </w:r>
          </w:p>
        </w:tc>
        <w:tc>
          <w:tcPr>
            <w:tcW w:w="3186" w:type="dxa"/>
            <w:gridSpan w:val="3"/>
            <w:tcBorders>
              <w:left w:val="single" w:sz="4" w:space="0" w:color="000000"/>
              <w:bottom w:val="single" w:sz="6" w:space="0" w:color="000000"/>
              <w:right w:val="single" w:sz="12" w:space="0" w:color="000080"/>
            </w:tcBorders>
            <w:vAlign w:val="center"/>
          </w:tcPr>
          <w:p>
            <w:pPr>
              <w:pStyle w:val="TableText"/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b w:val="false"/>
                <w:sz w:val="18"/>
                <w:szCs w:val="18"/>
                <w:lang w:val="de-DE" w:eastAsia="en-US"/>
              </w:rPr>
              <w:t>Jinson Jose</w:t>
            </w:r>
          </w:p>
        </w:tc>
      </w:tr>
      <w:tr>
        <w:trPr>
          <w:trHeight w:val="315" w:hRule="atLeast"/>
          <w:cantSplit w:val="true"/>
        </w:trPr>
        <w:tc>
          <w:tcPr>
            <w:tcW w:w="18" w:type="dxa"/>
            <w:tcBorders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  <w:highlight w:val="lightGray"/>
              </w:rPr>
            </w:pPr>
            <w:r>
              <w:rPr>
                <w:rFonts w:cs="Arial"/>
                <w:sz w:val="18"/>
                <w:szCs w:val="18"/>
                <w:highlight w:val="lightGray"/>
              </w:rPr>
            </w:r>
          </w:p>
        </w:tc>
        <w:tc>
          <w:tcPr>
            <w:tcW w:w="3186" w:type="dxa"/>
            <w:gridSpan w:val="2"/>
            <w:tcBorders>
              <w:top w:val="single" w:sz="6" w:space="0" w:color="000000"/>
              <w:left w:val="single" w:sz="12" w:space="0" w:color="000080"/>
              <w:right w:val="single" w:sz="4" w:space="0" w:color="000000"/>
            </w:tcBorders>
            <w:shd w:color="auto" w:fill="FFFFFF" w:val="pct25"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  <w:highlight w:val="lightGray"/>
              </w:rPr>
            </w:pPr>
            <w:r>
              <w:rPr>
                <w:rFonts w:cs="Arial"/>
                <w:sz w:val="18"/>
                <w:szCs w:val="18"/>
                <w:highlight w:val="lightGray"/>
              </w:rPr>
              <w:t>Project Manager (SAP)</w:t>
            </w:r>
          </w:p>
        </w:tc>
        <w:tc>
          <w:tcPr>
            <w:tcW w:w="3186" w:type="dxa"/>
            <w:gridSpan w:val="3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color="auto" w:fill="FFFFFF" w:val="pct25"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  <w:highlight w:val="lightGray"/>
              </w:rPr>
            </w:pPr>
            <w:r>
              <w:rPr>
                <w:rFonts w:cs="Arial"/>
                <w:sz w:val="18"/>
                <w:szCs w:val="18"/>
                <w:highlight w:val="lightGray"/>
              </w:rPr>
              <w:t>SAP Service Partner(s)</w:t>
            </w:r>
          </w:p>
        </w:tc>
        <w:tc>
          <w:tcPr>
            <w:tcW w:w="3186" w:type="dxa"/>
            <w:gridSpan w:val="3"/>
            <w:tcBorders>
              <w:top w:val="single" w:sz="6" w:space="0" w:color="000000"/>
              <w:left w:val="single" w:sz="4" w:space="0" w:color="000000"/>
              <w:right w:val="single" w:sz="12" w:space="0" w:color="000080"/>
            </w:tcBorders>
            <w:shd w:color="auto" w:fill="FFFFFF" w:val="pct25"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  <w:highlight w:val="lightGray"/>
              </w:rPr>
            </w:pPr>
            <w:r>
              <w:rPr>
                <w:rFonts w:cs="Arial"/>
                <w:sz w:val="18"/>
                <w:szCs w:val="18"/>
                <w:highlight w:val="lightGray"/>
              </w:rPr>
              <w:t>Project Manager (Service Partner)</w:t>
            </w:r>
          </w:p>
        </w:tc>
      </w:tr>
      <w:tr>
        <w:trPr>
          <w:trHeight w:val="315" w:hRule="atLeast"/>
          <w:cantSplit w:val="true"/>
        </w:trPr>
        <w:tc>
          <w:tcPr>
            <w:tcW w:w="18" w:type="dxa"/>
            <w:tcBorders/>
          </w:tcPr>
          <w:p>
            <w:pPr>
              <w:pStyle w:val="Table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86" w:type="dxa"/>
            <w:gridSpan w:val="2"/>
            <w:tcBorders>
              <w:left w:val="single" w:sz="12" w:space="0" w:color="000080"/>
              <w:bottom w:val="single" w:sz="12" w:space="0" w:color="00008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3186" w:type="dxa"/>
            <w:gridSpan w:val="3"/>
            <w:tcBorders>
              <w:left w:val="single" w:sz="4" w:space="0" w:color="000000"/>
              <w:bottom w:val="single" w:sz="12" w:space="0" w:color="000080"/>
              <w:right w:val="single" w:sz="4" w:space="0" w:color="000000"/>
            </w:tcBorders>
            <w:vAlign w:val="center"/>
          </w:tcPr>
          <w:p>
            <w:pPr>
              <w:pStyle w:val="Table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Mukesh Infoserve Private Ltd</w:t>
            </w:r>
          </w:p>
        </w:tc>
        <w:tc>
          <w:tcPr>
            <w:tcW w:w="3186" w:type="dxa"/>
            <w:gridSpan w:val="3"/>
            <w:tcBorders>
              <w:left w:val="single" w:sz="4" w:space="0" w:color="000000"/>
              <w:bottom w:val="single" w:sz="12" w:space="0" w:color="000080"/>
              <w:right w:val="single" w:sz="12" w:space="0" w:color="000080"/>
            </w:tcBorders>
            <w:vAlign w:val="center"/>
          </w:tcPr>
          <w:p>
            <w:pPr>
              <w:pStyle w:val="TableText"/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Mr.Rajesh N</w:t>
            </w:r>
          </w:p>
        </w:tc>
      </w:tr>
      <w:tr>
        <w:trPr>
          <w:cantSplit w:val="true"/>
        </w:trPr>
        <w:tc>
          <w:tcPr>
            <w:tcW w:w="9576" w:type="dxa"/>
            <w:gridSpan w:val="9"/>
            <w:tcBorders>
              <w:top w:val="single" w:sz="12" w:space="0" w:color="000080"/>
              <w:left w:val="single" w:sz="12" w:space="0" w:color="000080"/>
              <w:bottom w:val="single" w:sz="4" w:space="0" w:color="000000"/>
              <w:right w:val="single" w:sz="12" w:space="0" w:color="000080"/>
            </w:tcBorders>
            <w:shd w:color="auto" w:fill="003366" w:val="clear"/>
          </w:tcPr>
          <w:p>
            <w:pPr>
              <w:pStyle w:val="TableHeading1"/>
              <w:spacing w:before="120" w:after="120"/>
              <w:jc w:val="left"/>
              <w:rPr>
                <w:rFonts w:cs="Arial"/>
              </w:rPr>
            </w:pPr>
            <w:r>
              <w:rPr>
                <w:rFonts w:cs="Arial"/>
              </w:rPr>
              <w:t>Phase Deliverable(s) Description</w:t>
            </w:r>
          </w:p>
        </w:tc>
      </w:tr>
      <w:tr>
        <w:trPr>
          <w:cantSplit w:val="true"/>
        </w:trPr>
        <w:tc>
          <w:tcPr>
            <w:tcW w:w="928" w:type="dxa"/>
            <w:gridSpan w:val="2"/>
            <w:tcBorders>
              <w:top w:val="single" w:sz="4" w:space="0" w:color="000000"/>
              <w:left w:val="single" w:sz="12" w:space="0" w:color="00008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TableHeading2"/>
              <w:spacing w:before="12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WBS #</w:t>
            </w:r>
          </w:p>
        </w:tc>
        <w:tc>
          <w:tcPr>
            <w:tcW w:w="449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TableHeading2"/>
              <w:spacing w:before="12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Deliverable(s)</w:t>
            </w:r>
          </w:p>
        </w:tc>
        <w:tc>
          <w:tcPr>
            <w:tcW w:w="279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TableHeading2"/>
              <w:spacing w:before="12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Receiving Organization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right w:val="single" w:sz="12" w:space="0" w:color="000080"/>
            </w:tcBorders>
            <w:shd w:color="auto" w:fill="CCCCCC" w:val="clear"/>
            <w:vAlign w:val="center"/>
          </w:tcPr>
          <w:p>
            <w:pPr>
              <w:pStyle w:val="TableHeading2"/>
              <w:spacing w:before="120" w:after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Date Submitted</w:t>
            </w:r>
          </w:p>
        </w:tc>
      </w:tr>
      <w:tr>
        <w:trPr>
          <w:cantSplit w:val="true"/>
        </w:trPr>
        <w:tc>
          <w:tcPr>
            <w:tcW w:w="928" w:type="dxa"/>
            <w:gridSpan w:val="2"/>
            <w:tcBorders>
              <w:left w:val="single" w:sz="12" w:space="0" w:color="00008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60" w:after="60"/>
              <w:jc w:val="center"/>
              <w:rPr/>
            </w:pPr>
            <w:r>
              <w:rPr/>
              <w:t>1.</w:t>
            </w:r>
          </w:p>
        </w:tc>
        <w:tc>
          <w:tcPr>
            <w:tcW w:w="44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VKC ASN Portal </w:t>
            </w:r>
            <w:r>
              <w:rPr>
                <w:sz w:val="18"/>
                <w:szCs w:val="18"/>
                <w:lang w:val="en-US"/>
              </w:rPr>
              <w:t>Go-Live</w:t>
            </w:r>
            <w:r>
              <w:rPr>
                <w:lang w:val="en-US"/>
              </w:rPr>
              <w:t xml:space="preserve"> successful</w:t>
            </w:r>
          </w:p>
        </w:tc>
        <w:tc>
          <w:tcPr>
            <w:tcW w:w="27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VKC group division 2</w:t>
            </w:r>
          </w:p>
        </w:tc>
        <w:tc>
          <w:tcPr>
            <w:tcW w:w="1366" w:type="dxa"/>
            <w:tcBorders>
              <w:left w:val="single" w:sz="4" w:space="0" w:color="000000"/>
              <w:bottom w:val="single" w:sz="4" w:space="0" w:color="000000"/>
              <w:right w:val="single" w:sz="12" w:space="0" w:color="000080"/>
            </w:tcBorders>
          </w:tcPr>
          <w:p>
            <w:pPr>
              <w:pStyle w:val="TableText"/>
              <w:spacing w:before="60" w:after="60"/>
              <w:jc w:val="center"/>
              <w:rPr>
                <w:rFonts w:ascii="Arial" w:hAnsi="Arial" w:cs="Arial"/>
                <w:b w:val="false"/>
                <w:b w:val="false"/>
                <w:szCs w:val="20"/>
                <w:lang w:val="de-DE" w:eastAsia="en-US"/>
              </w:rPr>
            </w:pPr>
            <w:r>
              <w:rPr>
                <w:rFonts w:eastAsia="Times New Roman" w:cs="Arial"/>
                <w:b w:val="false"/>
                <w:color w:val="auto"/>
                <w:kern w:val="0"/>
                <w:sz w:val="20"/>
                <w:szCs w:val="20"/>
                <w:lang w:val="de-DE" w:eastAsia="en-US" w:bidi="ar-SA"/>
              </w:rPr>
              <w:t>03</w:t>
            </w:r>
            <w:r>
              <w:rPr>
                <w:rFonts w:cs="Arial"/>
                <w:b w:val="false"/>
                <w:szCs w:val="20"/>
                <w:lang w:val="de-DE" w:eastAsia="en-US"/>
              </w:rPr>
              <w:t>-</w:t>
            </w:r>
            <w:r>
              <w:rPr>
                <w:rFonts w:eastAsia="Times New Roman" w:cs="Arial"/>
                <w:b w:val="false"/>
                <w:color w:val="auto"/>
                <w:kern w:val="0"/>
                <w:sz w:val="20"/>
                <w:szCs w:val="20"/>
                <w:lang w:val="de-DE" w:eastAsia="en-US" w:bidi="ar-SA"/>
              </w:rPr>
              <w:t>08</w:t>
            </w:r>
            <w:r>
              <w:rPr>
                <w:rFonts w:cs="Arial"/>
                <w:b w:val="false"/>
                <w:szCs w:val="20"/>
                <w:lang w:val="de-DE" w:eastAsia="en-US"/>
              </w:rPr>
              <w:t>-2020</w:t>
            </w:r>
          </w:p>
        </w:tc>
      </w:tr>
    </w:tbl>
    <w:p>
      <w:pPr>
        <w:pStyle w:val="Normal"/>
        <w:rPr/>
      </w:pPr>
      <w:r>
        <w:rPr/>
        <w:t>-</w:t>
      </w:r>
    </w:p>
    <w:tbl>
      <w:tblPr>
        <w:tblpPr w:bottomFromText="0" w:horzAnchor="text" w:leftFromText="180" w:rightFromText="180" w:tblpX="0" w:tblpY="1" w:topFromText="0" w:vertAnchor="text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38"/>
        <w:gridCol w:w="720"/>
        <w:gridCol w:w="2610"/>
        <w:gridCol w:w="3600"/>
        <w:gridCol w:w="1909"/>
      </w:tblGrid>
      <w:tr>
        <w:trPr>
          <w:cantSplit w:val="true"/>
        </w:trPr>
        <w:tc>
          <w:tcPr>
            <w:tcW w:w="9577" w:type="dxa"/>
            <w:gridSpan w:val="5"/>
            <w:tcBorders>
              <w:top w:val="single" w:sz="12" w:space="0" w:color="000080"/>
              <w:left w:val="single" w:sz="12" w:space="0" w:color="000080"/>
              <w:right w:val="single" w:sz="12" w:space="0" w:color="000080"/>
            </w:tcBorders>
            <w:shd w:color="auto" w:fill="003366" w:val="clear"/>
          </w:tcPr>
          <w:p>
            <w:pPr>
              <w:pStyle w:val="TableHeading1"/>
              <w:keepNext w:val="true"/>
              <w:spacing w:before="120" w:after="120"/>
              <w:jc w:val="left"/>
              <w:rPr>
                <w:rFonts w:cs="Arial"/>
              </w:rPr>
            </w:pPr>
            <w:r>
              <w:rPr>
                <w:rFonts w:cs="Arial"/>
              </w:rPr>
              <w:t>Accepted by</w:t>
            </w:r>
          </w:p>
        </w:tc>
      </w:tr>
      <w:tr>
        <w:trPr>
          <w:cantSplit w:val="true"/>
        </w:trPr>
        <w:tc>
          <w:tcPr>
            <w:tcW w:w="9577" w:type="dxa"/>
            <w:gridSpan w:val="5"/>
            <w:tcBorders>
              <w:left w:val="single" w:sz="12" w:space="0" w:color="000080"/>
              <w:right w:val="single" w:sz="12" w:space="0" w:color="000080"/>
            </w:tcBorders>
            <w:shd w:color="auto" w:fill="CCCCCC" w:val="clear"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Project Manager, Customer</w:t>
            </w:r>
          </w:p>
        </w:tc>
      </w:tr>
      <w:tr>
        <w:trPr>
          <w:trHeight w:val="576" w:hRule="atLeast"/>
          <w:cantSplit w:val="true"/>
        </w:trPr>
        <w:tc>
          <w:tcPr>
            <w:tcW w:w="738" w:type="dxa"/>
            <w:vMerge w:val="restart"/>
            <w:tcBorders>
              <w:left w:val="single" w:sz="12" w:space="0" w:color="000080"/>
              <w:right w:val="single" w:sz="8" w:space="0" w:color="000000"/>
            </w:tcBorders>
            <w:vAlign w:val="center"/>
          </w:tcPr>
          <w:p>
            <w:pPr>
              <w:pStyle w:val="TableText"/>
              <w:keepNext w:val="true"/>
              <w:spacing w:before="60" w:after="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Yes</w:t>
            </w:r>
          </w:p>
          <w:p>
            <w:pPr>
              <w:pStyle w:val="TableText"/>
              <w:keepNext w:val="true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144_1422405208"/>
            <w:bookmarkStart w:id="2" w:name="__Fieldmark__144_1422405208"/>
            <w:bookmarkEnd w:id="2"/>
            <w:r>
              <w:rPr/>
            </w:r>
            <w:r>
              <w:rPr/>
              <w:fldChar w:fldCharType="end"/>
            </w:r>
          </w:p>
        </w:tc>
        <w:tc>
          <w:tcPr>
            <w:tcW w:w="720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Text"/>
              <w:keepNext w:val="true"/>
              <w:spacing w:before="60" w:after="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</w:t>
            </w:r>
          </w:p>
          <w:p>
            <w:pPr>
              <w:pStyle w:val="TableText"/>
              <w:keepNext w:val="true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" w:name="__Fieldmark__155_1422405208"/>
            <w:bookmarkStart w:id="4" w:name="__Fieldmark__155_1422405208"/>
            <w:bookmarkEnd w:id="4"/>
            <w:r>
              <w:rPr/>
            </w:r>
            <w:r>
              <w:rPr/>
              <w:fldChar w:fldCharType="end"/>
            </w:r>
          </w:p>
        </w:tc>
        <w:tc>
          <w:tcPr>
            <w:tcW w:w="8119" w:type="dxa"/>
            <w:gridSpan w:val="3"/>
            <w:tcBorders>
              <w:left w:val="single" w:sz="8" w:space="0" w:color="000000"/>
              <w:right w:val="single" w:sz="12" w:space="0" w:color="000080"/>
            </w:tcBorders>
            <w:vAlign w:val="center"/>
          </w:tcPr>
          <w:p>
            <w:pPr>
              <w:pStyle w:val="TableText"/>
              <w:keepNext w:val="true"/>
              <w:spacing w:before="60" w:after="60"/>
              <w:rPr>
                <w:bCs/>
              </w:rPr>
            </w:pPr>
            <w:r>
              <w:rPr>
                <w:sz w:val="18"/>
                <w:szCs w:val="18"/>
              </w:rPr>
              <w:t xml:space="preserve">Mr. </w:t>
            </w:r>
            <w:r>
              <w:rPr>
                <w:rFonts w:cs="Arial"/>
                <w:b w:val="false"/>
                <w:sz w:val="18"/>
                <w:szCs w:val="18"/>
                <w:lang w:val="de-DE" w:eastAsia="en-US"/>
              </w:rPr>
              <w:t>Jinson Jose</w:t>
            </w:r>
          </w:p>
        </w:tc>
      </w:tr>
      <w:tr>
        <w:trPr>
          <w:trHeight w:val="269" w:hRule="atLeast"/>
          <w:cantSplit w:val="true"/>
        </w:trPr>
        <w:tc>
          <w:tcPr>
            <w:tcW w:w="738" w:type="dxa"/>
            <w:vMerge w:val="continue"/>
            <w:tcBorders>
              <w:left w:val="single" w:sz="12" w:space="0" w:color="000080"/>
              <w:right w:val="single" w:sz="8" w:space="0" w:color="000000"/>
            </w:tcBorders>
          </w:tcPr>
          <w:p>
            <w:pPr>
              <w:pStyle w:val="TableText"/>
              <w:keepNext w:val="true"/>
              <w:spacing w:before="60" w:after="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vMerge w:val="continue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Text"/>
              <w:keepNext w:val="true"/>
              <w:spacing w:before="60" w:after="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10" w:type="dxa"/>
            <w:tcBorders>
              <w:left w:val="single" w:sz="8" w:space="0" w:color="000000"/>
            </w:tcBorders>
          </w:tcPr>
          <w:p>
            <w:pPr>
              <w:pStyle w:val="TableText"/>
              <w:keepNext w:val="true"/>
              <w:spacing w:before="60" w:after="60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3600" w:type="dxa"/>
            <w:tcBorders/>
          </w:tcPr>
          <w:p>
            <w:pPr>
              <w:pStyle w:val="TableText"/>
              <w:keepNext w:val="true"/>
              <w:spacing w:before="60" w:after="60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Signature</w:t>
            </w:r>
          </w:p>
        </w:tc>
        <w:tc>
          <w:tcPr>
            <w:tcW w:w="1909" w:type="dxa"/>
            <w:tcBorders>
              <w:right w:val="single" w:sz="12" w:space="0" w:color="000080"/>
            </w:tcBorders>
          </w:tcPr>
          <w:p>
            <w:pPr>
              <w:pStyle w:val="TableText"/>
              <w:keepNext w:val="true"/>
              <w:spacing w:before="60" w:after="60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Date</w:t>
            </w:r>
          </w:p>
        </w:tc>
      </w:tr>
      <w:tr>
        <w:trPr>
          <w:cantSplit w:val="true"/>
        </w:trPr>
        <w:tc>
          <w:tcPr>
            <w:tcW w:w="9577" w:type="dxa"/>
            <w:gridSpan w:val="5"/>
            <w:tcBorders>
              <w:left w:val="single" w:sz="12" w:space="0" w:color="000080"/>
              <w:right w:val="single" w:sz="12" w:space="0" w:color="000080"/>
            </w:tcBorders>
            <w:shd w:color="auto" w:fill="CCCCCC" w:val="clear"/>
          </w:tcPr>
          <w:p>
            <w:pPr>
              <w:pStyle w:val="TableHeading2"/>
              <w:spacing w:before="120" w:after="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Project Manager, Consulting</w:t>
            </w:r>
          </w:p>
        </w:tc>
      </w:tr>
      <w:tr>
        <w:trPr>
          <w:trHeight w:val="576" w:hRule="atLeast"/>
          <w:cantSplit w:val="true"/>
        </w:trPr>
        <w:tc>
          <w:tcPr>
            <w:tcW w:w="738" w:type="dxa"/>
            <w:vMerge w:val="restart"/>
            <w:tcBorders>
              <w:left w:val="single" w:sz="12" w:space="0" w:color="000080"/>
              <w:bottom w:val="single" w:sz="12" w:space="0" w:color="000080"/>
              <w:right w:val="single" w:sz="8" w:space="0" w:color="000000"/>
            </w:tcBorders>
            <w:vAlign w:val="center"/>
          </w:tcPr>
          <w:p>
            <w:pPr>
              <w:pStyle w:val="TableText"/>
              <w:keepNext w:val="true"/>
              <w:spacing w:before="60" w:after="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Yes</w:t>
            </w:r>
          </w:p>
          <w:p>
            <w:pPr>
              <w:pStyle w:val="TableText"/>
              <w:keepNext w:val="true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" w:name="__Fieldmark__169_1422405208"/>
            <w:bookmarkStart w:id="6" w:name="__Fieldmark__169_1422405208"/>
            <w:bookmarkEnd w:id="6"/>
            <w:r>
              <w:rPr/>
            </w:r>
            <w:r>
              <w:rPr/>
              <w:fldChar w:fldCharType="end"/>
            </w:r>
          </w:p>
        </w:tc>
        <w:tc>
          <w:tcPr>
            <w:tcW w:w="720" w:type="dxa"/>
            <w:vMerge w:val="restart"/>
            <w:tcBorders>
              <w:left w:val="single" w:sz="8" w:space="0" w:color="000000"/>
              <w:bottom w:val="single" w:sz="12" w:space="0" w:color="000080"/>
              <w:right w:val="single" w:sz="8" w:space="0" w:color="000000"/>
            </w:tcBorders>
            <w:vAlign w:val="center"/>
          </w:tcPr>
          <w:p>
            <w:pPr>
              <w:pStyle w:val="TableText"/>
              <w:keepNext w:val="true"/>
              <w:spacing w:before="60" w:after="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</w:t>
            </w:r>
          </w:p>
          <w:p>
            <w:pPr>
              <w:pStyle w:val="TableText"/>
              <w:keepNext w:val="true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" w:name="__Fieldmark__177_1422405208"/>
            <w:bookmarkStart w:id="8" w:name="__Fieldmark__177_1422405208"/>
            <w:bookmarkEnd w:id="8"/>
            <w:r>
              <w:rPr/>
            </w:r>
            <w:r>
              <w:rPr/>
              <w:fldChar w:fldCharType="end"/>
            </w:r>
          </w:p>
        </w:tc>
        <w:tc>
          <w:tcPr>
            <w:tcW w:w="8119" w:type="dxa"/>
            <w:gridSpan w:val="3"/>
            <w:tcBorders>
              <w:left w:val="single" w:sz="8" w:space="0" w:color="000000"/>
              <w:right w:val="single" w:sz="12" w:space="0" w:color="000080"/>
            </w:tcBorders>
            <w:vAlign w:val="center"/>
          </w:tcPr>
          <w:p>
            <w:pPr>
              <w:pStyle w:val="TableText"/>
              <w:keepNext w:val="true"/>
              <w:spacing w:before="60" w:after="6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Mr.Rajesh N</w:t>
            </w:r>
          </w:p>
        </w:tc>
      </w:tr>
      <w:tr>
        <w:trPr>
          <w:trHeight w:val="269" w:hRule="atLeast"/>
          <w:cantSplit w:val="true"/>
        </w:trPr>
        <w:tc>
          <w:tcPr>
            <w:tcW w:w="738" w:type="dxa"/>
            <w:vMerge w:val="continue"/>
            <w:tcBorders>
              <w:top w:val="single" w:sz="8" w:space="0" w:color="000000"/>
              <w:left w:val="single" w:sz="12" w:space="0" w:color="000080"/>
              <w:bottom w:val="single" w:sz="12" w:space="0" w:color="000080"/>
              <w:right w:val="single" w:sz="8" w:space="0" w:color="000000"/>
            </w:tcBorders>
          </w:tcPr>
          <w:p>
            <w:pPr>
              <w:pStyle w:val="TableText"/>
              <w:keepNext w:val="true"/>
              <w:spacing w:before="60" w:after="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12" w:space="0" w:color="000080"/>
              <w:right w:val="single" w:sz="8" w:space="0" w:color="000000"/>
            </w:tcBorders>
          </w:tcPr>
          <w:p>
            <w:pPr>
              <w:pStyle w:val="TableText"/>
              <w:keepNext w:val="true"/>
              <w:spacing w:before="60" w:after="6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10" w:type="dxa"/>
            <w:tcBorders>
              <w:left w:val="single" w:sz="8" w:space="0" w:color="000000"/>
              <w:bottom w:val="single" w:sz="12" w:space="0" w:color="000080"/>
            </w:tcBorders>
          </w:tcPr>
          <w:p>
            <w:pPr>
              <w:pStyle w:val="TableText"/>
              <w:keepNext w:val="true"/>
              <w:spacing w:before="60" w:after="60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3600" w:type="dxa"/>
            <w:tcBorders>
              <w:bottom w:val="single" w:sz="12" w:space="0" w:color="000080"/>
            </w:tcBorders>
          </w:tcPr>
          <w:p>
            <w:pPr>
              <w:pStyle w:val="TableText"/>
              <w:keepNext w:val="true"/>
              <w:spacing w:before="60" w:after="60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Signature</w:t>
            </w:r>
          </w:p>
        </w:tc>
        <w:tc>
          <w:tcPr>
            <w:tcW w:w="1909" w:type="dxa"/>
            <w:tcBorders>
              <w:bottom w:val="single" w:sz="12" w:space="0" w:color="000080"/>
              <w:right w:val="single" w:sz="12" w:space="0" w:color="000080"/>
            </w:tcBorders>
          </w:tcPr>
          <w:p>
            <w:pPr>
              <w:pStyle w:val="TableText"/>
              <w:keepNext w:val="true"/>
              <w:spacing w:before="60" w:after="60"/>
              <w:rPr>
                <w:b/>
                <w:b/>
                <w:i/>
                <w:i/>
                <w:iCs/>
                <w:sz w:val="18"/>
                <w:szCs w:val="18"/>
              </w:rPr>
            </w:pPr>
            <w:r>
              <w:rPr>
                <w:b/>
                <w:i/>
                <w:iCs/>
                <w:sz w:val="18"/>
                <w:szCs w:val="18"/>
              </w:rPr>
              <w:t>Date</w:t>
            </w:r>
            <w:bookmarkStart w:id="9" w:name="_Toc103511704"/>
            <w:bookmarkEnd w:id="9"/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60" w:after="60"/>
        <w:jc w:val="left"/>
        <w:rPr/>
      </w:pPr>
      <w:r>
        <w:rPr/>
        <w:drawing>
          <wp:inline distT="0" distB="0" distL="0" distR="0">
            <wp:extent cx="318770" cy="148590"/>
            <wp:effectExtent l="0" t="0" r="0" b="0"/>
            <wp:docPr id="3" name="Picture 4" descr="sap_corporate_1c_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sap_corporate_1c_t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134" w:header="720" w:top="1418" w:footer="1134" w:bottom="1899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Courier New">
    <w:charset w:val="01"/>
    <w:family w:val="swiss"/>
    <w:pitch w:val="default"/>
  </w:font>
  <w:font w:name="Noto Sans Blk">
    <w:charset w:val="01"/>
    <w:family w:val="swiss"/>
    <w:pitch w:val="default"/>
  </w:font>
  <w:font w:name="Noto Sans">
    <w:charset w:val="01"/>
    <w:family w:val="swiss"/>
    <w:pitch w:val="default"/>
  </w:font>
  <w:font w:name="Tahoma">
    <w:charset w:val="01"/>
    <w:family w:val="swiss"/>
    <w:pitch w:val="default"/>
  </w:font>
  <w:font w:name="Arial Black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60"/>
      <w:jc w:val="right"/>
      <w:rPr/>
    </w:pPr>
    <w:r>
      <w:rPr/>
      <w:t xml:space="preserve">Page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2</w:t>
    </w:r>
    <w:r>
      <w:rPr>
        <w:sz w:val="24"/>
        <w:b/>
        <w:szCs w:val="24"/>
        <w:bCs/>
      </w:rPr>
      <w:fldChar w:fldCharType="end"/>
    </w:r>
    <w:r>
      <w:rPr/>
      <w:t xml:space="preserve"> of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NUMPAGES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</w:t>
    </w:r>
    <w:r>
      <w:rPr>
        <w:sz w:val="24"/>
        <w:b/>
        <w:szCs w:val="24"/>
        <w:bCs/>
      </w:rPr>
      <w:fldChar w:fldCharType="end"/>
    </w:r>
  </w:p>
  <w:p>
    <w:pPr>
      <w:pStyle w:val="Normal"/>
      <w:pBdr>
        <w:top w:val="single" w:sz="4" w:space="1" w:color="000000"/>
      </w:pBdr>
      <w:tabs>
        <w:tab w:val="clear" w:pos="357"/>
        <w:tab w:val="center" w:pos="4860" w:leader="none"/>
        <w:tab w:val="right" w:pos="9639" w:leader="none"/>
      </w:tabs>
      <w:spacing w:before="60" w:after="60"/>
      <w:ind w:right="-18" w:hanging="0"/>
      <w:rPr>
        <w:lang w:val="en-GB"/>
      </w:rPr>
    </w:pPr>
    <w:r>
      <w:rPr>
        <w:lang w:val="en-GB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60"/>
      <w:jc w:val="right"/>
      <w:rPr/>
    </w:pPr>
    <w:r>
      <w:rPr/>
      <w:t xml:space="preserve">Page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</w:t>
    </w:r>
    <w:r>
      <w:rPr>
        <w:sz w:val="24"/>
        <w:b/>
        <w:szCs w:val="24"/>
        <w:bCs/>
      </w:rPr>
      <w:fldChar w:fldCharType="end"/>
    </w:r>
    <w:r>
      <w:rPr/>
      <w:t xml:space="preserve"> of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> NUMPAGES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</w:t>
    </w:r>
    <w:r>
      <w:rPr>
        <w:sz w:val="24"/>
        <w:b/>
        <w:szCs w:val="24"/>
        <w:bCs/>
      </w:rPr>
      <w:fldChar w:fldCharType="end"/>
    </w:r>
  </w:p>
  <w:p>
    <w:pPr>
      <w:pStyle w:val="Footer"/>
      <w:tabs>
        <w:tab w:val="clear" w:pos="4703"/>
        <w:tab w:val="right" w:pos="9406" w:leader="none"/>
      </w:tabs>
      <w:spacing w:before="60" w:after="60"/>
      <w:ind w:left="39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357"/>
        <w:tab w:val="right" w:pos="9630" w:leader="none"/>
      </w:tabs>
      <w:spacing w:before="60" w:after="60"/>
      <w:rPr>
        <w:b/>
        <w:b/>
        <w:lang w:val="en-US"/>
      </w:rPr>
    </w:pPr>
    <w:r>
      <w:rPr>
        <w:b/>
        <w:lang w:val="en-US"/>
      </w:rPr>
      <w:t>SAP Business One Accelerated Implementation Program (B1AIP) 2.0</w:t>
    </w:r>
    <w:r>
      <w:rPr>
        <w:b/>
        <w:bCs/>
        <w:szCs w:val="20"/>
        <w:lang w:val="en-US"/>
      </w:rPr>
      <w:tab/>
      <w:br/>
      <w:t>Project Phase Acceptance</w:t>
    </w:r>
    <w:r>
      <w:rPr>
        <w:lang w:val="en-GB"/>
      </w:rPr>
      <w:t xml:space="preserve"> </w:t>
      <w:tab/>
    </w:r>
    <w:r>
      <w:rPr/>
      <w:drawing>
        <wp:inline distT="0" distB="0" distL="0" distR="0">
          <wp:extent cx="318770" cy="148590"/>
          <wp:effectExtent l="0" t="0" r="0" b="0"/>
          <wp:docPr id="4" name="Picture 5" descr="sap_corporate_1c_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sap_corporate_1c_t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8770" cy="148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before="60" w:after="60"/>
      <w:rPr>
        <w:lang w:val="en-US"/>
      </w:rPr>
    </w:pPr>
    <w:r>
      <w:rPr>
        <w:b/>
        <w:lang w:val="en-US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357"/>
        <w:tab w:val="right" w:pos="9630" w:leader="none"/>
      </w:tabs>
      <w:spacing w:before="60" w:after="60"/>
      <w:rPr>
        <w:b/>
        <w:b/>
        <w:lang w:val="en-US"/>
      </w:rPr>
    </w:pPr>
    <w:r>
      <w:rPr>
        <w:b/>
        <w:bCs/>
        <w:szCs w:val="20"/>
        <w:lang w:val="en-US"/>
      </w:rPr>
      <w:t>VKC ASN Portal</w:t>
    </w:r>
    <w:r>
      <w:rPr>
        <w:b/>
        <w:bCs/>
        <w:szCs w:val="20"/>
        <w:lang w:val="en-US"/>
      </w:rPr>
      <w:tab/>
      <w:t xml:space="preserve">Project </w:t>
    </w:r>
    <w:r>
      <w:rPr>
        <w:rFonts w:cs="Arial"/>
        <w:b/>
        <w:bCs/>
        <w:kern w:val="2"/>
        <w:sz w:val="20"/>
        <w:szCs w:val="20"/>
        <w:lang w:val="en-US" w:eastAsia="ja-JP"/>
      </w:rPr>
      <w:t>Go – Live Sign off</w:t>
    </w:r>
    <w:r>
      <w:rPr>
        <w:lang w:val="en-GB"/>
      </w:rPr>
      <w:t xml:space="preserve"> </w:t>
      <w:tab/>
    </w:r>
    <w:r>
      <w:rPr/>
      <w:drawing>
        <wp:inline distT="0" distB="0" distL="0" distR="0">
          <wp:extent cx="318770" cy="148590"/>
          <wp:effectExtent l="0" t="0" r="0" b="0"/>
          <wp:docPr id="5" name="Picture 1" descr="sap_corporate_1c_t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sap_corporate_1c_tm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8770" cy="148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before="60" w:after="60"/>
      <w:rPr>
        <w:lang w:val="en-US"/>
      </w:rPr>
    </w:pPr>
    <w:r>
      <w:rPr>
        <w:lang w:val="en-US"/>
      </w:rPr>
      <w:t xml:space="preserve"> </w:t>
    </w:r>
  </w:p>
</w:hdr>
</file>

<file path=word/settings.xml><?xml version="1.0" encoding="utf-8"?>
<w:settings xmlns:w="http://schemas.openxmlformats.org/wordprocessingml/2006/main">
  <w:zoom w:percent="160"/>
  <w:defaultTabStop w:val="357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60" w:after="60"/>
      <w:jc w:val="left"/>
    </w:pPr>
    <w:rPr>
      <w:rFonts w:ascii="Arial" w:hAnsi="Arial" w:eastAsia="Times New Roman" w:cs="Arial"/>
      <w:color w:val="auto"/>
      <w:kern w:val="0"/>
      <w:sz w:val="20"/>
      <w:szCs w:val="24"/>
      <w:lang w:val="de-DE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outlineLvl w:val="0"/>
    </w:pPr>
    <w:rPr>
      <w:b/>
      <w:color w:val="000080"/>
      <w:sz w:val="36"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pPr>
      <w:spacing w:before="240" w:after="60"/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pPr>
      <w:spacing w:before="120" w:after="6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outlineLvl w:val="4"/>
    </w:pPr>
    <w:rPr>
      <w:sz w:val="20"/>
    </w:rPr>
  </w:style>
  <w:style w:type="paragraph" w:styleId="Heading6">
    <w:name w:val="Heading 6"/>
    <w:basedOn w:val="Heading5"/>
    <w:next w:val="Normal"/>
    <w:qFormat/>
    <w:pPr>
      <w:outlineLvl w:val="5"/>
    </w:pPr>
    <w:rPr/>
  </w:style>
  <w:style w:type="paragraph" w:styleId="Heading7">
    <w:name w:val="Heading 7"/>
    <w:basedOn w:val="Heading6"/>
    <w:next w:val="Normal"/>
    <w:qFormat/>
    <w:pPr>
      <w:outlineLvl w:val="6"/>
    </w:pPr>
    <w:rPr/>
  </w:style>
  <w:style w:type="paragraph" w:styleId="Heading8">
    <w:name w:val="Heading 8"/>
    <w:basedOn w:val="Heading7"/>
    <w:next w:val="Normal"/>
    <w:qFormat/>
    <w:pPr>
      <w:outlineLvl w:val="7"/>
    </w:pPr>
    <w:rPr/>
  </w:style>
  <w:style w:type="paragraph" w:styleId="Heading9">
    <w:name w:val="Heading 9"/>
    <w:basedOn w:val="Heading3"/>
    <w:next w:val="Normal"/>
    <w:qFormat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FF"/>
      <w:u w:val="single"/>
    </w:rPr>
  </w:style>
  <w:style w:type="character" w:styleId="Object" w:customStyle="1">
    <w:name w:val="Object"/>
    <w:qFormat/>
    <w:rPr>
      <w:rFonts w:ascii="Arial" w:hAnsi="Arial"/>
      <w:i/>
      <w:sz w:val="20"/>
    </w:rPr>
  </w:style>
  <w:style w:type="character" w:styleId="UserInput" w:customStyle="1">
    <w:name w:val="User Input"/>
    <w:qFormat/>
    <w:rPr>
      <w:rFonts w:ascii="Courier New" w:hAnsi="Courier New"/>
      <w:b/>
      <w:sz w:val="20"/>
    </w:rPr>
  </w:style>
  <w:style w:type="character" w:styleId="ScreenOutput" w:customStyle="1">
    <w:name w:val="Screen Output"/>
    <w:qFormat/>
    <w:rPr>
      <w:rFonts w:ascii="Courier New" w:hAnsi="Courier New"/>
      <w:sz w:val="20"/>
    </w:rPr>
  </w:style>
  <w:style w:type="character" w:styleId="UserKey" w:customStyle="1">
    <w:name w:val="User Key"/>
    <w:qFormat/>
    <w:rPr>
      <w:rFonts w:ascii="Courier New" w:hAnsi="Courier New"/>
      <w:sz w:val="20"/>
    </w:rPr>
  </w:style>
  <w:style w:type="character" w:styleId="Strong">
    <w:name w:val="Strong"/>
    <w:qFormat/>
    <w:rsid w:val="002f7478"/>
    <w:rPr>
      <w:b/>
      <w:bCs/>
    </w:rPr>
  </w:style>
  <w:style w:type="character" w:styleId="FootnoteCharacters">
    <w:name w:val="Footnote Characters"/>
    <w:semiHidden/>
    <w:qFormat/>
    <w:rsid w:val="00b66ab0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semiHidden/>
    <w:qFormat/>
    <w:rsid w:val="0097003f"/>
    <w:rPr>
      <w:sz w:val="16"/>
      <w:szCs w:val="16"/>
    </w:rPr>
  </w:style>
  <w:style w:type="character" w:styleId="FooterChar" w:customStyle="1">
    <w:name w:val="Footer Char"/>
    <w:link w:val="Footer"/>
    <w:uiPriority w:val="99"/>
    <w:qFormat/>
    <w:rsid w:val="0097003f"/>
    <w:rPr>
      <w:rFonts w:ascii="Arial" w:hAnsi="Arial" w:cs="Arial"/>
      <w:lang w:val="de-DE" w:eastAsia="en-US" w:bidi="ar-SA"/>
    </w:rPr>
  </w:style>
  <w:style w:type="character" w:styleId="Pagenumber">
    <w:name w:val="page number"/>
    <w:basedOn w:val="DefaultParagraphFont"/>
    <w:qFormat/>
    <w:rsid w:val="00081bfe"/>
    <w:rPr/>
  </w:style>
  <w:style w:type="character" w:styleId="VisitedInternetLink">
    <w:name w:val="FollowedHyperlink"/>
    <w:rsid w:val="00d16c7b"/>
    <w:rPr>
      <w:color w:val="000080"/>
      <w:u w:val="single"/>
    </w:rPr>
  </w:style>
  <w:style w:type="character" w:styleId="Heading2Char" w:customStyle="1">
    <w:name w:val="Heading 2 Char"/>
    <w:link w:val="Heading2"/>
    <w:qFormat/>
    <w:rsid w:val="004f4efd"/>
    <w:rPr>
      <w:rFonts w:ascii="Arial" w:hAnsi="Arial" w:cs="Arial"/>
      <w:b/>
      <w:color w:val="000080"/>
      <w:sz w:val="32"/>
      <w:lang w:val="de-DE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 Blk" w:hAnsi="Noto Sans Blk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/>
    <w:rPr>
      <w:szCs w:val="20"/>
      <w:lang w:eastAsia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ans" w:hAnsi="Noto Sans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ans" w:hAnsi="Noto Sans" w:cs="Lohit Devanagari"/>
    </w:rPr>
  </w:style>
  <w:style w:type="paragraph" w:styleId="ListNumber">
    <w:name w:val="List Number"/>
    <w:basedOn w:val="Normal"/>
    <w:next w:val="ListBullet3"/>
    <w:qFormat/>
    <w:rsid w:val="00977628"/>
    <w:pPr>
      <w:spacing w:before="60" w:after="0"/>
      <w:ind w:left="432" w:hanging="432"/>
    </w:pPr>
    <w:rPr>
      <w:sz w:val="2"/>
    </w:rPr>
  </w:style>
  <w:style w:type="paragraph" w:styleId="ListNumber2">
    <w:name w:val="List Number 2"/>
    <w:basedOn w:val="Normal"/>
    <w:qFormat/>
    <w:pPr/>
    <w:rPr/>
  </w:style>
  <w:style w:type="paragraph" w:styleId="ListNumber3">
    <w:name w:val="List Number 3"/>
    <w:basedOn w:val="Normal"/>
    <w:qFormat/>
    <w:pPr/>
    <w:rPr/>
  </w:style>
  <w:style w:type="paragraph" w:styleId="ListBullet">
    <w:name w:val="List Bullet"/>
    <w:basedOn w:val="Normal"/>
    <w:qFormat/>
    <w:pPr/>
    <w:rPr/>
  </w:style>
  <w:style w:type="paragraph" w:styleId="ListBullet2">
    <w:name w:val="List Bullet 2"/>
    <w:basedOn w:val="Normal"/>
    <w:qFormat/>
    <w:pPr/>
    <w:rPr/>
  </w:style>
  <w:style w:type="paragraph" w:styleId="ListBullet3">
    <w:name w:val="List Bullet 3"/>
    <w:basedOn w:val="Normal"/>
    <w:qFormat/>
    <w:pPr/>
    <w:rPr>
      <w:szCs w:val="20"/>
      <w:lang w:eastAsia="en-US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szCs w:val="20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pPr>
      <w:tabs>
        <w:tab w:val="clear" w:pos="357"/>
        <w:tab w:val="center" w:pos="4703" w:leader="none"/>
        <w:tab w:val="right" w:pos="9406" w:leader="none"/>
      </w:tabs>
    </w:pPr>
    <w:rPr>
      <w:szCs w:val="20"/>
      <w:lang w:eastAsia="en-US"/>
    </w:rPr>
  </w:style>
  <w:style w:type="paragraph" w:styleId="Header">
    <w:name w:val="Header"/>
    <w:basedOn w:val="Normal"/>
    <w:pPr>
      <w:tabs>
        <w:tab w:val="clear" w:pos="357"/>
        <w:tab w:val="center" w:pos="4703" w:leader="none"/>
        <w:tab w:val="right" w:pos="9406" w:leader="none"/>
      </w:tabs>
    </w:pPr>
    <w:rPr>
      <w:szCs w:val="20"/>
      <w:lang w:eastAsia="en-US"/>
    </w:rPr>
  </w:style>
  <w:style w:type="paragraph" w:styleId="ListBullet4">
    <w:name w:val="List Bullet 4"/>
    <w:basedOn w:val="Normal"/>
    <w:qFormat/>
    <w:rsid w:val="00b33b6b"/>
    <w:pPr/>
    <w:rPr/>
  </w:style>
  <w:style w:type="paragraph" w:styleId="NoteIcon" w:customStyle="1">
    <w:name w:val="Note Icon"/>
    <w:basedOn w:val="Normal"/>
    <w:next w:val="Normal"/>
    <w:qFormat/>
    <w:pPr>
      <w:keepNext w:val="true"/>
      <w:ind w:left="1181" w:hanging="0"/>
    </w:pPr>
    <w:rPr>
      <w:szCs w:val="20"/>
      <w:lang w:eastAsia="de-DE"/>
    </w:rPr>
  </w:style>
  <w:style w:type="paragraph" w:styleId="NoteList" w:customStyle="1">
    <w:name w:val="Note List"/>
    <w:basedOn w:val="List"/>
    <w:qFormat/>
    <w:pPr/>
    <w:rPr>
      <w:lang w:eastAsia="de-DE"/>
    </w:rPr>
  </w:style>
  <w:style w:type="paragraph" w:styleId="NoteList2" w:customStyle="1">
    <w:name w:val="Note List 2"/>
    <w:basedOn w:val="Normal"/>
    <w:autoRedefine/>
    <w:qFormat/>
    <w:pPr>
      <w:ind w:left="2520" w:hanging="360"/>
    </w:pPr>
    <w:rPr>
      <w:szCs w:val="20"/>
      <w:lang w:eastAsia="de-DE"/>
    </w:rPr>
  </w:style>
  <w:style w:type="paragraph" w:styleId="NoteListContinue" w:customStyle="1">
    <w:name w:val="Note List Continue"/>
    <w:basedOn w:val="ListContinue"/>
    <w:qFormat/>
    <w:pPr>
      <w:ind w:left="1800" w:hanging="0"/>
    </w:pPr>
    <w:rPr>
      <w:szCs w:val="20"/>
      <w:lang w:eastAsia="de-DE"/>
    </w:rPr>
  </w:style>
  <w:style w:type="paragraph" w:styleId="ListContinue">
    <w:name w:val="List Continue"/>
    <w:basedOn w:val="Normal"/>
    <w:qFormat/>
    <w:pPr>
      <w:ind w:left="562" w:hanging="0"/>
    </w:pPr>
    <w:rPr/>
  </w:style>
  <w:style w:type="paragraph" w:styleId="NoteParagraph" w:customStyle="1">
    <w:name w:val="Note Paragraph"/>
    <w:basedOn w:val="Normal"/>
    <w:qFormat/>
    <w:pPr>
      <w:ind w:left="1181" w:hanging="0"/>
    </w:pPr>
    <w:rPr>
      <w:szCs w:val="20"/>
      <w:lang w:eastAsia="de-DE"/>
    </w:rPr>
  </w:style>
  <w:style w:type="paragraph" w:styleId="ListContinue2">
    <w:name w:val="List Continue 2"/>
    <w:basedOn w:val="Normal"/>
    <w:qFormat/>
    <w:pPr>
      <w:ind w:left="1181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pPr/>
    <w:rPr>
      <w:b/>
      <w:szCs w:val="20"/>
      <w:lang w:eastAsia="en-US"/>
    </w:rPr>
  </w:style>
  <w:style w:type="paragraph" w:styleId="TableText" w:customStyle="1">
    <w:name w:val="Table Text"/>
    <w:basedOn w:val="TableHeading"/>
    <w:qFormat/>
    <w:pPr/>
    <w:rPr>
      <w:b w:val="false"/>
    </w:rPr>
  </w:style>
  <w:style w:type="paragraph" w:styleId="ListContinue3">
    <w:name w:val="List Continue 3"/>
    <w:basedOn w:val="Normal"/>
    <w:qFormat/>
    <w:pPr>
      <w:ind w:left="1800" w:hanging="0"/>
    </w:pPr>
    <w:rPr/>
  </w:style>
  <w:style w:type="paragraph" w:styleId="Contents1">
    <w:name w:val="TOC 1"/>
    <w:basedOn w:val="Normal"/>
    <w:next w:val="Normal"/>
    <w:autoRedefine/>
    <w:semiHidden/>
    <w:rsid w:val="002f7478"/>
    <w:pPr/>
    <w:rPr>
      <w:b/>
    </w:rPr>
  </w:style>
  <w:style w:type="paragraph" w:styleId="Contents2">
    <w:name w:val="TOC 2"/>
    <w:basedOn w:val="Normal"/>
    <w:next w:val="Normal"/>
    <w:autoRedefine/>
    <w:semiHidden/>
    <w:rsid w:val="002f7478"/>
    <w:pPr>
      <w:ind w:left="200" w:hanging="0"/>
    </w:pPr>
    <w:rPr/>
  </w:style>
  <w:style w:type="paragraph" w:styleId="Copyright" w:customStyle="1">
    <w:name w:val="Copyright"/>
    <w:qFormat/>
    <w:rsid w:val="002f7478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18"/>
      <w:szCs w:val="20"/>
      <w:lang w:val="en-US" w:eastAsia="en-US" w:bidi="ar-SA"/>
    </w:rPr>
  </w:style>
  <w:style w:type="paragraph" w:styleId="Release" w:customStyle="1">
    <w:name w:val="Release"/>
    <w:basedOn w:val="Heading1"/>
    <w:qFormat/>
    <w:rsid w:val="002f7478"/>
    <w:pPr>
      <w:keepLines/>
      <w:widowControl/>
      <w:spacing w:before="240" w:after="60"/>
    </w:pPr>
    <w:rPr>
      <w:rFonts w:cs="Times New Roman"/>
      <w:sz w:val="24"/>
    </w:rPr>
  </w:style>
  <w:style w:type="paragraph" w:styleId="ListBullet5">
    <w:name w:val="List Bullet 5"/>
    <w:basedOn w:val="Normal"/>
    <w:next w:val="List"/>
    <w:qFormat/>
    <w:rsid w:val="00977628"/>
    <w:pPr>
      <w:spacing w:before="60" w:after="0"/>
      <w:ind w:left="432" w:hanging="432"/>
    </w:pPr>
    <w:rPr>
      <w:sz w:val="2"/>
    </w:rPr>
  </w:style>
  <w:style w:type="paragraph" w:styleId="Linesofcode" w:customStyle="1">
    <w:name w:val="Lines of code"/>
    <w:basedOn w:val="Normal"/>
    <w:qFormat/>
    <w:rsid w:val="00b33b6b"/>
    <w:pPr>
      <w:spacing w:before="40" w:after="40"/>
      <w:ind w:left="720" w:hanging="0"/>
    </w:pPr>
    <w:rPr>
      <w:rFonts w:ascii="Courier New" w:hAnsi="Courier New" w:cs="Times New Roman"/>
      <w:sz w:val="18"/>
      <w:szCs w:val="20"/>
      <w:lang w:val="en-US" w:eastAsia="de-DE"/>
    </w:rPr>
  </w:style>
  <w:style w:type="paragraph" w:styleId="Contents3">
    <w:name w:val="TOC 3"/>
    <w:basedOn w:val="Normal"/>
    <w:next w:val="Normal"/>
    <w:autoRedefine/>
    <w:semiHidden/>
    <w:rsid w:val="00b33b6b"/>
    <w:pPr>
      <w:ind w:left="400" w:hanging="0"/>
    </w:pPr>
    <w:rPr/>
  </w:style>
  <w:style w:type="paragraph" w:styleId="ListNumber4">
    <w:name w:val="List Number 4"/>
    <w:basedOn w:val="Normal"/>
    <w:qFormat/>
    <w:rsid w:val="00977628"/>
    <w:pPr>
      <w:spacing w:before="0" w:after="0"/>
    </w:pPr>
    <w:rPr>
      <w:sz w:val="2"/>
    </w:rPr>
  </w:style>
  <w:style w:type="paragraph" w:styleId="ListNumber5">
    <w:name w:val="List Number 5"/>
    <w:basedOn w:val="Normal"/>
    <w:qFormat/>
    <w:rsid w:val="00977628"/>
    <w:pPr>
      <w:spacing w:before="0" w:after="0"/>
    </w:pPr>
    <w:rPr>
      <w:sz w:val="2"/>
    </w:rPr>
  </w:style>
  <w:style w:type="paragraph" w:styleId="Footnote">
    <w:name w:val="Footnote Text"/>
    <w:basedOn w:val="Normal"/>
    <w:semiHidden/>
    <w:rsid w:val="00b66ab0"/>
    <w:pPr>
      <w:suppressAutoHyphens w:val="true"/>
      <w:spacing w:before="120" w:after="0"/>
    </w:pPr>
    <w:rPr>
      <w:rFonts w:cs="Times New Roman"/>
      <w:szCs w:val="20"/>
      <w:lang w:val="en-US" w:eastAsia="en-US"/>
    </w:rPr>
  </w:style>
  <w:style w:type="paragraph" w:styleId="BalloonText">
    <w:name w:val="Balloon Text"/>
    <w:basedOn w:val="Normal"/>
    <w:semiHidden/>
    <w:qFormat/>
    <w:rsid w:val="00b62e6e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semiHidden/>
    <w:qFormat/>
    <w:rsid w:val="001f68d8"/>
    <w:pPr/>
    <w:rPr>
      <w:szCs w:val="20"/>
    </w:rPr>
  </w:style>
  <w:style w:type="paragraph" w:styleId="Annotationsubject">
    <w:name w:val="annotation subject"/>
    <w:basedOn w:val="Annotationtext"/>
    <w:next w:val="Annotationtext"/>
    <w:semiHidden/>
    <w:qFormat/>
    <w:rsid w:val="001f68d8"/>
    <w:pPr/>
    <w:rPr>
      <w:b/>
      <w:bCs/>
    </w:rPr>
  </w:style>
  <w:style w:type="paragraph" w:styleId="Title">
    <w:name w:val="Title"/>
    <w:basedOn w:val="Normal"/>
    <w:qFormat/>
    <w:rsid w:val="004f4efd"/>
    <w:pPr>
      <w:spacing w:before="0" w:after="0"/>
      <w:jc w:val="center"/>
      <w:outlineLvl w:val="0"/>
    </w:pPr>
    <w:rPr>
      <w:b/>
      <w:bCs/>
      <w:kern w:val="2"/>
      <w:sz w:val="32"/>
      <w:szCs w:val="32"/>
      <w:lang w:val="en-US" w:eastAsia="en-US"/>
    </w:rPr>
  </w:style>
  <w:style w:type="paragraph" w:styleId="TableTextBullet" w:customStyle="1">
    <w:name w:val="Table Text - Bullet"/>
    <w:basedOn w:val="Normal"/>
    <w:qFormat/>
    <w:rsid w:val="004f4efd"/>
    <w:pPr>
      <w:tabs>
        <w:tab w:val="clear" w:pos="357"/>
        <w:tab w:val="left" w:pos="270" w:leader="none"/>
      </w:tabs>
      <w:spacing w:before="20" w:after="20"/>
      <w:ind w:left="270" w:hanging="180"/>
    </w:pPr>
    <w:rPr>
      <w:szCs w:val="20"/>
      <w:lang w:val="en-US" w:eastAsia="en-US"/>
    </w:rPr>
  </w:style>
  <w:style w:type="paragraph" w:styleId="FormLabel1" w:customStyle="1">
    <w:name w:val="Form Label 1"/>
    <w:qFormat/>
    <w:rsid w:val="004f4ef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b/>
      <w:color w:val="auto"/>
      <w:kern w:val="0"/>
      <w:sz w:val="16"/>
      <w:szCs w:val="20"/>
      <w:lang w:val="en-US" w:eastAsia="en-US" w:bidi="ar-SA"/>
    </w:rPr>
  </w:style>
  <w:style w:type="paragraph" w:styleId="TableHeading1" w:customStyle="1">
    <w:name w:val="Table Heading 1"/>
    <w:basedOn w:val="Footer"/>
    <w:qFormat/>
    <w:rsid w:val="004f4efd"/>
    <w:pPr>
      <w:tabs>
        <w:tab w:val="clear" w:pos="4703"/>
        <w:tab w:val="clear" w:pos="9406"/>
      </w:tabs>
      <w:spacing w:before="120" w:after="120"/>
      <w:jc w:val="center"/>
    </w:pPr>
    <w:rPr>
      <w:rFonts w:cs="Times New Roman"/>
      <w:b/>
      <w:bCs/>
      <w:smallCaps/>
      <w:sz w:val="24"/>
      <w:szCs w:val="24"/>
      <w:lang w:val="en-US"/>
    </w:rPr>
  </w:style>
  <w:style w:type="paragraph" w:styleId="TableHeading2" w:customStyle="1">
    <w:name w:val="Table Heading 2"/>
    <w:basedOn w:val="Normal"/>
    <w:qFormat/>
    <w:rsid w:val="004f4efd"/>
    <w:pPr>
      <w:keepNext w:val="true"/>
      <w:spacing w:before="120" w:after="40"/>
    </w:pPr>
    <w:rPr>
      <w:rFonts w:cs="Times New Roman"/>
      <w:b/>
      <w:sz w:val="16"/>
      <w:szCs w:val="20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B1_2006_Statement_of_Direction_TEMPLATE</Template>
  <TotalTime>15</TotalTime>
  <Application>LibreOffice/6.4.2.2$Linux_X86_64 LibreOffice_project/40$Build-2</Application>
  <Pages>1</Pages>
  <Words>166</Words>
  <Characters>978</Characters>
  <CharactersWithSpaces>1096</CharactersWithSpaces>
  <Paragraphs>64</Paragraphs>
  <Company>SAP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2019-05-20T05:26:00Z</dcterms:created>
  <dc:creator>SAP</dc:creator>
  <dc:description/>
  <dc:language>en-US</dc:language>
  <cp:lastModifiedBy/>
  <cp:lastPrinted>2018-06-21T09:45:00Z</cp:lastPrinted>
  <dcterms:modified xsi:type="dcterms:W3CDTF">2020-08-03T11:02:39Z</dcterms:modified>
  <cp:revision>7</cp:revision>
  <dc:subject/>
  <dc:title>SAP Business One 2006 - Solution of Direction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SAP</vt:lpwstr>
  </property>
  <property fmtid="{D5CDD505-2E9C-101B-9397-08002B2CF9AE}" pid="4" name="DocIncludesNewSAPStyles">
    <vt:lpwstr>True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testChangesByWordVersion">
    <vt:lpwstr>9.0</vt:lpwstr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_NewReviewCycle">
    <vt:lpwstr/>
  </property>
</Properties>
</file>