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1: Create a feature branch.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2: Switch to the new branch.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3: open the file and make some changes to 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4: Add and commit the changes to the new branch.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5: Push the changes to the new feature branch.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6: Create a pull request.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 8: As another user in the master branch make some changes to the same file and add and commit the changes to the master branch.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