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67F58" w14:textId="77777777" w:rsidR="003D43D0" w:rsidRPr="00FE5732" w:rsidRDefault="00A1202E" w:rsidP="003D43D0">
      <w:pPr>
        <w:jc w:val="center"/>
        <w:rPr>
          <w:rFonts w:ascii="Garamond" w:hAnsi="Garamond"/>
          <w:b/>
          <w:sz w:val="26"/>
          <w:szCs w:val="26"/>
        </w:rPr>
      </w:pPr>
      <w:r w:rsidRPr="00FE5732">
        <w:rPr>
          <w:rFonts w:ascii="Garamond" w:hAnsi="Garamond"/>
          <w:b/>
          <w:sz w:val="26"/>
          <w:szCs w:val="26"/>
        </w:rPr>
        <w:t>Elizabeth K. Mallott</w:t>
      </w:r>
      <w:r w:rsidR="004B6D09" w:rsidRPr="00FE5732">
        <w:rPr>
          <w:rFonts w:ascii="Garamond" w:hAnsi="Garamond"/>
          <w:b/>
          <w:sz w:val="26"/>
          <w:szCs w:val="26"/>
        </w:rPr>
        <w:t>, Ph.D.</w:t>
      </w:r>
    </w:p>
    <w:p w14:paraId="46404DB4" w14:textId="3E3D1BDC" w:rsidR="002F532F" w:rsidRPr="00FE5732" w:rsidRDefault="00FC7624" w:rsidP="00951568">
      <w:pPr>
        <w:jc w:val="center"/>
        <w:rPr>
          <w:rFonts w:ascii="Garamond" w:hAnsi="Garamond"/>
          <w:sz w:val="26"/>
          <w:szCs w:val="26"/>
        </w:rPr>
      </w:pPr>
      <w:r w:rsidRPr="00FE5732">
        <w:rPr>
          <w:rFonts w:ascii="Garamond" w:hAnsi="Garamond"/>
          <w:sz w:val="26"/>
          <w:szCs w:val="26"/>
        </w:rPr>
        <w:t>Department of Biology</w:t>
      </w:r>
      <w:r w:rsidR="00951568" w:rsidRPr="00FE5732">
        <w:rPr>
          <w:rFonts w:ascii="Garamond" w:hAnsi="Garamond"/>
          <w:sz w:val="26"/>
          <w:szCs w:val="26"/>
        </w:rPr>
        <w:t xml:space="preserve"> </w:t>
      </w:r>
      <w:r w:rsidR="00951568" w:rsidRPr="00FE5732">
        <w:rPr>
          <w:rFonts w:ascii="Garamond" w:hAnsi="Garamond"/>
          <w:sz w:val="26"/>
          <w:szCs w:val="26"/>
        </w:rPr>
        <w:sym w:font="Symbol" w:char="F0B7"/>
      </w:r>
      <w:r w:rsidR="00951568" w:rsidRPr="00FE5732">
        <w:rPr>
          <w:rFonts w:ascii="Garamond" w:hAnsi="Garamond"/>
          <w:sz w:val="26"/>
          <w:szCs w:val="26"/>
        </w:rPr>
        <w:t xml:space="preserve"> </w:t>
      </w:r>
      <w:r w:rsidRPr="00FE5732">
        <w:rPr>
          <w:rFonts w:ascii="Garamond" w:hAnsi="Garamond"/>
          <w:sz w:val="26"/>
          <w:szCs w:val="26"/>
        </w:rPr>
        <w:t>Washington</w:t>
      </w:r>
      <w:r w:rsidR="002F532F" w:rsidRPr="00FE5732">
        <w:rPr>
          <w:rFonts w:ascii="Garamond" w:hAnsi="Garamond"/>
          <w:sz w:val="26"/>
          <w:szCs w:val="26"/>
        </w:rPr>
        <w:t xml:space="preserve"> University</w:t>
      </w:r>
      <w:r w:rsidRPr="00FE5732">
        <w:rPr>
          <w:rFonts w:ascii="Garamond" w:hAnsi="Garamond"/>
          <w:sz w:val="26"/>
          <w:szCs w:val="26"/>
        </w:rPr>
        <w:t xml:space="preserve"> in St. Louis</w:t>
      </w:r>
    </w:p>
    <w:p w14:paraId="2BF1BA40" w14:textId="02AB7D96" w:rsidR="00D1204B" w:rsidRPr="00FE5732" w:rsidRDefault="00DB3BBA" w:rsidP="00715FF2">
      <w:pPr>
        <w:jc w:val="center"/>
        <w:rPr>
          <w:rFonts w:ascii="Garamond" w:hAnsi="Garamond"/>
          <w:sz w:val="26"/>
          <w:szCs w:val="26"/>
        </w:rPr>
      </w:pPr>
      <w:r w:rsidRPr="00FE5732">
        <w:rPr>
          <w:rFonts w:ascii="Garamond" w:hAnsi="Garamond"/>
          <w:sz w:val="26"/>
          <w:szCs w:val="26"/>
        </w:rPr>
        <w:t>1 Brookings Dr</w:t>
      </w:r>
      <w:r w:rsidR="00951568" w:rsidRPr="00FE5732">
        <w:rPr>
          <w:rFonts w:ascii="Garamond" w:hAnsi="Garamond"/>
          <w:sz w:val="26"/>
          <w:szCs w:val="26"/>
        </w:rPr>
        <w:t xml:space="preserve"> </w:t>
      </w:r>
      <w:r w:rsidR="00951568" w:rsidRPr="00FE5732">
        <w:rPr>
          <w:rFonts w:ascii="Garamond" w:hAnsi="Garamond"/>
          <w:sz w:val="26"/>
          <w:szCs w:val="26"/>
        </w:rPr>
        <w:sym w:font="Symbol" w:char="F0B7"/>
      </w:r>
      <w:r w:rsidR="00951568" w:rsidRPr="00FE5732">
        <w:rPr>
          <w:rFonts w:ascii="Garamond" w:hAnsi="Garamond"/>
          <w:sz w:val="26"/>
          <w:szCs w:val="26"/>
        </w:rPr>
        <w:t xml:space="preserve"> </w:t>
      </w:r>
      <w:r w:rsidRPr="00FE5732">
        <w:rPr>
          <w:rFonts w:ascii="Garamond" w:hAnsi="Garamond"/>
          <w:sz w:val="26"/>
          <w:szCs w:val="26"/>
        </w:rPr>
        <w:t>St. Louis</w:t>
      </w:r>
      <w:r w:rsidR="00D1204B" w:rsidRPr="00FE5732">
        <w:rPr>
          <w:rFonts w:ascii="Garamond" w:hAnsi="Garamond"/>
          <w:sz w:val="26"/>
          <w:szCs w:val="26"/>
        </w:rPr>
        <w:t xml:space="preserve">, </w:t>
      </w:r>
      <w:r w:rsidRPr="00FE5732">
        <w:rPr>
          <w:rFonts w:ascii="Garamond" w:hAnsi="Garamond"/>
          <w:sz w:val="26"/>
          <w:szCs w:val="26"/>
        </w:rPr>
        <w:t>MO</w:t>
      </w:r>
      <w:r w:rsidR="00D1204B" w:rsidRPr="00FE5732">
        <w:rPr>
          <w:rFonts w:ascii="Garamond" w:hAnsi="Garamond"/>
          <w:sz w:val="26"/>
          <w:szCs w:val="26"/>
        </w:rPr>
        <w:t xml:space="preserve"> </w:t>
      </w:r>
      <w:r w:rsidR="0046471F" w:rsidRPr="00FE5732">
        <w:rPr>
          <w:rFonts w:ascii="Garamond" w:hAnsi="Garamond"/>
          <w:sz w:val="26"/>
          <w:szCs w:val="26"/>
        </w:rPr>
        <w:t>63130</w:t>
      </w:r>
    </w:p>
    <w:p w14:paraId="7382E424" w14:textId="5F9809FF" w:rsidR="00A20F69" w:rsidRPr="00FE5732" w:rsidRDefault="00715FF2" w:rsidP="00715FF2">
      <w:pPr>
        <w:jc w:val="center"/>
        <w:rPr>
          <w:rFonts w:ascii="Garamond" w:hAnsi="Garamond"/>
          <w:sz w:val="26"/>
          <w:szCs w:val="26"/>
          <w:lang w:val="fr-FR"/>
        </w:rPr>
      </w:pPr>
      <w:r w:rsidRPr="00FE5732">
        <w:rPr>
          <w:rFonts w:ascii="Garamond" w:hAnsi="Garamond"/>
          <w:sz w:val="26"/>
          <w:szCs w:val="26"/>
        </w:rPr>
        <w:t xml:space="preserve">Phone: </w:t>
      </w:r>
      <w:r w:rsidR="0046471F" w:rsidRPr="00FE5732">
        <w:rPr>
          <w:rFonts w:ascii="Garamond" w:hAnsi="Garamond"/>
          <w:sz w:val="26"/>
          <w:szCs w:val="26"/>
        </w:rPr>
        <w:t>314-935-2058</w:t>
      </w:r>
      <w:r w:rsidR="00951568" w:rsidRPr="00FE5732">
        <w:rPr>
          <w:rFonts w:ascii="Garamond" w:hAnsi="Garamond"/>
          <w:sz w:val="26"/>
          <w:szCs w:val="26"/>
          <w:lang w:val="fr-FR"/>
        </w:rPr>
        <w:t xml:space="preserve"> </w:t>
      </w:r>
      <w:r w:rsidR="00951568" w:rsidRPr="00FE5732">
        <w:rPr>
          <w:rFonts w:ascii="Garamond" w:hAnsi="Garamond"/>
          <w:sz w:val="26"/>
          <w:szCs w:val="26"/>
        </w:rPr>
        <w:sym w:font="Symbol" w:char="F0B7"/>
      </w:r>
      <w:r w:rsidR="00951568" w:rsidRPr="00FE5732">
        <w:rPr>
          <w:rFonts w:ascii="Garamond" w:hAnsi="Garamond"/>
          <w:sz w:val="26"/>
          <w:szCs w:val="26"/>
        </w:rPr>
        <w:t xml:space="preserve"> </w:t>
      </w:r>
      <w:r w:rsidRPr="00FE5732">
        <w:rPr>
          <w:rFonts w:ascii="Garamond" w:hAnsi="Garamond"/>
          <w:sz w:val="26"/>
          <w:szCs w:val="26"/>
          <w:lang w:val="fr-FR"/>
        </w:rPr>
        <w:t xml:space="preserve">Email: </w:t>
      </w:r>
      <w:r w:rsidR="00D1204B" w:rsidRPr="00FE5732">
        <w:rPr>
          <w:rFonts w:ascii="Garamond" w:hAnsi="Garamond"/>
          <w:sz w:val="26"/>
          <w:szCs w:val="26"/>
          <w:lang w:val="fr-FR"/>
        </w:rPr>
        <w:t>mallott@</w:t>
      </w:r>
      <w:r w:rsidR="0046471F" w:rsidRPr="00FE5732">
        <w:rPr>
          <w:rFonts w:ascii="Garamond" w:hAnsi="Garamond"/>
          <w:sz w:val="26"/>
          <w:szCs w:val="26"/>
          <w:lang w:val="fr-FR"/>
        </w:rPr>
        <w:t>wustl</w:t>
      </w:r>
      <w:r w:rsidR="00D1204B" w:rsidRPr="00FE5732">
        <w:rPr>
          <w:rFonts w:ascii="Garamond" w:hAnsi="Garamond"/>
          <w:sz w:val="26"/>
          <w:szCs w:val="26"/>
          <w:lang w:val="fr-FR"/>
        </w:rPr>
        <w:t>.edu</w:t>
      </w:r>
    </w:p>
    <w:p w14:paraId="37BA9BC3" w14:textId="07D1D1B1" w:rsidR="00F556CF" w:rsidRPr="00FE5732" w:rsidRDefault="00F556CF" w:rsidP="00715FF2">
      <w:pPr>
        <w:jc w:val="center"/>
        <w:rPr>
          <w:rFonts w:ascii="Garamond" w:hAnsi="Garamond"/>
          <w:sz w:val="26"/>
          <w:szCs w:val="26"/>
          <w:lang w:val="fr-FR"/>
        </w:rPr>
      </w:pPr>
      <w:r w:rsidRPr="00FE5732">
        <w:rPr>
          <w:rFonts w:ascii="Garamond" w:hAnsi="Garamond"/>
          <w:sz w:val="26"/>
          <w:szCs w:val="26"/>
        </w:rPr>
        <w:t xml:space="preserve">Website: </w:t>
      </w:r>
      <w:hyperlink r:id="rId8" w:history="1">
        <w:r w:rsidRPr="00FE5732">
          <w:rPr>
            <w:rStyle w:val="Hyperlink"/>
            <w:rFonts w:ascii="Garamond" w:hAnsi="Garamond"/>
            <w:sz w:val="26"/>
            <w:szCs w:val="26"/>
          </w:rPr>
          <w:t>https://mallott-lab.github.io</w:t>
        </w:r>
      </w:hyperlink>
      <w:r w:rsidRPr="00FE5732">
        <w:rPr>
          <w:rFonts w:ascii="Garamond" w:hAnsi="Garamond"/>
          <w:sz w:val="26"/>
          <w:szCs w:val="26"/>
        </w:rPr>
        <w:t xml:space="preserve">   </w:t>
      </w:r>
    </w:p>
    <w:p w14:paraId="7F77306F" w14:textId="77777777" w:rsidR="00445599" w:rsidRPr="009D1462" w:rsidRDefault="00445599" w:rsidP="00445599">
      <w:pPr>
        <w:rPr>
          <w:rFonts w:ascii="Garamond" w:hAnsi="Garamond"/>
          <w:lang w:val="fr-FR"/>
        </w:rPr>
      </w:pPr>
    </w:p>
    <w:p w14:paraId="1FB5E67B" w14:textId="77777777" w:rsidR="007A65E8" w:rsidRPr="0004002C" w:rsidRDefault="007A65E8" w:rsidP="007A65E8">
      <w:pPr>
        <w:pBdr>
          <w:bottom w:val="single" w:sz="6" w:space="1" w:color="auto"/>
        </w:pBdr>
        <w:rPr>
          <w:rFonts w:ascii="Garamond" w:hAnsi="Garamond"/>
          <w:b/>
        </w:rPr>
      </w:pPr>
      <w:r w:rsidRPr="0004002C">
        <w:rPr>
          <w:rFonts w:ascii="Garamond" w:hAnsi="Garamond"/>
          <w:b/>
        </w:rPr>
        <w:t>Professional Positions</w:t>
      </w:r>
    </w:p>
    <w:p w14:paraId="2057C7EA" w14:textId="77777777" w:rsidR="007A65E8" w:rsidRPr="00A255F3" w:rsidRDefault="007A65E8" w:rsidP="007A65E8">
      <w:pPr>
        <w:rPr>
          <w:rFonts w:ascii="Garamond" w:hAnsi="Garamond"/>
          <w:sz w:val="22"/>
          <w:szCs w:val="22"/>
        </w:rPr>
      </w:pPr>
    </w:p>
    <w:p w14:paraId="629D1D91" w14:textId="77777777" w:rsidR="007A65E8" w:rsidRPr="00A255F3" w:rsidRDefault="007A65E8" w:rsidP="007A65E8">
      <w:pPr>
        <w:ind w:left="1440" w:hanging="1440"/>
        <w:rPr>
          <w:rFonts w:ascii="Garamond" w:hAnsi="Garamond"/>
          <w:i/>
          <w:iCs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2022-present</w:t>
      </w:r>
      <w:r w:rsidRPr="00A255F3">
        <w:rPr>
          <w:rFonts w:ascii="Garamond" w:hAnsi="Garamond"/>
          <w:sz w:val="22"/>
          <w:szCs w:val="22"/>
        </w:rPr>
        <w:tab/>
        <w:t>Assistant Professor, Department of Biology, Washington University in St. Louis</w:t>
      </w:r>
    </w:p>
    <w:p w14:paraId="40844168" w14:textId="77777777" w:rsidR="007A65E8" w:rsidRPr="00A255F3" w:rsidRDefault="007A65E8" w:rsidP="007A65E8">
      <w:pPr>
        <w:ind w:left="1440" w:hanging="1440"/>
        <w:rPr>
          <w:rFonts w:ascii="Garamond" w:hAnsi="Garamond"/>
          <w:sz w:val="22"/>
          <w:szCs w:val="22"/>
        </w:rPr>
      </w:pPr>
    </w:p>
    <w:p w14:paraId="2CCE04AE" w14:textId="77777777" w:rsidR="007A65E8" w:rsidRPr="00A255F3" w:rsidRDefault="007A65E8" w:rsidP="007A65E8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2020-2022</w:t>
      </w:r>
      <w:r w:rsidRPr="00A255F3">
        <w:rPr>
          <w:rFonts w:ascii="Garamond" w:hAnsi="Garamond"/>
          <w:sz w:val="22"/>
          <w:szCs w:val="22"/>
        </w:rPr>
        <w:tab/>
        <w:t xml:space="preserve">Postdoctoral Fellow, Department of Biological Sciences and Vanderbilt Microbiome Innovation Center, Vanderbilt University, Supervisor: Dr. Seth </w:t>
      </w:r>
      <w:proofErr w:type="spellStart"/>
      <w:r w:rsidRPr="00A255F3">
        <w:rPr>
          <w:rFonts w:ascii="Garamond" w:hAnsi="Garamond"/>
          <w:sz w:val="22"/>
          <w:szCs w:val="22"/>
        </w:rPr>
        <w:t>Bordenstein</w:t>
      </w:r>
      <w:proofErr w:type="spellEnd"/>
    </w:p>
    <w:p w14:paraId="76964F24" w14:textId="77777777" w:rsidR="007A65E8" w:rsidRPr="00A255F3" w:rsidRDefault="007A65E8" w:rsidP="007A65E8">
      <w:pPr>
        <w:ind w:left="1440" w:hanging="1440"/>
        <w:rPr>
          <w:rFonts w:ascii="Garamond" w:hAnsi="Garamond"/>
          <w:sz w:val="22"/>
          <w:szCs w:val="22"/>
        </w:rPr>
      </w:pPr>
    </w:p>
    <w:p w14:paraId="7F67004D" w14:textId="77777777" w:rsidR="007A65E8" w:rsidRPr="00A255F3" w:rsidRDefault="007A65E8" w:rsidP="007A65E8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2019-2020</w:t>
      </w:r>
      <w:r w:rsidRPr="00A255F3">
        <w:rPr>
          <w:rFonts w:ascii="Garamond" w:hAnsi="Garamond"/>
          <w:sz w:val="22"/>
          <w:szCs w:val="22"/>
        </w:rPr>
        <w:tab/>
        <w:t>Visiting Lecturer, Department of Anthropology, Dartmouth College</w:t>
      </w:r>
    </w:p>
    <w:p w14:paraId="2D837D4A" w14:textId="77777777" w:rsidR="007A65E8" w:rsidRPr="00A255F3" w:rsidRDefault="007A65E8" w:rsidP="007A65E8">
      <w:pPr>
        <w:ind w:left="1440" w:hanging="1440"/>
        <w:rPr>
          <w:rFonts w:ascii="Garamond" w:hAnsi="Garamond"/>
          <w:sz w:val="22"/>
          <w:szCs w:val="22"/>
        </w:rPr>
      </w:pPr>
    </w:p>
    <w:p w14:paraId="33C99D7F" w14:textId="5549EA29" w:rsidR="007A65E8" w:rsidRPr="00A255F3" w:rsidRDefault="007A65E8" w:rsidP="00A255F3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2016-2020</w:t>
      </w:r>
      <w:r w:rsidRPr="00A255F3">
        <w:rPr>
          <w:rFonts w:ascii="Garamond" w:hAnsi="Garamond"/>
          <w:sz w:val="22"/>
          <w:szCs w:val="22"/>
        </w:rPr>
        <w:tab/>
        <w:t>Postdoctoral Fellow, Department of Anthropology, Northwestern University, Supervisor: Dr. Katherine Amato</w:t>
      </w:r>
    </w:p>
    <w:p w14:paraId="531DD020" w14:textId="77777777" w:rsidR="007A65E8" w:rsidRPr="00A255F3" w:rsidRDefault="007A65E8" w:rsidP="00445599">
      <w:pPr>
        <w:pBdr>
          <w:bottom w:val="single" w:sz="6" w:space="1" w:color="auto"/>
        </w:pBdr>
        <w:rPr>
          <w:rFonts w:ascii="Garamond" w:hAnsi="Garamond"/>
          <w:b/>
          <w:sz w:val="22"/>
          <w:szCs w:val="22"/>
        </w:rPr>
      </w:pPr>
    </w:p>
    <w:p w14:paraId="1A8A202B" w14:textId="58ABD52C" w:rsidR="00A20F69" w:rsidRPr="0004002C" w:rsidRDefault="006F4427" w:rsidP="00445599">
      <w:pPr>
        <w:pBdr>
          <w:bottom w:val="single" w:sz="6" w:space="1" w:color="auto"/>
        </w:pBdr>
        <w:rPr>
          <w:rFonts w:ascii="Garamond" w:hAnsi="Garamond"/>
          <w:b/>
          <w:lang w:val="fr-FR"/>
        </w:rPr>
      </w:pPr>
      <w:r w:rsidRPr="0004002C">
        <w:rPr>
          <w:rFonts w:ascii="Garamond" w:hAnsi="Garamond"/>
          <w:b/>
        </w:rPr>
        <w:t>Education</w:t>
      </w:r>
    </w:p>
    <w:p w14:paraId="4000BF41" w14:textId="77777777" w:rsidR="00A20F69" w:rsidRPr="009D1462" w:rsidRDefault="00A20F69" w:rsidP="00A20F69">
      <w:pPr>
        <w:rPr>
          <w:rFonts w:ascii="Garamond" w:hAnsi="Garamond"/>
        </w:rPr>
      </w:pPr>
    </w:p>
    <w:p w14:paraId="77B5EBD7" w14:textId="77777777" w:rsidR="003C4DCD" w:rsidRPr="00A255F3" w:rsidRDefault="00E94D11" w:rsidP="00E94D11">
      <w:pP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PhD</w:t>
      </w:r>
      <w:r w:rsidRPr="00A255F3">
        <w:rPr>
          <w:rFonts w:ascii="Garamond" w:hAnsi="Garamond"/>
          <w:sz w:val="22"/>
          <w:szCs w:val="22"/>
        </w:rPr>
        <w:tab/>
      </w:r>
      <w:r w:rsidR="0018069F" w:rsidRPr="00A255F3">
        <w:rPr>
          <w:rFonts w:ascii="Garamond" w:hAnsi="Garamond"/>
          <w:sz w:val="22"/>
          <w:szCs w:val="22"/>
        </w:rPr>
        <w:t>2016</w:t>
      </w:r>
      <w:r w:rsidR="003C4DCD" w:rsidRPr="00A255F3">
        <w:rPr>
          <w:rFonts w:ascii="Garamond" w:hAnsi="Garamond"/>
          <w:sz w:val="22"/>
          <w:szCs w:val="22"/>
        </w:rPr>
        <w:tab/>
        <w:t>University of Illinois a</w:t>
      </w:r>
      <w:r w:rsidRPr="00A255F3">
        <w:rPr>
          <w:rFonts w:ascii="Garamond" w:hAnsi="Garamond"/>
          <w:sz w:val="22"/>
          <w:szCs w:val="22"/>
        </w:rPr>
        <w:t>t Urbana-Champaign, Urbana, IL</w:t>
      </w:r>
    </w:p>
    <w:p w14:paraId="19257F09" w14:textId="573E6BAE" w:rsidR="00E94D11" w:rsidRPr="00A255F3" w:rsidRDefault="00E94D11" w:rsidP="00E94D11">
      <w:pP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ab/>
      </w:r>
      <w:r w:rsidRPr="00A255F3">
        <w:rPr>
          <w:rFonts w:ascii="Garamond" w:hAnsi="Garamond"/>
          <w:sz w:val="22"/>
          <w:szCs w:val="22"/>
        </w:rPr>
        <w:tab/>
      </w:r>
      <w:r w:rsidRPr="00A255F3">
        <w:rPr>
          <w:rFonts w:ascii="Garamond" w:hAnsi="Garamond"/>
          <w:sz w:val="22"/>
          <w:szCs w:val="22"/>
        </w:rPr>
        <w:tab/>
      </w:r>
      <w:r w:rsidR="002D7C59" w:rsidRPr="00A255F3">
        <w:rPr>
          <w:rFonts w:ascii="Garamond" w:hAnsi="Garamond"/>
          <w:sz w:val="22"/>
          <w:szCs w:val="22"/>
        </w:rPr>
        <w:t xml:space="preserve">Biological </w:t>
      </w:r>
      <w:r w:rsidRPr="00A255F3">
        <w:rPr>
          <w:rFonts w:ascii="Garamond" w:hAnsi="Garamond"/>
          <w:sz w:val="22"/>
          <w:szCs w:val="22"/>
        </w:rPr>
        <w:t>Anthropology</w:t>
      </w:r>
    </w:p>
    <w:p w14:paraId="4E872D59" w14:textId="77777777" w:rsidR="003C4DCD" w:rsidRPr="00A255F3" w:rsidRDefault="003C4DCD" w:rsidP="003C4DCD">
      <w:pPr>
        <w:rPr>
          <w:rFonts w:ascii="Garamond" w:hAnsi="Garamond"/>
          <w:sz w:val="22"/>
          <w:szCs w:val="22"/>
        </w:rPr>
      </w:pPr>
    </w:p>
    <w:p w14:paraId="32E38833" w14:textId="77777777" w:rsidR="00E94D11" w:rsidRPr="00A255F3" w:rsidRDefault="00E94D11" w:rsidP="003C4DCD">
      <w:pP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BA</w:t>
      </w:r>
      <w:r w:rsidRPr="00A255F3">
        <w:rPr>
          <w:rFonts w:ascii="Garamond" w:hAnsi="Garamond"/>
          <w:sz w:val="22"/>
          <w:szCs w:val="22"/>
        </w:rPr>
        <w:tab/>
      </w:r>
      <w:r w:rsidR="00D37570" w:rsidRPr="00A255F3">
        <w:rPr>
          <w:rFonts w:ascii="Garamond" w:hAnsi="Garamond"/>
          <w:sz w:val="22"/>
          <w:szCs w:val="22"/>
        </w:rPr>
        <w:t>2006</w:t>
      </w:r>
      <w:r w:rsidR="00D37570" w:rsidRPr="00A255F3">
        <w:rPr>
          <w:rFonts w:ascii="Garamond" w:hAnsi="Garamond"/>
          <w:sz w:val="22"/>
          <w:szCs w:val="22"/>
        </w:rPr>
        <w:tab/>
      </w:r>
      <w:r w:rsidRPr="00A255F3">
        <w:rPr>
          <w:rFonts w:ascii="Garamond" w:hAnsi="Garamond"/>
          <w:sz w:val="22"/>
          <w:szCs w:val="22"/>
        </w:rPr>
        <w:t>Grinnell College, Grinnell, IA</w:t>
      </w:r>
    </w:p>
    <w:p w14:paraId="5DECD056" w14:textId="77777777" w:rsidR="005B5434" w:rsidRPr="00A255F3" w:rsidRDefault="00E94D11" w:rsidP="003C4DCD">
      <w:pP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ab/>
      </w:r>
      <w:r w:rsidRPr="00A255F3">
        <w:rPr>
          <w:rFonts w:ascii="Garamond" w:hAnsi="Garamond"/>
          <w:sz w:val="22"/>
          <w:szCs w:val="22"/>
        </w:rPr>
        <w:tab/>
      </w:r>
      <w:r w:rsidRPr="00A255F3">
        <w:rPr>
          <w:rFonts w:ascii="Garamond" w:hAnsi="Garamond"/>
          <w:sz w:val="22"/>
          <w:szCs w:val="22"/>
        </w:rPr>
        <w:tab/>
        <w:t>Biology, with Honors</w:t>
      </w:r>
    </w:p>
    <w:p w14:paraId="61015BD7" w14:textId="77777777" w:rsidR="00E94D11" w:rsidRPr="00A255F3" w:rsidRDefault="00E94D11" w:rsidP="003C4DCD">
      <w:pP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ab/>
      </w:r>
      <w:r w:rsidRPr="00A255F3">
        <w:rPr>
          <w:rFonts w:ascii="Garamond" w:hAnsi="Garamond"/>
          <w:sz w:val="22"/>
          <w:szCs w:val="22"/>
        </w:rPr>
        <w:tab/>
      </w:r>
      <w:r w:rsidRPr="00A255F3">
        <w:rPr>
          <w:rFonts w:ascii="Garamond" w:hAnsi="Garamond"/>
          <w:sz w:val="22"/>
          <w:szCs w:val="22"/>
        </w:rPr>
        <w:tab/>
        <w:t>Music, with Honors</w:t>
      </w:r>
    </w:p>
    <w:p w14:paraId="3650C996" w14:textId="77777777" w:rsidR="00353B8B" w:rsidRPr="009D1462" w:rsidRDefault="00353B8B">
      <w:pPr>
        <w:rPr>
          <w:rFonts w:ascii="Garamond" w:hAnsi="Garamond"/>
        </w:rPr>
      </w:pPr>
    </w:p>
    <w:p w14:paraId="545255A9" w14:textId="1B4D47B1" w:rsidR="003C4DCD" w:rsidRPr="0004002C" w:rsidRDefault="00A56904">
      <w:pPr>
        <w:pBdr>
          <w:bottom w:val="single" w:sz="6" w:space="1" w:color="auto"/>
        </w:pBdr>
        <w:rPr>
          <w:rFonts w:ascii="Garamond" w:hAnsi="Garamond"/>
          <w:b/>
        </w:rPr>
      </w:pPr>
      <w:r w:rsidRPr="0004002C">
        <w:rPr>
          <w:rFonts w:ascii="Garamond" w:hAnsi="Garamond"/>
          <w:b/>
        </w:rPr>
        <w:t>Funding</w:t>
      </w:r>
    </w:p>
    <w:p w14:paraId="75AD09E2" w14:textId="77777777" w:rsidR="002C3148" w:rsidRPr="00A255F3" w:rsidRDefault="002C3148" w:rsidP="008035DE">
      <w:pPr>
        <w:rPr>
          <w:rFonts w:ascii="Garamond" w:hAnsi="Garamond"/>
          <w:sz w:val="22"/>
          <w:szCs w:val="22"/>
        </w:rPr>
      </w:pPr>
    </w:p>
    <w:p w14:paraId="08A17AAA" w14:textId="2773C2FA" w:rsidR="006B1789" w:rsidRPr="0004002C" w:rsidRDefault="007A65E8" w:rsidP="008035DE">
      <w:pPr>
        <w:rPr>
          <w:rFonts w:ascii="Garamond" w:hAnsi="Garamond"/>
          <w:b/>
          <w:i/>
          <w:sz w:val="22"/>
          <w:szCs w:val="22"/>
          <w:u w:val="single"/>
        </w:rPr>
      </w:pPr>
      <w:r w:rsidRPr="00A255F3">
        <w:rPr>
          <w:rFonts w:ascii="Garamond" w:hAnsi="Garamond"/>
          <w:b/>
          <w:i/>
          <w:sz w:val="22"/>
          <w:szCs w:val="22"/>
          <w:u w:val="single"/>
        </w:rPr>
        <w:t>Current Support</w:t>
      </w:r>
    </w:p>
    <w:p w14:paraId="6AB9CDA0" w14:textId="77777777" w:rsidR="006C5F6E" w:rsidRPr="00A255F3" w:rsidRDefault="006C5F6E" w:rsidP="00080984">
      <w:pPr>
        <w:ind w:left="1440" w:hanging="1440"/>
        <w:rPr>
          <w:rFonts w:ascii="Garamond" w:hAnsi="Garamond"/>
          <w:sz w:val="22"/>
          <w:szCs w:val="22"/>
          <w:u w:val="single"/>
        </w:rPr>
      </w:pPr>
    </w:p>
    <w:p w14:paraId="69C0C0BE" w14:textId="77777777" w:rsidR="008D68C5" w:rsidRPr="00A255F3" w:rsidRDefault="008D68C5" w:rsidP="008D68C5">
      <w:pPr>
        <w:ind w:left="1440" w:hanging="1440"/>
        <w:rPr>
          <w:rFonts w:ascii="Garamond" w:hAnsi="Garamond"/>
          <w:b/>
          <w:bCs/>
          <w:sz w:val="22"/>
          <w:szCs w:val="22"/>
        </w:rPr>
      </w:pPr>
      <w:r w:rsidRPr="00A255F3">
        <w:rPr>
          <w:rFonts w:ascii="Garamond" w:hAnsi="Garamond"/>
          <w:b/>
          <w:bCs/>
          <w:i/>
          <w:iCs/>
          <w:sz w:val="22"/>
          <w:szCs w:val="22"/>
        </w:rPr>
        <w:t>Non-governmental</w:t>
      </w:r>
    </w:p>
    <w:p w14:paraId="330C2ADF" w14:textId="3661612F" w:rsidR="008D68C5" w:rsidRPr="008D68C5" w:rsidRDefault="008D68C5" w:rsidP="008D68C5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Leakey Foundation: Hybridization between purple-faced and gray langurs in Central Sri Lanka. PI: R Salmi (University of Georgia); co-PIs: EK Mallott, A Lu (Stony Brook University), R </w:t>
      </w:r>
      <w:proofErr w:type="spellStart"/>
      <w:r w:rsidRPr="00A255F3">
        <w:rPr>
          <w:rFonts w:ascii="Garamond" w:hAnsi="Garamond"/>
          <w:sz w:val="22"/>
          <w:szCs w:val="22"/>
        </w:rPr>
        <w:t>Vandercone</w:t>
      </w:r>
      <w:proofErr w:type="spellEnd"/>
      <w:r w:rsidRPr="00A255F3">
        <w:rPr>
          <w:rFonts w:ascii="Garamond" w:hAnsi="Garamond"/>
          <w:sz w:val="22"/>
          <w:szCs w:val="22"/>
        </w:rPr>
        <w:t xml:space="preserve"> (University of Peradeniya). Total Requested: $30,000 ($13,177 my lab). </w:t>
      </w:r>
      <w:r>
        <w:rPr>
          <w:rFonts w:ascii="Garamond" w:hAnsi="Garamond"/>
          <w:sz w:val="22"/>
          <w:szCs w:val="22"/>
        </w:rPr>
        <w:t>October</w:t>
      </w:r>
      <w:r w:rsidRPr="00A255F3">
        <w:rPr>
          <w:rFonts w:ascii="Garamond" w:hAnsi="Garamond"/>
          <w:sz w:val="22"/>
          <w:szCs w:val="22"/>
        </w:rPr>
        <w:t xml:space="preserve"> 2025-December 2027.</w:t>
      </w:r>
    </w:p>
    <w:p w14:paraId="3C5025A3" w14:textId="77777777" w:rsidR="008D68C5" w:rsidRDefault="008D68C5" w:rsidP="00080984">
      <w:pPr>
        <w:ind w:left="1440" w:hanging="1440"/>
        <w:rPr>
          <w:rFonts w:ascii="Garamond" w:hAnsi="Garamond"/>
          <w:b/>
          <w:bCs/>
          <w:i/>
          <w:iCs/>
          <w:sz w:val="22"/>
          <w:szCs w:val="22"/>
          <w:u w:val="single"/>
        </w:rPr>
      </w:pPr>
    </w:p>
    <w:p w14:paraId="236B555A" w14:textId="74D57756" w:rsidR="006C5F6E" w:rsidRPr="00A255F3" w:rsidRDefault="006C5F6E" w:rsidP="00080984">
      <w:pPr>
        <w:ind w:left="1440" w:hanging="1440"/>
        <w:rPr>
          <w:rFonts w:ascii="Garamond" w:hAnsi="Garamond"/>
          <w:b/>
          <w:bCs/>
          <w:sz w:val="22"/>
          <w:szCs w:val="22"/>
        </w:rPr>
      </w:pPr>
      <w:r w:rsidRPr="00A255F3">
        <w:rPr>
          <w:rFonts w:ascii="Garamond" w:hAnsi="Garamond"/>
          <w:b/>
          <w:bCs/>
          <w:i/>
          <w:iCs/>
          <w:sz w:val="22"/>
          <w:szCs w:val="22"/>
          <w:u w:val="single"/>
        </w:rPr>
        <w:t>Pending Support</w:t>
      </w:r>
    </w:p>
    <w:p w14:paraId="35418CB3" w14:textId="77777777" w:rsidR="006C5F6E" w:rsidRPr="00A255F3" w:rsidRDefault="006C5F6E" w:rsidP="00080984">
      <w:pPr>
        <w:ind w:left="1440" w:hanging="1440"/>
        <w:rPr>
          <w:rFonts w:ascii="Garamond" w:hAnsi="Garamond"/>
          <w:b/>
          <w:bCs/>
          <w:i/>
          <w:iCs/>
          <w:sz w:val="22"/>
          <w:szCs w:val="22"/>
          <w:u w:val="single"/>
        </w:rPr>
      </w:pPr>
    </w:p>
    <w:p w14:paraId="50A93D74" w14:textId="1F0BC8B7" w:rsidR="009D48BA" w:rsidRPr="00A255F3" w:rsidRDefault="006C5F6E" w:rsidP="0004002C">
      <w:pPr>
        <w:ind w:left="1440" w:hanging="1440"/>
        <w:rPr>
          <w:rFonts w:ascii="Garamond" w:hAnsi="Garamond"/>
          <w:b/>
          <w:bCs/>
          <w:sz w:val="22"/>
          <w:szCs w:val="22"/>
        </w:rPr>
      </w:pPr>
      <w:r w:rsidRPr="00A255F3">
        <w:rPr>
          <w:rFonts w:ascii="Garamond" w:hAnsi="Garamond"/>
          <w:b/>
          <w:bCs/>
          <w:i/>
          <w:iCs/>
          <w:sz w:val="22"/>
          <w:szCs w:val="22"/>
        </w:rPr>
        <w:t>Governmental</w:t>
      </w:r>
    </w:p>
    <w:p w14:paraId="1E89842B" w14:textId="775871A3" w:rsidR="00735862" w:rsidRDefault="00735862" w:rsidP="00080984">
      <w:pPr>
        <w:ind w:left="1440" w:hanging="144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NSF-DEB: CAREER: Disentangling the influences of host genetics and environment on the gut microbiome in wild hybrid langur monkeys. PI: EK Mallott. Total Requested: $1,808,359 ($1,808,359 my lab). March 2026-February 2031.</w:t>
      </w:r>
    </w:p>
    <w:p w14:paraId="45EF7A3E" w14:textId="77777777" w:rsidR="00735862" w:rsidRDefault="00735862" w:rsidP="00080984">
      <w:pPr>
        <w:ind w:left="1440" w:hanging="1440"/>
        <w:rPr>
          <w:rFonts w:ascii="Garamond" w:hAnsi="Garamond"/>
          <w:sz w:val="22"/>
          <w:szCs w:val="22"/>
        </w:rPr>
      </w:pPr>
    </w:p>
    <w:p w14:paraId="4F2E7720" w14:textId="4853BCB7" w:rsidR="00735862" w:rsidRDefault="00735862" w:rsidP="00080984">
      <w:pPr>
        <w:ind w:left="1440" w:hanging="144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NSF-SBE: Environmental exposures, gastrointestinal infections, and intestinal dysregulation: Testing the Hygiene and Old Friends hypotheses in low-resource U.S. communities. PI: TE Gildner (A&amp;S Anthropology); co-PIs: EK Mallott, T </w:t>
      </w:r>
      <w:proofErr w:type="spellStart"/>
      <w:r>
        <w:rPr>
          <w:rFonts w:ascii="Garamond" w:hAnsi="Garamond"/>
          <w:sz w:val="22"/>
          <w:szCs w:val="22"/>
        </w:rPr>
        <w:t>Cepon</w:t>
      </w:r>
      <w:proofErr w:type="spellEnd"/>
      <w:r>
        <w:rPr>
          <w:rFonts w:ascii="Garamond" w:hAnsi="Garamond"/>
          <w:sz w:val="22"/>
          <w:szCs w:val="22"/>
        </w:rPr>
        <w:t xml:space="preserve">-Robins (University of Colorado </w:t>
      </w:r>
      <w:proofErr w:type="spellStart"/>
      <w:r>
        <w:rPr>
          <w:rFonts w:ascii="Garamond" w:hAnsi="Garamond"/>
          <w:sz w:val="22"/>
          <w:szCs w:val="22"/>
        </w:rPr>
        <w:t>Colorado</w:t>
      </w:r>
      <w:proofErr w:type="spellEnd"/>
      <w:r>
        <w:rPr>
          <w:rFonts w:ascii="Garamond" w:hAnsi="Garamond"/>
          <w:sz w:val="22"/>
          <w:szCs w:val="22"/>
        </w:rPr>
        <w:t xml:space="preserve"> Springs); S Urlacher (Baylor University). Total Requested: $</w:t>
      </w:r>
      <w:r w:rsidR="00904687">
        <w:rPr>
          <w:rFonts w:ascii="Garamond" w:hAnsi="Garamond"/>
          <w:sz w:val="22"/>
          <w:szCs w:val="22"/>
        </w:rPr>
        <w:t>382,814</w:t>
      </w:r>
      <w:r>
        <w:rPr>
          <w:rFonts w:ascii="Garamond" w:hAnsi="Garamond"/>
          <w:sz w:val="22"/>
          <w:szCs w:val="22"/>
        </w:rPr>
        <w:t xml:space="preserve"> ($133,887 my lab). April 2026-March 2029.</w:t>
      </w:r>
    </w:p>
    <w:p w14:paraId="52CEED39" w14:textId="77777777" w:rsidR="00735862" w:rsidRDefault="00735862" w:rsidP="00080984">
      <w:pPr>
        <w:ind w:left="1440" w:hanging="1440"/>
        <w:rPr>
          <w:rFonts w:ascii="Garamond" w:hAnsi="Garamond"/>
          <w:sz w:val="22"/>
          <w:szCs w:val="22"/>
        </w:rPr>
      </w:pPr>
    </w:p>
    <w:p w14:paraId="74E7030B" w14:textId="34DF25DA" w:rsidR="009D48BA" w:rsidRPr="00A255F3" w:rsidRDefault="009D48BA" w:rsidP="00080984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lastRenderedPageBreak/>
        <w:t xml:space="preserve">NSF </w:t>
      </w:r>
      <w:r w:rsidR="0034492D">
        <w:rPr>
          <w:rFonts w:ascii="Garamond" w:hAnsi="Garamond"/>
          <w:sz w:val="22"/>
          <w:szCs w:val="22"/>
        </w:rPr>
        <w:t>Growing Convergence Research (</w:t>
      </w:r>
      <w:r w:rsidRPr="00A255F3">
        <w:rPr>
          <w:rFonts w:ascii="Garamond" w:hAnsi="Garamond"/>
          <w:sz w:val="22"/>
          <w:szCs w:val="22"/>
        </w:rPr>
        <w:t>GCR</w:t>
      </w:r>
      <w:r w:rsidR="0034492D">
        <w:rPr>
          <w:rFonts w:ascii="Garamond" w:hAnsi="Garamond"/>
          <w:sz w:val="22"/>
          <w:szCs w:val="22"/>
        </w:rPr>
        <w:t>)</w:t>
      </w:r>
      <w:r w:rsidRPr="00A255F3">
        <w:rPr>
          <w:rFonts w:ascii="Garamond" w:hAnsi="Garamond"/>
          <w:sz w:val="22"/>
          <w:szCs w:val="22"/>
        </w:rPr>
        <w:t xml:space="preserve">: A convergent framework for predicting flood-driven health risks in vulnerable U.S. communities. PI: TE Gildner (A&amp;S Anthropology); co-PIs: EK Mallott, C Masteller (A&amp;S Earth, Environmental, and Planetary Sciences), Bo Li (A&amp;S Data Science), F Ling (McKelvey Energy, Environmental &amp; Chemical Engineering). Total </w:t>
      </w:r>
      <w:r w:rsidR="004F2E50" w:rsidRPr="00A255F3">
        <w:rPr>
          <w:rFonts w:ascii="Garamond" w:hAnsi="Garamond"/>
          <w:sz w:val="22"/>
          <w:szCs w:val="22"/>
        </w:rPr>
        <w:t>Requested</w:t>
      </w:r>
      <w:r w:rsidRPr="00A255F3">
        <w:rPr>
          <w:rFonts w:ascii="Garamond" w:hAnsi="Garamond"/>
          <w:sz w:val="22"/>
          <w:szCs w:val="22"/>
        </w:rPr>
        <w:t>: $3,</w:t>
      </w:r>
      <w:r w:rsidR="00032BEA">
        <w:rPr>
          <w:rFonts w:ascii="Garamond" w:hAnsi="Garamond"/>
          <w:sz w:val="22"/>
          <w:szCs w:val="22"/>
        </w:rPr>
        <w:t>599,999</w:t>
      </w:r>
      <w:r w:rsidRPr="00A255F3">
        <w:rPr>
          <w:rFonts w:ascii="Garamond" w:hAnsi="Garamond"/>
          <w:sz w:val="22"/>
          <w:szCs w:val="22"/>
        </w:rPr>
        <w:t xml:space="preserve"> (</w:t>
      </w:r>
      <w:r w:rsidR="004F2E50" w:rsidRPr="00A255F3">
        <w:rPr>
          <w:rFonts w:ascii="Garamond" w:hAnsi="Garamond"/>
          <w:sz w:val="22"/>
          <w:szCs w:val="22"/>
        </w:rPr>
        <w:t>$</w:t>
      </w:r>
      <w:r w:rsidR="00A322A0">
        <w:rPr>
          <w:rFonts w:ascii="Garamond" w:hAnsi="Garamond"/>
          <w:sz w:val="22"/>
          <w:szCs w:val="22"/>
        </w:rPr>
        <w:t>622,774</w:t>
      </w:r>
      <w:r w:rsidR="004F2E50" w:rsidRPr="00A255F3">
        <w:rPr>
          <w:rFonts w:ascii="Garamond" w:hAnsi="Garamond"/>
          <w:sz w:val="22"/>
          <w:szCs w:val="22"/>
        </w:rPr>
        <w:t xml:space="preserve"> my lab). January 2026-December 2030.</w:t>
      </w:r>
    </w:p>
    <w:p w14:paraId="6798DDF3" w14:textId="77777777" w:rsidR="004F2E50" w:rsidRPr="00A255F3" w:rsidRDefault="004F2E50" w:rsidP="00080984">
      <w:pPr>
        <w:ind w:left="1440" w:hanging="1440"/>
        <w:rPr>
          <w:rFonts w:ascii="Garamond" w:hAnsi="Garamond"/>
          <w:sz w:val="22"/>
          <w:szCs w:val="22"/>
        </w:rPr>
      </w:pPr>
    </w:p>
    <w:p w14:paraId="304F9784" w14:textId="66A2E526" w:rsidR="009D48BA" w:rsidRDefault="00FC5171" w:rsidP="00D9156D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NSF-SBE: Exploring the role of insects, gums, and the microbiome on the nutritional ecology of the cooperative breeding saddleback tamarin (</w:t>
      </w:r>
      <w:proofErr w:type="spellStart"/>
      <w:r w:rsidRPr="00A255F3">
        <w:rPr>
          <w:rFonts w:ascii="Garamond" w:hAnsi="Garamond"/>
          <w:i/>
          <w:iCs/>
          <w:sz w:val="22"/>
          <w:szCs w:val="22"/>
        </w:rPr>
        <w:t>Leontocebus</w:t>
      </w:r>
      <w:proofErr w:type="spellEnd"/>
      <w:r w:rsidRPr="00A255F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A255F3">
        <w:rPr>
          <w:rFonts w:ascii="Garamond" w:hAnsi="Garamond"/>
          <w:i/>
          <w:iCs/>
          <w:sz w:val="22"/>
          <w:szCs w:val="22"/>
        </w:rPr>
        <w:t>weddelli</w:t>
      </w:r>
      <w:proofErr w:type="spellEnd"/>
      <w:r w:rsidRPr="00A255F3">
        <w:rPr>
          <w:rFonts w:ascii="Garamond" w:hAnsi="Garamond"/>
          <w:sz w:val="22"/>
          <w:szCs w:val="22"/>
        </w:rPr>
        <w:t>). PI: L Porter (Northern Illinois University); co-PIs: EK Mallott, M Irwin (Northern Illinois University)</w:t>
      </w:r>
      <w:r w:rsidR="00173BFC" w:rsidRPr="00A255F3">
        <w:rPr>
          <w:rFonts w:ascii="Garamond" w:hAnsi="Garamond"/>
          <w:sz w:val="22"/>
          <w:szCs w:val="22"/>
        </w:rPr>
        <w:t>. Total Requested: $</w:t>
      </w:r>
      <w:r w:rsidR="005C0141">
        <w:rPr>
          <w:rFonts w:ascii="Garamond" w:hAnsi="Garamond"/>
          <w:sz w:val="22"/>
          <w:szCs w:val="22"/>
        </w:rPr>
        <w:t>123,202</w:t>
      </w:r>
      <w:r w:rsidR="00173BFC" w:rsidRPr="00A255F3">
        <w:rPr>
          <w:rFonts w:ascii="Garamond" w:hAnsi="Garamond"/>
          <w:sz w:val="22"/>
          <w:szCs w:val="22"/>
        </w:rPr>
        <w:t xml:space="preserve"> ($</w:t>
      </w:r>
      <w:r w:rsidR="008D68C5">
        <w:rPr>
          <w:rFonts w:ascii="Garamond" w:hAnsi="Garamond"/>
          <w:sz w:val="22"/>
          <w:szCs w:val="22"/>
        </w:rPr>
        <w:t>22,685</w:t>
      </w:r>
      <w:r w:rsidR="008D68C5" w:rsidRPr="00A255F3">
        <w:rPr>
          <w:rFonts w:ascii="Garamond" w:hAnsi="Garamond"/>
          <w:sz w:val="22"/>
          <w:szCs w:val="22"/>
        </w:rPr>
        <w:t xml:space="preserve"> </w:t>
      </w:r>
      <w:r w:rsidR="00173BFC" w:rsidRPr="00A255F3">
        <w:rPr>
          <w:rFonts w:ascii="Garamond" w:hAnsi="Garamond"/>
          <w:sz w:val="22"/>
          <w:szCs w:val="22"/>
        </w:rPr>
        <w:t>my lab). April 2026-March 2029.</w:t>
      </w:r>
    </w:p>
    <w:p w14:paraId="4A9A1A5A" w14:textId="77777777" w:rsidR="005323B8" w:rsidRPr="00A255F3" w:rsidRDefault="005323B8" w:rsidP="00080984">
      <w:pPr>
        <w:ind w:left="1440" w:hanging="1440"/>
        <w:rPr>
          <w:rFonts w:ascii="Garamond" w:hAnsi="Garamond"/>
          <w:sz w:val="22"/>
          <w:szCs w:val="22"/>
        </w:rPr>
      </w:pPr>
    </w:p>
    <w:p w14:paraId="1D6FE15F" w14:textId="022E6BBC" w:rsidR="005323B8" w:rsidRPr="00A255F3" w:rsidRDefault="005323B8" w:rsidP="001B23A4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NIH-NIGMS MIRA: Investigating the mechanisms driving host-associated microbial community dynamics. 1R35GM157055-01. PI: EK Mallott. Total Requested: $1,943,750 ($1,943,750 my lab). April 2025-March 2030. </w:t>
      </w:r>
    </w:p>
    <w:p w14:paraId="3000DED1" w14:textId="77777777" w:rsidR="006C5F6E" w:rsidRPr="00A255F3" w:rsidRDefault="006C5F6E" w:rsidP="00080984">
      <w:pPr>
        <w:ind w:left="1440" w:hanging="1440"/>
        <w:rPr>
          <w:rFonts w:ascii="Garamond" w:hAnsi="Garamond"/>
          <w:b/>
          <w:bCs/>
          <w:i/>
          <w:iCs/>
          <w:sz w:val="22"/>
          <w:szCs w:val="22"/>
          <w:u w:val="single"/>
        </w:rPr>
      </w:pPr>
    </w:p>
    <w:p w14:paraId="01B98371" w14:textId="616A244E" w:rsidR="006C5F6E" w:rsidRPr="00A255F3" w:rsidRDefault="006C5F6E" w:rsidP="00080984">
      <w:pPr>
        <w:ind w:left="1440" w:hanging="1440"/>
        <w:rPr>
          <w:rFonts w:ascii="Garamond" w:hAnsi="Garamond"/>
          <w:b/>
          <w:bCs/>
          <w:sz w:val="22"/>
          <w:szCs w:val="22"/>
        </w:rPr>
      </w:pPr>
      <w:r w:rsidRPr="00A255F3">
        <w:rPr>
          <w:rFonts w:ascii="Garamond" w:hAnsi="Garamond"/>
          <w:b/>
          <w:bCs/>
          <w:i/>
          <w:iCs/>
          <w:sz w:val="22"/>
          <w:szCs w:val="22"/>
          <w:u w:val="single"/>
        </w:rPr>
        <w:t>Past Support</w:t>
      </w:r>
    </w:p>
    <w:p w14:paraId="784CB5BC" w14:textId="77777777" w:rsidR="006C5F6E" w:rsidRPr="00A255F3" w:rsidRDefault="006C5F6E" w:rsidP="00080984">
      <w:pPr>
        <w:ind w:left="1440" w:hanging="1440"/>
        <w:rPr>
          <w:rFonts w:ascii="Garamond" w:hAnsi="Garamond"/>
          <w:b/>
          <w:bCs/>
          <w:sz w:val="22"/>
          <w:szCs w:val="22"/>
        </w:rPr>
      </w:pPr>
    </w:p>
    <w:p w14:paraId="21DD7388" w14:textId="39883297" w:rsidR="008D68C5" w:rsidRDefault="008D68C5" w:rsidP="0004002C">
      <w:pPr>
        <w:ind w:left="1440" w:hanging="1440"/>
        <w:rPr>
          <w:rFonts w:ascii="Garamond" w:hAnsi="Garamond"/>
          <w:b/>
          <w:bCs/>
          <w:i/>
          <w:iCs/>
          <w:sz w:val="22"/>
          <w:szCs w:val="22"/>
        </w:rPr>
      </w:pPr>
      <w:r>
        <w:rPr>
          <w:rFonts w:ascii="Garamond" w:hAnsi="Garamond"/>
          <w:b/>
          <w:bCs/>
          <w:i/>
          <w:iCs/>
          <w:sz w:val="22"/>
          <w:szCs w:val="22"/>
        </w:rPr>
        <w:t>Governmental</w:t>
      </w:r>
    </w:p>
    <w:p w14:paraId="70AA6F64" w14:textId="77777777" w:rsidR="008D68C5" w:rsidRPr="00A255F3" w:rsidRDefault="008D68C5" w:rsidP="008D68C5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NSF SPRF</w:t>
      </w:r>
      <w:r>
        <w:rPr>
          <w:rFonts w:ascii="Garamond" w:hAnsi="Garamond"/>
          <w:sz w:val="22"/>
          <w:szCs w:val="22"/>
        </w:rPr>
        <w:t xml:space="preserve"> Postdoctoral Fellowship</w:t>
      </w:r>
      <w:r w:rsidRPr="00A255F3">
        <w:rPr>
          <w:rFonts w:ascii="Garamond" w:hAnsi="Garamond"/>
          <w:sz w:val="22"/>
          <w:szCs w:val="22"/>
        </w:rPr>
        <w:t>: Structural determinants of exposure and the gut microbiome. SMA-2313248. PI: C Chaney; co-PIs: EK Mallott, TE Gildner (A&amp;S Anthropology). Total Costs: $160,000 ($0 my lab). July 2023-June 2026.</w:t>
      </w:r>
    </w:p>
    <w:p w14:paraId="407C03CC" w14:textId="77777777" w:rsidR="008D68C5" w:rsidRDefault="008D68C5" w:rsidP="0004002C">
      <w:pPr>
        <w:ind w:left="1440" w:hanging="1440"/>
        <w:rPr>
          <w:rFonts w:ascii="Garamond" w:hAnsi="Garamond"/>
          <w:b/>
          <w:bCs/>
          <w:i/>
          <w:iCs/>
          <w:sz w:val="22"/>
          <w:szCs w:val="22"/>
        </w:rPr>
      </w:pPr>
    </w:p>
    <w:p w14:paraId="333F0D3D" w14:textId="41CAF31D" w:rsidR="006C5F6E" w:rsidRPr="0004002C" w:rsidRDefault="006C5F6E" w:rsidP="0004002C">
      <w:pPr>
        <w:ind w:left="1440" w:hanging="1440"/>
        <w:rPr>
          <w:rFonts w:ascii="Garamond" w:hAnsi="Garamond"/>
          <w:b/>
          <w:bCs/>
          <w:i/>
          <w:iCs/>
          <w:sz w:val="22"/>
          <w:szCs w:val="22"/>
        </w:rPr>
      </w:pPr>
      <w:r w:rsidRPr="00A255F3">
        <w:rPr>
          <w:rFonts w:ascii="Garamond" w:hAnsi="Garamond"/>
          <w:b/>
          <w:bCs/>
          <w:i/>
          <w:iCs/>
          <w:sz w:val="22"/>
          <w:szCs w:val="22"/>
        </w:rPr>
        <w:t>Non-governmental</w:t>
      </w:r>
    </w:p>
    <w:p w14:paraId="332EB28B" w14:textId="6EF83B57" w:rsidR="006C5F6E" w:rsidRPr="00A255F3" w:rsidRDefault="006C5F6E" w:rsidP="00080984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Transdisciplinary Institute in Applied Data Science (TRIADS) Seed Grant: Legacy of Neglect: Linking flood hazards, pathogen exposure, and health inequities in Cahokia Heights, IL. PI: EK Mallott; co-PIs: TE Gildner (A&amp;S Anthropology), C Masteller (A&amp;S </w:t>
      </w:r>
      <w:r w:rsidR="00870B4E" w:rsidRPr="00A255F3">
        <w:rPr>
          <w:rFonts w:ascii="Garamond" w:hAnsi="Garamond"/>
          <w:sz w:val="22"/>
          <w:szCs w:val="22"/>
        </w:rPr>
        <w:t>Earth, Environmental, and Planetary Sciences). Total Costs: $90,827 ($38,598 my lab). April 2023-December 2024.</w:t>
      </w:r>
    </w:p>
    <w:p w14:paraId="28229440" w14:textId="77777777" w:rsidR="00870B4E" w:rsidRPr="00A255F3" w:rsidRDefault="00870B4E" w:rsidP="00080984">
      <w:pPr>
        <w:ind w:left="1440" w:hanging="1440"/>
        <w:rPr>
          <w:rFonts w:ascii="Garamond" w:hAnsi="Garamond"/>
          <w:sz w:val="22"/>
          <w:szCs w:val="22"/>
        </w:rPr>
      </w:pPr>
    </w:p>
    <w:p w14:paraId="3308FEF7" w14:textId="2DAF42F8" w:rsidR="006C5F6E" w:rsidRDefault="006C5F6E" w:rsidP="00A255F3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ICTS Just in Time (JIT) funding: ELISA validation of T3, T4, and TSH from dried blood spots. PI: EK Mallott. Total Costs: $4,585 ($4,585 my lab). December 2023-December 2024.</w:t>
      </w:r>
    </w:p>
    <w:p w14:paraId="6473E16C" w14:textId="77777777" w:rsidR="00A255F3" w:rsidRPr="00A255F3" w:rsidRDefault="00A255F3" w:rsidP="00A255F3">
      <w:pPr>
        <w:ind w:left="1440" w:hanging="1440"/>
        <w:rPr>
          <w:rFonts w:ascii="Garamond" w:hAnsi="Garamond"/>
          <w:sz w:val="22"/>
          <w:szCs w:val="22"/>
        </w:rPr>
      </w:pPr>
    </w:p>
    <w:p w14:paraId="27DD8A16" w14:textId="77777777" w:rsidR="00365696" w:rsidRPr="0004002C" w:rsidRDefault="00147F65">
      <w:pPr>
        <w:pBdr>
          <w:bottom w:val="single" w:sz="6" w:space="1" w:color="auto"/>
        </w:pBdr>
        <w:rPr>
          <w:rFonts w:ascii="Garamond" w:hAnsi="Garamond"/>
          <w:b/>
        </w:rPr>
      </w:pPr>
      <w:r w:rsidRPr="0004002C">
        <w:rPr>
          <w:rFonts w:ascii="Garamond" w:hAnsi="Garamond"/>
          <w:b/>
        </w:rPr>
        <w:t>Publications</w:t>
      </w:r>
    </w:p>
    <w:p w14:paraId="6A3DD316" w14:textId="77777777" w:rsidR="00B97A47" w:rsidRDefault="00B97A47" w:rsidP="00B97A47">
      <w:pPr>
        <w:pStyle w:val="NoSpacing"/>
        <w:rPr>
          <w:rFonts w:ascii="Garamond" w:hAnsi="Garamond"/>
          <w:i/>
          <w:iCs/>
        </w:rPr>
      </w:pPr>
    </w:p>
    <w:p w14:paraId="08205104" w14:textId="4107CDEF" w:rsidR="00B97A47" w:rsidRDefault="00B97A47" w:rsidP="00B97A47">
      <w:pPr>
        <w:pStyle w:val="NoSpacing"/>
        <w:rPr>
          <w:rFonts w:ascii="Garamond" w:hAnsi="Garamond"/>
          <w:b/>
          <w:bCs/>
        </w:rPr>
      </w:pPr>
      <w:r w:rsidRPr="00B97A47">
        <w:rPr>
          <w:rFonts w:ascii="Garamond" w:hAnsi="Garamond"/>
          <w:b/>
          <w:bCs/>
          <w:i/>
          <w:iCs/>
        </w:rPr>
        <w:t>Preprints</w:t>
      </w:r>
    </w:p>
    <w:p w14:paraId="37911A34" w14:textId="121EA7ED" w:rsidR="00B97A47" w:rsidRPr="00B97A47" w:rsidRDefault="00B97A47" w:rsidP="00B97A47">
      <w:pPr>
        <w:pStyle w:val="NoSpacing"/>
        <w:numPr>
          <w:ilvl w:val="0"/>
          <w:numId w:val="8"/>
        </w:numPr>
        <w:rPr>
          <w:rFonts w:ascii="Garamond" w:hAnsi="Garamond"/>
        </w:rPr>
      </w:pPr>
      <w:r w:rsidRPr="00A255F3">
        <w:rPr>
          <w:rFonts w:ascii="Garamond" w:hAnsi="Garamond"/>
        </w:rPr>
        <w:t xml:space="preserve">BJ Gombash, PA Garber, PM Finnegan, AC McKenney, JC Bicca-Marques, MF </w:t>
      </w:r>
      <w:r>
        <w:rPr>
          <w:rFonts w:ascii="Garamond" w:hAnsi="Garamond"/>
        </w:rPr>
        <w:t>D</w:t>
      </w:r>
      <w:r w:rsidRPr="00A255F3">
        <w:rPr>
          <w:rFonts w:ascii="Garamond" w:hAnsi="Garamond"/>
        </w:rPr>
        <w:t xml:space="preserve">e </w:t>
      </w:r>
      <w:r>
        <w:rPr>
          <w:rFonts w:ascii="Garamond" w:hAnsi="Garamond"/>
        </w:rPr>
        <w:t>L</w:t>
      </w:r>
      <w:r w:rsidRPr="00A255F3">
        <w:rPr>
          <w:rFonts w:ascii="Garamond" w:hAnsi="Garamond"/>
        </w:rPr>
        <w:t xml:space="preserve">a Fuente, F Abreu, A Souto, N Schiel, KR Amato, </w:t>
      </w:r>
      <w:r w:rsidRPr="00A255F3">
        <w:rPr>
          <w:rFonts w:ascii="Garamond" w:hAnsi="Garamond"/>
          <w:b/>
          <w:bCs/>
        </w:rPr>
        <w:t>EK Mallott</w:t>
      </w:r>
      <w:r w:rsidRPr="00A255F3">
        <w:rPr>
          <w:rFonts w:ascii="Garamond" w:hAnsi="Garamond"/>
        </w:rPr>
        <w:t xml:space="preserve">. Diet, </w:t>
      </w:r>
      <w:r>
        <w:rPr>
          <w:rFonts w:ascii="Garamond" w:hAnsi="Garamond"/>
        </w:rPr>
        <w:t>climatic conditions</w:t>
      </w:r>
      <w:r w:rsidRPr="00A255F3">
        <w:rPr>
          <w:rFonts w:ascii="Garamond" w:hAnsi="Garamond"/>
        </w:rPr>
        <w:t>, and sex affect the mycobiome of wild common marmosets (</w:t>
      </w:r>
      <w:proofErr w:type="spellStart"/>
      <w:r w:rsidRPr="00A255F3">
        <w:rPr>
          <w:rFonts w:ascii="Garamond" w:hAnsi="Garamond"/>
          <w:i/>
          <w:iCs/>
        </w:rPr>
        <w:t>Callitrhix</w:t>
      </w:r>
      <w:proofErr w:type="spellEnd"/>
      <w:r w:rsidRPr="00A255F3">
        <w:rPr>
          <w:rFonts w:ascii="Garamond" w:hAnsi="Garamond"/>
          <w:i/>
          <w:iCs/>
        </w:rPr>
        <w:t xml:space="preserve"> jacchus</w:t>
      </w:r>
      <w:r w:rsidRPr="00A255F3">
        <w:rPr>
          <w:rFonts w:ascii="Garamond" w:hAnsi="Garamond"/>
        </w:rPr>
        <w:t xml:space="preserve">). </w:t>
      </w:r>
      <w:proofErr w:type="spellStart"/>
      <w:r>
        <w:rPr>
          <w:rFonts w:ascii="Garamond" w:hAnsi="Garamond"/>
        </w:rPr>
        <w:t>bioRxiv</w:t>
      </w:r>
      <w:proofErr w:type="spellEnd"/>
      <w:r>
        <w:rPr>
          <w:rFonts w:ascii="Garamond" w:hAnsi="Garamond"/>
        </w:rPr>
        <w:t xml:space="preserve"> 2025.07.06.663406. DOI: 10.1101/2025.07.06.663406.</w:t>
      </w:r>
    </w:p>
    <w:p w14:paraId="2A3929AB" w14:textId="77777777" w:rsidR="00FB6475" w:rsidRPr="00A255F3" w:rsidRDefault="00FB6475" w:rsidP="00BA7444">
      <w:pPr>
        <w:rPr>
          <w:rFonts w:ascii="Garamond" w:hAnsi="Garamond"/>
          <w:b/>
          <w:i/>
          <w:sz w:val="22"/>
          <w:szCs w:val="22"/>
        </w:rPr>
      </w:pPr>
    </w:p>
    <w:p w14:paraId="1224327D" w14:textId="361367FE" w:rsidR="00FB6475" w:rsidRPr="00A255F3" w:rsidRDefault="00FB6475" w:rsidP="00BA7444">
      <w:pPr>
        <w:rPr>
          <w:rFonts w:ascii="Garamond" w:hAnsi="Garamond"/>
          <w:b/>
          <w:iCs/>
          <w:sz w:val="22"/>
          <w:szCs w:val="22"/>
        </w:rPr>
      </w:pPr>
      <w:r w:rsidRPr="00A255F3">
        <w:rPr>
          <w:rFonts w:ascii="Garamond" w:hAnsi="Garamond"/>
          <w:b/>
          <w:i/>
          <w:sz w:val="22"/>
          <w:szCs w:val="22"/>
        </w:rPr>
        <w:t>Peer reviewed</w:t>
      </w:r>
    </w:p>
    <w:p w14:paraId="191848D1" w14:textId="3D1CE8CB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/>
          <w:b/>
          <w:bCs/>
        </w:rPr>
        <w:t>EK Mallott</w:t>
      </w:r>
      <w:r w:rsidRPr="00A255F3">
        <w:rPr>
          <w:rFonts w:ascii="Garamond" w:hAnsi="Garamond"/>
        </w:rPr>
        <w:t xml:space="preserve">, S </w:t>
      </w:r>
      <w:proofErr w:type="spellStart"/>
      <w:r w:rsidRPr="00A255F3">
        <w:rPr>
          <w:rFonts w:ascii="Garamond" w:hAnsi="Garamond"/>
        </w:rPr>
        <w:t>Kuthyar</w:t>
      </w:r>
      <w:proofErr w:type="spellEnd"/>
      <w:r w:rsidRPr="00A255F3">
        <w:rPr>
          <w:rFonts w:ascii="Garamond" w:hAnsi="Garamond"/>
        </w:rPr>
        <w:t xml:space="preserve">, W Lee, D Reiman, H Jiang, S Chitta, EA Waters, B Layden, R </w:t>
      </w:r>
      <w:proofErr w:type="spellStart"/>
      <w:r w:rsidRPr="00A255F3">
        <w:rPr>
          <w:rFonts w:ascii="Garamond" w:hAnsi="Garamond"/>
        </w:rPr>
        <w:t>Sumagin</w:t>
      </w:r>
      <w:proofErr w:type="spellEnd"/>
      <w:r w:rsidRPr="00A255F3">
        <w:rPr>
          <w:rFonts w:ascii="Garamond" w:hAnsi="Garamond"/>
        </w:rPr>
        <w:t xml:space="preserve">, LD Manzanares, G-Y Yang, ML Savo </w:t>
      </w:r>
      <w:proofErr w:type="spellStart"/>
      <w:r w:rsidRPr="00A255F3">
        <w:rPr>
          <w:rFonts w:ascii="Garamond" w:hAnsi="Garamond"/>
        </w:rPr>
        <w:t>Sardaro</w:t>
      </w:r>
      <w:proofErr w:type="spellEnd"/>
      <w:r w:rsidRPr="00A255F3">
        <w:rPr>
          <w:rFonts w:ascii="Garamond" w:hAnsi="Garamond"/>
        </w:rPr>
        <w:t>, S Gray, LE Williams, Y Dai, JP Curley, CR Haney, ER Liechty, CW Kuzawa, KR Amato. The primate gut microbiota contributes to interspecific differences in host metabolism. 2024. Microbial Genomics 10:001322. DOI: 10.1099/mgen.0.001322. PMID: 39620695.</w:t>
      </w:r>
    </w:p>
    <w:p w14:paraId="46CF3E18" w14:textId="77777777" w:rsidR="0048393C" w:rsidRPr="00A255F3" w:rsidRDefault="0048393C" w:rsidP="0048393C">
      <w:pPr>
        <w:pStyle w:val="NoSpacing"/>
        <w:ind w:left="360"/>
        <w:rPr>
          <w:rFonts w:ascii="Garamond" w:hAnsi="Garamond"/>
        </w:rPr>
      </w:pPr>
    </w:p>
    <w:p w14:paraId="53AE4B39" w14:textId="191B8858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/>
        </w:rPr>
        <w:t xml:space="preserve">R Salmi, A Lu, AN Hofner, C Madushan, D </w:t>
      </w:r>
      <w:proofErr w:type="spellStart"/>
      <w:r w:rsidRPr="00A255F3">
        <w:rPr>
          <w:rFonts w:ascii="Garamond" w:hAnsi="Garamond"/>
        </w:rPr>
        <w:t>Thisaru</w:t>
      </w:r>
      <w:proofErr w:type="spellEnd"/>
      <w:r w:rsidRPr="00A255F3">
        <w:rPr>
          <w:rFonts w:ascii="Garamond" w:hAnsi="Garamond"/>
        </w:rPr>
        <w:t xml:space="preserve">, </w:t>
      </w:r>
      <w:r w:rsidRPr="00A255F3">
        <w:rPr>
          <w:rFonts w:ascii="Garamond" w:hAnsi="Garamond"/>
          <w:b/>
          <w:bCs/>
        </w:rPr>
        <w:t>EK Mallott</w:t>
      </w:r>
      <w:r w:rsidRPr="00A255F3">
        <w:rPr>
          <w:rFonts w:ascii="Garamond" w:hAnsi="Garamond"/>
        </w:rPr>
        <w:t xml:space="preserve">, R </w:t>
      </w:r>
      <w:proofErr w:type="spellStart"/>
      <w:r w:rsidRPr="00A255F3">
        <w:rPr>
          <w:rFonts w:ascii="Garamond" w:hAnsi="Garamond"/>
        </w:rPr>
        <w:t>Vandercone</w:t>
      </w:r>
      <w:proofErr w:type="spellEnd"/>
      <w:r w:rsidRPr="00A255F3">
        <w:rPr>
          <w:rFonts w:ascii="Garamond" w:hAnsi="Garamond"/>
        </w:rPr>
        <w:t xml:space="preserve">. Male infanticide in the </w:t>
      </w:r>
      <w:proofErr w:type="gramStart"/>
      <w:r w:rsidRPr="00A255F3">
        <w:rPr>
          <w:rFonts w:ascii="Garamond" w:hAnsi="Garamond"/>
        </w:rPr>
        <w:t>Northern purple-faced</w:t>
      </w:r>
      <w:proofErr w:type="gramEnd"/>
      <w:r w:rsidRPr="00A255F3">
        <w:rPr>
          <w:rFonts w:ascii="Garamond" w:hAnsi="Garamond"/>
        </w:rPr>
        <w:t xml:space="preserve"> langur (</w:t>
      </w:r>
      <w:r w:rsidRPr="00A255F3">
        <w:rPr>
          <w:rFonts w:ascii="Garamond" w:hAnsi="Garamond"/>
          <w:i/>
          <w:iCs/>
        </w:rPr>
        <w:t xml:space="preserve">Semnopithecus </w:t>
      </w:r>
      <w:proofErr w:type="spellStart"/>
      <w:r w:rsidRPr="00A255F3">
        <w:rPr>
          <w:rFonts w:ascii="Garamond" w:hAnsi="Garamond"/>
          <w:i/>
          <w:iCs/>
        </w:rPr>
        <w:t>vetulus</w:t>
      </w:r>
      <w:proofErr w:type="spellEnd"/>
      <w:r w:rsidRPr="00A255F3">
        <w:rPr>
          <w:rFonts w:ascii="Garamond" w:hAnsi="Garamond"/>
          <w:i/>
          <w:iCs/>
        </w:rPr>
        <w:t xml:space="preserve"> </w:t>
      </w:r>
      <w:proofErr w:type="spellStart"/>
      <w:r w:rsidRPr="00A255F3">
        <w:rPr>
          <w:rFonts w:ascii="Garamond" w:hAnsi="Garamond"/>
          <w:i/>
          <w:iCs/>
        </w:rPr>
        <w:t>philbricki</w:t>
      </w:r>
      <w:proofErr w:type="spellEnd"/>
      <w:r w:rsidRPr="00A255F3">
        <w:rPr>
          <w:rFonts w:ascii="Garamond" w:hAnsi="Garamond"/>
        </w:rPr>
        <w:t xml:space="preserve">) in the </w:t>
      </w:r>
      <w:proofErr w:type="spellStart"/>
      <w:r w:rsidRPr="00A255F3">
        <w:rPr>
          <w:rFonts w:ascii="Garamond" w:hAnsi="Garamond"/>
        </w:rPr>
        <w:t>Kaludiyapukuna</w:t>
      </w:r>
      <w:proofErr w:type="spellEnd"/>
      <w:r w:rsidRPr="00A255F3">
        <w:rPr>
          <w:rFonts w:ascii="Garamond" w:hAnsi="Garamond"/>
        </w:rPr>
        <w:t xml:space="preserve"> Forest Reserve, Sri Lanka. 2024. American Journal of Primatology </w:t>
      </w:r>
      <w:proofErr w:type="gramStart"/>
      <w:r w:rsidRPr="00A255F3">
        <w:rPr>
          <w:rFonts w:ascii="Garamond" w:hAnsi="Garamond"/>
        </w:rPr>
        <w:t>86:e</w:t>
      </w:r>
      <w:proofErr w:type="gramEnd"/>
      <w:r w:rsidRPr="00A255F3">
        <w:rPr>
          <w:rFonts w:ascii="Garamond" w:hAnsi="Garamond"/>
        </w:rPr>
        <w:t>23693. DOI: 10.1002/ajp.23693. PMID: 39488845.</w:t>
      </w:r>
    </w:p>
    <w:p w14:paraId="65B9446A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6088A69E" w14:textId="0802BF32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/>
        </w:rPr>
        <w:lastRenderedPageBreak/>
        <w:t xml:space="preserve">P Finnegan, PA Garber, AC McKenney, JC Bicca-Marques, M De La Fuente, F Abreu, A Souto, N Schiel, KR Amato, </w:t>
      </w:r>
      <w:r w:rsidRPr="00A255F3">
        <w:rPr>
          <w:rFonts w:ascii="Garamond" w:hAnsi="Garamond"/>
          <w:b/>
          <w:bCs/>
        </w:rPr>
        <w:t>EK Mallott</w:t>
      </w:r>
      <w:r w:rsidRPr="00A255F3">
        <w:rPr>
          <w:rFonts w:ascii="Garamond" w:hAnsi="Garamond"/>
        </w:rPr>
        <w:t xml:space="preserve">. Group membership, not diet, structures the composition and functional potential of the gut microbiome in a wild primate. 2024. </w:t>
      </w:r>
      <w:proofErr w:type="spellStart"/>
      <w:r w:rsidRPr="00A255F3">
        <w:rPr>
          <w:rFonts w:ascii="Garamond" w:hAnsi="Garamond"/>
        </w:rPr>
        <w:t>mSphere</w:t>
      </w:r>
      <w:proofErr w:type="spellEnd"/>
      <w:r w:rsidRPr="00A255F3">
        <w:rPr>
          <w:rFonts w:ascii="Garamond" w:hAnsi="Garamond"/>
        </w:rPr>
        <w:t xml:space="preserve"> 9: e00233-24. DOI: 10.1128/msphere.00233-24. PMID: 38940510.</w:t>
      </w:r>
    </w:p>
    <w:p w14:paraId="59281CEB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756CDE3A" w14:textId="6C6D9AA2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/>
        </w:rPr>
        <w:t xml:space="preserve">T Whitney, </w:t>
      </w:r>
      <w:r w:rsidRPr="00A255F3">
        <w:rPr>
          <w:rFonts w:ascii="Garamond" w:hAnsi="Garamond"/>
          <w:b/>
          <w:bCs/>
        </w:rPr>
        <w:t>EK Mallott</w:t>
      </w:r>
      <w:r w:rsidRPr="00A255F3">
        <w:rPr>
          <w:rFonts w:ascii="Garamond" w:hAnsi="Garamond"/>
        </w:rPr>
        <w:t xml:space="preserve">, LO </w:t>
      </w:r>
      <w:proofErr w:type="spellStart"/>
      <w:r w:rsidRPr="00A255F3">
        <w:rPr>
          <w:rFonts w:ascii="Garamond" w:hAnsi="Garamond"/>
        </w:rPr>
        <w:t>Diakiw</w:t>
      </w:r>
      <w:proofErr w:type="spellEnd"/>
      <w:r w:rsidRPr="00A255F3">
        <w:rPr>
          <w:rFonts w:ascii="Garamond" w:hAnsi="Garamond"/>
        </w:rPr>
        <w:t xml:space="preserve">, DM Christie, N Ting, KR Amato, SR </w:t>
      </w:r>
      <w:proofErr w:type="spellStart"/>
      <w:r w:rsidRPr="00A255F3">
        <w:rPr>
          <w:rFonts w:ascii="Garamond" w:hAnsi="Garamond"/>
        </w:rPr>
        <w:t>Tecot</w:t>
      </w:r>
      <w:proofErr w:type="spellEnd"/>
      <w:r w:rsidRPr="00A255F3">
        <w:rPr>
          <w:rFonts w:ascii="Garamond" w:hAnsi="Garamond"/>
        </w:rPr>
        <w:t>, AL Baden. Ecological and genetic variables co-vary with social group identity to shape the gut microbiome of a pair-living primate. 2024. American Journal of Primatology 86: e23657. DOI: 10.1002/ajp.23657. PMID: 38967215.</w:t>
      </w:r>
    </w:p>
    <w:p w14:paraId="39C30717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6C96474F" w14:textId="43D21EE7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/>
          <w:b/>
          <w:bCs/>
        </w:rPr>
        <w:t>EK Mallott</w:t>
      </w:r>
      <w:r w:rsidRPr="00A255F3">
        <w:rPr>
          <w:rFonts w:ascii="Garamond" w:hAnsi="Garamond"/>
        </w:rPr>
        <w:t xml:space="preserve">, AR </w:t>
      </w:r>
      <w:proofErr w:type="spellStart"/>
      <w:r w:rsidRPr="00A255F3">
        <w:rPr>
          <w:rFonts w:ascii="Garamond" w:hAnsi="Garamond"/>
        </w:rPr>
        <w:t>Sitarik</w:t>
      </w:r>
      <w:proofErr w:type="spellEnd"/>
      <w:r w:rsidRPr="00A255F3">
        <w:rPr>
          <w:rFonts w:ascii="Garamond" w:hAnsi="Garamond"/>
        </w:rPr>
        <w:t xml:space="preserve">, LD Leve, C Cioffi, CA Camargo Jr, K Hasegawa, SR </w:t>
      </w:r>
      <w:proofErr w:type="spellStart"/>
      <w:r w:rsidRPr="00A255F3">
        <w:rPr>
          <w:rFonts w:ascii="Garamond" w:hAnsi="Garamond"/>
        </w:rPr>
        <w:t>Bordenstein</w:t>
      </w:r>
      <w:proofErr w:type="spellEnd"/>
      <w:r w:rsidRPr="00A255F3">
        <w:rPr>
          <w:rFonts w:ascii="Garamond" w:hAnsi="Garamond"/>
        </w:rPr>
        <w:t xml:space="preserve">. 2023. Human gut microbiome variation associated with race and ethnicity emerges as early as 3 months of age. </w:t>
      </w:r>
      <w:proofErr w:type="spellStart"/>
      <w:r w:rsidRPr="00A255F3">
        <w:rPr>
          <w:rFonts w:ascii="Garamond" w:hAnsi="Garamond"/>
        </w:rPr>
        <w:t>PLoS</w:t>
      </w:r>
      <w:proofErr w:type="spellEnd"/>
      <w:r w:rsidRPr="00A255F3">
        <w:rPr>
          <w:rFonts w:ascii="Garamond" w:hAnsi="Garamond"/>
        </w:rPr>
        <w:t xml:space="preserve"> Biology 21: e3002230. DOI: 10.1371/journal.pbio.3002230. PMID: 37590208.</w:t>
      </w:r>
    </w:p>
    <w:p w14:paraId="6D70F796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4EA00C70" w14:textId="6EF86CE4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T </w:t>
      </w:r>
      <w:proofErr w:type="spellStart"/>
      <w:r w:rsidRPr="00A255F3">
        <w:rPr>
          <w:rFonts w:ascii="Garamond" w:hAnsi="Garamond" w:cstheme="minorHAnsi"/>
        </w:rPr>
        <w:t>Cepon</w:t>
      </w:r>
      <w:proofErr w:type="spellEnd"/>
      <w:r w:rsidRPr="00A255F3">
        <w:rPr>
          <w:rFonts w:ascii="Garamond" w:hAnsi="Garamond" w:cstheme="minorHAnsi"/>
        </w:rPr>
        <w:t xml:space="preserve">-Robins, </w:t>
      </w: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>, I Recca, T Gildner.</w:t>
      </w:r>
      <w:r w:rsidRPr="00A255F3">
        <w:rPr>
          <w:rFonts w:ascii="Garamond" w:hAnsi="Garamond" w:cstheme="minorHAnsi"/>
          <w:b/>
          <w:bCs/>
        </w:rPr>
        <w:t xml:space="preserve"> </w:t>
      </w:r>
      <w:r w:rsidRPr="00A255F3">
        <w:rPr>
          <w:rFonts w:ascii="Garamond" w:hAnsi="Garamond" w:cstheme="minorHAnsi"/>
          <w:color w:val="000000"/>
        </w:rPr>
        <w:t>Exploring biocultural determinants of intestinal health: Do resource access and parasite exposure contribute to intestinal inflammation among a preliminary sample of children in rural Mississippi?</w:t>
      </w:r>
      <w:r w:rsidRPr="00A255F3">
        <w:rPr>
          <w:rFonts w:ascii="Garamond" w:hAnsi="Garamond" w:cstheme="minorHAnsi"/>
        </w:rPr>
        <w:t xml:space="preserve"> 2023. American Journal of Biological Anthropology 182: 606-619. </w:t>
      </w:r>
      <w:r w:rsidRPr="00A255F3">
        <w:rPr>
          <w:rFonts w:ascii="Garamond" w:hAnsi="Garamond" w:cstheme="minorHAnsi"/>
          <w:iCs/>
        </w:rPr>
        <w:t>DOI: 10.1002/ajpa.24574</w:t>
      </w:r>
      <w:r w:rsidRPr="00A255F3">
        <w:rPr>
          <w:rFonts w:ascii="Garamond" w:hAnsi="Garamond" w:cstheme="minorHAnsi"/>
        </w:rPr>
        <w:t xml:space="preserve">. </w:t>
      </w:r>
    </w:p>
    <w:p w14:paraId="1FB1CEB6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5C3AA5A6" w14:textId="4B765306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/>
        </w:rPr>
        <w:t xml:space="preserve">O Chioma, </w:t>
      </w:r>
      <w:r w:rsidRPr="00A255F3">
        <w:rPr>
          <w:rFonts w:ascii="Garamond" w:hAnsi="Garamond"/>
          <w:b/>
          <w:bCs/>
        </w:rPr>
        <w:t>EK Mallott</w:t>
      </w:r>
      <w:r w:rsidRPr="00A255F3">
        <w:rPr>
          <w:rFonts w:ascii="Garamond" w:hAnsi="Garamond"/>
        </w:rPr>
        <w:t xml:space="preserve">, B Shah-Gandhi, Z Wiggins, M Langford, A Lancaster, A Gelbard, H Wu, JE Johnson, WR Mason, L Lancaster, EM Wilfong, LJ Crofford, CG Montgomery, L Van Kaer, SR </w:t>
      </w:r>
      <w:proofErr w:type="spellStart"/>
      <w:r w:rsidRPr="00A255F3">
        <w:rPr>
          <w:rFonts w:ascii="Garamond" w:hAnsi="Garamond"/>
        </w:rPr>
        <w:t>Bordenstein</w:t>
      </w:r>
      <w:proofErr w:type="spellEnd"/>
      <w:r w:rsidRPr="00A255F3">
        <w:rPr>
          <w:rFonts w:ascii="Garamond" w:hAnsi="Garamond"/>
        </w:rPr>
        <w:t>, DC Newcomb, WP Drake. 2023. Low gut microbial diversity augments estrogen-mediated pulmonary fibrosis in female-predominant interstitial lung disease. Cells 12: 766. DOI: 10.3390/cells12050766. PMID: 36899902.</w:t>
      </w:r>
    </w:p>
    <w:p w14:paraId="6404124A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50F1A633" w14:textId="155BF21C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TJ </w:t>
      </w:r>
      <w:proofErr w:type="spellStart"/>
      <w:r w:rsidRPr="00A255F3">
        <w:rPr>
          <w:rFonts w:ascii="Garamond" w:hAnsi="Garamond" w:cstheme="minorHAnsi"/>
        </w:rPr>
        <w:t>Cepon</w:t>
      </w:r>
      <w:proofErr w:type="spellEnd"/>
      <w:r w:rsidRPr="00A255F3">
        <w:rPr>
          <w:rFonts w:ascii="Garamond" w:hAnsi="Garamond" w:cstheme="minorHAnsi"/>
        </w:rPr>
        <w:t xml:space="preserve">-Robins, </w:t>
      </w: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IC Recca, TE Gildner. Evidence and effects of neglected parasitic infections among a small preliminary sample of children from rural Mississippi. 2023. American Journal of Human Biology. </w:t>
      </w:r>
      <w:r w:rsidRPr="00A255F3">
        <w:rPr>
          <w:rFonts w:ascii="Garamond" w:hAnsi="Garamond" w:cstheme="minorHAnsi"/>
          <w:iCs/>
        </w:rPr>
        <w:t>DOI: 10.1002/ajhb.23889</w:t>
      </w:r>
      <w:r w:rsidRPr="00A255F3">
        <w:rPr>
          <w:rFonts w:ascii="Garamond" w:hAnsi="Garamond" w:cstheme="minorHAnsi"/>
        </w:rPr>
        <w:t>. PMID: 36861998.</w:t>
      </w:r>
    </w:p>
    <w:p w14:paraId="693B57D3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6181C4A6" w14:textId="0363E95A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O Chioma, </w:t>
      </w: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L Hesse, A Chapman, JC Van Amburg, H Wu, B Shah-Gandhi, N Dey, M Kirkland, M </w:t>
      </w:r>
      <w:proofErr w:type="spellStart"/>
      <w:r w:rsidRPr="00A255F3">
        <w:rPr>
          <w:rFonts w:ascii="Garamond" w:hAnsi="Garamond" w:cstheme="minorHAnsi"/>
        </w:rPr>
        <w:t>Byndloss</w:t>
      </w:r>
      <w:proofErr w:type="spellEnd"/>
      <w:r w:rsidRPr="00A255F3">
        <w:rPr>
          <w:rFonts w:ascii="Garamond" w:hAnsi="Garamond" w:cstheme="minorHAnsi"/>
        </w:rPr>
        <w:t xml:space="preserve">, MB </w:t>
      </w:r>
      <w:proofErr w:type="spellStart"/>
      <w:r w:rsidRPr="00A255F3">
        <w:rPr>
          <w:rFonts w:ascii="Garamond" w:hAnsi="Garamond" w:cstheme="minorHAnsi"/>
        </w:rPr>
        <w:t>Piazuelo</w:t>
      </w:r>
      <w:proofErr w:type="spellEnd"/>
      <w:r w:rsidRPr="00A255F3">
        <w:rPr>
          <w:rFonts w:ascii="Garamond" w:hAnsi="Garamond" w:cstheme="minorHAnsi"/>
        </w:rPr>
        <w:t xml:space="preserve">, J Johnson, GR Bernard, SR </w:t>
      </w:r>
      <w:proofErr w:type="spellStart"/>
      <w:r w:rsidRPr="00A255F3">
        <w:rPr>
          <w:rFonts w:ascii="Garamond" w:hAnsi="Garamond" w:cstheme="minorHAnsi"/>
        </w:rPr>
        <w:t>Bodduluri</w:t>
      </w:r>
      <w:proofErr w:type="spellEnd"/>
      <w:r w:rsidRPr="00A255F3">
        <w:rPr>
          <w:rFonts w:ascii="Garamond" w:hAnsi="Garamond" w:cstheme="minorHAnsi"/>
        </w:rPr>
        <w:t xml:space="preserve">, S Davison, H </w:t>
      </w:r>
      <w:proofErr w:type="spellStart"/>
      <w:r w:rsidRPr="00A255F3">
        <w:rPr>
          <w:rFonts w:ascii="Garamond" w:hAnsi="Garamond" w:cstheme="minorHAnsi"/>
        </w:rPr>
        <w:t>Bodduluri</w:t>
      </w:r>
      <w:proofErr w:type="spellEnd"/>
      <w:r w:rsidRPr="00A255F3">
        <w:rPr>
          <w:rFonts w:ascii="Garamond" w:hAnsi="Garamond" w:cstheme="minorHAnsi"/>
        </w:rPr>
        <w:t xml:space="preserve">, SR </w:t>
      </w:r>
      <w:proofErr w:type="spellStart"/>
      <w:r w:rsidRPr="00A255F3">
        <w:rPr>
          <w:rFonts w:ascii="Garamond" w:hAnsi="Garamond" w:cstheme="minorHAnsi"/>
        </w:rPr>
        <w:t>Bordenstein</w:t>
      </w:r>
      <w:proofErr w:type="spellEnd"/>
      <w:r w:rsidRPr="00A255F3">
        <w:rPr>
          <w:rFonts w:ascii="Garamond" w:hAnsi="Garamond" w:cstheme="minorHAnsi"/>
        </w:rPr>
        <w:t xml:space="preserve">, W Drake. 2022. Gut microbiota modulates lung fibrosis severity following acute lung injury in mice. Communications Biology 5: 1401. </w:t>
      </w:r>
      <w:r w:rsidRPr="00A255F3">
        <w:rPr>
          <w:rFonts w:ascii="Garamond" w:hAnsi="Garamond" w:cstheme="minorHAnsi"/>
          <w:iCs/>
        </w:rPr>
        <w:t>DOI: 10.1038/s42003-022-04357-x</w:t>
      </w:r>
      <w:r w:rsidRPr="00A255F3">
        <w:rPr>
          <w:rFonts w:ascii="Garamond" w:hAnsi="Garamond" w:cstheme="minorHAnsi"/>
        </w:rPr>
        <w:t>. PMID: 36543914.</w:t>
      </w:r>
    </w:p>
    <w:p w14:paraId="5769E5FF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4A61F124" w14:textId="2AFBD89F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J Li, RHG Markowitz, AW Brooks, </w:t>
      </w: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BA Leigh, T Olszewski, H Zare, M Bagheri, HM Smith, KA Friese, I Habibi, WM Lawrence, CL Rost, A Lédeczi, AM Eeds, JF Ferguson, HJ Silver, SR </w:t>
      </w:r>
      <w:proofErr w:type="spellStart"/>
      <w:r w:rsidRPr="00A255F3">
        <w:rPr>
          <w:rFonts w:ascii="Garamond" w:hAnsi="Garamond" w:cstheme="minorHAnsi"/>
        </w:rPr>
        <w:t>Bordenstein</w:t>
      </w:r>
      <w:proofErr w:type="spellEnd"/>
      <w:r w:rsidRPr="00A255F3">
        <w:rPr>
          <w:rFonts w:ascii="Garamond" w:hAnsi="Garamond" w:cstheme="minorHAnsi"/>
        </w:rPr>
        <w:t xml:space="preserve">. Individuality and ethnicity eclipse a short-term dietary intervention in shaping microbiomes and </w:t>
      </w:r>
      <w:proofErr w:type="spellStart"/>
      <w:r w:rsidRPr="00A255F3">
        <w:rPr>
          <w:rFonts w:ascii="Garamond" w:hAnsi="Garamond" w:cstheme="minorHAnsi"/>
        </w:rPr>
        <w:t>viromes</w:t>
      </w:r>
      <w:proofErr w:type="spellEnd"/>
      <w:r w:rsidRPr="00A255F3">
        <w:rPr>
          <w:rFonts w:ascii="Garamond" w:hAnsi="Garamond" w:cstheme="minorHAnsi"/>
        </w:rPr>
        <w:t xml:space="preserve">. 2022. </w:t>
      </w:r>
      <w:proofErr w:type="spellStart"/>
      <w:r w:rsidRPr="00A255F3">
        <w:rPr>
          <w:rFonts w:ascii="Garamond" w:hAnsi="Garamond" w:cstheme="minorHAnsi"/>
        </w:rPr>
        <w:t>PLoS</w:t>
      </w:r>
      <w:proofErr w:type="spellEnd"/>
      <w:r w:rsidRPr="00A255F3">
        <w:rPr>
          <w:rFonts w:ascii="Garamond" w:hAnsi="Garamond" w:cstheme="minorHAnsi"/>
        </w:rPr>
        <w:t xml:space="preserve"> Biology 20: e3001758. </w:t>
      </w:r>
      <w:r w:rsidRPr="00A255F3">
        <w:rPr>
          <w:rFonts w:ascii="Garamond" w:hAnsi="Garamond" w:cstheme="minorHAnsi"/>
          <w:iCs/>
        </w:rPr>
        <w:t>DOI: 10.1371/journal.pbio.3001758</w:t>
      </w:r>
      <w:r w:rsidRPr="00A255F3">
        <w:rPr>
          <w:rFonts w:ascii="Garamond" w:hAnsi="Garamond" w:cstheme="minorHAnsi"/>
        </w:rPr>
        <w:t>. PMID: 35998206.</w:t>
      </w:r>
    </w:p>
    <w:p w14:paraId="7F2295A1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2A6CCDF1" w14:textId="1AB204B6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LH Skovmand, PA Garber, KR Amato. The </w:t>
      </w:r>
      <w:proofErr w:type="spellStart"/>
      <w:r w:rsidRPr="00A255F3">
        <w:rPr>
          <w:rFonts w:ascii="Garamond" w:hAnsi="Garamond" w:cstheme="minorHAnsi"/>
        </w:rPr>
        <w:t>faecal</w:t>
      </w:r>
      <w:proofErr w:type="spellEnd"/>
      <w:r w:rsidRPr="00A255F3">
        <w:rPr>
          <w:rFonts w:ascii="Garamond" w:hAnsi="Garamond" w:cstheme="minorHAnsi"/>
        </w:rPr>
        <w:t xml:space="preserve"> metabolome of black howler monkeys (</w:t>
      </w:r>
      <w:r w:rsidRPr="00A255F3">
        <w:rPr>
          <w:rFonts w:ascii="Garamond" w:hAnsi="Garamond" w:cstheme="minorHAnsi"/>
          <w:i/>
        </w:rPr>
        <w:t xml:space="preserve">Alouatta </w:t>
      </w:r>
      <w:proofErr w:type="spellStart"/>
      <w:r w:rsidRPr="00A255F3">
        <w:rPr>
          <w:rFonts w:ascii="Garamond" w:hAnsi="Garamond" w:cstheme="minorHAnsi"/>
          <w:i/>
        </w:rPr>
        <w:t>pigra</w:t>
      </w:r>
      <w:proofErr w:type="spellEnd"/>
      <w:r w:rsidRPr="00A255F3">
        <w:rPr>
          <w:rFonts w:ascii="Garamond" w:hAnsi="Garamond" w:cstheme="minorHAnsi"/>
        </w:rPr>
        <w:t xml:space="preserve">) varies in response to seasonal dietary changes. 2022. Molecular Ecology 31: 4146-4161. </w:t>
      </w:r>
      <w:r w:rsidRPr="00A255F3">
        <w:rPr>
          <w:rFonts w:ascii="Garamond" w:hAnsi="Garamond" w:cstheme="minorHAnsi"/>
          <w:iCs/>
        </w:rPr>
        <w:t>DOI: 10.1111/mec.16559</w:t>
      </w:r>
      <w:r w:rsidRPr="00A255F3">
        <w:rPr>
          <w:rFonts w:ascii="Garamond" w:hAnsi="Garamond" w:cstheme="minorHAnsi"/>
        </w:rPr>
        <w:t>. PMID: 35665560.</w:t>
      </w:r>
    </w:p>
    <w:p w14:paraId="2DDE76B6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626557BC" w14:textId="3A6B6F64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R Martínez-Mota, N </w:t>
      </w:r>
      <w:proofErr w:type="spellStart"/>
      <w:r w:rsidRPr="00A255F3">
        <w:rPr>
          <w:rFonts w:ascii="Garamond" w:hAnsi="Garamond" w:cstheme="minorHAnsi"/>
        </w:rPr>
        <w:t>Righini</w:t>
      </w:r>
      <w:proofErr w:type="spellEnd"/>
      <w:r w:rsidRPr="00A255F3">
        <w:rPr>
          <w:rFonts w:ascii="Garamond" w:hAnsi="Garamond" w:cstheme="minorHAnsi"/>
        </w:rPr>
        <w:t xml:space="preserve">, </w:t>
      </w: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R Palme, KR Amato. Environmental stress and the primate microbiome: Glucocorticoids contribute to structure gut bacterial communities of black howler monkeys in anthropogenically disturbed forest fragments. 2022. Frontiers in Ecology and Evolution 10: 863242. </w:t>
      </w:r>
      <w:r w:rsidRPr="00A255F3">
        <w:rPr>
          <w:rFonts w:ascii="Garamond" w:hAnsi="Garamond" w:cstheme="minorHAnsi"/>
          <w:iCs/>
        </w:rPr>
        <w:t>DOI: 10.3389/fevo.2022.863242</w:t>
      </w:r>
      <w:r w:rsidRPr="00A255F3">
        <w:rPr>
          <w:rFonts w:ascii="Garamond" w:hAnsi="Garamond" w:cstheme="minorHAnsi"/>
        </w:rPr>
        <w:t>.</w:t>
      </w:r>
    </w:p>
    <w:p w14:paraId="003073E3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2B25648D" w14:textId="469D2EC9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AL Severson, BF Byrd, </w:t>
      </w: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AC Owings, M DeGiorgio, A de </w:t>
      </w:r>
      <w:proofErr w:type="spellStart"/>
      <w:r w:rsidRPr="00A255F3">
        <w:rPr>
          <w:rFonts w:ascii="Garamond" w:hAnsi="Garamond" w:cstheme="minorHAnsi"/>
        </w:rPr>
        <w:t>Flamingh</w:t>
      </w:r>
      <w:proofErr w:type="spellEnd"/>
      <w:r w:rsidRPr="00A255F3">
        <w:rPr>
          <w:rFonts w:ascii="Garamond" w:hAnsi="Garamond" w:cstheme="minorHAnsi"/>
        </w:rPr>
        <w:t xml:space="preserve">, C Nijmeh, M Arellano, A Leventhal, N Rosenberg, RS Malhi. Ancient and modern genomics of the Ohlone </w:t>
      </w:r>
      <w:r w:rsidRPr="00A255F3">
        <w:rPr>
          <w:rFonts w:ascii="Garamond" w:hAnsi="Garamond" w:cstheme="minorHAnsi"/>
        </w:rPr>
        <w:lastRenderedPageBreak/>
        <w:t xml:space="preserve">Indigenous population of California. 2022. Proceedings of the National Academy of Sciences 119: e2111533119. </w:t>
      </w:r>
      <w:r w:rsidRPr="00A255F3">
        <w:rPr>
          <w:rFonts w:ascii="Garamond" w:hAnsi="Garamond" w:cstheme="minorHAnsi"/>
          <w:iCs/>
        </w:rPr>
        <w:t>DOI: 10.1073/pnas.2111533119</w:t>
      </w:r>
      <w:r w:rsidRPr="00A255F3">
        <w:rPr>
          <w:rFonts w:ascii="Garamond" w:hAnsi="Garamond" w:cstheme="minorHAnsi"/>
        </w:rPr>
        <w:t>. PMID: 35312358.</w:t>
      </w:r>
    </w:p>
    <w:p w14:paraId="567091B8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548F526F" w14:textId="1718BE99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KR Amato. </w:t>
      </w:r>
      <w:r w:rsidRPr="00A255F3">
        <w:rPr>
          <w:rFonts w:ascii="Garamond" w:hAnsi="Garamond" w:cstheme="minorHAnsi"/>
          <w:color w:val="000000"/>
          <w:shd w:val="clear" w:color="auto" w:fill="FFFFFF"/>
        </w:rPr>
        <w:t xml:space="preserve">Butyrate-producing pathways abundances are similar in human and nonhuman primate gut microbiomes. 2022. Molecular Biology and Evolution 39: msab279. </w:t>
      </w:r>
      <w:r w:rsidRPr="00A255F3">
        <w:rPr>
          <w:rFonts w:ascii="Garamond" w:hAnsi="Garamond" w:cstheme="minorHAnsi"/>
          <w:shd w:val="clear" w:color="auto" w:fill="FFFFFF"/>
        </w:rPr>
        <w:t>DOI: 10.1093/</w:t>
      </w:r>
      <w:proofErr w:type="spellStart"/>
      <w:r w:rsidRPr="00A255F3">
        <w:rPr>
          <w:rFonts w:ascii="Garamond" w:hAnsi="Garamond" w:cstheme="minorHAnsi"/>
          <w:shd w:val="clear" w:color="auto" w:fill="FFFFFF"/>
        </w:rPr>
        <w:t>molbev</w:t>
      </w:r>
      <w:proofErr w:type="spellEnd"/>
      <w:r w:rsidRPr="00A255F3">
        <w:rPr>
          <w:rFonts w:ascii="Garamond" w:hAnsi="Garamond" w:cstheme="minorHAnsi"/>
          <w:shd w:val="clear" w:color="auto" w:fill="FFFFFF"/>
        </w:rPr>
        <w:t>/msab279</w:t>
      </w:r>
      <w:r w:rsidRPr="00A255F3">
        <w:rPr>
          <w:rFonts w:ascii="Garamond" w:hAnsi="Garamond" w:cstheme="minorHAnsi"/>
          <w:color w:val="000000"/>
          <w:shd w:val="clear" w:color="auto" w:fill="FFFFFF"/>
        </w:rPr>
        <w:t>. PMID: 34542625.</w:t>
      </w:r>
    </w:p>
    <w:p w14:paraId="3C432B68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195A44AB" w14:textId="2B54A470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R Martínez-Mota, N </w:t>
      </w:r>
      <w:proofErr w:type="spellStart"/>
      <w:r w:rsidRPr="00A255F3">
        <w:rPr>
          <w:rFonts w:ascii="Garamond" w:hAnsi="Garamond" w:cstheme="minorHAnsi"/>
        </w:rPr>
        <w:t>Righini</w:t>
      </w:r>
      <w:proofErr w:type="spellEnd"/>
      <w:r w:rsidRPr="00A255F3">
        <w:rPr>
          <w:rFonts w:ascii="Garamond" w:hAnsi="Garamond" w:cstheme="minorHAnsi"/>
        </w:rPr>
        <w:t xml:space="preserve">, </w:t>
      </w: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>, T Gillespie, KR Amato. The relationship between pinworm (</w:t>
      </w:r>
      <w:proofErr w:type="spellStart"/>
      <w:r w:rsidRPr="00A255F3">
        <w:rPr>
          <w:rFonts w:ascii="Garamond" w:hAnsi="Garamond" w:cstheme="minorHAnsi"/>
          <w:i/>
        </w:rPr>
        <w:t>Trypanoxyuris</w:t>
      </w:r>
      <w:proofErr w:type="spellEnd"/>
      <w:r w:rsidRPr="00A255F3">
        <w:rPr>
          <w:rFonts w:ascii="Garamond" w:hAnsi="Garamond" w:cstheme="minorHAnsi"/>
        </w:rPr>
        <w:t>) infection and gut bacteria in wild black howler monkeys (</w:t>
      </w:r>
      <w:r w:rsidRPr="00A255F3">
        <w:rPr>
          <w:rFonts w:ascii="Garamond" w:hAnsi="Garamond" w:cstheme="minorHAnsi"/>
          <w:i/>
        </w:rPr>
        <w:t xml:space="preserve">Alouatta </w:t>
      </w:r>
      <w:proofErr w:type="spellStart"/>
      <w:r w:rsidRPr="00A255F3">
        <w:rPr>
          <w:rFonts w:ascii="Garamond" w:hAnsi="Garamond" w:cstheme="minorHAnsi"/>
          <w:i/>
        </w:rPr>
        <w:t>pigra</w:t>
      </w:r>
      <w:proofErr w:type="spellEnd"/>
      <w:r w:rsidRPr="00A255F3">
        <w:rPr>
          <w:rFonts w:ascii="Garamond" w:hAnsi="Garamond" w:cstheme="minorHAnsi"/>
        </w:rPr>
        <w:t xml:space="preserve">). 2021. American Journal of Primatology 83: e23330. </w:t>
      </w:r>
      <w:r w:rsidRPr="00A255F3">
        <w:rPr>
          <w:rFonts w:ascii="Garamond" w:hAnsi="Garamond" w:cstheme="minorHAnsi"/>
          <w:iCs/>
        </w:rPr>
        <w:t>DOI: 10.1002/ajp.23330</w:t>
      </w:r>
      <w:r w:rsidRPr="00A255F3">
        <w:rPr>
          <w:rFonts w:ascii="Garamond" w:hAnsi="Garamond" w:cstheme="minorHAnsi"/>
        </w:rPr>
        <w:t>. PMID: 34529285.</w:t>
      </w:r>
    </w:p>
    <w:p w14:paraId="31ACCB5E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7992DB1F" w14:textId="693520A5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KR Amato, </w:t>
      </w: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P Maia, ML Savo </w:t>
      </w:r>
      <w:proofErr w:type="spellStart"/>
      <w:r w:rsidRPr="00A255F3">
        <w:rPr>
          <w:rFonts w:ascii="Garamond" w:hAnsi="Garamond" w:cstheme="minorHAnsi"/>
        </w:rPr>
        <w:t>Sardaro</w:t>
      </w:r>
      <w:proofErr w:type="spellEnd"/>
      <w:r w:rsidRPr="00A255F3">
        <w:rPr>
          <w:rFonts w:ascii="Garamond" w:hAnsi="Garamond" w:cstheme="minorHAnsi"/>
        </w:rPr>
        <w:t xml:space="preserve">. Predigestion as an evolutionary impetus for human use of fermented food. 2021. Current Anthropology 62: S207-S219. </w:t>
      </w:r>
      <w:r w:rsidRPr="00A255F3">
        <w:rPr>
          <w:rFonts w:ascii="Garamond" w:hAnsi="Garamond" w:cstheme="minorHAnsi"/>
          <w:iCs/>
        </w:rPr>
        <w:t>DOI: 10.1086/715238</w:t>
      </w:r>
      <w:r w:rsidRPr="00A255F3">
        <w:rPr>
          <w:rFonts w:ascii="Garamond" w:hAnsi="Garamond" w:cstheme="minorHAnsi"/>
        </w:rPr>
        <w:t>.</w:t>
      </w:r>
    </w:p>
    <w:p w14:paraId="12B6F832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37090D84" w14:textId="3632507B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KR Amato, </w:t>
      </w:r>
      <w:r w:rsidRPr="00A255F3">
        <w:rPr>
          <w:rFonts w:ascii="Garamond" w:hAnsi="Garamond" w:cstheme="minorHAnsi"/>
          <w:color w:val="000000" w:themeColor="text1"/>
        </w:rPr>
        <w:t xml:space="preserve">OM Chaves, </w:t>
      </w: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>,</w:t>
      </w:r>
      <w:r w:rsidRPr="00A255F3">
        <w:rPr>
          <w:rFonts w:ascii="Garamond" w:hAnsi="Garamond" w:cstheme="minorHAnsi"/>
          <w:vertAlign w:val="superscript"/>
        </w:rPr>
        <w:t xml:space="preserve"> </w:t>
      </w:r>
      <w:r w:rsidRPr="00A255F3">
        <w:rPr>
          <w:rFonts w:ascii="Garamond" w:hAnsi="Garamond" w:cstheme="minorHAnsi"/>
        </w:rPr>
        <w:t>TM Eppley,</w:t>
      </w:r>
      <w:r w:rsidRPr="00A255F3">
        <w:rPr>
          <w:rFonts w:ascii="Garamond" w:hAnsi="Garamond" w:cstheme="minorHAnsi"/>
          <w:vertAlign w:val="superscript"/>
        </w:rPr>
        <w:t xml:space="preserve"> </w:t>
      </w:r>
      <w:r w:rsidRPr="00A255F3">
        <w:rPr>
          <w:rFonts w:ascii="Garamond" w:hAnsi="Garamond" w:cstheme="minorHAnsi"/>
        </w:rPr>
        <w:t xml:space="preserve">F Abreu, AL Baden, AA Barnett, JC Bicca-Marques, SA Boyle, CA Chapman, K Galisteo Diemer Lopes, P Fan, P Fashing, A Felton, IP Fontes, B Fruth, MF Castellon de la Fuente, V Fortes, CC Grueter, G Hohmann, M Irwin, J Matthews, A Mekonnen, A Melin, J </w:t>
      </w:r>
      <w:proofErr w:type="spellStart"/>
      <w:r w:rsidRPr="00A255F3">
        <w:rPr>
          <w:rFonts w:ascii="Garamond" w:hAnsi="Garamond" w:cstheme="minorHAnsi"/>
        </w:rPr>
        <w:t>Ostner</w:t>
      </w:r>
      <w:proofErr w:type="spellEnd"/>
      <w:r w:rsidRPr="00A255F3">
        <w:rPr>
          <w:rFonts w:ascii="Garamond" w:hAnsi="Garamond" w:cstheme="minorHAnsi"/>
        </w:rPr>
        <w:t>, N Nguyen, A Piel, B Pinacho-</w:t>
      </w:r>
      <w:r w:rsidRPr="00A255F3">
        <w:rPr>
          <w:rFonts w:ascii="Garamond" w:hAnsi="Garamond" w:cstheme="minorHAnsi"/>
          <w:color w:val="000000" w:themeColor="text1"/>
        </w:rPr>
        <w:t xml:space="preserve">Guendulain, EP Quintino </w:t>
      </w:r>
      <w:proofErr w:type="spellStart"/>
      <w:r w:rsidRPr="00A255F3">
        <w:rPr>
          <w:rFonts w:ascii="Garamond" w:hAnsi="Garamond" w:cstheme="minorHAnsi"/>
          <w:color w:val="000000" w:themeColor="text1"/>
        </w:rPr>
        <w:t>Aredes</w:t>
      </w:r>
      <w:proofErr w:type="spellEnd"/>
      <w:r w:rsidRPr="00A255F3">
        <w:rPr>
          <w:rFonts w:ascii="Garamond" w:hAnsi="Garamond" w:cstheme="minorHAnsi"/>
          <w:color w:val="000000" w:themeColor="text1"/>
        </w:rPr>
        <w:t xml:space="preserve">, PT </w:t>
      </w:r>
      <w:proofErr w:type="spellStart"/>
      <w:r w:rsidRPr="00A255F3">
        <w:rPr>
          <w:rFonts w:ascii="Garamond" w:hAnsi="Garamond" w:cstheme="minorHAnsi"/>
          <w:color w:val="000000" w:themeColor="text1"/>
        </w:rPr>
        <w:t>Razanaparany</w:t>
      </w:r>
      <w:proofErr w:type="spellEnd"/>
      <w:r w:rsidRPr="00A255F3">
        <w:rPr>
          <w:rFonts w:ascii="Garamond" w:hAnsi="Garamond" w:cstheme="minorHAnsi"/>
          <w:color w:val="000000" w:themeColor="text1"/>
        </w:rPr>
        <w:t xml:space="preserve">, JM Rothman, N Schiel, O Schuelke, S Shanee, A Souto, JP Souza-Alves, S </w:t>
      </w:r>
      <w:proofErr w:type="spellStart"/>
      <w:r w:rsidRPr="00A255F3">
        <w:rPr>
          <w:rFonts w:ascii="Garamond" w:hAnsi="Garamond" w:cstheme="minorHAnsi"/>
          <w:color w:val="000000" w:themeColor="text1"/>
        </w:rPr>
        <w:t>Tecot</w:t>
      </w:r>
      <w:proofErr w:type="spellEnd"/>
      <w:r w:rsidRPr="00A255F3">
        <w:rPr>
          <w:rFonts w:ascii="Garamond" w:hAnsi="Garamond" w:cstheme="minorHAnsi"/>
          <w:color w:val="000000" w:themeColor="text1"/>
        </w:rPr>
        <w:t xml:space="preserve">, F Stewart, A Stone, B Sun, K Valenta, E Vogel, S </w:t>
      </w:r>
      <w:proofErr w:type="spellStart"/>
      <w:r w:rsidRPr="00A255F3">
        <w:rPr>
          <w:rFonts w:ascii="Garamond" w:hAnsi="Garamond" w:cstheme="minorHAnsi"/>
          <w:color w:val="000000" w:themeColor="text1"/>
        </w:rPr>
        <w:t>Wich</w:t>
      </w:r>
      <w:proofErr w:type="spellEnd"/>
      <w:r w:rsidRPr="00A255F3">
        <w:rPr>
          <w:rFonts w:ascii="Garamond" w:hAnsi="Garamond" w:cstheme="minorHAnsi"/>
          <w:color w:val="000000" w:themeColor="text1"/>
        </w:rPr>
        <w:t xml:space="preserve">, Y Zeng. 2021. Fermented food consumption in wild non-human primates and its ecological drivers. American Journal of Physical Anthropology 175: 513-530. </w:t>
      </w:r>
      <w:r w:rsidRPr="00A255F3">
        <w:rPr>
          <w:rFonts w:ascii="Garamond" w:hAnsi="Garamond" w:cstheme="minorHAnsi"/>
        </w:rPr>
        <w:t>DOI: 10.1002/ajpa.24257</w:t>
      </w:r>
      <w:r w:rsidRPr="00A255F3">
        <w:rPr>
          <w:rFonts w:ascii="Garamond" w:hAnsi="Garamond" w:cstheme="minorHAnsi"/>
          <w:color w:val="000000" w:themeColor="text1"/>
        </w:rPr>
        <w:t>. PMID: 33650680.</w:t>
      </w:r>
    </w:p>
    <w:p w14:paraId="278289F3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71586009" w14:textId="43463FCC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S </w:t>
      </w:r>
      <w:proofErr w:type="spellStart"/>
      <w:r w:rsidRPr="00A255F3">
        <w:rPr>
          <w:rFonts w:ascii="Garamond" w:hAnsi="Garamond" w:cstheme="minorHAnsi"/>
        </w:rPr>
        <w:t>Kuthyar</w:t>
      </w:r>
      <w:proofErr w:type="spellEnd"/>
      <w:r w:rsidRPr="00A255F3">
        <w:rPr>
          <w:rFonts w:ascii="Garamond" w:hAnsi="Garamond" w:cstheme="minorHAnsi"/>
        </w:rPr>
        <w:t xml:space="preserve">, MM Kowalewski, DM Roellig, </w:t>
      </w: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Y Zeng, TR Gillespie, KR Amato. Effects of anthropogenic habitat disturbance and </w:t>
      </w:r>
      <w:r w:rsidRPr="00A255F3">
        <w:rPr>
          <w:rFonts w:ascii="Garamond" w:hAnsi="Garamond" w:cstheme="minorHAnsi"/>
          <w:i/>
        </w:rPr>
        <w:t xml:space="preserve">Giardia </w:t>
      </w:r>
      <w:proofErr w:type="spellStart"/>
      <w:r w:rsidRPr="00A255F3">
        <w:rPr>
          <w:rFonts w:ascii="Garamond" w:hAnsi="Garamond" w:cstheme="minorHAnsi"/>
          <w:i/>
        </w:rPr>
        <w:t>duodenalis</w:t>
      </w:r>
      <w:proofErr w:type="spellEnd"/>
      <w:r w:rsidRPr="00A255F3">
        <w:rPr>
          <w:rFonts w:ascii="Garamond" w:hAnsi="Garamond" w:cstheme="minorHAnsi"/>
        </w:rPr>
        <w:t xml:space="preserve"> infection on a sentinel species’ gut bacteria. 2021. Ecology and Evolution 11: 45-57. </w:t>
      </w:r>
      <w:r w:rsidRPr="00A255F3">
        <w:rPr>
          <w:rFonts w:ascii="Garamond" w:hAnsi="Garamond" w:cstheme="minorHAnsi"/>
          <w:iCs/>
        </w:rPr>
        <w:t>DOI: 10.1002/ece3.6910</w:t>
      </w:r>
      <w:r w:rsidRPr="00A255F3">
        <w:rPr>
          <w:rFonts w:ascii="Garamond" w:hAnsi="Garamond" w:cstheme="minorHAnsi"/>
        </w:rPr>
        <w:t>. PMID: 33437414.</w:t>
      </w:r>
    </w:p>
    <w:p w14:paraId="626BFAEE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6669265D" w14:textId="790A4907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C Borries, A Koenig, KR Amato, A Lu. Reproductive hormones mediate changes in the gut microbiome during pregnancy and lactation in </w:t>
      </w:r>
      <w:proofErr w:type="spellStart"/>
      <w:r w:rsidRPr="00A255F3">
        <w:rPr>
          <w:rFonts w:ascii="Garamond" w:hAnsi="Garamond" w:cstheme="minorHAnsi"/>
        </w:rPr>
        <w:t>Phayre’s</w:t>
      </w:r>
      <w:proofErr w:type="spellEnd"/>
      <w:r w:rsidRPr="00A255F3">
        <w:rPr>
          <w:rFonts w:ascii="Garamond" w:hAnsi="Garamond" w:cstheme="minorHAnsi"/>
        </w:rPr>
        <w:t xml:space="preserve"> leaf monkeys. 2020. Scientific Reports</w:t>
      </w:r>
      <w:r w:rsidRPr="00A255F3">
        <w:rPr>
          <w:rFonts w:ascii="Garamond" w:hAnsi="Garamond" w:cstheme="minorHAnsi"/>
          <w:color w:val="000000" w:themeColor="text1"/>
        </w:rPr>
        <w:t xml:space="preserve"> 10: 9961. </w:t>
      </w:r>
      <w:r w:rsidRPr="00A255F3">
        <w:rPr>
          <w:rFonts w:ascii="Garamond" w:hAnsi="Garamond" w:cstheme="minorHAnsi"/>
          <w:iCs/>
        </w:rPr>
        <w:t xml:space="preserve">DOI: </w:t>
      </w:r>
      <w:r w:rsidRPr="00A255F3">
        <w:rPr>
          <w:rFonts w:ascii="Garamond" w:hAnsi="Garamond" w:cstheme="minorHAnsi"/>
          <w:shd w:val="clear" w:color="auto" w:fill="FFFFFF"/>
        </w:rPr>
        <w:t>10.1038/s41598-020-66865-2</w:t>
      </w:r>
      <w:r w:rsidRPr="00A255F3">
        <w:rPr>
          <w:rFonts w:ascii="Garamond" w:hAnsi="Garamond" w:cstheme="minorHAnsi"/>
          <w:color w:val="000000" w:themeColor="text1"/>
          <w:shd w:val="clear" w:color="auto" w:fill="FFFFFF"/>
        </w:rPr>
        <w:t>. PMID: 32561791.</w:t>
      </w:r>
    </w:p>
    <w:p w14:paraId="396DC8DF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6AF1A99B" w14:textId="1AA07C2B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RS Malhi, KR Amato. Assessing the comparability of different DNA extraction and amplification methods in gut microbial community profiling. 2019. Access Microbiology 1. </w:t>
      </w:r>
      <w:r w:rsidRPr="00A255F3">
        <w:rPr>
          <w:rFonts w:ascii="Garamond" w:hAnsi="Garamond" w:cstheme="minorHAnsi"/>
          <w:iCs/>
        </w:rPr>
        <w:t>DOI: 10.1099/acmi.0.000060</w:t>
      </w:r>
      <w:r w:rsidRPr="00A255F3">
        <w:rPr>
          <w:rFonts w:ascii="Garamond" w:hAnsi="Garamond" w:cstheme="minorHAnsi"/>
        </w:rPr>
        <w:t>. PMID: 32974545.</w:t>
      </w:r>
    </w:p>
    <w:p w14:paraId="348AEBA3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22B4CADE" w14:textId="19C84362" w:rsidR="0048393C" w:rsidRPr="00A255F3" w:rsidRDefault="00FB6475" w:rsidP="0048393C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JS Frankel, </w:t>
      </w: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>, LM Hopper, SR Ross, KR Amato. The effect of captivity on the primate gut microbiome varies with host dietary niche. 2019. American Journal of Primatology 81: e23061. DOI: 10.1002/ajp.23061. PMID: 31713260.</w:t>
      </w:r>
    </w:p>
    <w:p w14:paraId="16ECFAE6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4CD8FF42" w14:textId="32CDBE33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KR Amato, </w:t>
      </w: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 xml:space="preserve">, JE Lambert, D McDonald, A Gomez, JL Metcalf, NJ Dominy, GAO Britton, RM Stumpf, T Goldberg, SR Leigh, R Knight. Convergence of human and </w:t>
      </w:r>
      <w:proofErr w:type="gramStart"/>
      <w:r w:rsidRPr="00A255F3">
        <w:rPr>
          <w:rFonts w:ascii="Garamond" w:hAnsi="Garamond" w:cstheme="minorHAnsi"/>
        </w:rPr>
        <w:t>Old World</w:t>
      </w:r>
      <w:proofErr w:type="gramEnd"/>
      <w:r w:rsidRPr="00A255F3">
        <w:rPr>
          <w:rFonts w:ascii="Garamond" w:hAnsi="Garamond" w:cstheme="minorHAnsi"/>
        </w:rPr>
        <w:t xml:space="preserve"> monkey gut microbiomes </w:t>
      </w:r>
      <w:proofErr w:type="gramStart"/>
      <w:r w:rsidRPr="00A255F3">
        <w:rPr>
          <w:rFonts w:ascii="Garamond" w:hAnsi="Garamond" w:cstheme="minorHAnsi"/>
        </w:rPr>
        <w:t>demonstrates</w:t>
      </w:r>
      <w:proofErr w:type="gramEnd"/>
      <w:r w:rsidRPr="00A255F3">
        <w:rPr>
          <w:rFonts w:ascii="Garamond" w:hAnsi="Garamond" w:cstheme="minorHAnsi"/>
        </w:rPr>
        <w:t xml:space="preserve"> the importance of human ecology over phylogeny. 2019. Genome Biology 20: 201. </w:t>
      </w:r>
      <w:r w:rsidRPr="00A255F3">
        <w:rPr>
          <w:rFonts w:ascii="Garamond" w:hAnsi="Garamond" w:cstheme="minorHAnsi"/>
          <w:shd w:val="clear" w:color="auto" w:fill="FFFFFF"/>
        </w:rPr>
        <w:t>DOI: 10.1186/s13059-019-1807-z</w:t>
      </w:r>
      <w:r w:rsidRPr="00A255F3">
        <w:rPr>
          <w:rFonts w:ascii="Garamond" w:hAnsi="Garamond" w:cstheme="minorHAnsi"/>
        </w:rPr>
        <w:t>. PMID: 31590679.</w:t>
      </w:r>
    </w:p>
    <w:p w14:paraId="10748598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3BC56264" w14:textId="1A067BD4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A Gomez, A Sharma, </w:t>
      </w: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 xml:space="preserve">, K </w:t>
      </w:r>
      <w:proofErr w:type="spellStart"/>
      <w:r w:rsidRPr="00A255F3">
        <w:rPr>
          <w:rFonts w:ascii="Garamond" w:hAnsi="Garamond" w:cstheme="minorHAnsi"/>
        </w:rPr>
        <w:t>Petrzelkova</w:t>
      </w:r>
      <w:proofErr w:type="spellEnd"/>
      <w:r w:rsidRPr="00A255F3">
        <w:rPr>
          <w:rFonts w:ascii="Garamond" w:hAnsi="Garamond" w:cstheme="minorHAnsi"/>
        </w:rPr>
        <w:t xml:space="preserve">, CJ Robinson, C Yeoman, F Carbonero, B </w:t>
      </w:r>
      <w:proofErr w:type="spellStart"/>
      <w:r w:rsidRPr="00A255F3">
        <w:rPr>
          <w:rFonts w:ascii="Garamond" w:hAnsi="Garamond" w:cstheme="minorHAnsi"/>
        </w:rPr>
        <w:t>Pafco</w:t>
      </w:r>
      <w:proofErr w:type="spellEnd"/>
      <w:r w:rsidRPr="00A255F3">
        <w:rPr>
          <w:rFonts w:ascii="Garamond" w:hAnsi="Garamond" w:cstheme="minorHAnsi"/>
        </w:rPr>
        <w:t xml:space="preserve">, J Rothman, A Ulanov, K </w:t>
      </w:r>
      <w:proofErr w:type="spellStart"/>
      <w:r w:rsidRPr="00A255F3">
        <w:rPr>
          <w:rFonts w:ascii="Garamond" w:hAnsi="Garamond" w:cstheme="minorHAnsi"/>
        </w:rPr>
        <w:t>Vlckova</w:t>
      </w:r>
      <w:proofErr w:type="spellEnd"/>
      <w:r w:rsidRPr="00A255F3">
        <w:rPr>
          <w:rFonts w:ascii="Garamond" w:hAnsi="Garamond" w:cstheme="minorHAnsi"/>
        </w:rPr>
        <w:t xml:space="preserve">, KR Amato, S Schnorr, NJ Dominy, D </w:t>
      </w:r>
      <w:proofErr w:type="spellStart"/>
      <w:r w:rsidRPr="00A255F3">
        <w:rPr>
          <w:rFonts w:ascii="Garamond" w:hAnsi="Garamond" w:cstheme="minorHAnsi"/>
        </w:rPr>
        <w:t>Modry</w:t>
      </w:r>
      <w:proofErr w:type="spellEnd"/>
      <w:r w:rsidRPr="00A255F3">
        <w:rPr>
          <w:rFonts w:ascii="Garamond" w:hAnsi="Garamond" w:cstheme="minorHAnsi"/>
        </w:rPr>
        <w:t xml:space="preserve">, A Todd, M Torralba, K Nelson, M Burns, R </w:t>
      </w:r>
      <w:proofErr w:type="spellStart"/>
      <w:r w:rsidRPr="00A255F3">
        <w:rPr>
          <w:rFonts w:ascii="Garamond" w:hAnsi="Garamond" w:cstheme="minorHAnsi"/>
        </w:rPr>
        <w:t>Blekhman</w:t>
      </w:r>
      <w:proofErr w:type="spellEnd"/>
      <w:r w:rsidRPr="00A255F3">
        <w:rPr>
          <w:rFonts w:ascii="Garamond" w:hAnsi="Garamond" w:cstheme="minorHAnsi"/>
        </w:rPr>
        <w:t xml:space="preserve">, M Remis, RM Stumpf, B Wilson, H Gaskins, PA Garber, B White, SR Leigh. Plasticity in the human gut microbiome defies evolutionary constraints. 2019. </w:t>
      </w:r>
      <w:proofErr w:type="spellStart"/>
      <w:r w:rsidRPr="00A255F3">
        <w:rPr>
          <w:rFonts w:ascii="Garamond" w:hAnsi="Garamond" w:cstheme="minorHAnsi"/>
        </w:rPr>
        <w:t>mSphere</w:t>
      </w:r>
      <w:proofErr w:type="spellEnd"/>
      <w:r w:rsidRPr="00A255F3">
        <w:rPr>
          <w:rFonts w:ascii="Garamond" w:hAnsi="Garamond" w:cstheme="minorHAnsi"/>
        </w:rPr>
        <w:t xml:space="preserve"> 4: e00271-19. DOI: 10.1128/mSphere.00271-19. PMID: 31366708.</w:t>
      </w:r>
    </w:p>
    <w:p w14:paraId="4617DD70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1E5C60E2" w14:textId="05C92A91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lastRenderedPageBreak/>
        <w:t xml:space="preserve">PA Garber, </w:t>
      </w: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>, LM Porter, A Gomez. The gut microbiome and metabolome of saddleback tamarins (</w:t>
      </w:r>
      <w:proofErr w:type="spellStart"/>
      <w:r w:rsidRPr="00A255F3">
        <w:rPr>
          <w:rFonts w:ascii="Garamond" w:hAnsi="Garamond" w:cstheme="minorHAnsi"/>
          <w:i/>
        </w:rPr>
        <w:t>Leontocebus</w:t>
      </w:r>
      <w:proofErr w:type="spellEnd"/>
      <w:r w:rsidRPr="00A255F3">
        <w:rPr>
          <w:rFonts w:ascii="Garamond" w:hAnsi="Garamond" w:cstheme="minorHAnsi"/>
          <w:i/>
        </w:rPr>
        <w:t xml:space="preserve"> </w:t>
      </w:r>
      <w:proofErr w:type="spellStart"/>
      <w:r w:rsidRPr="00A255F3">
        <w:rPr>
          <w:rFonts w:ascii="Garamond" w:hAnsi="Garamond" w:cstheme="minorHAnsi"/>
          <w:i/>
        </w:rPr>
        <w:t>weddelli</w:t>
      </w:r>
      <w:proofErr w:type="spellEnd"/>
      <w:r w:rsidRPr="00A255F3">
        <w:rPr>
          <w:rFonts w:ascii="Garamond" w:hAnsi="Garamond" w:cstheme="minorHAnsi"/>
        </w:rPr>
        <w:t>): Insights into the foraging ecology of small-bodied primates. 2019. American Journal of Primatology 81: e23003. DOI: 10.1002/ajp.23003. PMID: 31190348.</w:t>
      </w:r>
    </w:p>
    <w:p w14:paraId="6BD34ECC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58FD8DAD" w14:textId="1172B925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>, KR Amato. The microbial reproductive ecology of white-faced capuchins (</w:t>
      </w:r>
      <w:r w:rsidRPr="00A255F3">
        <w:rPr>
          <w:rFonts w:ascii="Garamond" w:hAnsi="Garamond" w:cstheme="minorHAnsi"/>
          <w:i/>
        </w:rPr>
        <w:t>Cebus capucinus</w:t>
      </w:r>
      <w:r w:rsidRPr="00A255F3">
        <w:rPr>
          <w:rFonts w:ascii="Garamond" w:hAnsi="Garamond" w:cstheme="minorHAnsi"/>
        </w:rPr>
        <w:t>). 2018. American Journal of Primatology 80: e22896. DOI: 10.1002/ajp.22896. PMID: 29984842.</w:t>
      </w:r>
    </w:p>
    <w:p w14:paraId="254A4855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1230FBF2" w14:textId="79358A51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 xml:space="preserve">, PA Garber, RS Malhi. </w:t>
      </w:r>
      <w:proofErr w:type="spellStart"/>
      <w:r w:rsidRPr="00A255F3">
        <w:rPr>
          <w:rFonts w:ascii="Garamond" w:hAnsi="Garamond" w:cstheme="minorHAnsi"/>
        </w:rPr>
        <w:t>trnL</w:t>
      </w:r>
      <w:proofErr w:type="spellEnd"/>
      <w:r w:rsidRPr="00A255F3">
        <w:rPr>
          <w:rFonts w:ascii="Garamond" w:hAnsi="Garamond" w:cstheme="minorHAnsi"/>
        </w:rPr>
        <w:t xml:space="preserve"> outperforms </w:t>
      </w:r>
      <w:proofErr w:type="spellStart"/>
      <w:r w:rsidRPr="00A255F3">
        <w:rPr>
          <w:rFonts w:ascii="Garamond" w:hAnsi="Garamond" w:cstheme="minorHAnsi"/>
        </w:rPr>
        <w:t>rbcL</w:t>
      </w:r>
      <w:proofErr w:type="spellEnd"/>
      <w:r w:rsidRPr="00A255F3">
        <w:rPr>
          <w:rFonts w:ascii="Garamond" w:hAnsi="Garamond" w:cstheme="minorHAnsi"/>
        </w:rPr>
        <w:t xml:space="preserve"> as a DNA metabarcoding marker when compared with the observed plant component of the diet of white-faced capuchins (</w:t>
      </w:r>
      <w:r w:rsidRPr="00A255F3">
        <w:rPr>
          <w:rFonts w:ascii="Garamond" w:hAnsi="Garamond" w:cstheme="minorHAnsi"/>
          <w:i/>
        </w:rPr>
        <w:t>Cebus capucinus</w:t>
      </w:r>
      <w:r w:rsidRPr="00A255F3">
        <w:rPr>
          <w:rFonts w:ascii="Garamond" w:hAnsi="Garamond" w:cstheme="minorHAnsi"/>
        </w:rPr>
        <w:t xml:space="preserve">). 2018. </w:t>
      </w:r>
      <w:proofErr w:type="spellStart"/>
      <w:r w:rsidRPr="00A255F3">
        <w:rPr>
          <w:rFonts w:ascii="Garamond" w:hAnsi="Garamond" w:cstheme="minorHAnsi"/>
        </w:rPr>
        <w:t>PLoS</w:t>
      </w:r>
      <w:proofErr w:type="spellEnd"/>
      <w:r w:rsidRPr="00A255F3">
        <w:rPr>
          <w:rFonts w:ascii="Garamond" w:hAnsi="Garamond" w:cstheme="minorHAnsi"/>
        </w:rPr>
        <w:t xml:space="preserve"> One 13: e0199556. DOI: 10.1371/journal.pone.0199556. PMID: 29944686.</w:t>
      </w:r>
    </w:p>
    <w:p w14:paraId="5F1A957B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7C3E1B13" w14:textId="16084961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>, KR Amato, PA Garber, RS Malhi. Influence of fruit and invertebrate consumption on the gut microbiota of wild white-faced capuchins (</w:t>
      </w:r>
      <w:r w:rsidRPr="00A255F3">
        <w:rPr>
          <w:rFonts w:ascii="Garamond" w:hAnsi="Garamond" w:cstheme="minorHAnsi"/>
          <w:i/>
        </w:rPr>
        <w:t>Cebus capucinus</w:t>
      </w:r>
      <w:r w:rsidRPr="00A255F3">
        <w:rPr>
          <w:rFonts w:ascii="Garamond" w:hAnsi="Garamond" w:cstheme="minorHAnsi"/>
        </w:rPr>
        <w:t>). 2018. American Journal of Physical Anthropology 165: 576-588. DOI: 10.1002/ajpa.23395. PMID: 29313897.</w:t>
      </w:r>
    </w:p>
    <w:p w14:paraId="75FA5AD4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75A18F86" w14:textId="56F3BCC5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J Lindo, M Rogers, </w:t>
      </w: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 xml:space="preserve">, B </w:t>
      </w:r>
      <w:proofErr w:type="spellStart"/>
      <w:r w:rsidRPr="00A255F3">
        <w:rPr>
          <w:rFonts w:ascii="Garamond" w:hAnsi="Garamond" w:cstheme="minorHAnsi"/>
        </w:rPr>
        <w:t>Petzelt</w:t>
      </w:r>
      <w:proofErr w:type="spellEnd"/>
      <w:r w:rsidRPr="00A255F3">
        <w:rPr>
          <w:rFonts w:ascii="Garamond" w:hAnsi="Garamond" w:cstheme="minorHAnsi"/>
        </w:rPr>
        <w:t>, J Mitchell, D Archer, RS Malhi, M DeGiorgio. Patterns of genetic coding variation in a Native American population before and after European contact. 2018. American Journal of Human Genetics 102: 806-815. DOI: 10.1016/j.ajhg.2018.03.008. PMID: 29706345.</w:t>
      </w:r>
    </w:p>
    <w:p w14:paraId="7D2B0754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520C0FF9" w14:textId="5F9DA3B0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A de </w:t>
      </w:r>
      <w:proofErr w:type="spellStart"/>
      <w:r w:rsidRPr="00A255F3">
        <w:rPr>
          <w:rFonts w:ascii="Garamond" w:hAnsi="Garamond" w:cstheme="minorHAnsi"/>
        </w:rPr>
        <w:t>Flamingh</w:t>
      </w:r>
      <w:proofErr w:type="spellEnd"/>
      <w:r w:rsidRPr="00A255F3">
        <w:rPr>
          <w:rFonts w:ascii="Garamond" w:hAnsi="Garamond" w:cstheme="minorHAnsi"/>
        </w:rPr>
        <w:t xml:space="preserve">, </w:t>
      </w: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>, AL Roca, A Boraas, RS Malhi. Species identification and mitochondrial genomes of ancient fish bones from the Riverine Kachemak tradition of the Kenai Peninsula, Alaska. 2018. Mitochondrial DNA Part B 3: 409-411. DOI: 10.1080/23802359.2018.1456371. PMID: 33474186.</w:t>
      </w:r>
    </w:p>
    <w:p w14:paraId="4BA1B75F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33CDACE2" w14:textId="3D9D73C6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JE Molto, O </w:t>
      </w:r>
      <w:proofErr w:type="spellStart"/>
      <w:r w:rsidRPr="00A255F3">
        <w:rPr>
          <w:rFonts w:ascii="Garamond" w:hAnsi="Garamond" w:cstheme="minorHAnsi"/>
        </w:rPr>
        <w:t>Loreille</w:t>
      </w:r>
      <w:proofErr w:type="spellEnd"/>
      <w:r w:rsidRPr="00A255F3">
        <w:rPr>
          <w:rFonts w:ascii="Garamond" w:hAnsi="Garamond" w:cstheme="minorHAnsi"/>
        </w:rPr>
        <w:t xml:space="preserve">, </w:t>
      </w: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 xml:space="preserve">, RS Malhi, S Fast, J Daniels-Higginbotham, C Marshall, R Parr. Complete mitochondrial genome sequencing of a burial from a Romano-Christian cemetery in the </w:t>
      </w:r>
      <w:proofErr w:type="spellStart"/>
      <w:r w:rsidRPr="00A255F3">
        <w:rPr>
          <w:rFonts w:ascii="Garamond" w:hAnsi="Garamond" w:cstheme="minorHAnsi"/>
        </w:rPr>
        <w:t>Dakhleh</w:t>
      </w:r>
      <w:proofErr w:type="spellEnd"/>
      <w:r w:rsidRPr="00A255F3">
        <w:rPr>
          <w:rFonts w:ascii="Garamond" w:hAnsi="Garamond" w:cstheme="minorHAnsi"/>
        </w:rPr>
        <w:t xml:space="preserve"> Oasis, Egypt. 2017. Genes 8: 262. DOI: 10.3390/genes8100262. PMID: 28984839.</w:t>
      </w:r>
    </w:p>
    <w:p w14:paraId="0B12BB06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4563D65F" w14:textId="5C6F4ECA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G </w:t>
      </w:r>
      <w:proofErr w:type="spellStart"/>
      <w:r w:rsidRPr="00A255F3">
        <w:rPr>
          <w:rFonts w:ascii="Garamond" w:hAnsi="Garamond" w:cstheme="minorHAnsi"/>
        </w:rPr>
        <w:t>Figueiro</w:t>
      </w:r>
      <w:proofErr w:type="spellEnd"/>
      <w:r w:rsidRPr="00A255F3">
        <w:rPr>
          <w:rFonts w:ascii="Garamond" w:hAnsi="Garamond" w:cstheme="minorHAnsi"/>
        </w:rPr>
        <w:t xml:space="preserve">, L Cabrera Pérez, J Lindo, </w:t>
      </w: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 xml:space="preserve">, </w:t>
      </w:r>
      <w:proofErr w:type="gramStart"/>
      <w:r w:rsidRPr="00A255F3">
        <w:rPr>
          <w:rFonts w:ascii="Garamond" w:hAnsi="Garamond" w:cstheme="minorHAnsi"/>
        </w:rPr>
        <w:t>A</w:t>
      </w:r>
      <w:proofErr w:type="gramEnd"/>
      <w:r w:rsidRPr="00A255F3">
        <w:rPr>
          <w:rFonts w:ascii="Garamond" w:hAnsi="Garamond" w:cstheme="minorHAnsi"/>
        </w:rPr>
        <w:t xml:space="preserve"> Owings, RS Malhi, M Sans. </w:t>
      </w:r>
      <w:proofErr w:type="spellStart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>Análisis</w:t>
      </w:r>
      <w:proofErr w:type="spellEnd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 xml:space="preserve"> del </w:t>
      </w:r>
      <w:proofErr w:type="spellStart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>genoma</w:t>
      </w:r>
      <w:proofErr w:type="spellEnd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>mitocondrial</w:t>
      </w:r>
      <w:proofErr w:type="spellEnd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 xml:space="preserve"> de dos </w:t>
      </w:r>
      <w:proofErr w:type="spellStart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>individuos</w:t>
      </w:r>
      <w:proofErr w:type="spellEnd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>inhumados</w:t>
      </w:r>
      <w:proofErr w:type="spellEnd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>en</w:t>
      </w:r>
      <w:proofErr w:type="spellEnd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>el</w:t>
      </w:r>
      <w:proofErr w:type="spellEnd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 xml:space="preserve"> sitio </w:t>
      </w:r>
      <w:proofErr w:type="spellStart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>arqueológico</w:t>
      </w:r>
      <w:proofErr w:type="spellEnd"/>
      <w:r w:rsidRPr="00A255F3">
        <w:rPr>
          <w:rFonts w:ascii="Garamond" w:hAnsi="Garamond" w:cstheme="minorHAnsi"/>
          <w:bCs/>
          <w:bdr w:val="none" w:sz="0" w:space="0" w:color="auto" w:frame="1"/>
          <w:shd w:val="clear" w:color="auto" w:fill="FFFFFF"/>
        </w:rPr>
        <w:t xml:space="preserve"> CG14E01 “Isla Larga” (Rocha, Uruguay)</w:t>
      </w:r>
      <w:r w:rsidRPr="00A255F3">
        <w:rPr>
          <w:rFonts w:ascii="Garamond" w:hAnsi="Garamond" w:cstheme="minorHAnsi"/>
        </w:rPr>
        <w:t xml:space="preserve">. 2017. </w:t>
      </w:r>
      <w:proofErr w:type="spellStart"/>
      <w:r w:rsidRPr="00A255F3">
        <w:rPr>
          <w:rFonts w:ascii="Garamond" w:hAnsi="Garamond" w:cstheme="minorHAnsi"/>
        </w:rPr>
        <w:t>Revista</w:t>
      </w:r>
      <w:proofErr w:type="spellEnd"/>
      <w:r w:rsidRPr="00A255F3">
        <w:rPr>
          <w:rFonts w:ascii="Garamond" w:hAnsi="Garamond" w:cstheme="minorHAnsi"/>
        </w:rPr>
        <w:t xml:space="preserve"> Argentina de </w:t>
      </w:r>
      <w:proofErr w:type="spellStart"/>
      <w:r w:rsidRPr="00A255F3">
        <w:rPr>
          <w:rFonts w:ascii="Garamond" w:hAnsi="Garamond" w:cstheme="minorHAnsi"/>
        </w:rPr>
        <w:t>Antropología</w:t>
      </w:r>
      <w:proofErr w:type="spellEnd"/>
      <w:r w:rsidRPr="00A255F3">
        <w:rPr>
          <w:rFonts w:ascii="Garamond" w:hAnsi="Garamond" w:cstheme="minorHAnsi"/>
        </w:rPr>
        <w:t xml:space="preserve"> </w:t>
      </w:r>
      <w:proofErr w:type="spellStart"/>
      <w:r w:rsidRPr="00A255F3">
        <w:rPr>
          <w:rFonts w:ascii="Garamond" w:hAnsi="Garamond" w:cstheme="minorHAnsi"/>
        </w:rPr>
        <w:t>Biológica</w:t>
      </w:r>
      <w:proofErr w:type="spellEnd"/>
      <w:r w:rsidRPr="00A255F3">
        <w:rPr>
          <w:rFonts w:ascii="Garamond" w:hAnsi="Garamond" w:cstheme="minorHAnsi"/>
        </w:rPr>
        <w:t xml:space="preserve"> 19: 1-17. DOI: </w:t>
      </w:r>
      <w:r w:rsidRPr="00A255F3">
        <w:rPr>
          <w:rFonts w:ascii="Garamond" w:hAnsi="Garamond" w:cstheme="minorHAnsi"/>
          <w:shd w:val="clear" w:color="auto" w:fill="FFFFFF"/>
        </w:rPr>
        <w:t>10.17139/raab.2017.0019.01.06.</w:t>
      </w:r>
    </w:p>
    <w:p w14:paraId="612E9774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746E2361" w14:textId="352E8FBF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>, PA Garber, RS Malhi. Integrating feeding behavior, ecological data, and DNA barcoding to identify developmental differences in invertebrate foraging strategies in white-faced capuchins (</w:t>
      </w:r>
      <w:r w:rsidRPr="00A255F3">
        <w:rPr>
          <w:rFonts w:ascii="Garamond" w:hAnsi="Garamond" w:cstheme="minorHAnsi"/>
          <w:i/>
        </w:rPr>
        <w:t>Cebus capucinus</w:t>
      </w:r>
      <w:r w:rsidRPr="00A255F3">
        <w:rPr>
          <w:rFonts w:ascii="Garamond" w:hAnsi="Garamond" w:cstheme="minorHAnsi"/>
        </w:rPr>
        <w:t>). 2017. American Journal of Physical Anthropology 162: 241-254. DOI: 10.1002/ajpa.23113. PMID: 27704526.</w:t>
      </w:r>
    </w:p>
    <w:p w14:paraId="64825B44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405032CE" w14:textId="564D6F99" w:rsidR="00FB6475" w:rsidRPr="00A255F3" w:rsidRDefault="00FB6475" w:rsidP="00FB6475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>, PA Garber, RS Malhi. High-throughput sequencing of fecal DNA to identify insects consumed by wild Weddell’s saddleback tamarins (</w:t>
      </w:r>
      <w:r w:rsidRPr="00A255F3">
        <w:rPr>
          <w:rFonts w:ascii="Garamond" w:hAnsi="Garamond" w:cstheme="minorHAnsi"/>
          <w:i/>
        </w:rPr>
        <w:t xml:space="preserve">Saguinus </w:t>
      </w:r>
      <w:proofErr w:type="spellStart"/>
      <w:r w:rsidRPr="00A255F3">
        <w:rPr>
          <w:rFonts w:ascii="Garamond" w:hAnsi="Garamond" w:cstheme="minorHAnsi"/>
          <w:i/>
        </w:rPr>
        <w:t>weddelli</w:t>
      </w:r>
      <w:proofErr w:type="spellEnd"/>
      <w:r w:rsidRPr="00A255F3">
        <w:rPr>
          <w:rFonts w:ascii="Garamond" w:hAnsi="Garamond" w:cstheme="minorHAnsi"/>
        </w:rPr>
        <w:t>, Cebidae, Primates) in Bolivia. 2015. American Journal of Physical Anthropology 156: 474-481. DOI: 10.1002/ajpa.22654. PMID: 25369770.</w:t>
      </w:r>
    </w:p>
    <w:p w14:paraId="5F239A9C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67A75297" w14:textId="73BF18EB" w:rsidR="00FB6475" w:rsidRPr="00A255F3" w:rsidRDefault="00FB6475" w:rsidP="00BA7444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A255F3">
        <w:rPr>
          <w:rFonts w:ascii="Garamond" w:hAnsi="Garamond" w:cstheme="minorHAnsi"/>
        </w:rPr>
        <w:t xml:space="preserve">PA Garber, A McKenney, </w:t>
      </w: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 xml:space="preserve">. The ecology of trunk-to-trunk leaping in </w:t>
      </w:r>
      <w:r w:rsidRPr="00A255F3">
        <w:rPr>
          <w:rFonts w:ascii="Garamond" w:hAnsi="Garamond" w:cstheme="minorHAnsi"/>
          <w:i/>
        </w:rPr>
        <w:t xml:space="preserve">Saguinus </w:t>
      </w:r>
      <w:proofErr w:type="spellStart"/>
      <w:r w:rsidRPr="00A255F3">
        <w:rPr>
          <w:rFonts w:ascii="Garamond" w:hAnsi="Garamond" w:cstheme="minorHAnsi"/>
          <w:i/>
        </w:rPr>
        <w:t>fuscicollis</w:t>
      </w:r>
      <w:proofErr w:type="spellEnd"/>
      <w:r w:rsidRPr="00A255F3">
        <w:rPr>
          <w:rFonts w:ascii="Garamond" w:hAnsi="Garamond" w:cstheme="minorHAnsi"/>
        </w:rPr>
        <w:t xml:space="preserve">: implications for understanding locomotor diversity in </w:t>
      </w:r>
      <w:proofErr w:type="spellStart"/>
      <w:r w:rsidRPr="00A255F3">
        <w:rPr>
          <w:rFonts w:ascii="Garamond" w:hAnsi="Garamond" w:cstheme="minorHAnsi"/>
        </w:rPr>
        <w:t>callitrichines</w:t>
      </w:r>
      <w:proofErr w:type="spellEnd"/>
      <w:r w:rsidRPr="00A255F3">
        <w:rPr>
          <w:rFonts w:ascii="Garamond" w:hAnsi="Garamond" w:cstheme="minorHAnsi"/>
        </w:rPr>
        <w:t>. Neotropical Primates 12: 1-7. 2012. DOI: 10.1896/044.019.0101.</w:t>
      </w:r>
    </w:p>
    <w:p w14:paraId="0049FE01" w14:textId="77777777" w:rsidR="00AB199F" w:rsidRDefault="00AB199F" w:rsidP="003B2781">
      <w:pPr>
        <w:rPr>
          <w:rFonts w:ascii="Garamond" w:hAnsi="Garamond"/>
          <w:i/>
          <w:sz w:val="22"/>
          <w:szCs w:val="22"/>
        </w:rPr>
      </w:pPr>
    </w:p>
    <w:p w14:paraId="740E7D7A" w14:textId="77777777" w:rsidR="000D707C" w:rsidRDefault="000D707C" w:rsidP="003B2781">
      <w:pPr>
        <w:rPr>
          <w:rFonts w:ascii="Garamond" w:hAnsi="Garamond"/>
          <w:i/>
          <w:sz w:val="22"/>
          <w:szCs w:val="22"/>
        </w:rPr>
      </w:pPr>
    </w:p>
    <w:p w14:paraId="2EF6D1EE" w14:textId="77777777" w:rsidR="000D707C" w:rsidRDefault="000D707C" w:rsidP="003B2781">
      <w:pPr>
        <w:rPr>
          <w:rFonts w:ascii="Garamond" w:hAnsi="Garamond"/>
          <w:i/>
          <w:sz w:val="22"/>
          <w:szCs w:val="22"/>
        </w:rPr>
      </w:pPr>
    </w:p>
    <w:p w14:paraId="354DB552" w14:textId="77777777" w:rsidR="000D707C" w:rsidRPr="00A255F3" w:rsidRDefault="000D707C" w:rsidP="003B2781">
      <w:pPr>
        <w:rPr>
          <w:rFonts w:ascii="Garamond" w:hAnsi="Garamond"/>
          <w:i/>
          <w:sz w:val="22"/>
          <w:szCs w:val="22"/>
        </w:rPr>
      </w:pPr>
    </w:p>
    <w:p w14:paraId="3516DAD7" w14:textId="3F6403CB" w:rsidR="00FB6475" w:rsidRPr="00A255F3" w:rsidRDefault="00FB6475" w:rsidP="00323F9D">
      <w:pPr>
        <w:ind w:left="1440" w:hanging="1440"/>
        <w:rPr>
          <w:rFonts w:ascii="Garamond" w:hAnsi="Garamond"/>
          <w:b/>
          <w:bCs/>
          <w:i/>
          <w:sz w:val="22"/>
          <w:szCs w:val="22"/>
        </w:rPr>
      </w:pPr>
      <w:r w:rsidRPr="00A255F3">
        <w:rPr>
          <w:rFonts w:ascii="Garamond" w:hAnsi="Garamond"/>
          <w:b/>
          <w:bCs/>
          <w:i/>
          <w:sz w:val="22"/>
          <w:szCs w:val="22"/>
        </w:rPr>
        <w:lastRenderedPageBreak/>
        <w:t>Invited Reviews and Commentaries</w:t>
      </w:r>
    </w:p>
    <w:p w14:paraId="2CE9444E" w14:textId="0155FA85" w:rsidR="00FB6475" w:rsidRPr="00A255F3" w:rsidRDefault="00FB6475" w:rsidP="00FB6475">
      <w:pPr>
        <w:pStyle w:val="NoSpacing"/>
        <w:numPr>
          <w:ilvl w:val="0"/>
          <w:numId w:val="4"/>
        </w:numPr>
        <w:rPr>
          <w:rFonts w:ascii="Garamond" w:hAnsi="Garamond"/>
        </w:rPr>
      </w:pPr>
      <w:r w:rsidRPr="00A255F3">
        <w:rPr>
          <w:rFonts w:ascii="Garamond" w:hAnsi="Garamond"/>
        </w:rPr>
        <w:t>KR Amato, P Pradhan,</w:t>
      </w:r>
      <w:r w:rsidRPr="00A255F3">
        <w:rPr>
          <w:rFonts w:ascii="Garamond" w:hAnsi="Garamond"/>
          <w:b/>
          <w:bCs/>
        </w:rPr>
        <w:t xml:space="preserve"> EK Mallott</w:t>
      </w:r>
      <w:r w:rsidRPr="00A255F3">
        <w:rPr>
          <w:rFonts w:ascii="Garamond" w:hAnsi="Garamond"/>
        </w:rPr>
        <w:t xml:space="preserve">, W </w:t>
      </w:r>
      <w:proofErr w:type="spellStart"/>
      <w:r w:rsidRPr="00A255F3">
        <w:rPr>
          <w:rFonts w:ascii="Garamond" w:hAnsi="Garamond"/>
        </w:rPr>
        <w:t>Shirola</w:t>
      </w:r>
      <w:proofErr w:type="spellEnd"/>
      <w:r w:rsidRPr="00A255F3">
        <w:rPr>
          <w:rFonts w:ascii="Garamond" w:hAnsi="Garamond"/>
        </w:rPr>
        <w:t>, A Lu. Host-gut microbiota interactions during pregnancy. 2024. Evolution, Medicine, and Public Health 12:7-23. DOI: 10.1093/</w:t>
      </w:r>
      <w:proofErr w:type="spellStart"/>
      <w:r w:rsidRPr="00A255F3">
        <w:rPr>
          <w:rFonts w:ascii="Garamond" w:hAnsi="Garamond"/>
        </w:rPr>
        <w:t>emph</w:t>
      </w:r>
      <w:proofErr w:type="spellEnd"/>
      <w:r w:rsidRPr="00A255F3">
        <w:rPr>
          <w:rFonts w:ascii="Garamond" w:hAnsi="Garamond"/>
        </w:rPr>
        <w:t>/eoae001. PMID: 38288320.</w:t>
      </w:r>
    </w:p>
    <w:p w14:paraId="2B394DFC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0BEE3018" w14:textId="5A788194" w:rsidR="00FB6475" w:rsidRPr="00A255F3" w:rsidRDefault="00FB6475" w:rsidP="00FB6475">
      <w:pPr>
        <w:pStyle w:val="NoSpacing"/>
        <w:numPr>
          <w:ilvl w:val="0"/>
          <w:numId w:val="4"/>
        </w:numPr>
        <w:rPr>
          <w:rFonts w:ascii="Garamond" w:hAnsi="Garamond"/>
        </w:rPr>
      </w:pPr>
      <w:r w:rsidRPr="00A255F3">
        <w:rPr>
          <w:rFonts w:ascii="Garamond" w:hAnsi="Garamond"/>
          <w:b/>
          <w:bCs/>
        </w:rPr>
        <w:t>EK Mallott</w:t>
      </w:r>
      <w:r w:rsidRPr="00A255F3">
        <w:rPr>
          <w:rFonts w:ascii="Garamond" w:hAnsi="Garamond"/>
        </w:rPr>
        <w:t>. Disentangling the mechanisms underlying phylosymbiosis in mammals. 2024. Molecular Ecology 33: e17193. DOI: 10.1111/mec.17193. PMID: 37921987.</w:t>
      </w:r>
    </w:p>
    <w:p w14:paraId="2DA3A82B" w14:textId="77777777" w:rsidR="0048393C" w:rsidRPr="00A255F3" w:rsidRDefault="0048393C" w:rsidP="0048393C">
      <w:pPr>
        <w:pStyle w:val="NoSpacing"/>
        <w:rPr>
          <w:rFonts w:ascii="Garamond" w:hAnsi="Garamond"/>
        </w:rPr>
      </w:pPr>
    </w:p>
    <w:p w14:paraId="4BB7AE55" w14:textId="5C0FEC9F" w:rsidR="00FB6475" w:rsidRPr="00A255F3" w:rsidRDefault="00FB6475" w:rsidP="00FB6475">
      <w:pPr>
        <w:pStyle w:val="NoSpacing"/>
        <w:numPr>
          <w:ilvl w:val="0"/>
          <w:numId w:val="4"/>
        </w:numPr>
        <w:rPr>
          <w:rFonts w:ascii="Garamond" w:hAnsi="Garamond" w:cstheme="minorHAnsi"/>
        </w:rPr>
      </w:pP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. Individualized composition or community dynamics? A new statistical approach to assess the individuality of host-associated microbiomes. 2022. Proceedings of the Royal Society B 289: 20221794. </w:t>
      </w:r>
      <w:r w:rsidRPr="00A255F3">
        <w:rPr>
          <w:rFonts w:ascii="Garamond" w:hAnsi="Garamond" w:cstheme="minorHAnsi"/>
          <w:iCs/>
        </w:rPr>
        <w:t>DOI: 10.1098/rspb.2022.1794</w:t>
      </w:r>
      <w:r w:rsidRPr="00A255F3">
        <w:rPr>
          <w:rFonts w:ascii="Garamond" w:hAnsi="Garamond" w:cstheme="minorHAnsi"/>
        </w:rPr>
        <w:t>. PMID: 36350214.</w:t>
      </w:r>
    </w:p>
    <w:p w14:paraId="5CB14B13" w14:textId="77777777" w:rsidR="0048393C" w:rsidRPr="00A255F3" w:rsidRDefault="0048393C" w:rsidP="0048393C">
      <w:pPr>
        <w:pStyle w:val="NoSpacing"/>
        <w:rPr>
          <w:rFonts w:ascii="Garamond" w:hAnsi="Garamond" w:cstheme="minorHAnsi"/>
        </w:rPr>
      </w:pPr>
    </w:p>
    <w:p w14:paraId="60A7D3C2" w14:textId="69F57D9B" w:rsidR="00FB6475" w:rsidRPr="00A255F3" w:rsidRDefault="00FB6475" w:rsidP="00FB6475">
      <w:pPr>
        <w:pStyle w:val="NoSpacing"/>
        <w:numPr>
          <w:ilvl w:val="0"/>
          <w:numId w:val="4"/>
        </w:numPr>
        <w:rPr>
          <w:rFonts w:ascii="Garamond" w:hAnsi="Garamond" w:cstheme="minorHAnsi"/>
        </w:rPr>
      </w:pP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KR Amato. Host specificity of the gut microbiome. 2022. Nature Reviews Microbiology 19: 639-653. </w:t>
      </w:r>
      <w:r w:rsidRPr="00A255F3">
        <w:rPr>
          <w:rFonts w:ascii="Garamond" w:hAnsi="Garamond" w:cstheme="minorHAnsi"/>
          <w:iCs/>
        </w:rPr>
        <w:t>DOI: 10.1038/s41579-021-00562-3</w:t>
      </w:r>
      <w:r w:rsidRPr="00A255F3">
        <w:rPr>
          <w:rFonts w:ascii="Garamond" w:hAnsi="Garamond" w:cstheme="minorHAnsi"/>
        </w:rPr>
        <w:t>. PMID: 34045709.</w:t>
      </w:r>
    </w:p>
    <w:p w14:paraId="471D0643" w14:textId="77777777" w:rsidR="0048393C" w:rsidRPr="00A255F3" w:rsidRDefault="0048393C" w:rsidP="0048393C">
      <w:pPr>
        <w:pStyle w:val="NoSpacing"/>
        <w:rPr>
          <w:rFonts w:ascii="Garamond" w:hAnsi="Garamond" w:cstheme="minorHAnsi"/>
        </w:rPr>
      </w:pPr>
    </w:p>
    <w:p w14:paraId="2173B45C" w14:textId="09E08817" w:rsidR="00FB6475" w:rsidRPr="00A255F3" w:rsidRDefault="00FB6475" w:rsidP="00FB6475">
      <w:pPr>
        <w:pStyle w:val="NoSpacing"/>
        <w:numPr>
          <w:ilvl w:val="0"/>
          <w:numId w:val="4"/>
        </w:numPr>
        <w:rPr>
          <w:rFonts w:ascii="Garamond" w:hAnsi="Garamond" w:cstheme="minorHAnsi"/>
        </w:rPr>
      </w:pPr>
      <w:r w:rsidRPr="00A255F3">
        <w:rPr>
          <w:rFonts w:ascii="Garamond" w:hAnsi="Garamond" w:cstheme="minorHAnsi"/>
          <w:b/>
          <w:bCs/>
        </w:rPr>
        <w:t>EK Mallott</w:t>
      </w:r>
      <w:r w:rsidRPr="00A255F3">
        <w:rPr>
          <w:rFonts w:ascii="Garamond" w:hAnsi="Garamond" w:cstheme="minorHAnsi"/>
        </w:rPr>
        <w:t xml:space="preserve">, KR Amato. Phylosymbiosis, diet, and gut microbiome associated metabolic disease. 2020. Evolution, Medicine, and Public Health 2020: 100-101. </w:t>
      </w:r>
      <w:r w:rsidRPr="00A255F3">
        <w:rPr>
          <w:rFonts w:ascii="Garamond" w:hAnsi="Garamond" w:cstheme="minorHAnsi"/>
          <w:iCs/>
        </w:rPr>
        <w:t>DOI: 10.1093/</w:t>
      </w:r>
      <w:proofErr w:type="spellStart"/>
      <w:r w:rsidRPr="00A255F3">
        <w:rPr>
          <w:rFonts w:ascii="Garamond" w:hAnsi="Garamond" w:cstheme="minorHAnsi"/>
          <w:iCs/>
        </w:rPr>
        <w:t>emph</w:t>
      </w:r>
      <w:proofErr w:type="spellEnd"/>
      <w:r w:rsidRPr="00A255F3">
        <w:rPr>
          <w:rFonts w:ascii="Garamond" w:hAnsi="Garamond" w:cstheme="minorHAnsi"/>
          <w:iCs/>
        </w:rPr>
        <w:t>/eoaa019</w:t>
      </w:r>
      <w:r w:rsidRPr="00A255F3">
        <w:rPr>
          <w:rFonts w:ascii="Garamond" w:hAnsi="Garamond" w:cstheme="minorHAnsi"/>
        </w:rPr>
        <w:t>. PMID: 32983535.</w:t>
      </w:r>
    </w:p>
    <w:p w14:paraId="3F32B407" w14:textId="77777777" w:rsidR="00FB6475" w:rsidRPr="00A255F3" w:rsidRDefault="00FB6475" w:rsidP="00323F9D">
      <w:pPr>
        <w:ind w:left="1440" w:hanging="1440"/>
        <w:rPr>
          <w:rFonts w:ascii="Garamond" w:hAnsi="Garamond"/>
          <w:b/>
          <w:bCs/>
          <w:i/>
          <w:sz w:val="22"/>
          <w:szCs w:val="22"/>
        </w:rPr>
      </w:pPr>
    </w:p>
    <w:p w14:paraId="566A4104" w14:textId="29B75860" w:rsidR="00FB6475" w:rsidRPr="00A255F3" w:rsidRDefault="00FB6475" w:rsidP="00323F9D">
      <w:pPr>
        <w:ind w:left="1440" w:hanging="1440"/>
        <w:rPr>
          <w:rFonts w:ascii="Garamond" w:hAnsi="Garamond"/>
          <w:b/>
          <w:bCs/>
          <w:i/>
          <w:sz w:val="22"/>
          <w:szCs w:val="22"/>
        </w:rPr>
      </w:pPr>
      <w:r w:rsidRPr="00A255F3">
        <w:rPr>
          <w:rFonts w:ascii="Garamond" w:hAnsi="Garamond"/>
          <w:b/>
          <w:bCs/>
          <w:i/>
          <w:sz w:val="22"/>
          <w:szCs w:val="22"/>
        </w:rPr>
        <w:t>Book Chapters and Other Contributions</w:t>
      </w:r>
    </w:p>
    <w:p w14:paraId="6FD045D5" w14:textId="05D19999" w:rsidR="0048393C" w:rsidRPr="00A255F3" w:rsidRDefault="00FB6475" w:rsidP="0004002C">
      <w:pPr>
        <w:pStyle w:val="NoSpacing"/>
        <w:numPr>
          <w:ilvl w:val="0"/>
          <w:numId w:val="7"/>
        </w:numPr>
        <w:rPr>
          <w:rFonts w:ascii="Garamond" w:hAnsi="Garamond" w:cstheme="minorHAnsi"/>
        </w:rPr>
      </w:pP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>. Locus. 2017. In J. Vonk &amp; T. Shackelford (Eds.), Encyclopedia of Animal Cognition and Behavior. New York: Springer International Publishing. DOI: 10.1007/978-3-319-47829-6_182-1.</w:t>
      </w:r>
    </w:p>
    <w:p w14:paraId="6BD510CC" w14:textId="77777777" w:rsidR="0048393C" w:rsidRPr="00A255F3" w:rsidRDefault="0048393C" w:rsidP="0048393C">
      <w:pPr>
        <w:pStyle w:val="NoSpacing"/>
        <w:ind w:left="360"/>
        <w:rPr>
          <w:rFonts w:ascii="Garamond" w:hAnsi="Garamond" w:cstheme="minorHAnsi"/>
        </w:rPr>
      </w:pPr>
    </w:p>
    <w:p w14:paraId="2009EBEE" w14:textId="54FE41BF" w:rsidR="00FB6475" w:rsidRPr="00A255F3" w:rsidRDefault="00FB6475" w:rsidP="0004002C">
      <w:pPr>
        <w:pStyle w:val="NoSpacing"/>
        <w:numPr>
          <w:ilvl w:val="0"/>
          <w:numId w:val="7"/>
        </w:numPr>
        <w:rPr>
          <w:rFonts w:ascii="Garamond" w:hAnsi="Garamond"/>
        </w:rPr>
      </w:pPr>
      <w:r w:rsidRPr="00A255F3">
        <w:rPr>
          <w:rFonts w:ascii="Garamond" w:hAnsi="Garamond" w:cstheme="minorHAnsi"/>
          <w:b/>
        </w:rPr>
        <w:t>EK Mallott</w:t>
      </w:r>
      <w:r w:rsidRPr="00A255F3">
        <w:rPr>
          <w:rFonts w:ascii="Garamond" w:hAnsi="Garamond" w:cstheme="minorHAnsi"/>
        </w:rPr>
        <w:t>. Somatic Cell. 2017. In J. Vonk &amp; T. Shackelford (Eds.), Encyclopedia of Animal Cognition and Behavior. New York: Springer International Publishing. DOI: 10.1007/978-3-319-47829-6_173-1.</w:t>
      </w:r>
    </w:p>
    <w:p w14:paraId="5C6528F7" w14:textId="77777777" w:rsidR="00A83C68" w:rsidRDefault="00A83C68" w:rsidP="00C008BE">
      <w:pPr>
        <w:pBdr>
          <w:bottom w:val="single" w:sz="6" w:space="1" w:color="auto"/>
        </w:pBdr>
        <w:rPr>
          <w:rFonts w:ascii="Garamond" w:hAnsi="Garamond"/>
          <w:b/>
          <w:sz w:val="28"/>
          <w:szCs w:val="28"/>
        </w:rPr>
      </w:pPr>
    </w:p>
    <w:p w14:paraId="5128FBE4" w14:textId="67D94A50" w:rsidR="0048393C" w:rsidRPr="0082570C" w:rsidRDefault="00F57BFA" w:rsidP="0048393C">
      <w:pPr>
        <w:pBdr>
          <w:bottom w:val="single" w:sz="6" w:space="1" w:color="auto"/>
        </w:pBdr>
        <w:rPr>
          <w:rFonts w:ascii="Garamond" w:hAnsi="Garamond"/>
          <w:b/>
        </w:rPr>
      </w:pPr>
      <w:r w:rsidRPr="0082570C">
        <w:rPr>
          <w:rFonts w:ascii="Garamond" w:hAnsi="Garamond"/>
          <w:b/>
        </w:rPr>
        <w:t>Professional</w:t>
      </w:r>
      <w:r w:rsidR="0048393C" w:rsidRPr="0082570C">
        <w:rPr>
          <w:rFonts w:ascii="Garamond" w:hAnsi="Garamond"/>
          <w:b/>
        </w:rPr>
        <w:t xml:space="preserve"> Talks</w:t>
      </w:r>
      <w:r w:rsidRPr="0082570C">
        <w:rPr>
          <w:rFonts w:ascii="Garamond" w:hAnsi="Garamond"/>
          <w:b/>
        </w:rPr>
        <w:t xml:space="preserve"> and Conference Presentations</w:t>
      </w:r>
    </w:p>
    <w:p w14:paraId="2C543C96" w14:textId="77777777" w:rsidR="0048393C" w:rsidRPr="00A255F3" w:rsidRDefault="0048393C" w:rsidP="0048393C">
      <w:pPr>
        <w:rPr>
          <w:rFonts w:ascii="Garamond" w:hAnsi="Garamond"/>
          <w:b/>
          <w:i/>
          <w:sz w:val="22"/>
          <w:szCs w:val="22"/>
        </w:rPr>
      </w:pPr>
    </w:p>
    <w:p w14:paraId="7FE9BE77" w14:textId="711A7854" w:rsidR="0048393C" w:rsidRPr="00A255F3" w:rsidRDefault="00F57BFA" w:rsidP="00C008BE">
      <w:pPr>
        <w:pBdr>
          <w:bottom w:val="single" w:sz="6" w:space="1" w:color="auto"/>
        </w:pBdr>
        <w:rPr>
          <w:rFonts w:ascii="Garamond" w:hAnsi="Garamond"/>
          <w:b/>
          <w:sz w:val="22"/>
          <w:szCs w:val="22"/>
        </w:rPr>
      </w:pPr>
      <w:r w:rsidRPr="00A255F3">
        <w:rPr>
          <w:rFonts w:ascii="Garamond" w:hAnsi="Garamond"/>
          <w:b/>
          <w:i/>
          <w:iCs/>
          <w:sz w:val="22"/>
          <w:szCs w:val="22"/>
        </w:rPr>
        <w:t xml:space="preserve">Invited </w:t>
      </w:r>
      <w:r w:rsidR="0048393C" w:rsidRPr="00A255F3">
        <w:rPr>
          <w:rFonts w:ascii="Garamond" w:hAnsi="Garamond"/>
          <w:b/>
          <w:i/>
          <w:iCs/>
          <w:sz w:val="22"/>
          <w:szCs w:val="22"/>
        </w:rPr>
        <w:t xml:space="preserve">Departmental Seminars </w:t>
      </w:r>
    </w:p>
    <w:p w14:paraId="3817EF84" w14:textId="72168AF1" w:rsidR="00701FB6" w:rsidRPr="00A255F3" w:rsidRDefault="009A4801" w:rsidP="00C008BE">
      <w:pPr>
        <w:pBdr>
          <w:bottom w:val="single" w:sz="6" w:space="1" w:color="auto"/>
        </w:pBdr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 xml:space="preserve">Center for Reproductive Health Sciences at WashU (November 2023); </w:t>
      </w:r>
      <w:r w:rsidR="00701FB6" w:rsidRPr="00A255F3">
        <w:rPr>
          <w:rFonts w:ascii="Garamond" w:hAnsi="Garamond"/>
          <w:bCs/>
          <w:sz w:val="22"/>
          <w:szCs w:val="22"/>
        </w:rPr>
        <w:t xml:space="preserve">University of Pennsylvania (October 2023); </w:t>
      </w:r>
      <w:r w:rsidRPr="00A255F3">
        <w:rPr>
          <w:rFonts w:ascii="Garamond" w:hAnsi="Garamond"/>
          <w:bCs/>
          <w:sz w:val="22"/>
          <w:szCs w:val="22"/>
        </w:rPr>
        <w:t>Digestive Disease Research Core Center at WashU (January 2023); Living Earth Collaborative Seminary at WashU (November 2022); Univ. of Cal. Santa Barbara (March 2022); Washington Univ. in St. Louis (March 2022); Univ. of North Carolina (February 2022); Tulane Univ. (February 2022); American University (December 2021); Univ. of North Carolina (March 2021); Univ. of Minnesota (January 2020); Boston Univ. (January 2020); Loyola Univ. Chicago (March 2019); Kent State Univ (February 2019); Univ. of Cambridge (September 2018); Loyola Stritch Medical School (May 2018); Univ. of Nebraska Omaha (February 2018); Univ. of North Carolina Charlotte (December 2017)</w:t>
      </w:r>
    </w:p>
    <w:p w14:paraId="4A50A7C8" w14:textId="77777777" w:rsidR="0048393C" w:rsidRPr="00A255F3" w:rsidRDefault="0048393C" w:rsidP="00C008BE">
      <w:pPr>
        <w:pBdr>
          <w:bottom w:val="single" w:sz="6" w:space="1" w:color="auto"/>
        </w:pBdr>
        <w:rPr>
          <w:rFonts w:ascii="Garamond" w:hAnsi="Garamond"/>
          <w:b/>
          <w:i/>
          <w:iCs/>
          <w:sz w:val="22"/>
          <w:szCs w:val="22"/>
        </w:rPr>
      </w:pPr>
    </w:p>
    <w:p w14:paraId="79B3EDA6" w14:textId="1D40A368" w:rsidR="00A83C68" w:rsidRPr="00A255F3" w:rsidRDefault="0048393C" w:rsidP="00C008BE">
      <w:pPr>
        <w:pBdr>
          <w:bottom w:val="single" w:sz="6" w:space="1" w:color="auto"/>
        </w:pBdr>
        <w:rPr>
          <w:rFonts w:ascii="Garamond" w:hAnsi="Garamond"/>
          <w:b/>
          <w:i/>
          <w:iCs/>
          <w:sz w:val="22"/>
          <w:szCs w:val="22"/>
        </w:rPr>
      </w:pPr>
      <w:r w:rsidRPr="00A255F3">
        <w:rPr>
          <w:rFonts w:ascii="Garamond" w:hAnsi="Garamond"/>
          <w:b/>
          <w:i/>
          <w:iCs/>
          <w:sz w:val="22"/>
          <w:szCs w:val="22"/>
        </w:rPr>
        <w:t>Other Invited Talks</w:t>
      </w:r>
    </w:p>
    <w:p w14:paraId="2DDFFB06" w14:textId="77777777" w:rsidR="00726434" w:rsidRPr="00A255F3" w:rsidRDefault="00726434" w:rsidP="00726434">
      <w:pPr>
        <w:pBdr>
          <w:bottom w:val="single" w:sz="6" w:space="1" w:color="auto"/>
        </w:pBdr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 xml:space="preserve">EK Mallott. Impacts of flooding and infrastructure neglect on the human gut microbiome. Invited </w:t>
      </w:r>
    </w:p>
    <w:p w14:paraId="04ADDB64" w14:textId="77777777" w:rsidR="00726434" w:rsidRPr="00A255F3" w:rsidRDefault="00726434" w:rsidP="00726434">
      <w:pPr>
        <w:pBdr>
          <w:bottom w:val="single" w:sz="6" w:space="1" w:color="auto"/>
        </w:pBdr>
        <w:ind w:firstLine="720"/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>keynote speaker, 2024 Beneficial Microbes bi-annual conference in Madison, WI. July 2024.</w:t>
      </w:r>
    </w:p>
    <w:p w14:paraId="1CC64660" w14:textId="77777777" w:rsidR="00726434" w:rsidRPr="00A255F3" w:rsidRDefault="00726434" w:rsidP="00726434">
      <w:pPr>
        <w:pBdr>
          <w:bottom w:val="single" w:sz="6" w:space="1" w:color="auto"/>
        </w:pBdr>
        <w:rPr>
          <w:rFonts w:ascii="Garamond" w:hAnsi="Garamond"/>
          <w:bCs/>
          <w:sz w:val="22"/>
          <w:szCs w:val="22"/>
        </w:rPr>
      </w:pPr>
    </w:p>
    <w:p w14:paraId="7D868971" w14:textId="77777777" w:rsidR="00726434" w:rsidRPr="00A255F3" w:rsidRDefault="00726434" w:rsidP="00726434">
      <w:pPr>
        <w:pBdr>
          <w:bottom w:val="single" w:sz="6" w:space="1" w:color="auto"/>
        </w:pBdr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 xml:space="preserve">EK Mallott. Dietary diversity and gut microbial plasticity in platyrrhine monkeys. Invited speaker, </w:t>
      </w:r>
    </w:p>
    <w:p w14:paraId="2D53B993" w14:textId="77777777" w:rsidR="00726434" w:rsidRPr="00A255F3" w:rsidRDefault="00726434" w:rsidP="00726434">
      <w:pPr>
        <w:pBdr>
          <w:bottom w:val="single" w:sz="6" w:space="1" w:color="auto"/>
        </w:pBdr>
        <w:ind w:firstLine="720"/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 xml:space="preserve">Wild Animal Microbiome Evolution Strategic Network seminar series of the European </w:t>
      </w:r>
    </w:p>
    <w:p w14:paraId="00030A1B" w14:textId="77777777" w:rsidR="00726434" w:rsidRPr="00A255F3" w:rsidRDefault="00726434" w:rsidP="00726434">
      <w:pPr>
        <w:pBdr>
          <w:bottom w:val="single" w:sz="6" w:space="1" w:color="auto"/>
        </w:pBdr>
        <w:ind w:firstLine="720"/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>Society of Evolutionary Biology. Virtual. December 2022.</w:t>
      </w:r>
    </w:p>
    <w:p w14:paraId="0FA76F26" w14:textId="77777777" w:rsidR="00726434" w:rsidRPr="00A255F3" w:rsidRDefault="00726434" w:rsidP="00726434">
      <w:pPr>
        <w:pBdr>
          <w:bottom w:val="single" w:sz="6" w:space="1" w:color="auto"/>
        </w:pBdr>
        <w:rPr>
          <w:rFonts w:ascii="Garamond" w:hAnsi="Garamond"/>
          <w:bCs/>
          <w:sz w:val="22"/>
          <w:szCs w:val="22"/>
        </w:rPr>
      </w:pPr>
    </w:p>
    <w:p w14:paraId="255FC745" w14:textId="77777777" w:rsidR="00726434" w:rsidRPr="00A255F3" w:rsidRDefault="00726434" w:rsidP="00726434">
      <w:pPr>
        <w:pBdr>
          <w:bottom w:val="single" w:sz="6" w:space="1" w:color="auto"/>
        </w:pBdr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 xml:space="preserve">EK Mallott. The microbial reproductive ecology of primates. Invited keynote speaker, Living Earth </w:t>
      </w:r>
    </w:p>
    <w:p w14:paraId="666C67CE" w14:textId="77777777" w:rsidR="00726434" w:rsidRPr="00A255F3" w:rsidRDefault="00726434" w:rsidP="00726434">
      <w:pPr>
        <w:pBdr>
          <w:bottom w:val="single" w:sz="6" w:space="1" w:color="auto"/>
        </w:pBdr>
        <w:ind w:firstLine="720"/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 xml:space="preserve">Collaborative </w:t>
      </w:r>
      <w:proofErr w:type="spellStart"/>
      <w:r w:rsidRPr="00A255F3">
        <w:rPr>
          <w:rFonts w:ascii="Garamond" w:hAnsi="Garamond"/>
          <w:bCs/>
          <w:sz w:val="22"/>
          <w:szCs w:val="22"/>
        </w:rPr>
        <w:t>mDivE</w:t>
      </w:r>
      <w:proofErr w:type="spellEnd"/>
      <w:r w:rsidRPr="00A255F3">
        <w:rPr>
          <w:rFonts w:ascii="Garamond" w:hAnsi="Garamond"/>
          <w:bCs/>
          <w:sz w:val="22"/>
          <w:szCs w:val="22"/>
        </w:rPr>
        <w:t xml:space="preserve"> symposium, St. Louis, MO. October 2022.</w:t>
      </w:r>
    </w:p>
    <w:p w14:paraId="67D72FA9" w14:textId="77777777" w:rsidR="00726434" w:rsidRPr="00A255F3" w:rsidRDefault="00726434" w:rsidP="00726434">
      <w:pPr>
        <w:pBdr>
          <w:bottom w:val="single" w:sz="6" w:space="1" w:color="auto"/>
        </w:pBdr>
        <w:rPr>
          <w:rFonts w:ascii="Garamond" w:hAnsi="Garamond"/>
          <w:bCs/>
          <w:sz w:val="22"/>
          <w:szCs w:val="22"/>
        </w:rPr>
      </w:pPr>
    </w:p>
    <w:p w14:paraId="454C60D4" w14:textId="77777777" w:rsidR="00726434" w:rsidRPr="00A255F3" w:rsidRDefault="00726434" w:rsidP="00726434">
      <w:pPr>
        <w:pBdr>
          <w:bottom w:val="single" w:sz="6" w:space="1" w:color="auto"/>
        </w:pBdr>
        <w:rPr>
          <w:rFonts w:ascii="Garamond" w:hAnsi="Garamond"/>
          <w:bCs/>
          <w:i/>
          <w:i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lastRenderedPageBreak/>
        <w:t xml:space="preserve">EK Mallott. Host specificity of the microbiome. Invited speaker in the </w:t>
      </w:r>
      <w:r w:rsidRPr="00A255F3">
        <w:rPr>
          <w:rFonts w:ascii="Garamond" w:hAnsi="Garamond"/>
          <w:bCs/>
          <w:i/>
          <w:iCs/>
          <w:sz w:val="22"/>
          <w:szCs w:val="22"/>
        </w:rPr>
        <w:t>Pathogen competition and co-</w:t>
      </w:r>
    </w:p>
    <w:p w14:paraId="1E2B7737" w14:textId="77777777" w:rsidR="00726434" w:rsidRPr="00A255F3" w:rsidRDefault="00726434" w:rsidP="00726434">
      <w:pPr>
        <w:pBdr>
          <w:bottom w:val="single" w:sz="6" w:space="1" w:color="auto"/>
        </w:pBdr>
        <w:ind w:firstLine="720"/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i/>
          <w:iCs/>
          <w:sz w:val="22"/>
          <w:szCs w:val="22"/>
        </w:rPr>
        <w:t>evolution in the microbiome</w:t>
      </w:r>
      <w:r w:rsidRPr="00A255F3">
        <w:rPr>
          <w:rFonts w:ascii="Garamond" w:hAnsi="Garamond"/>
          <w:bCs/>
          <w:sz w:val="22"/>
          <w:szCs w:val="22"/>
        </w:rPr>
        <w:t xml:space="preserve"> symposium, European Congress of Clinical Microbiology and </w:t>
      </w:r>
    </w:p>
    <w:p w14:paraId="0489366D" w14:textId="77777777" w:rsidR="00726434" w:rsidRPr="00A255F3" w:rsidRDefault="00726434" w:rsidP="00726434">
      <w:pPr>
        <w:pBdr>
          <w:bottom w:val="single" w:sz="6" w:space="1" w:color="auto"/>
        </w:pBdr>
        <w:ind w:firstLine="720"/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>Infectious Disease annual meeting, Lisbon, Portugal. April 2022.</w:t>
      </w:r>
    </w:p>
    <w:p w14:paraId="1EF9A4FA" w14:textId="77777777" w:rsidR="00726434" w:rsidRPr="00A255F3" w:rsidRDefault="00726434" w:rsidP="00726434">
      <w:pPr>
        <w:pBdr>
          <w:bottom w:val="single" w:sz="6" w:space="1" w:color="auto"/>
        </w:pBdr>
        <w:rPr>
          <w:rFonts w:ascii="Garamond" w:hAnsi="Garamond"/>
          <w:bCs/>
          <w:sz w:val="22"/>
          <w:szCs w:val="22"/>
        </w:rPr>
      </w:pPr>
    </w:p>
    <w:p w14:paraId="6A3AD931" w14:textId="77777777" w:rsidR="00726434" w:rsidRPr="00A255F3" w:rsidRDefault="00726434" w:rsidP="00726434">
      <w:pPr>
        <w:pBdr>
          <w:bottom w:val="single" w:sz="6" w:space="1" w:color="auto"/>
        </w:pBdr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 xml:space="preserve">EK Mallott. Social and environmental factors associated with human microbiome variation. Invited </w:t>
      </w:r>
    </w:p>
    <w:p w14:paraId="6EAB2CDA" w14:textId="77777777" w:rsidR="00726434" w:rsidRPr="00A255F3" w:rsidRDefault="00726434" w:rsidP="00726434">
      <w:pPr>
        <w:pBdr>
          <w:bottom w:val="single" w:sz="6" w:space="1" w:color="auto"/>
        </w:pBdr>
        <w:ind w:firstLine="720"/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>speaker, Microbiome Centers Consortium Seminar Series. Virtual. March 2022.</w:t>
      </w:r>
    </w:p>
    <w:p w14:paraId="37E4914B" w14:textId="77777777" w:rsidR="00726434" w:rsidRPr="00A255F3" w:rsidRDefault="00726434" w:rsidP="00726434">
      <w:pPr>
        <w:pBdr>
          <w:bottom w:val="single" w:sz="6" w:space="1" w:color="auto"/>
        </w:pBdr>
        <w:rPr>
          <w:rFonts w:ascii="Garamond" w:hAnsi="Garamond"/>
          <w:bCs/>
          <w:sz w:val="22"/>
          <w:szCs w:val="22"/>
        </w:rPr>
      </w:pPr>
    </w:p>
    <w:p w14:paraId="56A6CBE0" w14:textId="77777777" w:rsidR="00726434" w:rsidRPr="00A255F3" w:rsidRDefault="00726434" w:rsidP="00726434">
      <w:pPr>
        <w:pBdr>
          <w:bottom w:val="single" w:sz="6" w:space="1" w:color="auto"/>
        </w:pBdr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 xml:space="preserve">EK Mallott. Metabolic contributions of the gut microbiome to the brain. Invited speaker in the </w:t>
      </w:r>
    </w:p>
    <w:p w14:paraId="57E84437" w14:textId="77777777" w:rsidR="00726434" w:rsidRPr="00A255F3" w:rsidRDefault="00726434" w:rsidP="00726434">
      <w:pPr>
        <w:pBdr>
          <w:bottom w:val="single" w:sz="6" w:space="1" w:color="auto"/>
        </w:pBdr>
        <w:ind w:firstLine="720"/>
        <w:rPr>
          <w:rFonts w:ascii="Garamond" w:hAnsi="Garamond"/>
          <w:bCs/>
          <w:sz w:val="22"/>
          <w:szCs w:val="22"/>
        </w:rPr>
      </w:pPr>
      <w:r w:rsidRPr="00A255F3">
        <w:rPr>
          <w:rFonts w:ascii="Garamond" w:hAnsi="Garamond"/>
          <w:bCs/>
          <w:i/>
          <w:iCs/>
          <w:sz w:val="22"/>
          <w:szCs w:val="22"/>
        </w:rPr>
        <w:t xml:space="preserve">Microbiome and neurologic disease risk </w:t>
      </w:r>
      <w:r w:rsidRPr="00A255F3">
        <w:rPr>
          <w:rFonts w:ascii="Garamond" w:hAnsi="Garamond"/>
          <w:bCs/>
          <w:sz w:val="22"/>
          <w:szCs w:val="22"/>
        </w:rPr>
        <w:t xml:space="preserve">symposium, International Society for Evolution, Medicine, </w:t>
      </w:r>
    </w:p>
    <w:p w14:paraId="0964B2A8" w14:textId="6F7CCBF3" w:rsidR="0048393C" w:rsidRPr="00A255F3" w:rsidRDefault="00726434" w:rsidP="00F57BFA">
      <w:pPr>
        <w:pBdr>
          <w:bottom w:val="single" w:sz="6" w:space="1" w:color="auto"/>
        </w:pBdr>
        <w:ind w:firstLine="720"/>
        <w:rPr>
          <w:rFonts w:ascii="Garamond" w:hAnsi="Garamond"/>
          <w:b/>
          <w:i/>
          <w:i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>and Public Health annual meeting, Zurich, Switzerland. August 2019.</w:t>
      </w:r>
    </w:p>
    <w:p w14:paraId="1B57DF2E" w14:textId="75D10A15" w:rsidR="0048393C" w:rsidRPr="00A255F3" w:rsidRDefault="0048393C" w:rsidP="00F57BFA">
      <w:pPr>
        <w:pBdr>
          <w:bottom w:val="single" w:sz="6" w:space="1" w:color="auto"/>
        </w:pBdr>
        <w:rPr>
          <w:rFonts w:ascii="Garamond" w:hAnsi="Garamond"/>
          <w:b/>
          <w:sz w:val="22"/>
          <w:szCs w:val="22"/>
        </w:rPr>
      </w:pPr>
    </w:p>
    <w:p w14:paraId="5D689808" w14:textId="77777777" w:rsidR="00691B4A" w:rsidRPr="00A255F3" w:rsidRDefault="00F57BFA" w:rsidP="00691B4A">
      <w:pPr>
        <w:pBdr>
          <w:bottom w:val="single" w:sz="6" w:space="1" w:color="auto"/>
        </w:pBdr>
        <w:rPr>
          <w:rFonts w:ascii="Garamond" w:hAnsi="Garamond"/>
          <w:b/>
          <w:i/>
          <w:iCs/>
          <w:sz w:val="22"/>
          <w:szCs w:val="22"/>
        </w:rPr>
      </w:pPr>
      <w:r w:rsidRPr="00A255F3">
        <w:rPr>
          <w:rFonts w:ascii="Garamond" w:hAnsi="Garamond"/>
          <w:b/>
          <w:i/>
          <w:iCs/>
          <w:sz w:val="22"/>
          <w:szCs w:val="22"/>
        </w:rPr>
        <w:t>Other Presentations and Posters</w:t>
      </w:r>
    </w:p>
    <w:p w14:paraId="2ED7CA61" w14:textId="738F90D4" w:rsidR="00691B4A" w:rsidRPr="00A255F3" w:rsidRDefault="00255CDA" w:rsidP="00691B4A">
      <w:pPr>
        <w:pBdr>
          <w:bottom w:val="single" w:sz="6" w:space="1" w:color="auto"/>
        </w:pBdr>
        <w:rPr>
          <w:rFonts w:ascii="Garamond" w:hAnsi="Garamond"/>
          <w:b/>
          <w:i/>
          <w:iCs/>
          <w:sz w:val="22"/>
          <w:szCs w:val="22"/>
        </w:rPr>
      </w:pPr>
      <w:r w:rsidRPr="00A255F3">
        <w:rPr>
          <w:rFonts w:ascii="Garamond" w:hAnsi="Garamond"/>
          <w:bCs/>
          <w:sz w:val="22"/>
          <w:szCs w:val="22"/>
        </w:rPr>
        <w:t>(</w:t>
      </w:r>
      <w:r w:rsidR="00691B4A" w:rsidRPr="00A255F3">
        <w:rPr>
          <w:rFonts w:ascii="Garamond" w:hAnsi="Garamond"/>
          <w:sz w:val="22"/>
          <w:szCs w:val="22"/>
        </w:rPr>
        <w:t># = WUSTL undergraduate; %: graduate student or postdoctoral mentee)</w:t>
      </w:r>
    </w:p>
    <w:p w14:paraId="5727B854" w14:textId="77777777" w:rsidR="00691B4A" w:rsidRPr="00A255F3" w:rsidRDefault="00691B4A" w:rsidP="00691B4A">
      <w:pPr>
        <w:pBdr>
          <w:bottom w:val="single" w:sz="6" w:space="1" w:color="auto"/>
        </w:pBdr>
        <w:rPr>
          <w:rFonts w:ascii="Garamond" w:hAnsi="Garamond"/>
          <w:b/>
          <w:i/>
          <w:iCs/>
          <w:sz w:val="22"/>
          <w:szCs w:val="22"/>
        </w:rPr>
      </w:pPr>
    </w:p>
    <w:p w14:paraId="03290BCD" w14:textId="77777777" w:rsidR="009C77DA" w:rsidRDefault="009C77DA" w:rsidP="00A46A0B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EK Mallott</w:t>
      </w:r>
      <w:r>
        <w:rPr>
          <w:rFonts w:ascii="Garamond" w:hAnsi="Garamond"/>
          <w:sz w:val="22"/>
          <w:szCs w:val="22"/>
        </w:rPr>
        <w:t xml:space="preserve">, M Turk, B Gombash, D Hernandez, K Grathwohl, D </w:t>
      </w:r>
      <w:proofErr w:type="spellStart"/>
      <w:r>
        <w:rPr>
          <w:rFonts w:ascii="Garamond" w:hAnsi="Garamond"/>
          <w:sz w:val="22"/>
          <w:szCs w:val="22"/>
        </w:rPr>
        <w:t>Thisaru</w:t>
      </w:r>
      <w:proofErr w:type="spellEnd"/>
      <w:r>
        <w:rPr>
          <w:rFonts w:ascii="Garamond" w:hAnsi="Garamond"/>
          <w:sz w:val="22"/>
          <w:szCs w:val="22"/>
        </w:rPr>
        <w:t xml:space="preserve">, A Lu, R Salmi, R </w:t>
      </w:r>
      <w:proofErr w:type="spellStart"/>
      <w:r>
        <w:rPr>
          <w:rFonts w:ascii="Garamond" w:hAnsi="Garamond"/>
          <w:sz w:val="22"/>
          <w:szCs w:val="22"/>
        </w:rPr>
        <w:t>Vandercone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</w:p>
    <w:p w14:paraId="67B92EE4" w14:textId="77777777" w:rsidR="009C77DA" w:rsidRDefault="009C77DA" w:rsidP="009C77DA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Host hybridization and the gut microbiome of two sympatric langur monkeys. Poster presented at </w:t>
      </w:r>
    </w:p>
    <w:p w14:paraId="101BE78D" w14:textId="77777777" w:rsidR="004F21AA" w:rsidRDefault="009C77DA" w:rsidP="009C77DA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 Gordon Research Conference</w:t>
      </w:r>
      <w:r w:rsidR="00D245A2">
        <w:rPr>
          <w:rFonts w:ascii="Garamond" w:hAnsi="Garamond"/>
          <w:sz w:val="22"/>
          <w:szCs w:val="22"/>
        </w:rPr>
        <w:t xml:space="preserve"> on </w:t>
      </w:r>
      <w:r w:rsidR="00D245A2">
        <w:rPr>
          <w:rFonts w:ascii="Garamond" w:hAnsi="Garamond"/>
          <w:sz w:val="22"/>
          <w:szCs w:val="22"/>
        </w:rPr>
        <w:t>Ecological and Evolutionary Genomics</w:t>
      </w:r>
      <w:r w:rsidR="00D245A2">
        <w:rPr>
          <w:rFonts w:ascii="Garamond" w:hAnsi="Garamond"/>
          <w:sz w:val="22"/>
          <w:szCs w:val="22"/>
        </w:rPr>
        <w:t xml:space="preserve"> in </w:t>
      </w:r>
      <w:r>
        <w:rPr>
          <w:rFonts w:ascii="Garamond" w:hAnsi="Garamond"/>
          <w:sz w:val="22"/>
          <w:szCs w:val="22"/>
        </w:rPr>
        <w:t xml:space="preserve">Lucca, Italy. July </w:t>
      </w:r>
    </w:p>
    <w:p w14:paraId="65BDE5A5" w14:textId="2D402017" w:rsidR="009C77DA" w:rsidRPr="009C77DA" w:rsidRDefault="009C77DA" w:rsidP="009C77DA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2025.</w:t>
      </w:r>
    </w:p>
    <w:p w14:paraId="7B655778" w14:textId="77777777" w:rsidR="009C77DA" w:rsidRDefault="009C77DA" w:rsidP="00A46A0B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43643D88" w14:textId="411FC8C0" w:rsidR="002D6DBF" w:rsidRDefault="00A46A0B" w:rsidP="00A46A0B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proofErr w:type="spellStart"/>
      <w:r w:rsidRPr="00A255F3">
        <w:rPr>
          <w:rFonts w:ascii="Garamond" w:hAnsi="Garamond"/>
          <w:sz w:val="22"/>
          <w:szCs w:val="22"/>
        </w:rPr>
        <w:t xml:space="preserve">C </w:t>
      </w:r>
      <w:proofErr w:type="spellEnd"/>
      <w:r w:rsidRPr="00A255F3">
        <w:rPr>
          <w:rFonts w:ascii="Garamond" w:hAnsi="Garamond"/>
          <w:sz w:val="22"/>
          <w:szCs w:val="22"/>
        </w:rPr>
        <w:t>Chaney</w:t>
      </w:r>
      <w:r w:rsidRPr="00A255F3">
        <w:rPr>
          <w:rFonts w:ascii="Garamond" w:hAnsi="Garamond"/>
          <w:sz w:val="22"/>
          <w:szCs w:val="22"/>
          <w:vertAlign w:val="superscript"/>
        </w:rPr>
        <w:t>%</w:t>
      </w:r>
      <w:r w:rsidRPr="00A255F3">
        <w:rPr>
          <w:rFonts w:ascii="Garamond" w:hAnsi="Garamond"/>
          <w:sz w:val="22"/>
          <w:szCs w:val="22"/>
        </w:rPr>
        <w:t>,</w:t>
      </w:r>
      <w:r w:rsidRPr="00A46A0B">
        <w:rPr>
          <w:rFonts w:ascii="Garamond" w:hAnsi="Garamond"/>
          <w:sz w:val="22"/>
          <w:szCs w:val="22"/>
        </w:rPr>
        <w:t xml:space="preserve"> </w:t>
      </w:r>
      <w:r w:rsidRPr="00A255F3">
        <w:rPr>
          <w:rFonts w:ascii="Garamond" w:hAnsi="Garamond"/>
          <w:sz w:val="22"/>
          <w:szCs w:val="22"/>
        </w:rPr>
        <w:t xml:space="preserve">TE Gildner, TJ </w:t>
      </w:r>
      <w:proofErr w:type="spellStart"/>
      <w:r w:rsidRPr="00A255F3">
        <w:rPr>
          <w:rFonts w:ascii="Garamond" w:hAnsi="Garamond"/>
          <w:sz w:val="22"/>
          <w:szCs w:val="22"/>
        </w:rPr>
        <w:t>Cepon</w:t>
      </w:r>
      <w:proofErr w:type="spellEnd"/>
      <w:r w:rsidRPr="00A255F3">
        <w:rPr>
          <w:rFonts w:ascii="Garamond" w:hAnsi="Garamond"/>
          <w:sz w:val="22"/>
          <w:szCs w:val="22"/>
        </w:rPr>
        <w:t>-Robins, K Grathwohl, S Wang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J Ong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L Kwak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K Betts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 xml:space="preserve">J </w:t>
      </w:r>
    </w:p>
    <w:p w14:paraId="7FC08394" w14:textId="77777777" w:rsidR="002D6DBF" w:rsidRDefault="00A46A0B" w:rsidP="002D6DBF">
      <w:pPr>
        <w:pBdr>
          <w:bottom w:val="single" w:sz="6" w:space="1" w:color="auto"/>
        </w:pBdr>
        <w:ind w:firstLine="720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/>
          <w:sz w:val="22"/>
          <w:szCs w:val="22"/>
        </w:rPr>
        <w:t>Beauregard</w:t>
      </w:r>
      <w:r w:rsidRPr="00A255F3">
        <w:rPr>
          <w:rFonts w:ascii="Garamond" w:hAnsi="Garamond"/>
          <w:sz w:val="22"/>
          <w:szCs w:val="22"/>
        </w:rPr>
        <w:t xml:space="preserve">, KL Nemeth, </w:t>
      </w:r>
      <w:r>
        <w:rPr>
          <w:rFonts w:ascii="Garamond" w:hAnsi="Garamond"/>
          <w:sz w:val="22"/>
          <w:szCs w:val="22"/>
        </w:rPr>
        <w:t xml:space="preserve">Sophie </w:t>
      </w:r>
      <w:proofErr w:type="spellStart"/>
      <w:r>
        <w:rPr>
          <w:rFonts w:ascii="Garamond" w:hAnsi="Garamond"/>
          <w:sz w:val="22"/>
          <w:szCs w:val="22"/>
        </w:rPr>
        <w:t>Waimon</w:t>
      </w:r>
      <w:proofErr w:type="spellEnd"/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>
        <w:rPr>
          <w:rFonts w:ascii="Garamond" w:hAnsi="Garamond"/>
          <w:sz w:val="22"/>
          <w:szCs w:val="22"/>
        </w:rPr>
        <w:t xml:space="preserve">, </w:t>
      </w:r>
      <w:r w:rsidRPr="00A255F3">
        <w:rPr>
          <w:rFonts w:ascii="Garamond" w:hAnsi="Garamond"/>
          <w:sz w:val="22"/>
          <w:szCs w:val="22"/>
        </w:rPr>
        <w:t>A Zhang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</w:t>
      </w:r>
      <w:r>
        <w:rPr>
          <w:rFonts w:ascii="Garamond" w:hAnsi="Garamond"/>
          <w:sz w:val="22"/>
          <w:szCs w:val="22"/>
        </w:rPr>
        <w:t xml:space="preserve"> Alex Shing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>
        <w:rPr>
          <w:rFonts w:ascii="Garamond" w:hAnsi="Garamond" w:cstheme="minorHAnsi"/>
          <w:sz w:val="22"/>
          <w:szCs w:val="22"/>
        </w:rPr>
        <w:t xml:space="preserve">, M Pfaff-Nash, A Samsonov, SS </w:t>
      </w:r>
    </w:p>
    <w:p w14:paraId="5B62B164" w14:textId="77777777" w:rsidR="002D6DBF" w:rsidRDefault="00A46A0B" w:rsidP="002D6DBF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Urlacher,</w:t>
      </w:r>
      <w:r w:rsidRPr="00A255F3">
        <w:rPr>
          <w:rFonts w:ascii="Garamond" w:hAnsi="Garamond"/>
          <w:sz w:val="22"/>
          <w:szCs w:val="22"/>
        </w:rPr>
        <w:t xml:space="preserve"> </w:t>
      </w: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Elucidating the causal pathway linking social determinants of health to </w:t>
      </w:r>
    </w:p>
    <w:p w14:paraId="44C17BE7" w14:textId="77777777" w:rsidR="002D6DBF" w:rsidRDefault="00A46A0B" w:rsidP="002D6DBF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changes in the gut microbiome through inflammatory pathways in two low-resource U.S. </w:t>
      </w:r>
    </w:p>
    <w:p w14:paraId="1E5502F7" w14:textId="77777777" w:rsidR="002D6DBF" w:rsidRDefault="00A46A0B" w:rsidP="002D6DBF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communities. Talk presented at the Human Biology Association annual meeting, Baltimore, MD. </w:t>
      </w:r>
    </w:p>
    <w:p w14:paraId="1EFB0A7E" w14:textId="4DBB1D04" w:rsidR="00A46A0B" w:rsidRPr="002D6DBF" w:rsidRDefault="00A46A0B" w:rsidP="002D6DBF">
      <w:pPr>
        <w:pBdr>
          <w:bottom w:val="single" w:sz="6" w:space="1" w:color="auto"/>
        </w:pBdr>
        <w:ind w:firstLine="720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/>
          <w:sz w:val="22"/>
          <w:szCs w:val="22"/>
        </w:rPr>
        <w:t>March 2025.</w:t>
      </w:r>
    </w:p>
    <w:p w14:paraId="462478AC" w14:textId="77777777" w:rsidR="00A46A0B" w:rsidRDefault="00A46A0B" w:rsidP="00691B4A">
      <w:p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</w:p>
    <w:p w14:paraId="7E285044" w14:textId="1FCE3DC5" w:rsidR="00385D46" w:rsidRPr="00A255F3" w:rsidRDefault="00385D46" w:rsidP="00691B4A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M Turk, D </w:t>
      </w:r>
      <w:proofErr w:type="spellStart"/>
      <w:r w:rsidRPr="00A255F3">
        <w:rPr>
          <w:rFonts w:ascii="Garamond" w:hAnsi="Garamond"/>
          <w:sz w:val="22"/>
          <w:szCs w:val="22"/>
        </w:rPr>
        <w:t>Thisaru</w:t>
      </w:r>
      <w:proofErr w:type="spellEnd"/>
      <w:r w:rsidRPr="00A255F3">
        <w:rPr>
          <w:rFonts w:ascii="Garamond" w:hAnsi="Garamond"/>
          <w:sz w:val="22"/>
          <w:szCs w:val="22"/>
        </w:rPr>
        <w:t xml:space="preserve">, A Lu, R Salmi, R </w:t>
      </w:r>
      <w:proofErr w:type="spellStart"/>
      <w:r w:rsidRPr="00A255F3">
        <w:rPr>
          <w:rFonts w:ascii="Garamond" w:hAnsi="Garamond"/>
          <w:sz w:val="22"/>
          <w:szCs w:val="22"/>
        </w:rPr>
        <w:t>Vandercone</w:t>
      </w:r>
      <w:proofErr w:type="spellEnd"/>
      <w:r w:rsidRPr="00A255F3">
        <w:rPr>
          <w:rFonts w:ascii="Garamond" w:hAnsi="Garamond"/>
          <w:sz w:val="22"/>
          <w:szCs w:val="22"/>
        </w:rPr>
        <w:t xml:space="preserve">. The composition and function </w:t>
      </w:r>
    </w:p>
    <w:p w14:paraId="65502BFE" w14:textId="77777777" w:rsidR="00385D46" w:rsidRPr="00A255F3" w:rsidRDefault="00385D46" w:rsidP="00385D46">
      <w:pPr>
        <w:pBdr>
          <w:bottom w:val="single" w:sz="6" w:space="1" w:color="auto"/>
        </w:pBdr>
        <w:ind w:firstLine="720"/>
        <w:rPr>
          <w:rFonts w:ascii="Garamond" w:hAnsi="Garamond"/>
          <w:i/>
          <w:iCs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of the gut microbiome of two sympatric langur monkeys, </w:t>
      </w:r>
      <w:r w:rsidRPr="00A255F3">
        <w:rPr>
          <w:rFonts w:ascii="Garamond" w:hAnsi="Garamond"/>
          <w:i/>
          <w:iCs/>
          <w:sz w:val="22"/>
          <w:szCs w:val="22"/>
        </w:rPr>
        <w:t xml:space="preserve">Semnopithecus </w:t>
      </w:r>
      <w:proofErr w:type="spellStart"/>
      <w:r w:rsidRPr="00A255F3">
        <w:rPr>
          <w:rFonts w:ascii="Garamond" w:hAnsi="Garamond"/>
          <w:i/>
          <w:iCs/>
          <w:sz w:val="22"/>
          <w:szCs w:val="22"/>
        </w:rPr>
        <w:t>vetulus</w:t>
      </w:r>
      <w:proofErr w:type="spellEnd"/>
      <w:r w:rsidRPr="00A255F3">
        <w:rPr>
          <w:rFonts w:ascii="Garamond" w:hAnsi="Garamond"/>
          <w:i/>
          <w:iCs/>
          <w:sz w:val="22"/>
          <w:szCs w:val="22"/>
        </w:rPr>
        <w:t xml:space="preserve"> </w:t>
      </w:r>
      <w:r w:rsidRPr="00A255F3">
        <w:rPr>
          <w:rFonts w:ascii="Garamond" w:hAnsi="Garamond"/>
          <w:sz w:val="22"/>
          <w:szCs w:val="22"/>
        </w:rPr>
        <w:t xml:space="preserve">and </w:t>
      </w:r>
      <w:r w:rsidRPr="00A255F3">
        <w:rPr>
          <w:rFonts w:ascii="Garamond" w:hAnsi="Garamond"/>
          <w:i/>
          <w:iCs/>
          <w:sz w:val="22"/>
          <w:szCs w:val="22"/>
        </w:rPr>
        <w:t xml:space="preserve">S. </w:t>
      </w:r>
    </w:p>
    <w:p w14:paraId="601EBF9D" w14:textId="77777777" w:rsidR="00385D46" w:rsidRPr="00A255F3" w:rsidRDefault="00385D46" w:rsidP="00385D46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i/>
          <w:iCs/>
          <w:sz w:val="22"/>
          <w:szCs w:val="22"/>
        </w:rPr>
        <w:t>priam</w:t>
      </w:r>
      <w:r w:rsidRPr="00A255F3">
        <w:rPr>
          <w:rFonts w:ascii="Garamond" w:hAnsi="Garamond"/>
          <w:sz w:val="22"/>
          <w:szCs w:val="22"/>
        </w:rPr>
        <w:t xml:space="preserve">. Talk presented at the American Society of Primatology annual meeting, Riviera </w:t>
      </w:r>
    </w:p>
    <w:p w14:paraId="43677010" w14:textId="77777777" w:rsidR="00385D46" w:rsidRPr="00A255F3" w:rsidRDefault="00385D46" w:rsidP="00385D46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Maya, Mexico. September 2024.</w:t>
      </w:r>
    </w:p>
    <w:p w14:paraId="0C07D5D2" w14:textId="77777777" w:rsidR="00385D46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4960ECF8" w14:textId="77777777" w:rsidR="00702193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BJ Gombash</w:t>
      </w:r>
      <w:r w:rsidRPr="00A255F3">
        <w:rPr>
          <w:rFonts w:ascii="Garamond" w:hAnsi="Garamond"/>
          <w:sz w:val="22"/>
          <w:szCs w:val="22"/>
          <w:vertAlign w:val="superscript"/>
        </w:rPr>
        <w:t>%</w:t>
      </w:r>
      <w:r w:rsidRPr="00A255F3">
        <w:rPr>
          <w:rFonts w:ascii="Garamond" w:hAnsi="Garamond"/>
          <w:sz w:val="22"/>
          <w:szCs w:val="22"/>
        </w:rPr>
        <w:t xml:space="preserve">, PA Garber, PM Finnegan, AC McKenney, JC Bicca-Marques, MF de la Fuente, F </w:t>
      </w:r>
    </w:p>
    <w:p w14:paraId="72283277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Abreu, A Souto, N Schiel, KR Amato, </w:t>
      </w: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. Diet, sampling season, and sex effect the </w:t>
      </w:r>
    </w:p>
    <w:p w14:paraId="22C1B598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mycobiome of common marmosets (</w:t>
      </w:r>
      <w:r w:rsidRPr="00A255F3">
        <w:rPr>
          <w:rFonts w:ascii="Garamond" w:hAnsi="Garamond"/>
          <w:i/>
          <w:iCs/>
          <w:sz w:val="22"/>
          <w:szCs w:val="22"/>
        </w:rPr>
        <w:t>Callithrix jacchus</w:t>
      </w:r>
      <w:r w:rsidRPr="00A255F3">
        <w:rPr>
          <w:rFonts w:ascii="Garamond" w:hAnsi="Garamond"/>
          <w:sz w:val="22"/>
          <w:szCs w:val="22"/>
        </w:rPr>
        <w:t xml:space="preserve">) from Brazil. Poster presented at the </w:t>
      </w:r>
    </w:p>
    <w:p w14:paraId="211443A8" w14:textId="0B24EDC1" w:rsidR="00385D46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American Society of Primatology annual meeting, Riviera Maya, Mexico. September 2024.</w:t>
      </w:r>
    </w:p>
    <w:p w14:paraId="0750908D" w14:textId="77777777" w:rsidR="00385D46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15DE6ACF" w14:textId="77777777" w:rsidR="00702193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C Chaney</w:t>
      </w:r>
      <w:r w:rsidRPr="00A255F3">
        <w:rPr>
          <w:rFonts w:ascii="Garamond" w:hAnsi="Garamond"/>
          <w:sz w:val="22"/>
          <w:szCs w:val="22"/>
          <w:vertAlign w:val="superscript"/>
        </w:rPr>
        <w:t>%</w:t>
      </w:r>
      <w:r w:rsidRPr="00A255F3">
        <w:rPr>
          <w:rFonts w:ascii="Garamond" w:hAnsi="Garamond"/>
          <w:sz w:val="22"/>
          <w:szCs w:val="22"/>
        </w:rPr>
        <w:t xml:space="preserve">, TE Gildner, TJ </w:t>
      </w:r>
      <w:proofErr w:type="spellStart"/>
      <w:r w:rsidRPr="00A255F3">
        <w:rPr>
          <w:rFonts w:ascii="Garamond" w:hAnsi="Garamond"/>
          <w:sz w:val="22"/>
          <w:szCs w:val="22"/>
        </w:rPr>
        <w:t>Cepon</w:t>
      </w:r>
      <w:proofErr w:type="spellEnd"/>
      <w:r w:rsidRPr="00A255F3">
        <w:rPr>
          <w:rFonts w:ascii="Garamond" w:hAnsi="Garamond"/>
          <w:sz w:val="22"/>
          <w:szCs w:val="22"/>
        </w:rPr>
        <w:t>-Robins, K Grathwohl, A Samsonov, S Wang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A Shing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 xml:space="preserve">, S </w:t>
      </w:r>
    </w:p>
    <w:p w14:paraId="6F01FC15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proofErr w:type="spellStart"/>
      <w:r w:rsidRPr="00A255F3">
        <w:rPr>
          <w:rFonts w:ascii="Garamond" w:hAnsi="Garamond"/>
          <w:sz w:val="22"/>
          <w:szCs w:val="22"/>
        </w:rPr>
        <w:t>Waimon</w:t>
      </w:r>
      <w:proofErr w:type="spellEnd"/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J Ong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L Kwak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K Betts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JB Thomas, KL Nemeth, A Zhang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 xml:space="preserve">, </w:t>
      </w: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. </w:t>
      </w:r>
    </w:p>
    <w:p w14:paraId="793A0917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Characterizing population variation in beta diversity across two infrastructurally similar </w:t>
      </w:r>
    </w:p>
    <w:p w14:paraId="1B470847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populations in the U.S. Poster presented at the American Society for Microbiology Microbe </w:t>
      </w:r>
    </w:p>
    <w:p w14:paraId="69DE00FD" w14:textId="427B9D1C" w:rsidR="00385D46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annual meeting, Atlanta, GA. June 2024.</w:t>
      </w:r>
    </w:p>
    <w:p w14:paraId="15E4CD44" w14:textId="77777777" w:rsidR="00385D46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3CA1F1D1" w14:textId="77777777" w:rsidR="00702193" w:rsidRPr="00A255F3" w:rsidRDefault="00691B4A" w:rsidP="00691B4A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C Chaney</w:t>
      </w:r>
      <w:r w:rsidR="00385D46" w:rsidRPr="00A255F3">
        <w:rPr>
          <w:rFonts w:ascii="Garamond" w:hAnsi="Garamond"/>
          <w:sz w:val="22"/>
          <w:szCs w:val="22"/>
          <w:vertAlign w:val="superscript"/>
        </w:rPr>
        <w:t>%</w:t>
      </w:r>
      <w:r w:rsidRPr="00A255F3">
        <w:rPr>
          <w:rFonts w:ascii="Garamond" w:hAnsi="Garamond"/>
          <w:sz w:val="22"/>
          <w:szCs w:val="22"/>
        </w:rPr>
        <w:t xml:space="preserve">, TE Gildner, TJ </w:t>
      </w:r>
      <w:proofErr w:type="spellStart"/>
      <w:r w:rsidRPr="00A255F3">
        <w:rPr>
          <w:rFonts w:ascii="Garamond" w:hAnsi="Garamond"/>
          <w:sz w:val="22"/>
          <w:szCs w:val="22"/>
        </w:rPr>
        <w:t>Cepon</w:t>
      </w:r>
      <w:proofErr w:type="spellEnd"/>
      <w:r w:rsidRPr="00A255F3">
        <w:rPr>
          <w:rFonts w:ascii="Garamond" w:hAnsi="Garamond"/>
          <w:sz w:val="22"/>
          <w:szCs w:val="22"/>
        </w:rPr>
        <w:t>-Robins, K Grathwohl, S Wang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J Ong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L Kwak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K Betts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 xml:space="preserve">, JB </w:t>
      </w:r>
    </w:p>
    <w:p w14:paraId="01E1A66C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Thomas, KL Nemeth, S </w:t>
      </w:r>
      <w:proofErr w:type="spellStart"/>
      <w:r w:rsidRPr="00A255F3">
        <w:rPr>
          <w:rFonts w:ascii="Garamond" w:hAnsi="Garamond"/>
          <w:sz w:val="22"/>
          <w:szCs w:val="22"/>
        </w:rPr>
        <w:t>Waimon</w:t>
      </w:r>
      <w:proofErr w:type="spellEnd"/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A Zhang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AB Shing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 xml:space="preserve">, A Samsonov, </w:t>
      </w: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. </w:t>
      </w:r>
    </w:p>
    <w:p w14:paraId="299DEB49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Embodiment of water infrastructure: Gut microbiome characteristics and flooding in two </w:t>
      </w:r>
    </w:p>
    <w:p w14:paraId="104661FB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U.S. communities. </w:t>
      </w:r>
      <w:r w:rsidR="00385D46" w:rsidRPr="00A255F3">
        <w:rPr>
          <w:rFonts w:ascii="Garamond" w:hAnsi="Garamond"/>
          <w:sz w:val="22"/>
          <w:szCs w:val="22"/>
        </w:rPr>
        <w:t xml:space="preserve">Poster presented at the Human Biology Association annual meetings, Los </w:t>
      </w:r>
    </w:p>
    <w:p w14:paraId="6C70C56D" w14:textId="2A5815BB" w:rsidR="00691B4A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Angeles, CA. April 2024. </w:t>
      </w:r>
    </w:p>
    <w:p w14:paraId="5F3F19F8" w14:textId="77777777" w:rsidR="00385D46" w:rsidRPr="00A255F3" w:rsidRDefault="00385D46" w:rsidP="00691B4A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520CA799" w14:textId="77777777" w:rsidR="00702193" w:rsidRPr="00A255F3" w:rsidRDefault="00691B4A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S Wang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 xml:space="preserve">, TE Gildner, TJ </w:t>
      </w:r>
      <w:proofErr w:type="spellStart"/>
      <w:r w:rsidRPr="00A255F3">
        <w:rPr>
          <w:rFonts w:ascii="Garamond" w:hAnsi="Garamond"/>
          <w:sz w:val="22"/>
          <w:szCs w:val="22"/>
        </w:rPr>
        <w:t>Cepon</w:t>
      </w:r>
      <w:proofErr w:type="spellEnd"/>
      <w:r w:rsidRPr="00A255F3">
        <w:rPr>
          <w:rFonts w:ascii="Garamond" w:hAnsi="Garamond"/>
          <w:sz w:val="22"/>
          <w:szCs w:val="22"/>
        </w:rPr>
        <w:t>-Robins, C Chaney</w:t>
      </w:r>
      <w:r w:rsidR="00385D46" w:rsidRPr="00A255F3">
        <w:rPr>
          <w:rFonts w:ascii="Garamond" w:hAnsi="Garamond"/>
          <w:sz w:val="22"/>
          <w:szCs w:val="22"/>
          <w:vertAlign w:val="superscript"/>
        </w:rPr>
        <w:t>%</w:t>
      </w:r>
      <w:r w:rsidRPr="00A255F3">
        <w:rPr>
          <w:rFonts w:ascii="Garamond" w:hAnsi="Garamond"/>
          <w:sz w:val="22"/>
          <w:szCs w:val="22"/>
        </w:rPr>
        <w:t>, K Grathwohl, J Ong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L Kwak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K Betts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 xml:space="preserve">, JB </w:t>
      </w:r>
    </w:p>
    <w:p w14:paraId="51C10E32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Thomas, KL Nemeth, S </w:t>
      </w:r>
      <w:proofErr w:type="spellStart"/>
      <w:r w:rsidRPr="00A255F3">
        <w:rPr>
          <w:rFonts w:ascii="Garamond" w:hAnsi="Garamond"/>
          <w:sz w:val="22"/>
          <w:szCs w:val="22"/>
        </w:rPr>
        <w:t>Waimon</w:t>
      </w:r>
      <w:proofErr w:type="spellEnd"/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A Zhang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>, AB Shing</w:t>
      </w:r>
      <w:r w:rsidRPr="00A255F3">
        <w:rPr>
          <w:rFonts w:ascii="Garamond" w:hAnsi="Garamond" w:cstheme="minorHAnsi"/>
          <w:sz w:val="22"/>
          <w:szCs w:val="22"/>
          <w:vertAlign w:val="superscript"/>
        </w:rPr>
        <w:t>#</w:t>
      </w:r>
      <w:r w:rsidRPr="00A255F3">
        <w:rPr>
          <w:rFonts w:ascii="Garamond" w:hAnsi="Garamond"/>
          <w:sz w:val="22"/>
          <w:szCs w:val="22"/>
        </w:rPr>
        <w:t xml:space="preserve">, A Samsonov, </w:t>
      </w: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. Rural </w:t>
      </w:r>
    </w:p>
    <w:p w14:paraId="2125C5A2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embodiment and community health study (REACH): Associations between water source and </w:t>
      </w:r>
    </w:p>
    <w:p w14:paraId="58C866AB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gut microbiome diversity in a low-resource U.S. community. </w:t>
      </w:r>
      <w:r w:rsidR="00385D46" w:rsidRPr="00A255F3">
        <w:rPr>
          <w:rFonts w:ascii="Garamond" w:hAnsi="Garamond"/>
          <w:sz w:val="22"/>
          <w:szCs w:val="22"/>
        </w:rPr>
        <w:t xml:space="preserve">Poster presented at the Human </w:t>
      </w:r>
    </w:p>
    <w:p w14:paraId="3997FAB9" w14:textId="411B8BA1" w:rsidR="00385D46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lastRenderedPageBreak/>
        <w:t xml:space="preserve">Biology Association annual meetings, Los Angeles, CA. April 2024. </w:t>
      </w:r>
    </w:p>
    <w:p w14:paraId="70105434" w14:textId="77777777" w:rsidR="00385D46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73FDD50D" w14:textId="77777777" w:rsidR="00702193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Mallott.</w:t>
      </w:r>
      <w:r w:rsidRPr="00A255F3">
        <w:rPr>
          <w:rFonts w:ascii="Garamond" w:hAnsi="Garamond"/>
          <w:sz w:val="22"/>
          <w:szCs w:val="22"/>
        </w:rPr>
        <w:t xml:space="preserve"> Gut </w:t>
      </w:r>
      <w:proofErr w:type="spellStart"/>
      <w:r w:rsidRPr="00A255F3">
        <w:rPr>
          <w:rFonts w:ascii="Garamond" w:hAnsi="Garamond"/>
          <w:sz w:val="22"/>
          <w:szCs w:val="22"/>
        </w:rPr>
        <w:t>eukaryome</w:t>
      </w:r>
      <w:proofErr w:type="spellEnd"/>
      <w:r w:rsidRPr="00A255F3">
        <w:rPr>
          <w:rFonts w:ascii="Garamond" w:hAnsi="Garamond"/>
          <w:sz w:val="22"/>
          <w:szCs w:val="22"/>
        </w:rPr>
        <w:t xml:space="preserve"> variation and gut microbial eukaryote-bacteria interactions in </w:t>
      </w:r>
    </w:p>
    <w:p w14:paraId="06DEAD7A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proofErr w:type="spellStart"/>
      <w:r w:rsidRPr="00A255F3">
        <w:rPr>
          <w:rFonts w:ascii="Garamond" w:hAnsi="Garamond"/>
          <w:sz w:val="22"/>
          <w:szCs w:val="22"/>
        </w:rPr>
        <w:t>plattyrhine</w:t>
      </w:r>
      <w:proofErr w:type="spellEnd"/>
      <w:r w:rsidRPr="00A255F3">
        <w:rPr>
          <w:rFonts w:ascii="Garamond" w:hAnsi="Garamond"/>
          <w:sz w:val="22"/>
          <w:szCs w:val="22"/>
        </w:rPr>
        <w:t xml:space="preserve"> monkeys. Poster presented at the Gordon Research Conference on Animal-</w:t>
      </w:r>
    </w:p>
    <w:p w14:paraId="5D4274A8" w14:textId="6BE337C0" w:rsidR="00385D46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Microbe Symbioses in Lucca, Italy. June 2023.</w:t>
      </w:r>
    </w:p>
    <w:p w14:paraId="764B29C9" w14:textId="77777777" w:rsidR="00385D46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0D26958A" w14:textId="77777777" w:rsidR="00702193" w:rsidRPr="00A255F3" w:rsidRDefault="00691B4A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PA Garber, AC McKenney, PM Finnegan, JC Bicca-Marques, Antonio Souto, Nicola </w:t>
      </w:r>
    </w:p>
    <w:p w14:paraId="67E4AA96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Schiel, Katherine R Amato. The gut microbiome of common marmosets (</w:t>
      </w:r>
      <w:r w:rsidRPr="00A255F3">
        <w:rPr>
          <w:rFonts w:ascii="Garamond" w:hAnsi="Garamond"/>
          <w:i/>
          <w:iCs/>
          <w:sz w:val="22"/>
          <w:szCs w:val="22"/>
        </w:rPr>
        <w:t>Callithrix jacchus</w:t>
      </w:r>
      <w:r w:rsidRPr="00A255F3">
        <w:rPr>
          <w:rFonts w:ascii="Garamond" w:hAnsi="Garamond"/>
          <w:sz w:val="22"/>
          <w:szCs w:val="22"/>
        </w:rPr>
        <w:t xml:space="preserve">) </w:t>
      </w:r>
    </w:p>
    <w:p w14:paraId="74EA6D91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living in an extremely hot and dry Caatinga environment.</w:t>
      </w:r>
      <w:r w:rsidR="00385D46" w:rsidRPr="00A255F3">
        <w:rPr>
          <w:rFonts w:ascii="Garamond" w:hAnsi="Garamond"/>
          <w:sz w:val="22"/>
          <w:szCs w:val="22"/>
        </w:rPr>
        <w:t xml:space="preserve"> Talk presented at the American </w:t>
      </w:r>
    </w:p>
    <w:p w14:paraId="6942CC01" w14:textId="4A713AD2" w:rsidR="00385D46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Association of Biological Anthropology annual meetings, virtual. April 2021.</w:t>
      </w:r>
      <w:r w:rsidR="00691B4A" w:rsidRPr="00A255F3">
        <w:rPr>
          <w:rFonts w:ascii="Garamond" w:hAnsi="Garamond"/>
          <w:sz w:val="22"/>
          <w:szCs w:val="22"/>
        </w:rPr>
        <w:t xml:space="preserve"> </w:t>
      </w:r>
    </w:p>
    <w:p w14:paraId="4E10A602" w14:textId="77777777" w:rsidR="00702193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Mallott.</w:t>
      </w:r>
      <w:r w:rsidRPr="00A255F3">
        <w:rPr>
          <w:rFonts w:ascii="Garamond" w:hAnsi="Garamond"/>
          <w:sz w:val="22"/>
          <w:szCs w:val="22"/>
        </w:rPr>
        <w:t xml:space="preserve"> Diet and the gut microbiome of platyrrhine monkeys. Presented at the Mammalian </w:t>
      </w:r>
    </w:p>
    <w:p w14:paraId="46FDA7CF" w14:textId="607A475D" w:rsidR="00385D46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Microbiome Seminar (virtual postdoc-organized conference). 2020.</w:t>
      </w:r>
    </w:p>
    <w:p w14:paraId="19B07A9B" w14:textId="77777777" w:rsidR="00385D46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51C35522" w14:textId="77777777" w:rsidR="00702193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ML Bergstrom, S Kawamura, L Fedigan, AD Melin. A test of the mutual benefit of </w:t>
      </w:r>
    </w:p>
    <w:p w14:paraId="6D7012CC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association hypothesis for maintaining color vision polymorphisms in wild white-faced </w:t>
      </w:r>
    </w:p>
    <w:p w14:paraId="096DFFFC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capuchins. Talk presented at the American Society of Primatologists annual meeting, </w:t>
      </w:r>
    </w:p>
    <w:p w14:paraId="2DA832A3" w14:textId="7F8E1950" w:rsidR="00385D46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Madison, WI. June 2019.</w:t>
      </w:r>
    </w:p>
    <w:p w14:paraId="4FE14883" w14:textId="77777777" w:rsidR="00385D46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5A5F0AD0" w14:textId="77777777" w:rsidR="00702193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KR Amato. Variation in butyrate-production pathways across human and nonhuman </w:t>
      </w:r>
    </w:p>
    <w:p w14:paraId="19099E62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primates. Poster presented at the Gordon Research Conference on Ecological and </w:t>
      </w:r>
    </w:p>
    <w:p w14:paraId="74BEAF9A" w14:textId="0B2EAF59" w:rsidR="00385D46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Evolutionary Genomics, Manchester, NH. June 2019.</w:t>
      </w:r>
    </w:p>
    <w:p w14:paraId="5280A074" w14:textId="77777777" w:rsidR="00385D46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2C5D2E1B" w14:textId="77777777" w:rsidR="00702193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KR Amato. Variation in butyrate-production pathways across human and nonhuman </w:t>
      </w:r>
    </w:p>
    <w:p w14:paraId="63D64771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primates. Talk presented at the Congress on Gastrointestinal Function, Chicago, IL. April </w:t>
      </w:r>
    </w:p>
    <w:p w14:paraId="0CD4246D" w14:textId="0DBE97E8" w:rsidR="00385D46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2019.</w:t>
      </w:r>
    </w:p>
    <w:p w14:paraId="53DC33A1" w14:textId="77777777" w:rsidR="00385D46" w:rsidRPr="00A255F3" w:rsidRDefault="00385D46" w:rsidP="00385D46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716A4BB4" w14:textId="77777777" w:rsidR="00702193" w:rsidRPr="00A255F3" w:rsidRDefault="00691B4A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KR Amato. Variation in butyrate-production pathways across human and nonhuman </w:t>
      </w:r>
    </w:p>
    <w:p w14:paraId="5DFAE470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primates. </w:t>
      </w:r>
      <w:r w:rsidR="00385D46" w:rsidRPr="00A255F3">
        <w:rPr>
          <w:rFonts w:ascii="Garamond" w:hAnsi="Garamond"/>
          <w:sz w:val="22"/>
          <w:szCs w:val="22"/>
        </w:rPr>
        <w:t xml:space="preserve">Talk presented at the American Association of Biological Anthropology annual </w:t>
      </w:r>
    </w:p>
    <w:p w14:paraId="60EF17C8" w14:textId="15E71AC6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meetings, Cleveland, OH. April 2019. </w:t>
      </w:r>
    </w:p>
    <w:p w14:paraId="4EBB1120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</w:p>
    <w:p w14:paraId="34C707C2" w14:textId="77777777" w:rsidR="00702193" w:rsidRPr="00A255F3" w:rsidRDefault="00385D46" w:rsidP="00702193">
      <w:pPr>
        <w:pBdr>
          <w:bottom w:val="single" w:sz="6" w:space="1" w:color="auto"/>
        </w:pBdr>
        <w:rPr>
          <w:rFonts w:ascii="Garamond" w:hAnsi="Garamond"/>
          <w:i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>, KR Amato. The microbial reproductive ecology of white-faced capuchins (</w:t>
      </w:r>
      <w:r w:rsidRPr="00A255F3">
        <w:rPr>
          <w:rFonts w:ascii="Garamond" w:hAnsi="Garamond"/>
          <w:i/>
          <w:sz w:val="22"/>
          <w:szCs w:val="22"/>
        </w:rPr>
        <w:t xml:space="preserve">Cebus </w:t>
      </w:r>
    </w:p>
    <w:p w14:paraId="3AD73F52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i/>
          <w:sz w:val="22"/>
          <w:szCs w:val="22"/>
        </w:rPr>
        <w:t>capucinus</w:t>
      </w:r>
      <w:r w:rsidRPr="00A255F3">
        <w:rPr>
          <w:rFonts w:ascii="Garamond" w:hAnsi="Garamond"/>
          <w:sz w:val="22"/>
          <w:szCs w:val="22"/>
        </w:rPr>
        <w:t xml:space="preserve">). </w:t>
      </w:r>
      <w:r w:rsidR="00702193" w:rsidRPr="00A255F3">
        <w:rPr>
          <w:rFonts w:ascii="Garamond" w:hAnsi="Garamond"/>
          <w:sz w:val="22"/>
          <w:szCs w:val="22"/>
        </w:rPr>
        <w:t>Talk p</w:t>
      </w:r>
      <w:r w:rsidRPr="00A255F3">
        <w:rPr>
          <w:rFonts w:ascii="Garamond" w:hAnsi="Garamond"/>
          <w:sz w:val="22"/>
          <w:szCs w:val="22"/>
        </w:rPr>
        <w:t xml:space="preserve">resented at the Maternal Infant Microbiome Symposium, University of </w:t>
      </w:r>
    </w:p>
    <w:p w14:paraId="70993DCE" w14:textId="17DE00F4" w:rsidR="00385D46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Chicago, Chicago, IL.</w:t>
      </w:r>
      <w:r w:rsidR="00702193" w:rsidRPr="00A255F3">
        <w:rPr>
          <w:rFonts w:ascii="Garamond" w:hAnsi="Garamond"/>
          <w:sz w:val="22"/>
          <w:szCs w:val="22"/>
        </w:rPr>
        <w:t xml:space="preserve"> 2018.</w:t>
      </w:r>
    </w:p>
    <w:p w14:paraId="2B086A2E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sz w:val="22"/>
          <w:szCs w:val="22"/>
        </w:rPr>
      </w:pPr>
    </w:p>
    <w:p w14:paraId="4CEAB56D" w14:textId="77777777" w:rsidR="00702193" w:rsidRPr="00A255F3" w:rsidRDefault="00691B4A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KR Amato. Seasonal changes in the metabolome of wild black howler monkeys </w:t>
      </w:r>
    </w:p>
    <w:p w14:paraId="01080573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(</w:t>
      </w:r>
      <w:r w:rsidRPr="00A255F3">
        <w:rPr>
          <w:rFonts w:ascii="Garamond" w:hAnsi="Garamond"/>
          <w:i/>
          <w:sz w:val="22"/>
          <w:szCs w:val="22"/>
        </w:rPr>
        <w:t xml:space="preserve">Alouatta </w:t>
      </w:r>
      <w:proofErr w:type="spellStart"/>
      <w:r w:rsidRPr="00A255F3">
        <w:rPr>
          <w:rFonts w:ascii="Garamond" w:hAnsi="Garamond"/>
          <w:i/>
          <w:sz w:val="22"/>
          <w:szCs w:val="22"/>
        </w:rPr>
        <w:t>pigra</w:t>
      </w:r>
      <w:proofErr w:type="spellEnd"/>
      <w:r w:rsidRPr="00A255F3">
        <w:rPr>
          <w:rFonts w:ascii="Garamond" w:hAnsi="Garamond"/>
          <w:sz w:val="22"/>
          <w:szCs w:val="22"/>
        </w:rPr>
        <w:t xml:space="preserve">). </w:t>
      </w:r>
      <w:r w:rsidR="00702193" w:rsidRPr="00A255F3">
        <w:rPr>
          <w:rFonts w:ascii="Garamond" w:hAnsi="Garamond"/>
          <w:sz w:val="22"/>
          <w:szCs w:val="22"/>
        </w:rPr>
        <w:t xml:space="preserve">Poster presented at the American Association of Biological Anthropology </w:t>
      </w:r>
    </w:p>
    <w:p w14:paraId="0DDEE4DC" w14:textId="633EF348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annual meetings, Austin, TX. April 2018. </w:t>
      </w:r>
    </w:p>
    <w:p w14:paraId="71EF9A77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</w:p>
    <w:p w14:paraId="5BE3557E" w14:textId="77777777" w:rsidR="00702193" w:rsidRPr="00A255F3" w:rsidRDefault="00385D46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PA Garber, RS Malhi, KR Amato. Relationship between reproductive status and gut </w:t>
      </w:r>
    </w:p>
    <w:p w14:paraId="1439F753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microbial composition in white-faced capuchins (</w:t>
      </w:r>
      <w:r w:rsidRPr="00A255F3">
        <w:rPr>
          <w:rFonts w:ascii="Garamond" w:hAnsi="Garamond"/>
          <w:i/>
          <w:sz w:val="22"/>
          <w:szCs w:val="22"/>
        </w:rPr>
        <w:t>Cebus capucinus</w:t>
      </w:r>
      <w:r w:rsidRPr="00A255F3">
        <w:rPr>
          <w:rFonts w:ascii="Garamond" w:hAnsi="Garamond"/>
          <w:sz w:val="22"/>
          <w:szCs w:val="22"/>
        </w:rPr>
        <w:t xml:space="preserve">). </w:t>
      </w:r>
      <w:r w:rsidR="00702193" w:rsidRPr="00A255F3">
        <w:rPr>
          <w:rFonts w:ascii="Garamond" w:hAnsi="Garamond"/>
          <w:sz w:val="22"/>
          <w:szCs w:val="22"/>
        </w:rPr>
        <w:t>Talk p</w:t>
      </w:r>
      <w:r w:rsidRPr="00A255F3">
        <w:rPr>
          <w:rFonts w:ascii="Garamond" w:hAnsi="Garamond"/>
          <w:sz w:val="22"/>
          <w:szCs w:val="22"/>
        </w:rPr>
        <w:t xml:space="preserve">resented at the </w:t>
      </w:r>
    </w:p>
    <w:p w14:paraId="28056DBE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Midwest Primate Interest Group meeting, Northwestern University, Evanston, IL.</w:t>
      </w:r>
      <w:r w:rsidR="00702193" w:rsidRPr="00A255F3">
        <w:rPr>
          <w:rFonts w:ascii="Garamond" w:hAnsi="Garamond"/>
          <w:sz w:val="22"/>
          <w:szCs w:val="22"/>
        </w:rPr>
        <w:t xml:space="preserve"> October </w:t>
      </w:r>
    </w:p>
    <w:p w14:paraId="67C69375" w14:textId="0ED1F735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2017.</w:t>
      </w:r>
    </w:p>
    <w:p w14:paraId="5AAE1F40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sz w:val="22"/>
          <w:szCs w:val="22"/>
        </w:rPr>
      </w:pPr>
    </w:p>
    <w:p w14:paraId="2A99055F" w14:textId="77777777" w:rsidR="00702193" w:rsidRPr="00A255F3" w:rsidRDefault="00691B4A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PA Garber, RS Malhi, KR Amato. Relationship between reproductive status and gut </w:t>
      </w:r>
    </w:p>
    <w:p w14:paraId="1A70AE65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microbial community composition in white-faced capuchins (</w:t>
      </w:r>
      <w:r w:rsidRPr="00A255F3">
        <w:rPr>
          <w:rFonts w:ascii="Garamond" w:hAnsi="Garamond"/>
          <w:i/>
          <w:sz w:val="22"/>
          <w:szCs w:val="22"/>
        </w:rPr>
        <w:t>Cebus capucinus</w:t>
      </w:r>
      <w:r w:rsidRPr="00A255F3">
        <w:rPr>
          <w:rFonts w:ascii="Garamond" w:hAnsi="Garamond"/>
          <w:sz w:val="22"/>
          <w:szCs w:val="22"/>
        </w:rPr>
        <w:t xml:space="preserve">). </w:t>
      </w:r>
      <w:r w:rsidR="00702193" w:rsidRPr="00A255F3">
        <w:rPr>
          <w:rFonts w:ascii="Garamond" w:hAnsi="Garamond"/>
          <w:sz w:val="22"/>
          <w:szCs w:val="22"/>
        </w:rPr>
        <w:t xml:space="preserve">Talk presented </w:t>
      </w:r>
    </w:p>
    <w:p w14:paraId="5B109D39" w14:textId="77777777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at the American Association of Biological Anthropology annual meetings, New Orleans, LA. </w:t>
      </w:r>
    </w:p>
    <w:p w14:paraId="03DA2E34" w14:textId="6FDF0D5D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April 2017.</w:t>
      </w:r>
    </w:p>
    <w:p w14:paraId="074013B0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</w:p>
    <w:p w14:paraId="7267FB50" w14:textId="77777777" w:rsidR="00702193" w:rsidRPr="00A255F3" w:rsidRDefault="00385D46" w:rsidP="00702193">
      <w:pPr>
        <w:pBdr>
          <w:bottom w:val="single" w:sz="6" w:space="1" w:color="auto"/>
        </w:pBdr>
        <w:rPr>
          <w:rFonts w:ascii="Garamond" w:hAnsi="Garamond"/>
          <w:i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>, PA Garber, RS Malhi. Vertebrate predation in white-faced capuchin monkeys (</w:t>
      </w:r>
      <w:r w:rsidRPr="00A255F3">
        <w:rPr>
          <w:rFonts w:ascii="Garamond" w:hAnsi="Garamond"/>
          <w:i/>
          <w:sz w:val="22"/>
          <w:szCs w:val="22"/>
        </w:rPr>
        <w:t xml:space="preserve">Cebus </w:t>
      </w:r>
    </w:p>
    <w:p w14:paraId="057840C8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i/>
          <w:sz w:val="22"/>
          <w:szCs w:val="22"/>
        </w:rPr>
        <w:t>capucinus</w:t>
      </w:r>
      <w:r w:rsidRPr="00A255F3">
        <w:rPr>
          <w:rFonts w:ascii="Garamond" w:hAnsi="Garamond"/>
          <w:sz w:val="22"/>
          <w:szCs w:val="22"/>
        </w:rPr>
        <w:t>). Poster presented at the International Primatological Society meeting, Chicago, IL.</w:t>
      </w:r>
      <w:r w:rsidR="00702193" w:rsidRPr="00A255F3">
        <w:rPr>
          <w:rFonts w:ascii="Garamond" w:hAnsi="Garamond"/>
          <w:sz w:val="22"/>
          <w:szCs w:val="22"/>
        </w:rPr>
        <w:t xml:space="preserve"> </w:t>
      </w:r>
    </w:p>
    <w:p w14:paraId="2F7AA1C0" w14:textId="1A212AEB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August 2016.</w:t>
      </w:r>
    </w:p>
    <w:p w14:paraId="343EE2E2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sz w:val="22"/>
          <w:szCs w:val="22"/>
        </w:rPr>
      </w:pPr>
    </w:p>
    <w:p w14:paraId="52FA291E" w14:textId="77777777" w:rsidR="00702193" w:rsidRPr="00A255F3" w:rsidRDefault="00691B4A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sz w:val="22"/>
          <w:szCs w:val="22"/>
        </w:rPr>
        <w:lastRenderedPageBreak/>
        <w:t>EK Mallott</w:t>
      </w:r>
      <w:r w:rsidRPr="00A255F3">
        <w:rPr>
          <w:rFonts w:ascii="Garamond" w:hAnsi="Garamond"/>
          <w:sz w:val="22"/>
          <w:szCs w:val="22"/>
        </w:rPr>
        <w:t>, PA Garber, RS Malhi. Dietary correlates of gut microbiome composition in white-</w:t>
      </w:r>
    </w:p>
    <w:p w14:paraId="71240E1B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faced capuchins (</w:t>
      </w:r>
      <w:r w:rsidRPr="00A255F3">
        <w:rPr>
          <w:rFonts w:ascii="Garamond" w:hAnsi="Garamond"/>
          <w:i/>
          <w:sz w:val="22"/>
          <w:szCs w:val="22"/>
        </w:rPr>
        <w:t>Cebus capucinus</w:t>
      </w:r>
      <w:r w:rsidRPr="00A255F3">
        <w:rPr>
          <w:rFonts w:ascii="Garamond" w:hAnsi="Garamond"/>
          <w:sz w:val="22"/>
          <w:szCs w:val="22"/>
        </w:rPr>
        <w:t xml:space="preserve">). </w:t>
      </w:r>
      <w:r w:rsidR="00702193" w:rsidRPr="00A255F3">
        <w:rPr>
          <w:rFonts w:ascii="Garamond" w:hAnsi="Garamond"/>
          <w:sz w:val="22"/>
          <w:szCs w:val="22"/>
        </w:rPr>
        <w:t xml:space="preserve">Talk presented at the American Association of Biological </w:t>
      </w:r>
    </w:p>
    <w:p w14:paraId="60B07BC8" w14:textId="62083D49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Anthropology annual meetings, Atlanta, GA. April 2017. </w:t>
      </w:r>
    </w:p>
    <w:p w14:paraId="5B8F3726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</w:p>
    <w:p w14:paraId="5BAAC16E" w14:textId="77777777" w:rsidR="00702193" w:rsidRPr="00A255F3" w:rsidRDefault="00385D46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>, PA Garber, RS Malhi. Dietary correlates of gut microbiome composition in white-</w:t>
      </w:r>
    </w:p>
    <w:p w14:paraId="576D5ABD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faced capuchins (</w:t>
      </w:r>
      <w:r w:rsidRPr="00A255F3">
        <w:rPr>
          <w:rFonts w:ascii="Garamond" w:hAnsi="Garamond"/>
          <w:i/>
          <w:sz w:val="22"/>
          <w:szCs w:val="22"/>
        </w:rPr>
        <w:t>Cebus capucinus</w:t>
      </w:r>
      <w:r w:rsidRPr="00A255F3">
        <w:rPr>
          <w:rFonts w:ascii="Garamond" w:hAnsi="Garamond"/>
          <w:sz w:val="22"/>
          <w:szCs w:val="22"/>
        </w:rPr>
        <w:t xml:space="preserve">). Presented at the Midwest Primate Interest Group meeting, </w:t>
      </w:r>
    </w:p>
    <w:p w14:paraId="34107356" w14:textId="40CB6EFB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Fontbonne University, St. Louis, MO.</w:t>
      </w:r>
      <w:r w:rsidR="00702193" w:rsidRPr="00A255F3">
        <w:rPr>
          <w:rFonts w:ascii="Garamond" w:hAnsi="Garamond"/>
          <w:sz w:val="22"/>
          <w:szCs w:val="22"/>
        </w:rPr>
        <w:t xml:space="preserve"> October 2015. </w:t>
      </w:r>
    </w:p>
    <w:p w14:paraId="1E99A744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</w:p>
    <w:p w14:paraId="69FA748F" w14:textId="77777777" w:rsidR="00702193" w:rsidRPr="00A255F3" w:rsidRDefault="00385D46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PA Garber, RS Malhi. Integrating DNA barcode data with behavioral and ecological </w:t>
      </w:r>
    </w:p>
    <w:p w14:paraId="3A6E6825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data in a study of white-faced capuchin faunivory. Presented at the 6th International Barcode </w:t>
      </w:r>
    </w:p>
    <w:p w14:paraId="0A5D7AC3" w14:textId="48568663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of Life Conference, Guelph, ON.</w:t>
      </w:r>
      <w:r w:rsidR="00702193" w:rsidRPr="00A255F3">
        <w:rPr>
          <w:rFonts w:ascii="Garamond" w:hAnsi="Garamond"/>
          <w:sz w:val="22"/>
          <w:szCs w:val="22"/>
        </w:rPr>
        <w:t xml:space="preserve"> August 2015.</w:t>
      </w:r>
    </w:p>
    <w:p w14:paraId="26645E88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sz w:val="22"/>
          <w:szCs w:val="22"/>
        </w:rPr>
      </w:pPr>
    </w:p>
    <w:p w14:paraId="3FA0DECD" w14:textId="77777777" w:rsidR="00702193" w:rsidRPr="00A255F3" w:rsidRDefault="00691B4A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E Clausing, RS Malhi. Use of high-throughput sequencing to investigate white-faced </w:t>
      </w:r>
    </w:p>
    <w:p w14:paraId="4A0A068C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capuchin prey choice. </w:t>
      </w:r>
      <w:r w:rsidR="00702193" w:rsidRPr="00A255F3">
        <w:rPr>
          <w:rFonts w:ascii="Garamond" w:hAnsi="Garamond"/>
          <w:sz w:val="22"/>
          <w:szCs w:val="22"/>
        </w:rPr>
        <w:t xml:space="preserve">Talk presented at the American Association of Biological </w:t>
      </w:r>
    </w:p>
    <w:p w14:paraId="33927C38" w14:textId="199025E2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Anthropology annual meetings, St. Louis, MO. April 2015. </w:t>
      </w:r>
    </w:p>
    <w:p w14:paraId="0097C349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</w:p>
    <w:p w14:paraId="75568C15" w14:textId="77777777" w:rsidR="00702193" w:rsidRPr="00A255F3" w:rsidRDefault="00385D46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E Clausing, RS Malhi. Use of high-throughput sequencing to determine animal prey </w:t>
      </w:r>
    </w:p>
    <w:p w14:paraId="4CCD1D19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present in the diet of wild white-faced capuchin monkeys (</w:t>
      </w:r>
      <w:r w:rsidRPr="00A255F3">
        <w:rPr>
          <w:rFonts w:ascii="Garamond" w:hAnsi="Garamond"/>
          <w:i/>
          <w:sz w:val="22"/>
          <w:szCs w:val="22"/>
        </w:rPr>
        <w:t>Cebus capucinus</w:t>
      </w:r>
      <w:r w:rsidRPr="00A255F3">
        <w:rPr>
          <w:rFonts w:ascii="Garamond" w:hAnsi="Garamond"/>
          <w:sz w:val="22"/>
          <w:szCs w:val="22"/>
        </w:rPr>
        <w:t xml:space="preserve">). Presented at the </w:t>
      </w:r>
    </w:p>
    <w:p w14:paraId="45CEC5D0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Midwest Primate Interest Group meeting, University of Wisconsin, Madison, WI.</w:t>
      </w:r>
      <w:r w:rsidR="00702193" w:rsidRPr="00A255F3">
        <w:rPr>
          <w:rFonts w:ascii="Garamond" w:hAnsi="Garamond"/>
          <w:sz w:val="22"/>
          <w:szCs w:val="22"/>
        </w:rPr>
        <w:t xml:space="preserve"> October </w:t>
      </w:r>
    </w:p>
    <w:p w14:paraId="523E7FFD" w14:textId="73E225BD" w:rsidR="00385D46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2014.</w:t>
      </w:r>
    </w:p>
    <w:p w14:paraId="71D31F6B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sz w:val="22"/>
          <w:szCs w:val="22"/>
        </w:rPr>
      </w:pPr>
    </w:p>
    <w:p w14:paraId="2357A442" w14:textId="77777777" w:rsidR="00702193" w:rsidRPr="00A255F3" w:rsidRDefault="00691B4A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. Influence of fruit and invertebrate availability on patterns of spatial association in </w:t>
      </w:r>
    </w:p>
    <w:p w14:paraId="220BC13C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white-faced capuchin monkeys (</w:t>
      </w:r>
      <w:r w:rsidRPr="00A255F3">
        <w:rPr>
          <w:rFonts w:ascii="Garamond" w:hAnsi="Garamond"/>
          <w:i/>
          <w:sz w:val="22"/>
          <w:szCs w:val="22"/>
        </w:rPr>
        <w:t>Cebus capucinus</w:t>
      </w:r>
      <w:r w:rsidRPr="00A255F3">
        <w:rPr>
          <w:rFonts w:ascii="Garamond" w:hAnsi="Garamond"/>
          <w:sz w:val="22"/>
          <w:szCs w:val="22"/>
        </w:rPr>
        <w:t xml:space="preserve">) in northeastern Costa Rica. </w:t>
      </w:r>
      <w:r w:rsidR="00702193" w:rsidRPr="00A255F3">
        <w:rPr>
          <w:rFonts w:ascii="Garamond" w:hAnsi="Garamond"/>
          <w:sz w:val="22"/>
          <w:szCs w:val="22"/>
        </w:rPr>
        <w:t xml:space="preserve">Talk presented at </w:t>
      </w:r>
    </w:p>
    <w:p w14:paraId="3D48CB53" w14:textId="6317C5CA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the American Society of Primatologists annual meeting, Decatur, GA. June 2014.</w:t>
      </w:r>
    </w:p>
    <w:p w14:paraId="1212E3D0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sz w:val="22"/>
          <w:szCs w:val="22"/>
        </w:rPr>
      </w:pPr>
    </w:p>
    <w:p w14:paraId="7C0514FE" w14:textId="77777777" w:rsidR="00702193" w:rsidRPr="00A255F3" w:rsidRDefault="00691B4A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. Influence of variation in arthropod availability on the foraging ecology of white-faced </w:t>
      </w:r>
    </w:p>
    <w:p w14:paraId="1B28F0F4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capuchin monkeys (</w:t>
      </w:r>
      <w:r w:rsidRPr="00A255F3">
        <w:rPr>
          <w:rFonts w:ascii="Garamond" w:hAnsi="Garamond"/>
          <w:i/>
          <w:sz w:val="22"/>
          <w:szCs w:val="22"/>
        </w:rPr>
        <w:t>Cebus capucinus</w:t>
      </w:r>
      <w:r w:rsidRPr="00A255F3">
        <w:rPr>
          <w:rFonts w:ascii="Garamond" w:hAnsi="Garamond"/>
          <w:sz w:val="22"/>
          <w:szCs w:val="22"/>
        </w:rPr>
        <w:t xml:space="preserve">). </w:t>
      </w:r>
      <w:r w:rsidR="00702193" w:rsidRPr="00A255F3">
        <w:rPr>
          <w:rFonts w:ascii="Garamond" w:hAnsi="Garamond"/>
          <w:sz w:val="22"/>
          <w:szCs w:val="22"/>
        </w:rPr>
        <w:t xml:space="preserve">Talk presented at the American Association of </w:t>
      </w:r>
    </w:p>
    <w:p w14:paraId="670DBFB7" w14:textId="6A034989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Biological Anthropology annual meetings, Atlanta, GA. April 2014. </w:t>
      </w:r>
    </w:p>
    <w:p w14:paraId="0511B346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678BDE45" w14:textId="77777777" w:rsidR="00702193" w:rsidRPr="00A255F3" w:rsidRDefault="00385D46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>, RS Malhi. Use of a fecal DNA sequencing technique to determine the</w:t>
      </w:r>
      <w:r w:rsidR="00702193" w:rsidRPr="00A255F3">
        <w:rPr>
          <w:rFonts w:ascii="Garamond" w:hAnsi="Garamond"/>
          <w:sz w:val="22"/>
          <w:szCs w:val="22"/>
        </w:rPr>
        <w:t xml:space="preserve"> </w:t>
      </w:r>
      <w:r w:rsidRPr="00A255F3">
        <w:rPr>
          <w:rFonts w:ascii="Garamond" w:hAnsi="Garamond"/>
          <w:sz w:val="22"/>
          <w:szCs w:val="22"/>
        </w:rPr>
        <w:t xml:space="preserve">composition of </w:t>
      </w:r>
    </w:p>
    <w:p w14:paraId="066EC2AB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wild nonhuman primate diets. Presented at the Midwest Primate Interest Group meeting, </w:t>
      </w:r>
    </w:p>
    <w:p w14:paraId="6F92FC1A" w14:textId="6CBC1496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Northern Illinois University, DeKalb, IL.</w:t>
      </w:r>
      <w:r w:rsidR="00702193" w:rsidRPr="00A255F3">
        <w:rPr>
          <w:rFonts w:ascii="Garamond" w:hAnsi="Garamond"/>
          <w:sz w:val="22"/>
          <w:szCs w:val="22"/>
        </w:rPr>
        <w:t xml:space="preserve"> October 2012.</w:t>
      </w:r>
    </w:p>
    <w:p w14:paraId="117EE44D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3AF39CD6" w14:textId="77777777" w:rsidR="00702193" w:rsidRPr="00A255F3" w:rsidRDefault="00691B4A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NA Bowling, CS Ionica, EA Kerschner, ML Miller, MFSX Novak, KL Robbins, and SJ </w:t>
      </w:r>
    </w:p>
    <w:p w14:paraId="2D5A0FD1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Suomi. Effect of number of close relatives on infant developmental milestones in socially </w:t>
      </w:r>
    </w:p>
    <w:p w14:paraId="4FB475A7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housed </w:t>
      </w:r>
      <w:r w:rsidRPr="00A255F3">
        <w:rPr>
          <w:rFonts w:ascii="Garamond" w:hAnsi="Garamond"/>
          <w:i/>
          <w:sz w:val="22"/>
          <w:szCs w:val="22"/>
        </w:rPr>
        <w:t>Macaca mulatta</w:t>
      </w:r>
      <w:r w:rsidRPr="00A255F3">
        <w:rPr>
          <w:rFonts w:ascii="Garamond" w:hAnsi="Garamond"/>
          <w:sz w:val="22"/>
          <w:szCs w:val="22"/>
        </w:rPr>
        <w:t xml:space="preserve">. </w:t>
      </w:r>
      <w:r w:rsidR="00702193" w:rsidRPr="00A255F3">
        <w:rPr>
          <w:rFonts w:ascii="Garamond" w:hAnsi="Garamond"/>
          <w:sz w:val="22"/>
          <w:szCs w:val="22"/>
        </w:rPr>
        <w:t xml:space="preserve">Poster presented at the American Society of Primatologists annual </w:t>
      </w:r>
    </w:p>
    <w:p w14:paraId="16C4EF66" w14:textId="731D8CEE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meeting, Louisville, KY. June 2010.</w:t>
      </w:r>
    </w:p>
    <w:p w14:paraId="32789E10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3463E52C" w14:textId="77777777" w:rsidR="00702193" w:rsidRPr="00A255F3" w:rsidRDefault="00385D46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. Patterns of travel route and feeding site use in white-faced capuchins. Poster presented </w:t>
      </w:r>
    </w:p>
    <w:p w14:paraId="0E85ACBA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at the Midwest Primate Interest Group meeting, Kent State University, Kent, OH.</w:t>
      </w:r>
      <w:r w:rsidR="00702193" w:rsidRPr="00A255F3">
        <w:rPr>
          <w:rFonts w:ascii="Garamond" w:hAnsi="Garamond"/>
          <w:sz w:val="22"/>
          <w:szCs w:val="22"/>
        </w:rPr>
        <w:t xml:space="preserve"> October </w:t>
      </w:r>
    </w:p>
    <w:p w14:paraId="33D1FAF3" w14:textId="775B8EE4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2011.</w:t>
      </w:r>
    </w:p>
    <w:p w14:paraId="6CC9EBC8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sz w:val="22"/>
          <w:szCs w:val="22"/>
        </w:rPr>
      </w:pPr>
    </w:p>
    <w:p w14:paraId="2CED214F" w14:textId="77777777" w:rsidR="00702193" w:rsidRPr="00A255F3" w:rsidRDefault="00691B4A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MFSX Novak, KL Robbins, CS Ionica, ML Miller, EA Kerschner, and SJ Suomi. </w:t>
      </w:r>
    </w:p>
    <w:p w14:paraId="10306210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Development of infant-mother independence in </w:t>
      </w:r>
      <w:r w:rsidRPr="00A255F3">
        <w:rPr>
          <w:rFonts w:ascii="Garamond" w:hAnsi="Garamond"/>
          <w:i/>
          <w:sz w:val="22"/>
          <w:szCs w:val="22"/>
        </w:rPr>
        <w:t>Macaca mulatta</w:t>
      </w:r>
      <w:r w:rsidRPr="00A255F3">
        <w:rPr>
          <w:rFonts w:ascii="Garamond" w:hAnsi="Garamond"/>
          <w:sz w:val="22"/>
          <w:szCs w:val="22"/>
        </w:rPr>
        <w:t xml:space="preserve"> housed in modified nuclear-</w:t>
      </w:r>
    </w:p>
    <w:p w14:paraId="3B197E9D" w14:textId="77777777" w:rsidR="00702193" w:rsidRPr="00A255F3" w:rsidRDefault="00691B4A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 xml:space="preserve">family housing.  </w:t>
      </w:r>
      <w:r w:rsidR="00702193" w:rsidRPr="00A255F3">
        <w:rPr>
          <w:rFonts w:ascii="Garamond" w:hAnsi="Garamond"/>
          <w:sz w:val="22"/>
          <w:szCs w:val="22"/>
        </w:rPr>
        <w:t xml:space="preserve">Poster presented at the American Society of Primatologists annual meeting, </w:t>
      </w:r>
    </w:p>
    <w:p w14:paraId="4D2F2C6B" w14:textId="2B2EBD1B" w:rsidR="00702193" w:rsidRPr="00A255F3" w:rsidRDefault="00702193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West Palm Beach, FL. June 2008.</w:t>
      </w:r>
    </w:p>
    <w:p w14:paraId="1833969C" w14:textId="77777777" w:rsidR="00702193" w:rsidRPr="00A255F3" w:rsidRDefault="00702193" w:rsidP="00702193">
      <w:p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</w:p>
    <w:p w14:paraId="55E28541" w14:textId="77777777" w:rsidR="00702193" w:rsidRPr="00A255F3" w:rsidRDefault="00385D46" w:rsidP="00702193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b/>
          <w:bCs/>
          <w:sz w:val="22"/>
          <w:szCs w:val="22"/>
        </w:rPr>
        <w:t>EK Mallott</w:t>
      </w:r>
      <w:r w:rsidRPr="00A255F3">
        <w:rPr>
          <w:rFonts w:ascii="Garamond" w:hAnsi="Garamond"/>
          <w:sz w:val="22"/>
          <w:szCs w:val="22"/>
        </w:rPr>
        <w:t xml:space="preserve">, M Heavner. Nightly foraging patterns of bats on Prince of Wales Island, Alaska. Poster </w:t>
      </w:r>
    </w:p>
    <w:p w14:paraId="4387FD1F" w14:textId="77777777" w:rsidR="00702193" w:rsidRPr="00A255F3" w:rsidRDefault="00385D46" w:rsidP="0070219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presented at the North American Symposium on Bat Research, Sacramento, CA.</w:t>
      </w:r>
      <w:r w:rsidR="00702193" w:rsidRPr="00A255F3">
        <w:rPr>
          <w:rFonts w:ascii="Garamond" w:hAnsi="Garamond"/>
          <w:sz w:val="22"/>
          <w:szCs w:val="22"/>
        </w:rPr>
        <w:t xml:space="preserve"> October </w:t>
      </w:r>
    </w:p>
    <w:p w14:paraId="5B363AD3" w14:textId="48457F26" w:rsidR="00A53A18" w:rsidRPr="00A255F3" w:rsidRDefault="00702193" w:rsidP="00A255F3">
      <w:pPr>
        <w:pBdr>
          <w:bottom w:val="single" w:sz="6" w:space="1" w:color="auto"/>
        </w:pBdr>
        <w:ind w:firstLine="72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2005.</w:t>
      </w:r>
    </w:p>
    <w:p w14:paraId="17C59E13" w14:textId="77777777" w:rsidR="0048393C" w:rsidRDefault="0048393C" w:rsidP="00C008BE">
      <w:pPr>
        <w:pBdr>
          <w:bottom w:val="single" w:sz="6" w:space="1" w:color="auto"/>
        </w:pBdr>
        <w:rPr>
          <w:rFonts w:ascii="Garamond" w:hAnsi="Garamond"/>
          <w:b/>
          <w:sz w:val="28"/>
          <w:szCs w:val="28"/>
        </w:rPr>
      </w:pPr>
    </w:p>
    <w:p w14:paraId="4974B5A3" w14:textId="77777777" w:rsidR="0012399C" w:rsidRPr="0082570C" w:rsidRDefault="0012399C" w:rsidP="0012399C">
      <w:pPr>
        <w:pBdr>
          <w:bottom w:val="single" w:sz="6" w:space="1" w:color="auto"/>
        </w:pBdr>
        <w:rPr>
          <w:rFonts w:ascii="Garamond" w:hAnsi="Garamond"/>
          <w:b/>
        </w:rPr>
      </w:pPr>
      <w:r w:rsidRPr="0082570C">
        <w:rPr>
          <w:rFonts w:ascii="Garamond" w:hAnsi="Garamond"/>
          <w:b/>
        </w:rPr>
        <w:lastRenderedPageBreak/>
        <w:t>Awards</w:t>
      </w:r>
    </w:p>
    <w:p w14:paraId="1D6904C2" w14:textId="77777777" w:rsidR="0012399C" w:rsidRPr="00A255F3" w:rsidRDefault="0012399C" w:rsidP="0012399C">
      <w:pPr>
        <w:rPr>
          <w:rFonts w:ascii="Garamond" w:hAnsi="Garamond"/>
          <w:b/>
          <w:i/>
          <w:sz w:val="22"/>
          <w:szCs w:val="22"/>
        </w:rPr>
      </w:pPr>
    </w:p>
    <w:p w14:paraId="60E85872" w14:textId="77777777" w:rsidR="0012399C" w:rsidRPr="00A255F3" w:rsidRDefault="0012399C" w:rsidP="0012399C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2016</w:t>
      </w:r>
      <w:r w:rsidRPr="00A255F3">
        <w:rPr>
          <w:rFonts w:ascii="Garamond" w:hAnsi="Garamond"/>
          <w:sz w:val="22"/>
          <w:szCs w:val="22"/>
        </w:rPr>
        <w:tab/>
        <w:t>American Association of Anthropological Genetics’ Outstanding Trainee Presentations in Anthropological Genetics Poster Prize at the AAPA annual meeting</w:t>
      </w:r>
    </w:p>
    <w:p w14:paraId="4C9602AD" w14:textId="77777777" w:rsidR="0012399C" w:rsidRPr="00A255F3" w:rsidRDefault="0012399C" w:rsidP="0012399C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2016</w:t>
      </w:r>
      <w:r w:rsidRPr="00A255F3">
        <w:rPr>
          <w:rFonts w:ascii="Garamond" w:hAnsi="Garamond"/>
          <w:sz w:val="22"/>
          <w:szCs w:val="22"/>
        </w:rPr>
        <w:tab/>
        <w:t xml:space="preserve">Demitri B. </w:t>
      </w:r>
      <w:proofErr w:type="spellStart"/>
      <w:r w:rsidRPr="00A255F3">
        <w:rPr>
          <w:rFonts w:ascii="Garamond" w:hAnsi="Garamond"/>
          <w:sz w:val="22"/>
          <w:szCs w:val="22"/>
        </w:rPr>
        <w:t>Shimkin</w:t>
      </w:r>
      <w:proofErr w:type="spellEnd"/>
      <w:r w:rsidRPr="00A255F3">
        <w:rPr>
          <w:rFonts w:ascii="Garamond" w:hAnsi="Garamond"/>
          <w:sz w:val="22"/>
          <w:szCs w:val="22"/>
        </w:rPr>
        <w:t xml:space="preserve"> Award for a superior paper in anthropology, Department of Anthropology, UIUC</w:t>
      </w:r>
    </w:p>
    <w:p w14:paraId="31F18AF4" w14:textId="77777777" w:rsidR="0012399C" w:rsidRPr="00A255F3" w:rsidRDefault="0012399C" w:rsidP="0012399C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2012</w:t>
      </w:r>
      <w:r w:rsidRPr="00A255F3">
        <w:rPr>
          <w:rFonts w:ascii="Garamond" w:hAnsi="Garamond"/>
          <w:sz w:val="22"/>
          <w:szCs w:val="22"/>
        </w:rPr>
        <w:tab/>
        <w:t>George A. Beslow Award in Anthropology and Sociology, Department of Anthropology, UIUC</w:t>
      </w:r>
    </w:p>
    <w:p w14:paraId="5ACB2620" w14:textId="408E9D79" w:rsidR="0012399C" w:rsidRPr="002B4344" w:rsidRDefault="0012399C" w:rsidP="002B4344">
      <w:pPr>
        <w:ind w:left="1440" w:hanging="1440"/>
        <w:rPr>
          <w:rFonts w:ascii="Garamond" w:hAnsi="Garamond"/>
          <w:sz w:val="22"/>
          <w:szCs w:val="22"/>
        </w:rPr>
      </w:pPr>
      <w:r w:rsidRPr="00A255F3">
        <w:rPr>
          <w:rFonts w:ascii="Garamond" w:hAnsi="Garamond"/>
          <w:sz w:val="22"/>
          <w:szCs w:val="22"/>
        </w:rPr>
        <w:t>2011</w:t>
      </w:r>
      <w:r w:rsidRPr="00A255F3">
        <w:rPr>
          <w:rFonts w:ascii="Garamond" w:hAnsi="Garamond"/>
          <w:sz w:val="22"/>
          <w:szCs w:val="22"/>
        </w:rPr>
        <w:tab/>
        <w:t>National Science Foundation Graduate Research Fellowship</w:t>
      </w:r>
    </w:p>
    <w:p w14:paraId="0CF4D9BA" w14:textId="77777777" w:rsidR="00BE04EC" w:rsidRDefault="00BE04EC" w:rsidP="00C008BE">
      <w:pPr>
        <w:pBdr>
          <w:bottom w:val="single" w:sz="6" w:space="1" w:color="auto"/>
        </w:pBdr>
        <w:rPr>
          <w:rFonts w:ascii="Garamond" w:hAnsi="Garamond"/>
          <w:b/>
        </w:rPr>
      </w:pPr>
    </w:p>
    <w:p w14:paraId="572DF93A" w14:textId="77777777" w:rsidR="00BE04EC" w:rsidRDefault="00BE04EC" w:rsidP="00C008BE">
      <w:pPr>
        <w:pBdr>
          <w:bottom w:val="single" w:sz="6" w:space="1" w:color="auto"/>
        </w:pBdr>
        <w:rPr>
          <w:rFonts w:ascii="Garamond" w:hAnsi="Garamond"/>
          <w:b/>
        </w:rPr>
      </w:pPr>
    </w:p>
    <w:p w14:paraId="3CB58250" w14:textId="28516F77" w:rsidR="00C008BE" w:rsidRPr="0082570C" w:rsidRDefault="00C008BE" w:rsidP="00C008BE">
      <w:pPr>
        <w:pBdr>
          <w:bottom w:val="single" w:sz="6" w:space="1" w:color="auto"/>
        </w:pBdr>
        <w:rPr>
          <w:rFonts w:ascii="Garamond" w:hAnsi="Garamond"/>
          <w:b/>
        </w:rPr>
      </w:pPr>
      <w:r w:rsidRPr="0082570C">
        <w:rPr>
          <w:rFonts w:ascii="Garamond" w:hAnsi="Garamond"/>
          <w:b/>
        </w:rPr>
        <w:t xml:space="preserve">Teaching </w:t>
      </w:r>
    </w:p>
    <w:p w14:paraId="1A551207" w14:textId="77777777" w:rsidR="00C008BE" w:rsidRPr="009D1462" w:rsidRDefault="00C008BE" w:rsidP="00C008BE">
      <w:pPr>
        <w:rPr>
          <w:rFonts w:ascii="Garamond" w:hAnsi="Garamond"/>
        </w:rPr>
      </w:pPr>
    </w:p>
    <w:p w14:paraId="55C88369" w14:textId="65D6C0D4" w:rsidR="007C3A13" w:rsidRPr="009D1462" w:rsidRDefault="007C3A13" w:rsidP="007C3A13">
      <w:pPr>
        <w:pBdr>
          <w:bottom w:val="single" w:sz="6" w:space="1" w:color="auto"/>
        </w:pBd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bCs/>
        </w:rPr>
        <w:t>Semester</w:t>
      </w:r>
      <w:r>
        <w:rPr>
          <w:rFonts w:ascii="Garamond" w:hAnsi="Garamond"/>
          <w:b/>
          <w:bCs/>
        </w:rPr>
        <w:tab/>
        <w:t>Course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Responsibilities</w:t>
      </w:r>
    </w:p>
    <w:p w14:paraId="732F82E0" w14:textId="730E1321" w:rsidR="00971D6E" w:rsidRDefault="007C3A13" w:rsidP="007C3A13">
      <w:pPr>
        <w:rPr>
          <w:rFonts w:ascii="Garamond" w:hAnsi="Garamond"/>
          <w:sz w:val="21"/>
          <w:szCs w:val="21"/>
        </w:rPr>
      </w:pPr>
      <w:r w:rsidRPr="007C3A13">
        <w:rPr>
          <w:rFonts w:ascii="Garamond" w:hAnsi="Garamond"/>
          <w:sz w:val="21"/>
          <w:szCs w:val="21"/>
        </w:rPr>
        <w:t>Spring 2023</w:t>
      </w:r>
      <w:r w:rsidRPr="007C3A13">
        <w:rPr>
          <w:rFonts w:ascii="Garamond" w:hAnsi="Garamond"/>
          <w:sz w:val="21"/>
          <w:szCs w:val="21"/>
        </w:rPr>
        <w:tab/>
        <w:t>Biology 349: Fundamentals of Microbiology, 4 credits</w:t>
      </w:r>
      <w:r w:rsidRPr="007C3A13">
        <w:rPr>
          <w:rFonts w:ascii="Garamond" w:hAnsi="Garamond"/>
          <w:sz w:val="21"/>
          <w:szCs w:val="21"/>
        </w:rPr>
        <w:tab/>
        <w:t>Co-Instructor; 10</w:t>
      </w:r>
      <w:r>
        <w:rPr>
          <w:rFonts w:ascii="Garamond" w:hAnsi="Garamond"/>
          <w:sz w:val="21"/>
          <w:szCs w:val="21"/>
        </w:rPr>
        <w:t>0</w:t>
      </w:r>
      <w:r w:rsidRPr="007C3A13">
        <w:rPr>
          <w:rFonts w:ascii="Garamond" w:hAnsi="Garamond"/>
          <w:sz w:val="21"/>
          <w:szCs w:val="21"/>
        </w:rPr>
        <w:t xml:space="preserve"> undergraduates</w:t>
      </w:r>
    </w:p>
    <w:p w14:paraId="264E21D3" w14:textId="4D8878C2" w:rsidR="007C3A13" w:rsidRDefault="007C3A13" w:rsidP="007C3A13">
      <w:p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Fall 2023</w:t>
      </w:r>
      <w:r>
        <w:rPr>
          <w:rFonts w:ascii="Garamond" w:hAnsi="Garamond"/>
          <w:sz w:val="21"/>
          <w:szCs w:val="21"/>
        </w:rPr>
        <w:tab/>
        <w:t>Biology 3171: Biology for Climate Change Solutions</w:t>
      </w:r>
      <w:r>
        <w:rPr>
          <w:rFonts w:ascii="Garamond" w:hAnsi="Garamond"/>
          <w:sz w:val="21"/>
          <w:szCs w:val="21"/>
        </w:rPr>
        <w:tab/>
      </w:r>
      <w:r>
        <w:rPr>
          <w:rFonts w:ascii="Garamond" w:hAnsi="Garamond"/>
          <w:sz w:val="21"/>
          <w:szCs w:val="21"/>
        </w:rPr>
        <w:tab/>
        <w:t>Co-Instructor</w:t>
      </w:r>
      <w:r w:rsidR="000D7A9D">
        <w:rPr>
          <w:rFonts w:ascii="Garamond" w:hAnsi="Garamond"/>
          <w:sz w:val="21"/>
          <w:szCs w:val="21"/>
        </w:rPr>
        <w:t xml:space="preserve"> (1 of 4)</w:t>
      </w:r>
      <w:r>
        <w:rPr>
          <w:rFonts w:ascii="Garamond" w:hAnsi="Garamond"/>
          <w:sz w:val="21"/>
          <w:szCs w:val="21"/>
        </w:rPr>
        <w:t>; 12 students</w:t>
      </w:r>
    </w:p>
    <w:p w14:paraId="58EB20C8" w14:textId="408C8570" w:rsidR="007C3A13" w:rsidRDefault="007C3A13" w:rsidP="007C3A13">
      <w:p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Spring 2024</w:t>
      </w:r>
      <w:r>
        <w:rPr>
          <w:rFonts w:ascii="Garamond" w:hAnsi="Garamond"/>
          <w:sz w:val="21"/>
          <w:szCs w:val="21"/>
        </w:rPr>
        <w:tab/>
      </w:r>
      <w:r w:rsidRPr="007C3A13">
        <w:rPr>
          <w:rFonts w:ascii="Garamond" w:hAnsi="Garamond"/>
          <w:sz w:val="21"/>
          <w:szCs w:val="21"/>
        </w:rPr>
        <w:t>Biology 349: Fundamentals of Microbiology, 4 credits</w:t>
      </w:r>
      <w:r w:rsidRPr="007C3A13">
        <w:rPr>
          <w:rFonts w:ascii="Garamond" w:hAnsi="Garamond"/>
          <w:sz w:val="21"/>
          <w:szCs w:val="21"/>
        </w:rPr>
        <w:tab/>
        <w:t xml:space="preserve">Co-Instructor; </w:t>
      </w:r>
      <w:r>
        <w:rPr>
          <w:rFonts w:ascii="Garamond" w:hAnsi="Garamond"/>
          <w:sz w:val="21"/>
          <w:szCs w:val="21"/>
        </w:rPr>
        <w:t>82</w:t>
      </w:r>
      <w:r w:rsidRPr="007C3A13">
        <w:rPr>
          <w:rFonts w:ascii="Garamond" w:hAnsi="Garamond"/>
          <w:sz w:val="21"/>
          <w:szCs w:val="21"/>
        </w:rPr>
        <w:t xml:space="preserve"> undergraduates</w:t>
      </w:r>
    </w:p>
    <w:p w14:paraId="7AA37774" w14:textId="25A5A69E" w:rsidR="007C3A13" w:rsidRPr="007C3A13" w:rsidRDefault="007C3A13" w:rsidP="007C3A13">
      <w:p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Spring 2025</w:t>
      </w:r>
      <w:r>
        <w:rPr>
          <w:rFonts w:ascii="Garamond" w:hAnsi="Garamond"/>
          <w:sz w:val="21"/>
          <w:szCs w:val="21"/>
        </w:rPr>
        <w:tab/>
      </w:r>
      <w:r w:rsidRPr="007C3A13">
        <w:rPr>
          <w:rFonts w:ascii="Garamond" w:hAnsi="Garamond"/>
          <w:sz w:val="21"/>
          <w:szCs w:val="21"/>
        </w:rPr>
        <w:t>Biology 349: Fundamentals of Microbiology, 4 credits</w:t>
      </w:r>
      <w:r w:rsidRPr="007C3A13">
        <w:rPr>
          <w:rFonts w:ascii="Garamond" w:hAnsi="Garamond"/>
          <w:sz w:val="21"/>
          <w:szCs w:val="21"/>
        </w:rPr>
        <w:tab/>
      </w:r>
      <w:proofErr w:type="spellStart"/>
      <w:r>
        <w:rPr>
          <w:rFonts w:ascii="Garamond" w:hAnsi="Garamond"/>
          <w:sz w:val="21"/>
          <w:szCs w:val="21"/>
        </w:rPr>
        <w:t>Coursemaster</w:t>
      </w:r>
      <w:proofErr w:type="spellEnd"/>
      <w:r w:rsidRPr="007C3A13">
        <w:rPr>
          <w:rFonts w:ascii="Garamond" w:hAnsi="Garamond"/>
          <w:sz w:val="21"/>
          <w:szCs w:val="21"/>
        </w:rPr>
        <w:t xml:space="preserve">; </w:t>
      </w:r>
      <w:r>
        <w:rPr>
          <w:rFonts w:ascii="Garamond" w:hAnsi="Garamond"/>
          <w:sz w:val="21"/>
          <w:szCs w:val="21"/>
        </w:rPr>
        <w:t>61</w:t>
      </w:r>
      <w:r w:rsidRPr="007C3A13">
        <w:rPr>
          <w:rFonts w:ascii="Garamond" w:hAnsi="Garamond"/>
          <w:sz w:val="21"/>
          <w:szCs w:val="21"/>
        </w:rPr>
        <w:t xml:space="preserve"> undergraduates</w:t>
      </w:r>
    </w:p>
    <w:p w14:paraId="670183C1" w14:textId="77777777" w:rsidR="00C008BE" w:rsidRPr="009D1462" w:rsidRDefault="00C008BE" w:rsidP="00C008BE">
      <w:pPr>
        <w:rPr>
          <w:rFonts w:ascii="Garamond" w:hAnsi="Garamond"/>
        </w:rPr>
      </w:pPr>
    </w:p>
    <w:p w14:paraId="14442B49" w14:textId="6A4DB377" w:rsidR="00074450" w:rsidRPr="0082570C" w:rsidRDefault="005D3372" w:rsidP="00074450">
      <w:pPr>
        <w:pBdr>
          <w:bottom w:val="single" w:sz="6" w:space="1" w:color="auto"/>
        </w:pBdr>
        <w:rPr>
          <w:rFonts w:ascii="Garamond" w:hAnsi="Garamond"/>
          <w:b/>
        </w:rPr>
      </w:pPr>
      <w:r w:rsidRPr="0082570C">
        <w:rPr>
          <w:rFonts w:ascii="Garamond" w:hAnsi="Garamond"/>
          <w:b/>
        </w:rPr>
        <w:t>Student Advising and Supervision</w:t>
      </w:r>
    </w:p>
    <w:p w14:paraId="163D4B3E" w14:textId="77777777" w:rsidR="00074450" w:rsidRPr="009D1462" w:rsidRDefault="00074450" w:rsidP="00074450">
      <w:pPr>
        <w:rPr>
          <w:rFonts w:ascii="Garamond" w:hAnsi="Garamond"/>
        </w:rPr>
      </w:pPr>
    </w:p>
    <w:p w14:paraId="29C06D5B" w14:textId="7E91E441" w:rsidR="00283954" w:rsidRPr="00556BC0" w:rsidRDefault="00283954" w:rsidP="00C008BE">
      <w:pPr>
        <w:rPr>
          <w:rFonts w:ascii="Garamond" w:hAnsi="Garamond"/>
          <w:b/>
          <w:i/>
          <w:sz w:val="22"/>
          <w:szCs w:val="22"/>
        </w:rPr>
      </w:pPr>
      <w:r w:rsidRPr="002F09FF">
        <w:rPr>
          <w:rFonts w:ascii="Garamond" w:hAnsi="Garamond"/>
          <w:b/>
          <w:i/>
          <w:sz w:val="22"/>
          <w:szCs w:val="22"/>
        </w:rPr>
        <w:t>Mentees</w:t>
      </w:r>
    </w:p>
    <w:p w14:paraId="1E91BCAC" w14:textId="3A2330DA" w:rsidR="00FB1063" w:rsidRDefault="00FB1063" w:rsidP="00C008B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Postdoctoral trainees</w:t>
      </w:r>
    </w:p>
    <w:p w14:paraId="2A6962D5" w14:textId="1357E176" w:rsidR="00FB1063" w:rsidRDefault="00FB1063" w:rsidP="00C008B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Benjamin Gombash (2023-present)</w:t>
      </w:r>
    </w:p>
    <w:p w14:paraId="6761E96C" w14:textId="19450C49" w:rsidR="00FB1063" w:rsidRPr="00FB1063" w:rsidRDefault="00FB1063" w:rsidP="00C008B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Carlye Chaney (2023-</w:t>
      </w:r>
      <w:r w:rsidR="002B4344">
        <w:rPr>
          <w:rFonts w:ascii="Garamond" w:hAnsi="Garamond"/>
          <w:sz w:val="22"/>
          <w:szCs w:val="22"/>
        </w:rPr>
        <w:t>2025, currently an Assistant Professor at the University of Missouri</w:t>
      </w:r>
      <w:r>
        <w:rPr>
          <w:rFonts w:ascii="Garamond" w:hAnsi="Garamond"/>
          <w:sz w:val="22"/>
          <w:szCs w:val="22"/>
        </w:rPr>
        <w:t>)</w:t>
      </w:r>
    </w:p>
    <w:p w14:paraId="09ED04F5" w14:textId="77777777" w:rsidR="00FB1063" w:rsidRDefault="00FB1063" w:rsidP="00C008BE">
      <w:pPr>
        <w:rPr>
          <w:rFonts w:ascii="Garamond" w:hAnsi="Garamond"/>
          <w:i/>
          <w:iCs/>
          <w:sz w:val="22"/>
          <w:szCs w:val="22"/>
        </w:rPr>
      </w:pPr>
    </w:p>
    <w:p w14:paraId="6C6F59C2" w14:textId="57FFC31D" w:rsidR="00C008BE" w:rsidRPr="002F09FF" w:rsidRDefault="00283954" w:rsidP="00C008BE">
      <w:pPr>
        <w:rPr>
          <w:rFonts w:ascii="Garamond" w:hAnsi="Garamond"/>
          <w:i/>
          <w:iCs/>
          <w:sz w:val="22"/>
          <w:szCs w:val="22"/>
        </w:rPr>
      </w:pPr>
      <w:r w:rsidRPr="002F09FF">
        <w:rPr>
          <w:rFonts w:ascii="Garamond" w:hAnsi="Garamond"/>
          <w:i/>
          <w:iCs/>
          <w:sz w:val="22"/>
          <w:szCs w:val="22"/>
        </w:rPr>
        <w:t>PhD advisees</w:t>
      </w:r>
    </w:p>
    <w:p w14:paraId="0C2F9C77" w14:textId="6E0EAF75" w:rsidR="00283954" w:rsidRDefault="00283954" w:rsidP="00C008BE">
      <w:pPr>
        <w:rPr>
          <w:rFonts w:ascii="Garamond" w:hAnsi="Garamond"/>
          <w:sz w:val="22"/>
          <w:szCs w:val="22"/>
        </w:rPr>
      </w:pPr>
      <w:r w:rsidRPr="002F09FF">
        <w:rPr>
          <w:rFonts w:ascii="Garamond" w:hAnsi="Garamond"/>
          <w:sz w:val="22"/>
          <w:szCs w:val="22"/>
        </w:rPr>
        <w:t>David Hernandez (EEB, 2024-present</w:t>
      </w:r>
      <w:r w:rsidR="002F09FF" w:rsidRPr="002F09FF">
        <w:rPr>
          <w:rFonts w:ascii="Garamond" w:hAnsi="Garamond"/>
          <w:sz w:val="22"/>
          <w:szCs w:val="22"/>
        </w:rPr>
        <w:t>)</w:t>
      </w:r>
    </w:p>
    <w:p w14:paraId="273274C0" w14:textId="223AE254" w:rsidR="00FB1063" w:rsidRDefault="00FB1063" w:rsidP="00C008B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Ting-Shuo (Bryce) Nien (PMB, 2025-present)</w:t>
      </w:r>
    </w:p>
    <w:p w14:paraId="3D5AC54A" w14:textId="61AD6BBC" w:rsidR="002B4344" w:rsidRPr="002F09FF" w:rsidRDefault="002B4344" w:rsidP="00C008B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Tasman Rosenfeld (EEB, 2025-present)</w:t>
      </w:r>
    </w:p>
    <w:p w14:paraId="2ADD24CC" w14:textId="77777777" w:rsidR="00283954" w:rsidRPr="002F09FF" w:rsidRDefault="00283954" w:rsidP="00C008BE">
      <w:pPr>
        <w:rPr>
          <w:rFonts w:ascii="Garamond" w:hAnsi="Garamond"/>
          <w:sz w:val="22"/>
          <w:szCs w:val="22"/>
        </w:rPr>
      </w:pPr>
    </w:p>
    <w:p w14:paraId="3316FE90" w14:textId="76C31802" w:rsidR="00283954" w:rsidRPr="002F09FF" w:rsidRDefault="00283954" w:rsidP="00C008BE">
      <w:pPr>
        <w:rPr>
          <w:rFonts w:ascii="Garamond" w:hAnsi="Garamond"/>
          <w:i/>
          <w:iCs/>
          <w:sz w:val="22"/>
          <w:szCs w:val="22"/>
        </w:rPr>
      </w:pPr>
      <w:r w:rsidRPr="002F09FF">
        <w:rPr>
          <w:rFonts w:ascii="Garamond" w:hAnsi="Garamond"/>
          <w:i/>
          <w:iCs/>
          <w:sz w:val="22"/>
          <w:szCs w:val="22"/>
        </w:rPr>
        <w:t>PhD rotation students</w:t>
      </w:r>
    </w:p>
    <w:p w14:paraId="626FB76A" w14:textId="0C280F65" w:rsidR="002F09FF" w:rsidRPr="002F09FF" w:rsidRDefault="002F09FF" w:rsidP="002F09FF">
      <w:pPr>
        <w:rPr>
          <w:rFonts w:ascii="Garamond" w:hAnsi="Garamond"/>
          <w:sz w:val="22"/>
          <w:szCs w:val="22"/>
        </w:rPr>
      </w:pPr>
      <w:r w:rsidRPr="002F09FF">
        <w:rPr>
          <w:rFonts w:ascii="Garamond" w:hAnsi="Garamond"/>
          <w:sz w:val="22"/>
          <w:szCs w:val="22"/>
        </w:rPr>
        <w:t>Ting-Shuo (Bryce) Nien (PMB</w:t>
      </w:r>
      <w:r w:rsidR="00A71912">
        <w:rPr>
          <w:rFonts w:ascii="Garamond" w:hAnsi="Garamond"/>
          <w:sz w:val="22"/>
          <w:szCs w:val="22"/>
        </w:rPr>
        <w:t xml:space="preserve">, </w:t>
      </w:r>
      <w:r w:rsidR="0076540D">
        <w:rPr>
          <w:rFonts w:ascii="Garamond" w:hAnsi="Garamond"/>
          <w:sz w:val="22"/>
          <w:szCs w:val="22"/>
        </w:rPr>
        <w:t xml:space="preserve">Spring </w:t>
      </w:r>
      <w:r w:rsidR="00A71912">
        <w:rPr>
          <w:rFonts w:ascii="Garamond" w:hAnsi="Garamond"/>
          <w:sz w:val="22"/>
          <w:szCs w:val="22"/>
        </w:rPr>
        <w:t>2025</w:t>
      </w:r>
      <w:r w:rsidRPr="002F09FF">
        <w:rPr>
          <w:rFonts w:ascii="Garamond" w:hAnsi="Garamond"/>
          <w:sz w:val="22"/>
          <w:szCs w:val="22"/>
        </w:rPr>
        <w:t>); Tasman Rosenfeld (EEB</w:t>
      </w:r>
      <w:r w:rsidR="00A71912">
        <w:rPr>
          <w:rFonts w:ascii="Garamond" w:hAnsi="Garamond"/>
          <w:sz w:val="22"/>
          <w:szCs w:val="22"/>
        </w:rPr>
        <w:t xml:space="preserve">, </w:t>
      </w:r>
      <w:r w:rsidR="0076540D">
        <w:rPr>
          <w:rFonts w:ascii="Garamond" w:hAnsi="Garamond"/>
          <w:sz w:val="22"/>
          <w:szCs w:val="22"/>
        </w:rPr>
        <w:t xml:space="preserve">Fall </w:t>
      </w:r>
      <w:r w:rsidR="00A71912">
        <w:rPr>
          <w:rFonts w:ascii="Garamond" w:hAnsi="Garamond"/>
          <w:sz w:val="22"/>
          <w:szCs w:val="22"/>
        </w:rPr>
        <w:t>2024</w:t>
      </w:r>
      <w:r w:rsidRPr="002F09FF">
        <w:rPr>
          <w:rFonts w:ascii="Garamond" w:hAnsi="Garamond"/>
          <w:sz w:val="22"/>
          <w:szCs w:val="22"/>
        </w:rPr>
        <w:t>)</w:t>
      </w:r>
      <w:r w:rsidR="00FB1063">
        <w:rPr>
          <w:rFonts w:ascii="Garamond" w:hAnsi="Garamond"/>
          <w:sz w:val="22"/>
          <w:szCs w:val="22"/>
        </w:rPr>
        <w:t>; David Hernandez (EEB, Summer 2024)</w:t>
      </w:r>
    </w:p>
    <w:p w14:paraId="7FD32A5D" w14:textId="77777777" w:rsidR="002F09FF" w:rsidRPr="002F09FF" w:rsidRDefault="002F09FF" w:rsidP="002F09FF">
      <w:pPr>
        <w:rPr>
          <w:rFonts w:ascii="Garamond" w:hAnsi="Garamond"/>
          <w:sz w:val="22"/>
          <w:szCs w:val="22"/>
        </w:rPr>
      </w:pPr>
    </w:p>
    <w:p w14:paraId="09FC02D7" w14:textId="0E8AF5E3" w:rsidR="002F09FF" w:rsidRPr="002F09FF" w:rsidRDefault="002F09FF" w:rsidP="002F09FF">
      <w:pPr>
        <w:rPr>
          <w:rFonts w:ascii="Garamond" w:hAnsi="Garamond"/>
          <w:sz w:val="22"/>
          <w:szCs w:val="22"/>
        </w:rPr>
      </w:pPr>
      <w:r w:rsidRPr="002F09FF">
        <w:rPr>
          <w:rFonts w:ascii="Garamond" w:hAnsi="Garamond"/>
          <w:i/>
          <w:iCs/>
          <w:sz w:val="22"/>
          <w:szCs w:val="22"/>
        </w:rPr>
        <w:t>Undergrad research mentoring</w:t>
      </w:r>
    </w:p>
    <w:p w14:paraId="2D284AB0" w14:textId="3672A3E8" w:rsidR="00FB1063" w:rsidRDefault="008A0BB2" w:rsidP="002F09FF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Ingrid </w:t>
      </w:r>
      <w:r w:rsidR="00792459">
        <w:rPr>
          <w:rFonts w:ascii="Garamond" w:hAnsi="Garamond"/>
          <w:sz w:val="22"/>
          <w:szCs w:val="22"/>
        </w:rPr>
        <w:t xml:space="preserve">Lyons-Carlson (2025-present), </w:t>
      </w:r>
      <w:r w:rsidR="001946B4">
        <w:rPr>
          <w:rFonts w:ascii="Garamond" w:hAnsi="Garamond"/>
          <w:sz w:val="22"/>
          <w:szCs w:val="22"/>
        </w:rPr>
        <w:t xml:space="preserve">Mimi Regier (2024-present); </w:t>
      </w:r>
      <w:r w:rsidR="002F09FF" w:rsidRPr="002F09FF">
        <w:rPr>
          <w:rFonts w:ascii="Garamond" w:hAnsi="Garamond"/>
          <w:sz w:val="22"/>
          <w:szCs w:val="22"/>
        </w:rPr>
        <w:t>Juliet Ainsley (Center for the Environment Summer Research Scholar, 2024-present); Dev Mukundan (2024-present); Simone Hotter (2024</w:t>
      </w:r>
      <w:r w:rsidR="00FB1063">
        <w:rPr>
          <w:rFonts w:ascii="Garamond" w:hAnsi="Garamond"/>
          <w:sz w:val="22"/>
          <w:szCs w:val="22"/>
        </w:rPr>
        <w:t xml:space="preserve">, currently a </w:t>
      </w:r>
      <w:r w:rsidR="009A172C">
        <w:rPr>
          <w:rFonts w:ascii="Garamond" w:hAnsi="Garamond"/>
          <w:sz w:val="22"/>
          <w:szCs w:val="22"/>
        </w:rPr>
        <w:t>senior</w:t>
      </w:r>
      <w:r w:rsidR="00FB1063">
        <w:rPr>
          <w:rFonts w:ascii="Garamond" w:hAnsi="Garamond"/>
          <w:sz w:val="22"/>
          <w:szCs w:val="22"/>
        </w:rPr>
        <w:t xml:space="preserve"> at Brandeis University</w:t>
      </w:r>
      <w:r w:rsidR="002F09FF" w:rsidRPr="002F09FF">
        <w:rPr>
          <w:rFonts w:ascii="Garamond" w:hAnsi="Garamond"/>
          <w:sz w:val="22"/>
          <w:szCs w:val="22"/>
        </w:rPr>
        <w:t>); Leena Kwak (2023-present); Shan Wang (Harrison D. Stalker Award winner, 2023-2024</w:t>
      </w:r>
      <w:r w:rsidR="00FB1063">
        <w:rPr>
          <w:rFonts w:ascii="Garamond" w:hAnsi="Garamond"/>
          <w:sz w:val="22"/>
          <w:szCs w:val="22"/>
        </w:rPr>
        <w:t>, currently a Medical Assistant at Piedmont Health Services</w:t>
      </w:r>
      <w:r w:rsidR="002F09FF" w:rsidRPr="002F09FF">
        <w:rPr>
          <w:rFonts w:ascii="Garamond" w:hAnsi="Garamond"/>
          <w:sz w:val="22"/>
          <w:szCs w:val="22"/>
        </w:rPr>
        <w:t>); Jennifer Ong (2022-present); Kaylaa Betts (2022-2023</w:t>
      </w:r>
      <w:r w:rsidR="00FB1063">
        <w:rPr>
          <w:rFonts w:ascii="Garamond" w:hAnsi="Garamond"/>
          <w:sz w:val="22"/>
          <w:szCs w:val="22"/>
        </w:rPr>
        <w:t>, currently an Undergraduate Research Assistant in the Bose Lab at WashU</w:t>
      </w:r>
      <w:r w:rsidR="002F09FF" w:rsidRPr="002F09FF">
        <w:rPr>
          <w:rFonts w:ascii="Garamond" w:hAnsi="Garamond"/>
          <w:sz w:val="22"/>
          <w:szCs w:val="22"/>
        </w:rPr>
        <w:t>).</w:t>
      </w:r>
    </w:p>
    <w:p w14:paraId="2329656F" w14:textId="77777777" w:rsidR="00FB1063" w:rsidRDefault="00FB1063" w:rsidP="002F09FF">
      <w:pPr>
        <w:rPr>
          <w:rFonts w:ascii="Garamond" w:hAnsi="Garamond"/>
          <w:sz w:val="22"/>
          <w:szCs w:val="22"/>
        </w:rPr>
      </w:pPr>
    </w:p>
    <w:p w14:paraId="305F82A5" w14:textId="77777777" w:rsidR="00FB1063" w:rsidRPr="00FB1063" w:rsidRDefault="00FB1063" w:rsidP="00FB1063">
      <w:pPr>
        <w:rPr>
          <w:rFonts w:ascii="Garamond" w:hAnsi="Garamond"/>
          <w:b/>
          <w:iCs/>
          <w:sz w:val="22"/>
          <w:szCs w:val="22"/>
        </w:rPr>
      </w:pPr>
      <w:r w:rsidRPr="00FB1063">
        <w:rPr>
          <w:rFonts w:ascii="Garamond" w:hAnsi="Garamond"/>
          <w:b/>
          <w:i/>
          <w:sz w:val="22"/>
          <w:szCs w:val="22"/>
        </w:rPr>
        <w:t>Qualifying exam committees</w:t>
      </w:r>
    </w:p>
    <w:p w14:paraId="5B23C9A8" w14:textId="77777777" w:rsidR="00FB1063" w:rsidRPr="00A925D7" w:rsidRDefault="00FB1063" w:rsidP="00FB1063">
      <w:pPr>
        <w:rPr>
          <w:rFonts w:ascii="Garamond" w:hAnsi="Garamond"/>
          <w:bCs/>
          <w:iCs/>
          <w:sz w:val="22"/>
          <w:szCs w:val="22"/>
        </w:rPr>
      </w:pPr>
      <w:r w:rsidRPr="00A925D7">
        <w:rPr>
          <w:rFonts w:ascii="Garamond" w:hAnsi="Garamond"/>
          <w:bCs/>
          <w:iCs/>
          <w:sz w:val="22"/>
          <w:szCs w:val="22"/>
        </w:rPr>
        <w:t>Noah Clayton (EEB, 2025); Dong-</w:t>
      </w:r>
      <w:proofErr w:type="spellStart"/>
      <w:r w:rsidRPr="00A925D7">
        <w:rPr>
          <w:rFonts w:ascii="Garamond" w:hAnsi="Garamond"/>
          <w:bCs/>
          <w:iCs/>
          <w:sz w:val="22"/>
          <w:szCs w:val="22"/>
        </w:rPr>
        <w:t>gyu</w:t>
      </w:r>
      <w:proofErr w:type="spellEnd"/>
      <w:r w:rsidRPr="00A925D7">
        <w:rPr>
          <w:rFonts w:ascii="Garamond" w:hAnsi="Garamond"/>
          <w:bCs/>
          <w:iCs/>
          <w:sz w:val="22"/>
          <w:szCs w:val="22"/>
        </w:rPr>
        <w:t xml:space="preserve"> Kim (PMB, 2024); Kyra Raines (MMMP, 2024); Brian Gallagher</w:t>
      </w:r>
      <w:r>
        <w:rPr>
          <w:rFonts w:ascii="Garamond" w:hAnsi="Garamond"/>
          <w:bCs/>
          <w:iCs/>
          <w:sz w:val="22"/>
          <w:szCs w:val="22"/>
        </w:rPr>
        <w:t xml:space="preserve"> (</w:t>
      </w:r>
      <w:r w:rsidRPr="00A925D7">
        <w:rPr>
          <w:rFonts w:ascii="Garamond" w:hAnsi="Garamond"/>
          <w:bCs/>
          <w:iCs/>
          <w:sz w:val="22"/>
          <w:szCs w:val="22"/>
        </w:rPr>
        <w:t>PMB</w:t>
      </w:r>
      <w:r>
        <w:rPr>
          <w:rFonts w:ascii="Garamond" w:hAnsi="Garamond"/>
          <w:bCs/>
          <w:iCs/>
          <w:sz w:val="22"/>
          <w:szCs w:val="22"/>
        </w:rPr>
        <w:t xml:space="preserve">, </w:t>
      </w:r>
      <w:r w:rsidRPr="00A925D7">
        <w:rPr>
          <w:rFonts w:ascii="Garamond" w:hAnsi="Garamond"/>
          <w:bCs/>
          <w:iCs/>
          <w:sz w:val="22"/>
          <w:szCs w:val="22"/>
        </w:rPr>
        <w:t>2023)</w:t>
      </w:r>
    </w:p>
    <w:p w14:paraId="06FC2A72" w14:textId="77777777" w:rsidR="00FB1063" w:rsidRPr="00A925D7" w:rsidRDefault="00FB1063" w:rsidP="00FB1063">
      <w:pPr>
        <w:rPr>
          <w:rFonts w:ascii="Garamond" w:hAnsi="Garamond"/>
          <w:bCs/>
          <w:iCs/>
          <w:sz w:val="22"/>
          <w:szCs w:val="22"/>
        </w:rPr>
      </w:pPr>
    </w:p>
    <w:p w14:paraId="12F506EC" w14:textId="77777777" w:rsidR="00FB1063" w:rsidRPr="00FB1063" w:rsidRDefault="00FB1063" w:rsidP="00FB1063">
      <w:pPr>
        <w:rPr>
          <w:rFonts w:ascii="Garamond" w:hAnsi="Garamond"/>
          <w:b/>
          <w:iCs/>
          <w:sz w:val="22"/>
          <w:szCs w:val="22"/>
        </w:rPr>
      </w:pPr>
      <w:r w:rsidRPr="00FB1063">
        <w:rPr>
          <w:rFonts w:ascii="Garamond" w:hAnsi="Garamond"/>
          <w:b/>
          <w:i/>
          <w:sz w:val="22"/>
          <w:szCs w:val="22"/>
        </w:rPr>
        <w:t>Thesis committees</w:t>
      </w:r>
    </w:p>
    <w:p w14:paraId="5D17455A" w14:textId="1D98200D" w:rsidR="00FB1063" w:rsidRPr="00A925D7" w:rsidRDefault="00FB1063" w:rsidP="00FB1063">
      <w:pPr>
        <w:rPr>
          <w:rFonts w:ascii="Garamond" w:hAnsi="Garamond"/>
          <w:bCs/>
          <w:iCs/>
          <w:sz w:val="22"/>
          <w:szCs w:val="22"/>
        </w:rPr>
      </w:pPr>
      <w:r w:rsidRPr="00A925D7">
        <w:rPr>
          <w:rFonts w:ascii="Garamond" w:hAnsi="Garamond"/>
          <w:bCs/>
          <w:iCs/>
          <w:sz w:val="22"/>
          <w:szCs w:val="22"/>
        </w:rPr>
        <w:t xml:space="preserve">Brian Gallagher (PMB); Philippa </w:t>
      </w:r>
      <w:proofErr w:type="spellStart"/>
      <w:r w:rsidRPr="00A925D7">
        <w:rPr>
          <w:rFonts w:ascii="Garamond" w:hAnsi="Garamond"/>
          <w:bCs/>
          <w:iCs/>
          <w:sz w:val="22"/>
          <w:szCs w:val="22"/>
        </w:rPr>
        <w:t>Tanford</w:t>
      </w:r>
      <w:proofErr w:type="spellEnd"/>
      <w:r w:rsidRPr="00A925D7">
        <w:rPr>
          <w:rFonts w:ascii="Garamond" w:hAnsi="Garamond"/>
          <w:bCs/>
          <w:iCs/>
          <w:sz w:val="22"/>
          <w:szCs w:val="22"/>
        </w:rPr>
        <w:t xml:space="preserve"> (EEB); Israt Jahan (EEB); Calum Stephenson (EEB); Mahal Bugay (EEB); Vibert Putra (MMMP)</w:t>
      </w:r>
      <w:r w:rsidR="002C3934">
        <w:rPr>
          <w:rFonts w:ascii="Garamond" w:hAnsi="Garamond"/>
          <w:bCs/>
          <w:iCs/>
          <w:sz w:val="22"/>
          <w:szCs w:val="22"/>
        </w:rPr>
        <w:t>; Jason Wever (MGG)</w:t>
      </w:r>
    </w:p>
    <w:p w14:paraId="3EB2F3B3" w14:textId="77777777" w:rsidR="00EF7171" w:rsidRPr="009D1462" w:rsidRDefault="00EF7171" w:rsidP="00A20F69">
      <w:pPr>
        <w:pBdr>
          <w:bottom w:val="single" w:sz="6" w:space="1" w:color="auto"/>
        </w:pBdr>
        <w:rPr>
          <w:rFonts w:ascii="Garamond" w:hAnsi="Garamond"/>
          <w:b/>
          <w:sz w:val="28"/>
          <w:szCs w:val="28"/>
        </w:rPr>
      </w:pPr>
    </w:p>
    <w:p w14:paraId="1D8CBB11" w14:textId="635B3FFF" w:rsidR="00C563E7" w:rsidRPr="0082570C" w:rsidRDefault="00156847" w:rsidP="00A20F69">
      <w:pPr>
        <w:pBdr>
          <w:bottom w:val="single" w:sz="6" w:space="1" w:color="auto"/>
        </w:pBdr>
        <w:rPr>
          <w:rFonts w:ascii="Garamond" w:hAnsi="Garamond"/>
          <w:b/>
        </w:rPr>
      </w:pPr>
      <w:r w:rsidRPr="0082570C">
        <w:rPr>
          <w:rFonts w:ascii="Garamond" w:hAnsi="Garamond"/>
          <w:b/>
        </w:rPr>
        <w:lastRenderedPageBreak/>
        <w:t>Service</w:t>
      </w:r>
    </w:p>
    <w:p w14:paraId="3AF143EF" w14:textId="77777777" w:rsidR="00A20F69" w:rsidRPr="00A925D7" w:rsidRDefault="00A20F69" w:rsidP="00A20F69">
      <w:pPr>
        <w:rPr>
          <w:rFonts w:ascii="Garamond" w:hAnsi="Garamond"/>
          <w:sz w:val="22"/>
          <w:szCs w:val="22"/>
        </w:rPr>
      </w:pPr>
    </w:p>
    <w:p w14:paraId="6F35D770" w14:textId="6E2FADF6" w:rsidR="00D41B77" w:rsidRPr="00A925D7" w:rsidRDefault="00603C1B" w:rsidP="00ED779D">
      <w:pPr>
        <w:rPr>
          <w:rFonts w:ascii="Garamond" w:hAnsi="Garamond"/>
          <w:b/>
          <w:iCs/>
          <w:sz w:val="22"/>
          <w:szCs w:val="22"/>
        </w:rPr>
      </w:pPr>
      <w:r w:rsidRPr="00A925D7">
        <w:rPr>
          <w:rFonts w:ascii="Garamond" w:hAnsi="Garamond"/>
          <w:b/>
          <w:i/>
          <w:sz w:val="22"/>
          <w:szCs w:val="22"/>
        </w:rPr>
        <w:t>Biology Department</w:t>
      </w:r>
      <w:r w:rsidR="00D41B77" w:rsidRPr="00A925D7">
        <w:rPr>
          <w:rFonts w:ascii="Garamond" w:hAnsi="Garamond"/>
          <w:b/>
          <w:i/>
          <w:sz w:val="22"/>
          <w:szCs w:val="22"/>
        </w:rPr>
        <w:t xml:space="preserve"> Service</w:t>
      </w:r>
    </w:p>
    <w:p w14:paraId="03F4BC63" w14:textId="25B4F769" w:rsidR="003C58DF" w:rsidRDefault="003C58DF" w:rsidP="003C58DF">
      <w:pPr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Cs/>
          <w:iCs/>
          <w:sz w:val="22"/>
          <w:szCs w:val="22"/>
        </w:rPr>
        <w:t>2024-present</w:t>
      </w:r>
      <w:r>
        <w:rPr>
          <w:rFonts w:ascii="Garamond" w:hAnsi="Garamond"/>
          <w:bCs/>
          <w:iCs/>
          <w:sz w:val="22"/>
          <w:szCs w:val="22"/>
        </w:rPr>
        <w:tab/>
        <w:t>Biology Faculty Search Committee, Member, Rules of Life</w:t>
      </w:r>
      <w:r w:rsidR="00D015AB">
        <w:rPr>
          <w:rFonts w:ascii="Garamond" w:hAnsi="Garamond"/>
          <w:bCs/>
          <w:iCs/>
          <w:sz w:val="22"/>
          <w:szCs w:val="22"/>
        </w:rPr>
        <w:t xml:space="preserve"> Cluster Hire</w:t>
      </w:r>
    </w:p>
    <w:p w14:paraId="567C858A" w14:textId="2EDD469D" w:rsidR="003C58DF" w:rsidRPr="00A925D7" w:rsidRDefault="003C58DF" w:rsidP="003C58DF">
      <w:pPr>
        <w:rPr>
          <w:rFonts w:ascii="Garamond" w:hAnsi="Garamond"/>
          <w:bCs/>
          <w:iCs/>
          <w:sz w:val="22"/>
          <w:szCs w:val="22"/>
        </w:rPr>
      </w:pPr>
      <w:r w:rsidRPr="00A925D7">
        <w:rPr>
          <w:rFonts w:ascii="Garamond" w:hAnsi="Garamond"/>
          <w:bCs/>
          <w:iCs/>
          <w:sz w:val="22"/>
          <w:szCs w:val="22"/>
        </w:rPr>
        <w:t>2023-present</w:t>
      </w:r>
      <w:r w:rsidRPr="00A925D7">
        <w:rPr>
          <w:rFonts w:ascii="Garamond" w:hAnsi="Garamond"/>
          <w:bCs/>
          <w:iCs/>
          <w:sz w:val="22"/>
          <w:szCs w:val="22"/>
        </w:rPr>
        <w:tab/>
        <w:t>WashU Undergraduate ASM Chapter</w:t>
      </w:r>
      <w:r>
        <w:rPr>
          <w:rFonts w:ascii="Garamond" w:hAnsi="Garamond"/>
          <w:bCs/>
          <w:iCs/>
          <w:sz w:val="22"/>
          <w:szCs w:val="22"/>
        </w:rPr>
        <w:t xml:space="preserve">, </w:t>
      </w:r>
      <w:r w:rsidRPr="00A925D7">
        <w:rPr>
          <w:rFonts w:ascii="Garamond" w:hAnsi="Garamond"/>
          <w:bCs/>
          <w:iCs/>
          <w:sz w:val="22"/>
          <w:szCs w:val="22"/>
        </w:rPr>
        <w:t>Faculty Advisor</w:t>
      </w:r>
    </w:p>
    <w:p w14:paraId="7965B504" w14:textId="6E6359E8" w:rsidR="00603C1B" w:rsidRPr="00A925D7" w:rsidRDefault="00D41B77" w:rsidP="007B6F02">
      <w:pPr>
        <w:rPr>
          <w:rFonts w:ascii="Garamond" w:hAnsi="Garamond"/>
          <w:bCs/>
          <w:iCs/>
          <w:sz w:val="22"/>
          <w:szCs w:val="22"/>
        </w:rPr>
      </w:pPr>
      <w:r w:rsidRPr="00A925D7">
        <w:rPr>
          <w:rFonts w:ascii="Garamond" w:hAnsi="Garamond"/>
          <w:bCs/>
          <w:iCs/>
          <w:sz w:val="22"/>
          <w:szCs w:val="22"/>
        </w:rPr>
        <w:t>2022-present</w:t>
      </w:r>
      <w:r w:rsidRPr="00A925D7">
        <w:rPr>
          <w:rFonts w:ascii="Garamond" w:hAnsi="Garamond"/>
          <w:bCs/>
          <w:iCs/>
          <w:sz w:val="22"/>
          <w:szCs w:val="22"/>
        </w:rPr>
        <w:tab/>
        <w:t>Curriculum Committee</w:t>
      </w:r>
      <w:r w:rsidR="003C58DF">
        <w:rPr>
          <w:rFonts w:ascii="Garamond" w:hAnsi="Garamond"/>
          <w:bCs/>
          <w:iCs/>
          <w:sz w:val="22"/>
          <w:szCs w:val="22"/>
        </w:rPr>
        <w:t>, Member</w:t>
      </w:r>
    </w:p>
    <w:p w14:paraId="24B806DD" w14:textId="13A6F26D" w:rsidR="00D41B77" w:rsidRPr="00A925D7" w:rsidRDefault="00D41B77" w:rsidP="00ED779D">
      <w:pPr>
        <w:rPr>
          <w:rFonts w:ascii="Garamond" w:hAnsi="Garamond"/>
          <w:bCs/>
          <w:iCs/>
          <w:sz w:val="22"/>
          <w:szCs w:val="22"/>
        </w:rPr>
      </w:pPr>
      <w:r w:rsidRPr="00A925D7">
        <w:rPr>
          <w:rFonts w:ascii="Garamond" w:hAnsi="Garamond"/>
          <w:bCs/>
          <w:iCs/>
          <w:sz w:val="22"/>
          <w:szCs w:val="22"/>
        </w:rPr>
        <w:t>2023</w:t>
      </w:r>
      <w:r w:rsidR="00603C1B" w:rsidRPr="00A925D7">
        <w:rPr>
          <w:rFonts w:ascii="Garamond" w:hAnsi="Garamond"/>
          <w:bCs/>
          <w:iCs/>
          <w:sz w:val="22"/>
          <w:szCs w:val="22"/>
        </w:rPr>
        <w:tab/>
      </w:r>
      <w:r w:rsidRPr="00A925D7">
        <w:rPr>
          <w:rFonts w:ascii="Garamond" w:hAnsi="Garamond"/>
          <w:bCs/>
          <w:iCs/>
          <w:sz w:val="22"/>
          <w:szCs w:val="22"/>
        </w:rPr>
        <w:tab/>
        <w:t>Biology Faculty Excellence Task Force</w:t>
      </w:r>
      <w:r w:rsidR="00C71BFD">
        <w:rPr>
          <w:rFonts w:ascii="Garamond" w:hAnsi="Garamond"/>
          <w:bCs/>
          <w:iCs/>
          <w:sz w:val="22"/>
          <w:szCs w:val="22"/>
        </w:rPr>
        <w:t>, Member</w:t>
      </w:r>
    </w:p>
    <w:p w14:paraId="07EE02C5" w14:textId="513B2850" w:rsidR="00603C1B" w:rsidRPr="00A925D7" w:rsidRDefault="00603C1B" w:rsidP="00ED779D">
      <w:pPr>
        <w:rPr>
          <w:rFonts w:ascii="Garamond" w:hAnsi="Garamond"/>
          <w:bCs/>
          <w:iCs/>
          <w:sz w:val="22"/>
          <w:szCs w:val="22"/>
        </w:rPr>
      </w:pPr>
      <w:r w:rsidRPr="00A925D7">
        <w:rPr>
          <w:rFonts w:ascii="Garamond" w:hAnsi="Garamond"/>
          <w:bCs/>
          <w:iCs/>
          <w:sz w:val="22"/>
          <w:szCs w:val="22"/>
        </w:rPr>
        <w:t>2023</w:t>
      </w:r>
      <w:r w:rsidRPr="00A925D7">
        <w:rPr>
          <w:rFonts w:ascii="Garamond" w:hAnsi="Garamond"/>
          <w:bCs/>
          <w:iCs/>
          <w:sz w:val="22"/>
          <w:szCs w:val="22"/>
        </w:rPr>
        <w:tab/>
      </w:r>
      <w:r w:rsidRPr="00A925D7">
        <w:rPr>
          <w:rFonts w:ascii="Garamond" w:hAnsi="Garamond"/>
          <w:bCs/>
          <w:iCs/>
          <w:sz w:val="22"/>
          <w:szCs w:val="22"/>
        </w:rPr>
        <w:tab/>
        <w:t xml:space="preserve">Spector and Quatrano Award </w:t>
      </w:r>
      <w:r w:rsidR="00BB02C0">
        <w:rPr>
          <w:rFonts w:ascii="Garamond" w:hAnsi="Garamond"/>
          <w:bCs/>
          <w:iCs/>
          <w:sz w:val="22"/>
          <w:szCs w:val="22"/>
        </w:rPr>
        <w:t>Committee, Member</w:t>
      </w:r>
    </w:p>
    <w:p w14:paraId="5758DA1D" w14:textId="77777777" w:rsidR="00D41B77" w:rsidRPr="00A925D7" w:rsidRDefault="00D41B77" w:rsidP="00ED779D">
      <w:pPr>
        <w:rPr>
          <w:rFonts w:ascii="Garamond" w:hAnsi="Garamond"/>
          <w:b/>
          <w:i/>
          <w:sz w:val="22"/>
          <w:szCs w:val="22"/>
        </w:rPr>
      </w:pPr>
    </w:p>
    <w:p w14:paraId="313818A5" w14:textId="0AF5A163" w:rsidR="00D719F7" w:rsidRPr="00A925D7" w:rsidRDefault="00D719F7" w:rsidP="00ED779D">
      <w:pPr>
        <w:rPr>
          <w:rFonts w:ascii="Garamond" w:hAnsi="Garamond"/>
          <w:b/>
          <w:i/>
          <w:sz w:val="22"/>
          <w:szCs w:val="22"/>
        </w:rPr>
      </w:pPr>
      <w:r w:rsidRPr="00A925D7">
        <w:rPr>
          <w:rFonts w:ascii="Garamond" w:hAnsi="Garamond"/>
          <w:b/>
          <w:i/>
          <w:sz w:val="22"/>
          <w:szCs w:val="22"/>
        </w:rPr>
        <w:t>Division of Biology &amp; Biomedical Sciences Service</w:t>
      </w:r>
    </w:p>
    <w:p w14:paraId="1A780262" w14:textId="68F55021" w:rsidR="00D719F7" w:rsidRPr="00A925D7" w:rsidRDefault="00D719F7" w:rsidP="00ED779D">
      <w:pPr>
        <w:rPr>
          <w:rFonts w:ascii="Garamond" w:hAnsi="Garamond"/>
          <w:bCs/>
          <w:iCs/>
          <w:sz w:val="22"/>
          <w:szCs w:val="22"/>
        </w:rPr>
      </w:pPr>
      <w:r w:rsidRPr="00A925D7">
        <w:rPr>
          <w:rFonts w:ascii="Garamond" w:hAnsi="Garamond"/>
          <w:bCs/>
          <w:iCs/>
          <w:sz w:val="22"/>
          <w:szCs w:val="22"/>
        </w:rPr>
        <w:t>2022-present</w:t>
      </w:r>
      <w:r w:rsidRPr="00A925D7">
        <w:rPr>
          <w:rFonts w:ascii="Garamond" w:hAnsi="Garamond"/>
          <w:bCs/>
          <w:iCs/>
          <w:sz w:val="22"/>
          <w:szCs w:val="22"/>
        </w:rPr>
        <w:tab/>
        <w:t>EEB Admissions Committee</w:t>
      </w:r>
    </w:p>
    <w:p w14:paraId="4AB5F713" w14:textId="3FE37713" w:rsidR="00D719F7" w:rsidRPr="00A925D7" w:rsidRDefault="00D719F7" w:rsidP="00ED779D">
      <w:pPr>
        <w:rPr>
          <w:rFonts w:ascii="Garamond" w:hAnsi="Garamond"/>
          <w:bCs/>
          <w:iCs/>
          <w:sz w:val="22"/>
          <w:szCs w:val="22"/>
        </w:rPr>
      </w:pPr>
      <w:r w:rsidRPr="00A925D7">
        <w:rPr>
          <w:rFonts w:ascii="Garamond" w:hAnsi="Garamond"/>
          <w:bCs/>
          <w:iCs/>
          <w:sz w:val="22"/>
          <w:szCs w:val="22"/>
        </w:rPr>
        <w:t>2022-present</w:t>
      </w:r>
      <w:r w:rsidRPr="00A925D7">
        <w:rPr>
          <w:rFonts w:ascii="Garamond" w:hAnsi="Garamond"/>
          <w:bCs/>
          <w:iCs/>
          <w:sz w:val="22"/>
          <w:szCs w:val="22"/>
        </w:rPr>
        <w:tab/>
        <w:t>EEB Steering Committee</w:t>
      </w:r>
    </w:p>
    <w:p w14:paraId="215C6FC1" w14:textId="6000D8C3" w:rsidR="00D719F7" w:rsidRPr="00A925D7" w:rsidRDefault="00D719F7" w:rsidP="00ED779D">
      <w:pPr>
        <w:rPr>
          <w:rFonts w:ascii="Garamond" w:hAnsi="Garamond"/>
          <w:bCs/>
          <w:iCs/>
          <w:sz w:val="22"/>
          <w:szCs w:val="22"/>
        </w:rPr>
      </w:pPr>
      <w:r w:rsidRPr="00A925D7">
        <w:rPr>
          <w:rFonts w:ascii="Garamond" w:hAnsi="Garamond"/>
          <w:bCs/>
          <w:iCs/>
          <w:sz w:val="22"/>
          <w:szCs w:val="22"/>
        </w:rPr>
        <w:t>2024-present</w:t>
      </w:r>
      <w:r w:rsidRPr="00A925D7">
        <w:rPr>
          <w:rFonts w:ascii="Garamond" w:hAnsi="Garamond"/>
          <w:bCs/>
          <w:iCs/>
          <w:sz w:val="22"/>
          <w:szCs w:val="22"/>
        </w:rPr>
        <w:tab/>
        <w:t>PMB Admissions Committee</w:t>
      </w:r>
    </w:p>
    <w:p w14:paraId="7E7AD676" w14:textId="77777777" w:rsidR="00D719F7" w:rsidRPr="00A925D7" w:rsidRDefault="00D719F7" w:rsidP="00ED779D">
      <w:pPr>
        <w:rPr>
          <w:rFonts w:ascii="Garamond" w:hAnsi="Garamond"/>
          <w:b/>
          <w:i/>
          <w:sz w:val="22"/>
          <w:szCs w:val="22"/>
        </w:rPr>
      </w:pPr>
    </w:p>
    <w:p w14:paraId="13B825AF" w14:textId="2F62B755" w:rsidR="00ED779D" w:rsidRPr="00A925D7" w:rsidRDefault="00ED779D" w:rsidP="00ED779D">
      <w:pPr>
        <w:rPr>
          <w:rFonts w:ascii="Garamond" w:hAnsi="Garamond"/>
          <w:b/>
          <w:i/>
          <w:sz w:val="22"/>
          <w:szCs w:val="22"/>
        </w:rPr>
      </w:pPr>
      <w:r w:rsidRPr="00A925D7">
        <w:rPr>
          <w:rFonts w:ascii="Garamond" w:hAnsi="Garamond"/>
          <w:b/>
          <w:i/>
          <w:sz w:val="22"/>
          <w:szCs w:val="22"/>
        </w:rPr>
        <w:t>Professional Societies</w:t>
      </w:r>
    </w:p>
    <w:p w14:paraId="2459A23A" w14:textId="77777777" w:rsidR="00FC7BAB" w:rsidRPr="00A925D7" w:rsidRDefault="00FC7BAB" w:rsidP="00FC7BAB">
      <w:pPr>
        <w:pStyle w:val="NoSpacing"/>
        <w:tabs>
          <w:tab w:val="left" w:pos="1440"/>
        </w:tabs>
        <w:ind w:left="1440" w:hanging="1440"/>
        <w:rPr>
          <w:rFonts w:ascii="Garamond" w:hAnsi="Garamond"/>
        </w:rPr>
      </w:pPr>
      <w:r w:rsidRPr="00A925D7">
        <w:rPr>
          <w:rFonts w:ascii="Garamond" w:hAnsi="Garamond"/>
        </w:rPr>
        <w:t>2023-Present</w:t>
      </w:r>
      <w:r w:rsidRPr="00A925D7">
        <w:rPr>
          <w:rFonts w:ascii="Garamond" w:hAnsi="Garamond"/>
        </w:rPr>
        <w:tab/>
        <w:t>American Society for Microbiology</w:t>
      </w:r>
    </w:p>
    <w:p w14:paraId="1DB15C98" w14:textId="5F97E8EC" w:rsidR="00FC7BAB" w:rsidRPr="00A925D7" w:rsidRDefault="00FC7BAB" w:rsidP="00FC7BAB">
      <w:pPr>
        <w:pStyle w:val="NoSpacing"/>
        <w:tabs>
          <w:tab w:val="left" w:pos="1440"/>
        </w:tabs>
        <w:ind w:left="1440" w:hanging="1440"/>
        <w:rPr>
          <w:rFonts w:ascii="Garamond" w:hAnsi="Garamond"/>
        </w:rPr>
      </w:pPr>
      <w:r w:rsidRPr="00A925D7">
        <w:rPr>
          <w:rFonts w:ascii="Garamond" w:hAnsi="Garamond"/>
        </w:rPr>
        <w:t>2019-Present</w:t>
      </w:r>
      <w:r w:rsidRPr="00A925D7">
        <w:rPr>
          <w:rFonts w:ascii="Garamond" w:hAnsi="Garamond"/>
        </w:rPr>
        <w:tab/>
        <w:t>International Society for Evolution</w:t>
      </w:r>
      <w:r w:rsidR="00953E72">
        <w:rPr>
          <w:rFonts w:ascii="Garamond" w:hAnsi="Garamond"/>
        </w:rPr>
        <w:t>,</w:t>
      </w:r>
      <w:r w:rsidRPr="00A925D7">
        <w:rPr>
          <w:rFonts w:ascii="Garamond" w:hAnsi="Garamond"/>
        </w:rPr>
        <w:t xml:space="preserve"> Medicine</w:t>
      </w:r>
      <w:r w:rsidR="00953E72">
        <w:rPr>
          <w:rFonts w:ascii="Garamond" w:hAnsi="Garamond"/>
        </w:rPr>
        <w:t>,</w:t>
      </w:r>
      <w:r w:rsidRPr="00A925D7">
        <w:rPr>
          <w:rFonts w:ascii="Garamond" w:hAnsi="Garamond"/>
        </w:rPr>
        <w:t xml:space="preserve"> and Public Health</w:t>
      </w:r>
    </w:p>
    <w:p w14:paraId="3839FEAC" w14:textId="77777777" w:rsidR="00FC7BAB" w:rsidRPr="00A925D7" w:rsidRDefault="00FC7BAB" w:rsidP="00FC7BAB">
      <w:pPr>
        <w:pStyle w:val="NoSpacing"/>
        <w:tabs>
          <w:tab w:val="left" w:pos="1440"/>
        </w:tabs>
        <w:ind w:left="1440" w:hanging="1440"/>
        <w:rPr>
          <w:rFonts w:ascii="Garamond" w:hAnsi="Garamond"/>
        </w:rPr>
      </w:pPr>
      <w:r w:rsidRPr="00A925D7">
        <w:rPr>
          <w:rFonts w:ascii="Garamond" w:hAnsi="Garamond"/>
        </w:rPr>
        <w:t>2018-Present</w:t>
      </w:r>
      <w:r w:rsidRPr="00A925D7">
        <w:rPr>
          <w:rFonts w:ascii="Garamond" w:hAnsi="Garamond"/>
        </w:rPr>
        <w:tab/>
        <w:t>International Primatological Society</w:t>
      </w:r>
    </w:p>
    <w:p w14:paraId="23EBE2F4" w14:textId="77777777" w:rsidR="00FC7BAB" w:rsidRPr="00A925D7" w:rsidRDefault="00FC7BAB" w:rsidP="00FC7BAB">
      <w:pPr>
        <w:pStyle w:val="NoSpacing"/>
        <w:tabs>
          <w:tab w:val="left" w:pos="1440"/>
        </w:tabs>
        <w:ind w:left="1440" w:hanging="1440"/>
        <w:rPr>
          <w:rFonts w:ascii="Garamond" w:hAnsi="Garamond"/>
        </w:rPr>
      </w:pPr>
      <w:r w:rsidRPr="00A925D7">
        <w:rPr>
          <w:rFonts w:ascii="Garamond" w:hAnsi="Garamond"/>
        </w:rPr>
        <w:t>2013-Present</w:t>
      </w:r>
      <w:r w:rsidRPr="00A925D7">
        <w:rPr>
          <w:rFonts w:ascii="Garamond" w:hAnsi="Garamond"/>
        </w:rPr>
        <w:tab/>
        <w:t>American Association of Anthropological Genetics</w:t>
      </w:r>
    </w:p>
    <w:p w14:paraId="2B6E75A5" w14:textId="77777777" w:rsidR="00FC7BAB" w:rsidRPr="00A925D7" w:rsidRDefault="00FC7BAB" w:rsidP="00FC7BAB">
      <w:pPr>
        <w:pStyle w:val="NoSpacing"/>
        <w:tabs>
          <w:tab w:val="left" w:pos="1440"/>
        </w:tabs>
        <w:ind w:left="1440" w:hanging="1440"/>
        <w:rPr>
          <w:rFonts w:ascii="Garamond" w:hAnsi="Garamond"/>
        </w:rPr>
      </w:pPr>
      <w:r w:rsidRPr="00A925D7">
        <w:rPr>
          <w:rFonts w:ascii="Garamond" w:hAnsi="Garamond"/>
        </w:rPr>
        <w:t>2010-Present</w:t>
      </w:r>
      <w:r w:rsidRPr="00A925D7">
        <w:rPr>
          <w:rFonts w:ascii="Garamond" w:hAnsi="Garamond"/>
        </w:rPr>
        <w:tab/>
        <w:t>American Association of Biological Anthropologists</w:t>
      </w:r>
    </w:p>
    <w:p w14:paraId="1F9AE9B4" w14:textId="7C50FA4F" w:rsidR="00E902F3" w:rsidRPr="00A925D7" w:rsidRDefault="00FC7BAB" w:rsidP="00FC7BAB">
      <w:pPr>
        <w:pStyle w:val="NoSpacing"/>
        <w:tabs>
          <w:tab w:val="left" w:pos="1440"/>
        </w:tabs>
        <w:ind w:left="1440" w:hanging="1440"/>
        <w:rPr>
          <w:rFonts w:ascii="Garamond" w:hAnsi="Garamond"/>
        </w:rPr>
      </w:pPr>
      <w:r w:rsidRPr="00A925D7">
        <w:rPr>
          <w:rFonts w:ascii="Garamond" w:hAnsi="Garamond"/>
        </w:rPr>
        <w:t>2007-Present</w:t>
      </w:r>
      <w:r w:rsidRPr="00A925D7">
        <w:rPr>
          <w:rFonts w:ascii="Garamond" w:hAnsi="Garamond"/>
        </w:rPr>
        <w:tab/>
        <w:t>American Society of Primatologists</w:t>
      </w:r>
      <w:r w:rsidR="00DF4234" w:rsidRPr="00A925D7">
        <w:rPr>
          <w:rFonts w:ascii="Garamond" w:hAnsi="Garamond"/>
        </w:rPr>
        <w:tab/>
      </w:r>
    </w:p>
    <w:p w14:paraId="1F3B1CDA" w14:textId="77777777" w:rsidR="00C74923" w:rsidRPr="00A925D7" w:rsidRDefault="00C74923" w:rsidP="00ED779D">
      <w:pPr>
        <w:rPr>
          <w:rFonts w:ascii="Garamond" w:hAnsi="Garamond"/>
          <w:b/>
          <w:i/>
          <w:sz w:val="22"/>
          <w:szCs w:val="22"/>
        </w:rPr>
      </w:pPr>
    </w:p>
    <w:p w14:paraId="6374AFEB" w14:textId="0F7BE634" w:rsidR="00ED779D" w:rsidRPr="00A925D7" w:rsidRDefault="00AA1EEA" w:rsidP="00ED779D">
      <w:pPr>
        <w:rPr>
          <w:rFonts w:ascii="Garamond" w:hAnsi="Garamond"/>
          <w:b/>
          <w:i/>
          <w:sz w:val="22"/>
          <w:szCs w:val="22"/>
        </w:rPr>
      </w:pPr>
      <w:r w:rsidRPr="00A925D7">
        <w:rPr>
          <w:rFonts w:ascii="Garamond" w:hAnsi="Garamond"/>
          <w:b/>
          <w:i/>
          <w:sz w:val="22"/>
          <w:szCs w:val="22"/>
        </w:rPr>
        <w:t>Conferences/Meeting</w:t>
      </w:r>
      <w:r w:rsidR="00AD1FB7" w:rsidRPr="00A925D7">
        <w:rPr>
          <w:rFonts w:ascii="Garamond" w:hAnsi="Garamond"/>
          <w:b/>
          <w:i/>
          <w:sz w:val="22"/>
          <w:szCs w:val="22"/>
        </w:rPr>
        <w:t>/Workshop</w:t>
      </w:r>
      <w:r w:rsidRPr="00A925D7">
        <w:rPr>
          <w:rFonts w:ascii="Garamond" w:hAnsi="Garamond"/>
          <w:b/>
          <w:i/>
          <w:sz w:val="22"/>
          <w:szCs w:val="22"/>
        </w:rPr>
        <w:t xml:space="preserve"> Organization</w:t>
      </w:r>
    </w:p>
    <w:p w14:paraId="4D91C0FF" w14:textId="77777777" w:rsidR="00A3011C" w:rsidRDefault="00A3011C" w:rsidP="00D719F7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2023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Program Committee, International Society for Evolution, Medicine, and Public Health </w:t>
      </w:r>
    </w:p>
    <w:p w14:paraId="65A4178E" w14:textId="5B0E459F" w:rsidR="00A3011C" w:rsidRDefault="00A3011C" w:rsidP="00A3011C">
      <w:pPr>
        <w:ind w:left="720"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annual meeting, Los Angeles, CA</w:t>
      </w:r>
    </w:p>
    <w:p w14:paraId="610E0858" w14:textId="3F70CE38" w:rsidR="00372592" w:rsidRPr="00A925D7" w:rsidRDefault="00372592" w:rsidP="00D719F7">
      <w:pPr>
        <w:rPr>
          <w:rFonts w:ascii="Garamond" w:hAnsi="Garamond"/>
          <w:sz w:val="22"/>
          <w:szCs w:val="22"/>
        </w:rPr>
      </w:pPr>
      <w:r w:rsidRPr="00A925D7">
        <w:rPr>
          <w:rFonts w:ascii="Garamond" w:hAnsi="Garamond"/>
          <w:sz w:val="22"/>
          <w:szCs w:val="22"/>
        </w:rPr>
        <w:t>2021-</w:t>
      </w:r>
      <w:r w:rsidR="00D719F7" w:rsidRPr="00A925D7">
        <w:rPr>
          <w:rFonts w:ascii="Garamond" w:hAnsi="Garamond"/>
          <w:sz w:val="22"/>
          <w:szCs w:val="22"/>
        </w:rPr>
        <w:t>2023</w:t>
      </w:r>
      <w:r w:rsidRPr="00A925D7">
        <w:rPr>
          <w:rFonts w:ascii="Garamond" w:hAnsi="Garamond"/>
          <w:sz w:val="22"/>
          <w:szCs w:val="22"/>
        </w:rPr>
        <w:tab/>
        <w:t>Member, Microbiome Center Consortium Seminar Series Committee</w:t>
      </w:r>
    </w:p>
    <w:p w14:paraId="14DBC794" w14:textId="29C766A7" w:rsidR="00253E6C" w:rsidRPr="00A925D7" w:rsidRDefault="00AD1FB7" w:rsidP="00606A93">
      <w:pPr>
        <w:ind w:left="1440" w:hanging="1440"/>
        <w:rPr>
          <w:rFonts w:ascii="Garamond" w:hAnsi="Garamond"/>
          <w:sz w:val="22"/>
          <w:szCs w:val="22"/>
        </w:rPr>
      </w:pPr>
      <w:r w:rsidRPr="00A925D7">
        <w:rPr>
          <w:rFonts w:ascii="Garamond" w:hAnsi="Garamond"/>
          <w:sz w:val="22"/>
          <w:szCs w:val="22"/>
        </w:rPr>
        <w:t>2017</w:t>
      </w:r>
      <w:r w:rsidRPr="00A925D7">
        <w:rPr>
          <w:rFonts w:ascii="Garamond" w:hAnsi="Garamond"/>
          <w:sz w:val="22"/>
          <w:szCs w:val="22"/>
        </w:rPr>
        <w:tab/>
      </w:r>
      <w:r w:rsidR="00ED779D" w:rsidRPr="00A925D7">
        <w:rPr>
          <w:rFonts w:ascii="Garamond" w:hAnsi="Garamond"/>
          <w:sz w:val="22"/>
          <w:szCs w:val="22"/>
        </w:rPr>
        <w:t xml:space="preserve">Co-organizer (with K. Amato and S. Rosenbaum), Midwest Primate Interest Group </w:t>
      </w:r>
      <w:r w:rsidR="00DF4234" w:rsidRPr="00A925D7">
        <w:rPr>
          <w:rFonts w:ascii="Garamond" w:hAnsi="Garamond"/>
          <w:sz w:val="22"/>
          <w:szCs w:val="22"/>
        </w:rPr>
        <w:t>annual</w:t>
      </w:r>
      <w:r w:rsidRPr="00A925D7">
        <w:rPr>
          <w:rFonts w:ascii="Garamond" w:hAnsi="Garamond"/>
          <w:sz w:val="22"/>
          <w:szCs w:val="22"/>
        </w:rPr>
        <w:t xml:space="preserve"> </w:t>
      </w:r>
      <w:r w:rsidR="00F8192B" w:rsidRPr="00A925D7">
        <w:rPr>
          <w:rFonts w:ascii="Garamond" w:hAnsi="Garamond"/>
          <w:sz w:val="22"/>
          <w:szCs w:val="22"/>
        </w:rPr>
        <w:t>meeting</w:t>
      </w:r>
      <w:r w:rsidR="003312CF" w:rsidRPr="00A925D7">
        <w:rPr>
          <w:rFonts w:ascii="Garamond" w:hAnsi="Garamond"/>
          <w:sz w:val="22"/>
          <w:szCs w:val="22"/>
        </w:rPr>
        <w:t xml:space="preserve">, </w:t>
      </w:r>
      <w:r w:rsidRPr="00A925D7">
        <w:rPr>
          <w:rFonts w:ascii="Garamond" w:hAnsi="Garamond"/>
          <w:sz w:val="22"/>
          <w:szCs w:val="22"/>
        </w:rPr>
        <w:t>Northwestern University</w:t>
      </w:r>
      <w:r w:rsidR="003312CF" w:rsidRPr="00A925D7">
        <w:rPr>
          <w:rFonts w:ascii="Garamond" w:hAnsi="Garamond"/>
          <w:sz w:val="22"/>
          <w:szCs w:val="22"/>
        </w:rPr>
        <w:t>, Evanston, IL</w:t>
      </w:r>
    </w:p>
    <w:p w14:paraId="5897623A" w14:textId="77777777" w:rsidR="0007254C" w:rsidRPr="00A925D7" w:rsidRDefault="0007254C" w:rsidP="00A20F69">
      <w:pPr>
        <w:rPr>
          <w:rFonts w:ascii="Garamond" w:hAnsi="Garamond"/>
          <w:b/>
          <w:i/>
          <w:sz w:val="22"/>
          <w:szCs w:val="22"/>
        </w:rPr>
      </w:pPr>
    </w:p>
    <w:p w14:paraId="6D49FB91" w14:textId="590153A3" w:rsidR="00B625FC" w:rsidRPr="00A925D7" w:rsidRDefault="00D409F0" w:rsidP="00A20F69">
      <w:pPr>
        <w:rPr>
          <w:rFonts w:ascii="Garamond" w:hAnsi="Garamond"/>
          <w:b/>
          <w:i/>
          <w:sz w:val="22"/>
          <w:szCs w:val="22"/>
        </w:rPr>
      </w:pPr>
      <w:r w:rsidRPr="00A925D7">
        <w:rPr>
          <w:rFonts w:ascii="Garamond" w:hAnsi="Garamond"/>
          <w:b/>
          <w:i/>
          <w:sz w:val="22"/>
          <w:szCs w:val="22"/>
        </w:rPr>
        <w:t>Scientific Review and Service</w:t>
      </w:r>
    </w:p>
    <w:p w14:paraId="2695F465" w14:textId="77777777" w:rsidR="00D409F0" w:rsidRPr="00A925D7" w:rsidRDefault="000C08E1" w:rsidP="00145BF3">
      <w:pPr>
        <w:rPr>
          <w:rFonts w:ascii="Garamond" w:hAnsi="Garamond"/>
          <w:sz w:val="22"/>
          <w:szCs w:val="22"/>
        </w:rPr>
      </w:pPr>
      <w:r w:rsidRPr="00A925D7">
        <w:rPr>
          <w:rFonts w:ascii="Garamond" w:hAnsi="Garamond"/>
          <w:i/>
          <w:iCs/>
          <w:sz w:val="22"/>
          <w:szCs w:val="22"/>
          <w:u w:val="single"/>
        </w:rPr>
        <w:t>Journals</w:t>
      </w:r>
      <w:r w:rsidRPr="00A925D7">
        <w:rPr>
          <w:rFonts w:ascii="Garamond" w:hAnsi="Garamond"/>
          <w:sz w:val="22"/>
          <w:szCs w:val="22"/>
        </w:rPr>
        <w:t xml:space="preserve"> </w:t>
      </w:r>
    </w:p>
    <w:p w14:paraId="280D4AD6" w14:textId="072D5A39" w:rsidR="00B94A07" w:rsidRDefault="00D409F0" w:rsidP="00145BF3">
      <w:pPr>
        <w:rPr>
          <w:rFonts w:ascii="Garamond" w:hAnsi="Garamond" w:cstheme="minorHAnsi"/>
          <w:sz w:val="22"/>
          <w:szCs w:val="22"/>
        </w:rPr>
      </w:pPr>
      <w:r w:rsidRPr="00ED0337">
        <w:rPr>
          <w:rFonts w:ascii="Garamond" w:hAnsi="Garamond"/>
          <w:i/>
          <w:iCs/>
          <w:sz w:val="22"/>
          <w:szCs w:val="22"/>
        </w:rPr>
        <w:t xml:space="preserve">Reviewer: </w:t>
      </w:r>
      <w:r w:rsidR="00ED0337" w:rsidRPr="00ED0337">
        <w:rPr>
          <w:rFonts w:ascii="Garamond" w:hAnsi="Garamond" w:cstheme="minorHAnsi"/>
          <w:sz w:val="22"/>
          <w:szCs w:val="22"/>
        </w:rPr>
        <w:t xml:space="preserve">American Journal of Biological Anthropology, American Journal of Primatology, Animal </w:t>
      </w:r>
      <w:proofErr w:type="spellStart"/>
      <w:r w:rsidR="00ED0337" w:rsidRPr="00ED0337">
        <w:rPr>
          <w:rFonts w:ascii="Garamond" w:hAnsi="Garamond" w:cstheme="minorHAnsi"/>
          <w:sz w:val="22"/>
          <w:szCs w:val="22"/>
        </w:rPr>
        <w:t>Behaviour</w:t>
      </w:r>
      <w:proofErr w:type="spellEnd"/>
      <w:r w:rsidR="00ED0337" w:rsidRPr="00ED0337">
        <w:rPr>
          <w:rFonts w:ascii="Garamond" w:hAnsi="Garamond" w:cstheme="minorHAnsi"/>
          <w:sz w:val="22"/>
          <w:szCs w:val="22"/>
        </w:rPr>
        <w:t xml:space="preserve">, Animal Microbiome, Current Biology, Current Zoology, </w:t>
      </w:r>
      <w:proofErr w:type="spellStart"/>
      <w:r w:rsidR="00ED0337" w:rsidRPr="00ED0337">
        <w:rPr>
          <w:rFonts w:ascii="Garamond" w:hAnsi="Garamond" w:cstheme="minorHAnsi"/>
          <w:sz w:val="22"/>
          <w:szCs w:val="22"/>
        </w:rPr>
        <w:t>eLife</w:t>
      </w:r>
      <w:proofErr w:type="spellEnd"/>
      <w:r w:rsidR="00ED0337" w:rsidRPr="00ED0337">
        <w:rPr>
          <w:rFonts w:ascii="Garamond" w:hAnsi="Garamond" w:cstheme="minorHAnsi"/>
          <w:sz w:val="22"/>
          <w:szCs w:val="22"/>
        </w:rPr>
        <w:t xml:space="preserve">, </w:t>
      </w:r>
      <w:r w:rsidR="009A78B1">
        <w:rPr>
          <w:rFonts w:ascii="Garamond" w:hAnsi="Garamond" w:cstheme="minorHAnsi"/>
          <w:sz w:val="22"/>
          <w:szCs w:val="22"/>
        </w:rPr>
        <w:t xml:space="preserve">Ecology and Evolution, </w:t>
      </w:r>
      <w:r w:rsidR="00ED0337" w:rsidRPr="00ED0337">
        <w:rPr>
          <w:rFonts w:ascii="Garamond" w:hAnsi="Garamond" w:cstheme="minorHAnsi"/>
          <w:sz w:val="22"/>
          <w:szCs w:val="22"/>
        </w:rPr>
        <w:t xml:space="preserve">Environmental Microbiology, Evolutionary Anthropology, International Journal of Primatology, Microbiome, Molecular Ecology, </w:t>
      </w:r>
      <w:proofErr w:type="spellStart"/>
      <w:r w:rsidR="00ED0337" w:rsidRPr="00ED0337">
        <w:rPr>
          <w:rFonts w:ascii="Garamond" w:hAnsi="Garamond" w:cstheme="minorHAnsi"/>
          <w:sz w:val="22"/>
          <w:szCs w:val="22"/>
        </w:rPr>
        <w:t>mSphere</w:t>
      </w:r>
      <w:proofErr w:type="spellEnd"/>
      <w:r w:rsidR="00ED0337" w:rsidRPr="00ED0337">
        <w:rPr>
          <w:rFonts w:ascii="Garamond" w:hAnsi="Garamond" w:cstheme="minorHAnsi"/>
          <w:sz w:val="22"/>
          <w:szCs w:val="22"/>
        </w:rPr>
        <w:t xml:space="preserve">, </w:t>
      </w:r>
      <w:proofErr w:type="spellStart"/>
      <w:r w:rsidR="00ED0337" w:rsidRPr="00ED0337">
        <w:rPr>
          <w:rFonts w:ascii="Garamond" w:hAnsi="Garamond" w:cstheme="minorHAnsi"/>
          <w:sz w:val="22"/>
          <w:szCs w:val="22"/>
        </w:rPr>
        <w:t>mSystems</w:t>
      </w:r>
      <w:proofErr w:type="spellEnd"/>
      <w:r w:rsidR="00ED0337" w:rsidRPr="00ED0337">
        <w:rPr>
          <w:rFonts w:ascii="Garamond" w:hAnsi="Garamond" w:cstheme="minorHAnsi"/>
          <w:sz w:val="22"/>
          <w:szCs w:val="22"/>
        </w:rPr>
        <w:t xml:space="preserve">, Nature Communications, </w:t>
      </w:r>
      <w:proofErr w:type="spellStart"/>
      <w:r w:rsidR="00ED0337" w:rsidRPr="00ED0337">
        <w:rPr>
          <w:rFonts w:ascii="Garamond" w:hAnsi="Garamond" w:cstheme="minorHAnsi"/>
          <w:sz w:val="22"/>
          <w:szCs w:val="22"/>
        </w:rPr>
        <w:t>Oecologia</w:t>
      </w:r>
      <w:proofErr w:type="spellEnd"/>
      <w:r w:rsidR="00ED0337" w:rsidRPr="00ED0337">
        <w:rPr>
          <w:rFonts w:ascii="Garamond" w:hAnsi="Garamond" w:cstheme="minorHAnsi"/>
          <w:sz w:val="22"/>
          <w:szCs w:val="22"/>
        </w:rPr>
        <w:t xml:space="preserve">, </w:t>
      </w:r>
      <w:proofErr w:type="spellStart"/>
      <w:r w:rsidR="00ED0337" w:rsidRPr="00ED0337">
        <w:rPr>
          <w:rFonts w:ascii="Garamond" w:hAnsi="Garamond" w:cstheme="minorHAnsi"/>
          <w:sz w:val="22"/>
          <w:szCs w:val="22"/>
        </w:rPr>
        <w:t>PeerJ</w:t>
      </w:r>
      <w:proofErr w:type="spellEnd"/>
      <w:r w:rsidR="00ED0337" w:rsidRPr="00ED0337">
        <w:rPr>
          <w:rFonts w:ascii="Garamond" w:hAnsi="Garamond" w:cstheme="minorHAnsi"/>
          <w:sz w:val="22"/>
          <w:szCs w:val="22"/>
        </w:rPr>
        <w:t xml:space="preserve">, </w:t>
      </w:r>
      <w:proofErr w:type="spellStart"/>
      <w:r w:rsidR="00ED0337" w:rsidRPr="00ED0337">
        <w:rPr>
          <w:rFonts w:ascii="Garamond" w:hAnsi="Garamond" w:cstheme="minorHAnsi"/>
          <w:sz w:val="22"/>
          <w:szCs w:val="22"/>
        </w:rPr>
        <w:t>PLoS</w:t>
      </w:r>
      <w:proofErr w:type="spellEnd"/>
      <w:r w:rsidR="00ED0337" w:rsidRPr="00ED0337">
        <w:rPr>
          <w:rFonts w:ascii="Garamond" w:hAnsi="Garamond" w:cstheme="minorHAnsi"/>
          <w:sz w:val="22"/>
          <w:szCs w:val="22"/>
        </w:rPr>
        <w:t xml:space="preserve"> One, Proceedings of the Royal Society B, Royal Society Open Science, Scientific Reports, </w:t>
      </w:r>
      <w:r w:rsidR="00E85635">
        <w:rPr>
          <w:rFonts w:ascii="Garamond" w:hAnsi="Garamond" w:cstheme="minorHAnsi"/>
          <w:sz w:val="22"/>
          <w:szCs w:val="22"/>
        </w:rPr>
        <w:t xml:space="preserve">Trends in Microbiology, </w:t>
      </w:r>
      <w:r w:rsidR="00ED0337" w:rsidRPr="00ED0337">
        <w:rPr>
          <w:rFonts w:ascii="Garamond" w:hAnsi="Garamond" w:cstheme="minorHAnsi"/>
          <w:sz w:val="22"/>
          <w:szCs w:val="22"/>
        </w:rPr>
        <w:t>Wildlife Research</w:t>
      </w:r>
    </w:p>
    <w:p w14:paraId="25E5DA91" w14:textId="77777777" w:rsidR="00F53134" w:rsidRPr="00ED0337" w:rsidRDefault="00F53134" w:rsidP="00145BF3">
      <w:pPr>
        <w:rPr>
          <w:rFonts w:ascii="Garamond" w:hAnsi="Garamond"/>
          <w:i/>
          <w:iCs/>
          <w:sz w:val="22"/>
          <w:szCs w:val="22"/>
        </w:rPr>
      </w:pPr>
    </w:p>
    <w:p w14:paraId="0DF42D74" w14:textId="77777777" w:rsidR="00D409F0" w:rsidRPr="00A925D7" w:rsidRDefault="000C08E1" w:rsidP="00145BF3">
      <w:pPr>
        <w:rPr>
          <w:rFonts w:ascii="Garamond" w:hAnsi="Garamond"/>
          <w:i/>
          <w:iCs/>
          <w:sz w:val="22"/>
          <w:szCs w:val="22"/>
          <w:u w:val="single"/>
        </w:rPr>
      </w:pPr>
      <w:r w:rsidRPr="00A925D7">
        <w:rPr>
          <w:rFonts w:ascii="Garamond" w:hAnsi="Garamond"/>
          <w:i/>
          <w:iCs/>
          <w:sz w:val="22"/>
          <w:szCs w:val="22"/>
          <w:u w:val="single"/>
        </w:rPr>
        <w:t>Grant</w:t>
      </w:r>
      <w:r w:rsidR="00B94A07" w:rsidRPr="00A925D7">
        <w:rPr>
          <w:rFonts w:ascii="Garamond" w:hAnsi="Garamond"/>
          <w:i/>
          <w:iCs/>
          <w:sz w:val="22"/>
          <w:szCs w:val="22"/>
          <w:u w:val="single"/>
        </w:rPr>
        <w:t>s</w:t>
      </w:r>
    </w:p>
    <w:p w14:paraId="4A44DDF7" w14:textId="13910491" w:rsidR="00426E39" w:rsidRPr="007E5EC0" w:rsidRDefault="00D409F0" w:rsidP="00145BF3">
      <w:pPr>
        <w:rPr>
          <w:rFonts w:ascii="Garamond" w:hAnsi="Garamond"/>
          <w:i/>
          <w:iCs/>
          <w:sz w:val="22"/>
          <w:szCs w:val="22"/>
        </w:rPr>
      </w:pPr>
      <w:r w:rsidRPr="00A925D7">
        <w:rPr>
          <w:rFonts w:ascii="Garamond" w:hAnsi="Garamond"/>
          <w:i/>
          <w:iCs/>
          <w:sz w:val="22"/>
          <w:szCs w:val="22"/>
        </w:rPr>
        <w:t>Ad-hoc reviewer</w:t>
      </w:r>
      <w:r w:rsidR="00582504">
        <w:rPr>
          <w:rFonts w:ascii="Garamond" w:hAnsi="Garamond"/>
          <w:i/>
          <w:iCs/>
          <w:sz w:val="22"/>
          <w:szCs w:val="22"/>
        </w:rPr>
        <w:t xml:space="preserve"> (~4 grants reviewed annually)</w:t>
      </w:r>
      <w:r w:rsidRPr="00A925D7">
        <w:rPr>
          <w:rFonts w:ascii="Garamond" w:hAnsi="Garamond"/>
          <w:i/>
          <w:iCs/>
          <w:sz w:val="22"/>
          <w:szCs w:val="22"/>
        </w:rPr>
        <w:t xml:space="preserve">: </w:t>
      </w:r>
      <w:r w:rsidR="00DB42D8" w:rsidRPr="00A925D7">
        <w:rPr>
          <w:rFonts w:ascii="Garamond" w:hAnsi="Garamond"/>
          <w:sz w:val="22"/>
          <w:szCs w:val="22"/>
        </w:rPr>
        <w:t xml:space="preserve">National Science Foundation, </w:t>
      </w:r>
      <w:r w:rsidR="007E5EC0">
        <w:rPr>
          <w:rFonts w:ascii="Garamond" w:hAnsi="Garamond"/>
          <w:sz w:val="22"/>
          <w:szCs w:val="22"/>
        </w:rPr>
        <w:t>National Institutes of Health (</w:t>
      </w:r>
      <w:r w:rsidR="00426E39" w:rsidRPr="00A925D7">
        <w:rPr>
          <w:rFonts w:ascii="Garamond" w:hAnsi="Garamond"/>
          <w:sz w:val="22"/>
          <w:szCs w:val="22"/>
        </w:rPr>
        <w:t>The Leakey Foundation</w:t>
      </w:r>
      <w:r w:rsidR="00AC3E83" w:rsidRPr="00A925D7">
        <w:rPr>
          <w:rFonts w:ascii="Garamond" w:hAnsi="Garamond"/>
          <w:sz w:val="22"/>
          <w:szCs w:val="22"/>
        </w:rPr>
        <w:t>, FWF Austrian Science Fund</w:t>
      </w:r>
      <w:r w:rsidR="00D41B77" w:rsidRPr="00A925D7">
        <w:rPr>
          <w:rFonts w:ascii="Garamond" w:hAnsi="Garamond"/>
          <w:sz w:val="22"/>
          <w:szCs w:val="22"/>
        </w:rPr>
        <w:t>, Israeli Science Foundation</w:t>
      </w:r>
    </w:p>
    <w:p w14:paraId="3D9CFF2B" w14:textId="77777777" w:rsidR="003C58DF" w:rsidRDefault="003C58DF" w:rsidP="003C58DF">
      <w:pPr>
        <w:rPr>
          <w:rFonts w:ascii="Garamond" w:hAnsi="Garamond"/>
          <w:b/>
          <w:i/>
          <w:sz w:val="22"/>
          <w:szCs w:val="22"/>
        </w:rPr>
      </w:pPr>
    </w:p>
    <w:p w14:paraId="00F75849" w14:textId="15FBD3A1" w:rsidR="00FB1063" w:rsidRPr="0082570C" w:rsidRDefault="00FB1063" w:rsidP="00FB1063">
      <w:pPr>
        <w:pBdr>
          <w:bottom w:val="single" w:sz="6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>Outreach</w:t>
      </w:r>
    </w:p>
    <w:p w14:paraId="2C02A00B" w14:textId="77777777" w:rsidR="00FB1063" w:rsidRPr="00A925D7" w:rsidRDefault="00FB1063" w:rsidP="00FB1063">
      <w:pPr>
        <w:rPr>
          <w:rFonts w:ascii="Garamond" w:hAnsi="Garamond"/>
          <w:sz w:val="22"/>
          <w:szCs w:val="22"/>
        </w:rPr>
      </w:pPr>
    </w:p>
    <w:p w14:paraId="7B5FA7D8" w14:textId="0A539A82" w:rsidR="007E5EC0" w:rsidRDefault="007E5EC0" w:rsidP="003C58DF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2025-present</w:t>
      </w:r>
      <w:r>
        <w:rPr>
          <w:rFonts w:ascii="Garamond" w:hAnsi="Garamond"/>
          <w:sz w:val="22"/>
          <w:szCs w:val="22"/>
        </w:rPr>
        <w:tab/>
        <w:t xml:space="preserve">Scientific advisor, Resident-led water quality testing program, </w:t>
      </w:r>
      <w:r>
        <w:rPr>
          <w:rFonts w:ascii="Garamond" w:hAnsi="Garamond"/>
          <w:sz w:val="22"/>
          <w:szCs w:val="22"/>
        </w:rPr>
        <w:t>Cahokia Heights</w:t>
      </w:r>
      <w:r>
        <w:rPr>
          <w:rFonts w:ascii="Garamond" w:hAnsi="Garamond"/>
          <w:sz w:val="22"/>
          <w:szCs w:val="22"/>
        </w:rPr>
        <w:t>, IL.</w:t>
      </w:r>
    </w:p>
    <w:p w14:paraId="71F0786E" w14:textId="3D68DFD4" w:rsidR="003C58DF" w:rsidRPr="00A925D7" w:rsidRDefault="003C58DF" w:rsidP="003C58DF">
      <w:pPr>
        <w:rPr>
          <w:rFonts w:ascii="Garamond" w:hAnsi="Garamond"/>
          <w:sz w:val="22"/>
          <w:szCs w:val="22"/>
        </w:rPr>
      </w:pPr>
      <w:r w:rsidRPr="00A925D7">
        <w:rPr>
          <w:rFonts w:ascii="Garamond" w:hAnsi="Garamond"/>
          <w:sz w:val="22"/>
          <w:szCs w:val="22"/>
        </w:rPr>
        <w:t>2018-2019</w:t>
      </w:r>
      <w:r w:rsidRPr="00A925D7">
        <w:rPr>
          <w:rFonts w:ascii="Garamond" w:hAnsi="Garamond"/>
          <w:sz w:val="22"/>
          <w:szCs w:val="22"/>
        </w:rPr>
        <w:tab/>
        <w:t>NU Morning Mentors Program, Evanston, IL.</w:t>
      </w:r>
    </w:p>
    <w:p w14:paraId="31490375" w14:textId="77777777" w:rsidR="003C58DF" w:rsidRPr="00A925D7" w:rsidRDefault="003C58DF" w:rsidP="003C58DF">
      <w:pPr>
        <w:ind w:left="1440" w:hanging="1440"/>
        <w:rPr>
          <w:rFonts w:ascii="Garamond" w:hAnsi="Garamond"/>
          <w:sz w:val="22"/>
          <w:szCs w:val="22"/>
        </w:rPr>
      </w:pPr>
      <w:r w:rsidRPr="00A925D7">
        <w:rPr>
          <w:rFonts w:ascii="Garamond" w:hAnsi="Garamond"/>
          <w:sz w:val="22"/>
          <w:szCs w:val="22"/>
        </w:rPr>
        <w:t>2017-2018</w:t>
      </w:r>
      <w:r w:rsidRPr="00A925D7">
        <w:rPr>
          <w:rFonts w:ascii="Garamond" w:hAnsi="Garamond"/>
          <w:sz w:val="22"/>
          <w:szCs w:val="22"/>
        </w:rPr>
        <w:tab/>
        <w:t>Judge, Poster Presentation Competition, Computational Research Day, Northwestern University.</w:t>
      </w:r>
    </w:p>
    <w:p w14:paraId="59165DC5" w14:textId="77777777" w:rsidR="003C58DF" w:rsidRPr="00A925D7" w:rsidRDefault="003C58DF" w:rsidP="003C58DF">
      <w:pPr>
        <w:rPr>
          <w:rFonts w:ascii="Garamond" w:hAnsi="Garamond"/>
          <w:sz w:val="22"/>
          <w:szCs w:val="22"/>
        </w:rPr>
      </w:pPr>
      <w:r w:rsidRPr="00A925D7">
        <w:rPr>
          <w:rFonts w:ascii="Garamond" w:hAnsi="Garamond"/>
          <w:sz w:val="22"/>
          <w:szCs w:val="22"/>
        </w:rPr>
        <w:t>2017</w:t>
      </w:r>
      <w:r w:rsidRPr="00A925D7">
        <w:rPr>
          <w:rFonts w:ascii="Garamond" w:hAnsi="Garamond"/>
          <w:sz w:val="22"/>
          <w:szCs w:val="22"/>
        </w:rPr>
        <w:tab/>
      </w:r>
      <w:r w:rsidRPr="00A925D7">
        <w:rPr>
          <w:rFonts w:ascii="Garamond" w:hAnsi="Garamond"/>
          <w:sz w:val="22"/>
          <w:szCs w:val="22"/>
        </w:rPr>
        <w:tab/>
        <w:t>STEM Professional, Project Exploration Sisters4Science program, Chicago, IL.</w:t>
      </w:r>
    </w:p>
    <w:p w14:paraId="4A18263B" w14:textId="77777777" w:rsidR="003C58DF" w:rsidRPr="00A925D7" w:rsidRDefault="003C58DF" w:rsidP="003C58DF">
      <w:pPr>
        <w:rPr>
          <w:rFonts w:ascii="Garamond" w:hAnsi="Garamond"/>
          <w:sz w:val="22"/>
          <w:szCs w:val="22"/>
        </w:rPr>
      </w:pPr>
      <w:r w:rsidRPr="00A925D7">
        <w:rPr>
          <w:rFonts w:ascii="Garamond" w:hAnsi="Garamond"/>
          <w:sz w:val="22"/>
          <w:szCs w:val="22"/>
        </w:rPr>
        <w:t>2017</w:t>
      </w:r>
      <w:r w:rsidRPr="00A925D7">
        <w:rPr>
          <w:rFonts w:ascii="Garamond" w:hAnsi="Garamond"/>
          <w:sz w:val="22"/>
          <w:szCs w:val="22"/>
        </w:rPr>
        <w:tab/>
      </w:r>
      <w:r w:rsidRPr="00A925D7">
        <w:rPr>
          <w:rFonts w:ascii="Garamond" w:hAnsi="Garamond"/>
          <w:sz w:val="22"/>
          <w:szCs w:val="22"/>
        </w:rPr>
        <w:tab/>
        <w:t>Volunteer, Expanding Your Horizons Workshop, Chicago, IL.</w:t>
      </w:r>
    </w:p>
    <w:p w14:paraId="1B7F9335" w14:textId="77777777" w:rsidR="003C58DF" w:rsidRPr="00A925D7" w:rsidRDefault="003C58DF" w:rsidP="003C58DF">
      <w:pPr>
        <w:rPr>
          <w:rFonts w:ascii="Garamond" w:hAnsi="Garamond"/>
          <w:sz w:val="22"/>
          <w:szCs w:val="22"/>
        </w:rPr>
      </w:pPr>
      <w:r w:rsidRPr="00A925D7">
        <w:rPr>
          <w:rFonts w:ascii="Garamond" w:hAnsi="Garamond"/>
          <w:sz w:val="22"/>
          <w:szCs w:val="22"/>
        </w:rPr>
        <w:t>2011-2016</w:t>
      </w:r>
      <w:r w:rsidRPr="00A925D7">
        <w:rPr>
          <w:rFonts w:ascii="Garamond" w:hAnsi="Garamond"/>
          <w:sz w:val="22"/>
          <w:szCs w:val="22"/>
        </w:rPr>
        <w:tab/>
        <w:t>Environmental education volunteer, Champaign County Forest Preserve District.</w:t>
      </w:r>
    </w:p>
    <w:p w14:paraId="2F08A9A8" w14:textId="7D36DC9C" w:rsidR="00783DD1" w:rsidRPr="00361E2B" w:rsidRDefault="003C58DF" w:rsidP="00A20F69">
      <w:pPr>
        <w:rPr>
          <w:rFonts w:ascii="Garamond" w:hAnsi="Garamond"/>
          <w:sz w:val="22"/>
          <w:szCs w:val="22"/>
        </w:rPr>
      </w:pPr>
      <w:r w:rsidRPr="00A925D7">
        <w:rPr>
          <w:rFonts w:ascii="Garamond" w:hAnsi="Garamond"/>
          <w:sz w:val="22"/>
          <w:szCs w:val="22"/>
        </w:rPr>
        <w:t>2014-2016</w:t>
      </w:r>
      <w:r w:rsidRPr="00A925D7">
        <w:rPr>
          <w:rFonts w:ascii="Garamond" w:hAnsi="Garamond"/>
          <w:sz w:val="22"/>
          <w:szCs w:val="22"/>
        </w:rPr>
        <w:tab/>
        <w:t>Volunteer, Fruit Forensics program, Champaign Public Library.</w:t>
      </w:r>
    </w:p>
    <w:sectPr w:rsidR="00783DD1" w:rsidRPr="00361E2B" w:rsidSect="0048122E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8573C" w14:textId="77777777" w:rsidR="00AF624F" w:rsidRDefault="00AF624F" w:rsidP="00404297">
      <w:r>
        <w:separator/>
      </w:r>
    </w:p>
  </w:endnote>
  <w:endnote w:type="continuationSeparator" w:id="0">
    <w:p w14:paraId="63042D99" w14:textId="77777777" w:rsidR="00AF624F" w:rsidRDefault="00AF624F" w:rsidP="0040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134DD" w14:textId="73E7A0D2" w:rsidR="003C4DCD" w:rsidRDefault="003C4DCD" w:rsidP="00404297">
    <w:pPr>
      <w:pStyle w:val="Footer"/>
      <w:framePr w:wrap="around" w:vAnchor="text" w:hAnchor="margin" w:xAlign="right" w:y="1"/>
      <w:rPr>
        <w:rStyle w:val="PageNumber"/>
      </w:rPr>
    </w:pPr>
    <w:r w:rsidRPr="00404297">
      <w:rPr>
        <w:rStyle w:val="PageNumber"/>
      </w:rPr>
      <w:t>[Type text]</w:t>
    </w:r>
    <w:r w:rsidRPr="00404297">
      <w:rPr>
        <w:rStyle w:val="PageNumber"/>
      </w:rPr>
      <w:tab/>
      <w:t>[Type text]</w:t>
    </w:r>
    <w:r w:rsidRPr="00404297">
      <w:rPr>
        <w:rStyle w:val="PageNumber"/>
      </w:rPr>
      <w:tab/>
      <w:t>[Type text]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624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95B682" w14:textId="77777777" w:rsidR="003C4DCD" w:rsidRDefault="003C4DCD" w:rsidP="004042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E73F6" w14:textId="46641191" w:rsidR="003C4DCD" w:rsidRPr="004913AD" w:rsidRDefault="007A65E8" w:rsidP="00CE1645">
    <w:pPr>
      <w:pStyle w:val="Footer"/>
      <w:framePr w:w="9901" w:wrap="around" w:vAnchor="text" w:hAnchor="page" w:x="1441" w:y="-263"/>
      <w:tabs>
        <w:tab w:val="clear" w:pos="8640"/>
        <w:tab w:val="right" w:pos="9450"/>
      </w:tabs>
      <w:ind w:right="-470"/>
      <w:rPr>
        <w:rStyle w:val="PageNumber"/>
        <w:rFonts w:ascii="Garamond" w:hAnsi="Garamond"/>
        <w:sz w:val="20"/>
        <w:szCs w:val="20"/>
      </w:rPr>
    </w:pPr>
    <w:r>
      <w:rPr>
        <w:rStyle w:val="PageNumber"/>
        <w:rFonts w:ascii="Garamond" w:hAnsi="Garamond"/>
        <w:sz w:val="20"/>
        <w:szCs w:val="20"/>
      </w:rPr>
      <w:t>Updated</w:t>
    </w:r>
    <w:r w:rsidR="00E32D03" w:rsidRPr="004913AD">
      <w:rPr>
        <w:rStyle w:val="PageNumber"/>
        <w:rFonts w:ascii="Garamond" w:hAnsi="Garamond"/>
        <w:sz w:val="20"/>
        <w:szCs w:val="20"/>
      </w:rPr>
      <w:t xml:space="preserve"> </w:t>
    </w:r>
    <w:r w:rsidR="00D9156D">
      <w:rPr>
        <w:rStyle w:val="PageNumber"/>
        <w:rFonts w:ascii="Garamond" w:hAnsi="Garamond"/>
        <w:sz w:val="20"/>
        <w:szCs w:val="20"/>
      </w:rPr>
      <w:t>0</w:t>
    </w:r>
    <w:r w:rsidR="00904687">
      <w:rPr>
        <w:rStyle w:val="PageNumber"/>
        <w:rFonts w:ascii="Garamond" w:hAnsi="Garamond"/>
        <w:sz w:val="20"/>
        <w:szCs w:val="20"/>
      </w:rPr>
      <w:t>8</w:t>
    </w:r>
    <w:r w:rsidR="00D9156D">
      <w:rPr>
        <w:rStyle w:val="PageNumber"/>
        <w:rFonts w:ascii="Garamond" w:hAnsi="Garamond"/>
        <w:sz w:val="20"/>
        <w:szCs w:val="20"/>
      </w:rPr>
      <w:t>/0</w:t>
    </w:r>
    <w:r w:rsidR="00904687">
      <w:rPr>
        <w:rStyle w:val="PageNumber"/>
        <w:rFonts w:ascii="Garamond" w:hAnsi="Garamond"/>
        <w:sz w:val="20"/>
        <w:szCs w:val="20"/>
      </w:rPr>
      <w:t>6</w:t>
    </w:r>
    <w:r w:rsidR="00F556CF">
      <w:rPr>
        <w:rStyle w:val="PageNumber"/>
        <w:rFonts w:ascii="Garamond" w:hAnsi="Garamond"/>
        <w:sz w:val="20"/>
        <w:szCs w:val="20"/>
      </w:rPr>
      <w:t>/25</w:t>
    </w:r>
    <w:r w:rsidR="003C4DCD" w:rsidRPr="004913AD">
      <w:rPr>
        <w:rStyle w:val="PageNumber"/>
        <w:rFonts w:ascii="Garamond" w:hAnsi="Garamond"/>
        <w:sz w:val="20"/>
        <w:szCs w:val="20"/>
      </w:rPr>
      <w:tab/>
    </w:r>
    <w:r w:rsidR="003C4DCD" w:rsidRPr="004913AD">
      <w:rPr>
        <w:rStyle w:val="PageNumber"/>
        <w:rFonts w:ascii="Garamond" w:hAnsi="Garamond"/>
        <w:sz w:val="20"/>
        <w:szCs w:val="20"/>
      </w:rPr>
      <w:tab/>
    </w:r>
    <w:r w:rsidR="003C4DCD" w:rsidRPr="004913AD">
      <w:rPr>
        <w:rStyle w:val="PageNumber"/>
        <w:rFonts w:ascii="Garamond" w:hAnsi="Garamond"/>
        <w:sz w:val="20"/>
        <w:szCs w:val="20"/>
      </w:rPr>
      <w:fldChar w:fldCharType="begin"/>
    </w:r>
    <w:r w:rsidR="003C4DCD" w:rsidRPr="004913AD">
      <w:rPr>
        <w:rStyle w:val="PageNumber"/>
        <w:rFonts w:ascii="Garamond" w:hAnsi="Garamond"/>
        <w:sz w:val="20"/>
        <w:szCs w:val="20"/>
      </w:rPr>
      <w:instrText xml:space="preserve">PAGE  </w:instrText>
    </w:r>
    <w:r w:rsidR="003C4DCD" w:rsidRPr="004913AD">
      <w:rPr>
        <w:rStyle w:val="PageNumber"/>
        <w:rFonts w:ascii="Garamond" w:hAnsi="Garamond"/>
        <w:sz w:val="20"/>
        <w:szCs w:val="20"/>
      </w:rPr>
      <w:fldChar w:fldCharType="separate"/>
    </w:r>
    <w:r w:rsidR="00842276" w:rsidRPr="004913AD">
      <w:rPr>
        <w:rStyle w:val="PageNumber"/>
        <w:rFonts w:ascii="Garamond" w:hAnsi="Garamond"/>
        <w:noProof/>
        <w:sz w:val="20"/>
        <w:szCs w:val="20"/>
      </w:rPr>
      <w:t>5</w:t>
    </w:r>
    <w:r w:rsidR="003C4DCD" w:rsidRPr="004913AD">
      <w:rPr>
        <w:rStyle w:val="PageNumber"/>
        <w:rFonts w:ascii="Garamond" w:hAnsi="Garamond"/>
        <w:sz w:val="20"/>
        <w:szCs w:val="20"/>
      </w:rPr>
      <w:fldChar w:fldCharType="end"/>
    </w:r>
  </w:p>
  <w:p w14:paraId="3A439A9B" w14:textId="77777777" w:rsidR="003C4DCD" w:rsidRDefault="003C4DCD" w:rsidP="004042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C8C05" w14:textId="77777777" w:rsidR="00AF624F" w:rsidRDefault="00AF624F" w:rsidP="00404297">
      <w:r>
        <w:separator/>
      </w:r>
    </w:p>
  </w:footnote>
  <w:footnote w:type="continuationSeparator" w:id="0">
    <w:p w14:paraId="4393B486" w14:textId="77777777" w:rsidR="00AF624F" w:rsidRDefault="00AF624F" w:rsidP="00404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358D6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34BFA"/>
    <w:multiLevelType w:val="hybridMultilevel"/>
    <w:tmpl w:val="051C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DB5"/>
    <w:multiLevelType w:val="hybridMultilevel"/>
    <w:tmpl w:val="A0A68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66DB1"/>
    <w:multiLevelType w:val="hybridMultilevel"/>
    <w:tmpl w:val="A0A68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B2678"/>
    <w:multiLevelType w:val="hybridMultilevel"/>
    <w:tmpl w:val="217855EA"/>
    <w:lvl w:ilvl="0" w:tplc="260E37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64720"/>
    <w:multiLevelType w:val="hybridMultilevel"/>
    <w:tmpl w:val="7C6EF5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3057C3"/>
    <w:multiLevelType w:val="hybridMultilevel"/>
    <w:tmpl w:val="4F665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130F6"/>
    <w:multiLevelType w:val="hybridMultilevel"/>
    <w:tmpl w:val="1ECC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92492">
    <w:abstractNumId w:val="0"/>
  </w:num>
  <w:num w:numId="2" w16cid:durableId="1644431288">
    <w:abstractNumId w:val="5"/>
  </w:num>
  <w:num w:numId="3" w16cid:durableId="808864692">
    <w:abstractNumId w:val="1"/>
  </w:num>
  <w:num w:numId="4" w16cid:durableId="819812391">
    <w:abstractNumId w:val="7"/>
  </w:num>
  <w:num w:numId="5" w16cid:durableId="818035763">
    <w:abstractNumId w:val="2"/>
  </w:num>
  <w:num w:numId="6" w16cid:durableId="1600482785">
    <w:abstractNumId w:val="4"/>
  </w:num>
  <w:num w:numId="7" w16cid:durableId="1937516483">
    <w:abstractNumId w:val="6"/>
  </w:num>
  <w:num w:numId="8" w16cid:durableId="6057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2A"/>
    <w:rsid w:val="000026B7"/>
    <w:rsid w:val="00003D9D"/>
    <w:rsid w:val="0000594E"/>
    <w:rsid w:val="00010AB5"/>
    <w:rsid w:val="00011A69"/>
    <w:rsid w:val="00011CB0"/>
    <w:rsid w:val="0001345B"/>
    <w:rsid w:val="00014785"/>
    <w:rsid w:val="00015D1F"/>
    <w:rsid w:val="0001656B"/>
    <w:rsid w:val="00020018"/>
    <w:rsid w:val="00022D66"/>
    <w:rsid w:val="00025D4A"/>
    <w:rsid w:val="00026689"/>
    <w:rsid w:val="000321EA"/>
    <w:rsid w:val="000322EF"/>
    <w:rsid w:val="00032BEA"/>
    <w:rsid w:val="000340E1"/>
    <w:rsid w:val="00036F75"/>
    <w:rsid w:val="00037279"/>
    <w:rsid w:val="0004002C"/>
    <w:rsid w:val="00041CCC"/>
    <w:rsid w:val="00041FB2"/>
    <w:rsid w:val="0004333A"/>
    <w:rsid w:val="00047DBB"/>
    <w:rsid w:val="00050D2B"/>
    <w:rsid w:val="00051303"/>
    <w:rsid w:val="000577E9"/>
    <w:rsid w:val="000633A9"/>
    <w:rsid w:val="00063534"/>
    <w:rsid w:val="000645FA"/>
    <w:rsid w:val="00064986"/>
    <w:rsid w:val="000717BA"/>
    <w:rsid w:val="000723BA"/>
    <w:rsid w:val="0007254C"/>
    <w:rsid w:val="000729E3"/>
    <w:rsid w:val="00072DE4"/>
    <w:rsid w:val="000736BB"/>
    <w:rsid w:val="00074450"/>
    <w:rsid w:val="00074DC3"/>
    <w:rsid w:val="00080984"/>
    <w:rsid w:val="00081511"/>
    <w:rsid w:val="00084658"/>
    <w:rsid w:val="000856A2"/>
    <w:rsid w:val="00086492"/>
    <w:rsid w:val="00091036"/>
    <w:rsid w:val="0009166B"/>
    <w:rsid w:val="0009645F"/>
    <w:rsid w:val="00097E12"/>
    <w:rsid w:val="000A1202"/>
    <w:rsid w:val="000B20C1"/>
    <w:rsid w:val="000B2782"/>
    <w:rsid w:val="000B4415"/>
    <w:rsid w:val="000B4EBF"/>
    <w:rsid w:val="000B5C8A"/>
    <w:rsid w:val="000C08E1"/>
    <w:rsid w:val="000C1156"/>
    <w:rsid w:val="000C1C76"/>
    <w:rsid w:val="000C20D0"/>
    <w:rsid w:val="000C30A6"/>
    <w:rsid w:val="000C4522"/>
    <w:rsid w:val="000C5703"/>
    <w:rsid w:val="000C6B4B"/>
    <w:rsid w:val="000C74F0"/>
    <w:rsid w:val="000D298D"/>
    <w:rsid w:val="000D303D"/>
    <w:rsid w:val="000D49C9"/>
    <w:rsid w:val="000D5BB3"/>
    <w:rsid w:val="000D6377"/>
    <w:rsid w:val="000D707C"/>
    <w:rsid w:val="000D7A9D"/>
    <w:rsid w:val="000D7B46"/>
    <w:rsid w:val="000E02F4"/>
    <w:rsid w:val="000E29C5"/>
    <w:rsid w:val="000F029D"/>
    <w:rsid w:val="000F20CB"/>
    <w:rsid w:val="000F2289"/>
    <w:rsid w:val="000F39AB"/>
    <w:rsid w:val="000F781A"/>
    <w:rsid w:val="001001C9"/>
    <w:rsid w:val="00101B30"/>
    <w:rsid w:val="00101DB8"/>
    <w:rsid w:val="00104EDB"/>
    <w:rsid w:val="001126BA"/>
    <w:rsid w:val="00112AFE"/>
    <w:rsid w:val="00112B13"/>
    <w:rsid w:val="0011391B"/>
    <w:rsid w:val="00113D29"/>
    <w:rsid w:val="00116EF1"/>
    <w:rsid w:val="001201B3"/>
    <w:rsid w:val="0012233E"/>
    <w:rsid w:val="0012399C"/>
    <w:rsid w:val="001267A9"/>
    <w:rsid w:val="001268FA"/>
    <w:rsid w:val="00127B66"/>
    <w:rsid w:val="00130978"/>
    <w:rsid w:val="0013229F"/>
    <w:rsid w:val="0013504F"/>
    <w:rsid w:val="0013699A"/>
    <w:rsid w:val="0014244B"/>
    <w:rsid w:val="00144393"/>
    <w:rsid w:val="0014473A"/>
    <w:rsid w:val="00145BF3"/>
    <w:rsid w:val="00147888"/>
    <w:rsid w:val="00147F65"/>
    <w:rsid w:val="00147FEC"/>
    <w:rsid w:val="0015616B"/>
    <w:rsid w:val="001563D2"/>
    <w:rsid w:val="00156470"/>
    <w:rsid w:val="00156847"/>
    <w:rsid w:val="00156A1C"/>
    <w:rsid w:val="00160EAC"/>
    <w:rsid w:val="001623B2"/>
    <w:rsid w:val="00166AA8"/>
    <w:rsid w:val="00166B3E"/>
    <w:rsid w:val="001729B9"/>
    <w:rsid w:val="00173BFC"/>
    <w:rsid w:val="001765D7"/>
    <w:rsid w:val="001771E9"/>
    <w:rsid w:val="0018069F"/>
    <w:rsid w:val="00186730"/>
    <w:rsid w:val="00186879"/>
    <w:rsid w:val="0019160F"/>
    <w:rsid w:val="00191884"/>
    <w:rsid w:val="001946B4"/>
    <w:rsid w:val="00196293"/>
    <w:rsid w:val="001974B9"/>
    <w:rsid w:val="00197B12"/>
    <w:rsid w:val="001A033D"/>
    <w:rsid w:val="001A14AA"/>
    <w:rsid w:val="001A4AF9"/>
    <w:rsid w:val="001B01CA"/>
    <w:rsid w:val="001B23A4"/>
    <w:rsid w:val="001B3FD6"/>
    <w:rsid w:val="001B4215"/>
    <w:rsid w:val="001B55DF"/>
    <w:rsid w:val="001B5D52"/>
    <w:rsid w:val="001C1B35"/>
    <w:rsid w:val="001C4078"/>
    <w:rsid w:val="001C5BED"/>
    <w:rsid w:val="001C6EDB"/>
    <w:rsid w:val="001D0C49"/>
    <w:rsid w:val="001D0D94"/>
    <w:rsid w:val="001D1AAC"/>
    <w:rsid w:val="001D21DF"/>
    <w:rsid w:val="001D56BE"/>
    <w:rsid w:val="001E0933"/>
    <w:rsid w:val="001E20E4"/>
    <w:rsid w:val="001E23B2"/>
    <w:rsid w:val="001E2669"/>
    <w:rsid w:val="001E2AFC"/>
    <w:rsid w:val="001E5E1A"/>
    <w:rsid w:val="001E601E"/>
    <w:rsid w:val="001F3D1C"/>
    <w:rsid w:val="001F7BD9"/>
    <w:rsid w:val="00201FAF"/>
    <w:rsid w:val="002034DB"/>
    <w:rsid w:val="002042FD"/>
    <w:rsid w:val="00212284"/>
    <w:rsid w:val="00212E4D"/>
    <w:rsid w:val="002201B7"/>
    <w:rsid w:val="00222960"/>
    <w:rsid w:val="00223C6D"/>
    <w:rsid w:val="002240EF"/>
    <w:rsid w:val="00224DD9"/>
    <w:rsid w:val="0022707B"/>
    <w:rsid w:val="0023086F"/>
    <w:rsid w:val="00233366"/>
    <w:rsid w:val="00233549"/>
    <w:rsid w:val="002335C9"/>
    <w:rsid w:val="00233EA8"/>
    <w:rsid w:val="0023433C"/>
    <w:rsid w:val="00237720"/>
    <w:rsid w:val="00241010"/>
    <w:rsid w:val="00241EB8"/>
    <w:rsid w:val="00245B12"/>
    <w:rsid w:val="002461B5"/>
    <w:rsid w:val="002463E3"/>
    <w:rsid w:val="00253E6C"/>
    <w:rsid w:val="00255CDA"/>
    <w:rsid w:val="00256FAA"/>
    <w:rsid w:val="0026040A"/>
    <w:rsid w:val="00266B4A"/>
    <w:rsid w:val="00273E4B"/>
    <w:rsid w:val="00276847"/>
    <w:rsid w:val="0027767F"/>
    <w:rsid w:val="00277EAC"/>
    <w:rsid w:val="002813AD"/>
    <w:rsid w:val="00282D88"/>
    <w:rsid w:val="00282EEA"/>
    <w:rsid w:val="00283954"/>
    <w:rsid w:val="00285852"/>
    <w:rsid w:val="002869D5"/>
    <w:rsid w:val="002901FC"/>
    <w:rsid w:val="002907A0"/>
    <w:rsid w:val="002919A2"/>
    <w:rsid w:val="002935CC"/>
    <w:rsid w:val="002937CC"/>
    <w:rsid w:val="002958CC"/>
    <w:rsid w:val="002A38BC"/>
    <w:rsid w:val="002A5A9D"/>
    <w:rsid w:val="002B2806"/>
    <w:rsid w:val="002B3A59"/>
    <w:rsid w:val="002B3C60"/>
    <w:rsid w:val="002B4344"/>
    <w:rsid w:val="002B52F1"/>
    <w:rsid w:val="002B58C3"/>
    <w:rsid w:val="002C076A"/>
    <w:rsid w:val="002C2689"/>
    <w:rsid w:val="002C3148"/>
    <w:rsid w:val="002C3176"/>
    <w:rsid w:val="002C3934"/>
    <w:rsid w:val="002C499D"/>
    <w:rsid w:val="002C4C3A"/>
    <w:rsid w:val="002C4C69"/>
    <w:rsid w:val="002C5BF1"/>
    <w:rsid w:val="002C755C"/>
    <w:rsid w:val="002D0BCC"/>
    <w:rsid w:val="002D0D4E"/>
    <w:rsid w:val="002D172C"/>
    <w:rsid w:val="002D293B"/>
    <w:rsid w:val="002D3B79"/>
    <w:rsid w:val="002D5577"/>
    <w:rsid w:val="002D5D75"/>
    <w:rsid w:val="002D695D"/>
    <w:rsid w:val="002D6DBF"/>
    <w:rsid w:val="002D7C59"/>
    <w:rsid w:val="002E1B0C"/>
    <w:rsid w:val="002E36EB"/>
    <w:rsid w:val="002E39F1"/>
    <w:rsid w:val="002E630A"/>
    <w:rsid w:val="002E692A"/>
    <w:rsid w:val="002F0401"/>
    <w:rsid w:val="002F064E"/>
    <w:rsid w:val="002F06CF"/>
    <w:rsid w:val="002F09FF"/>
    <w:rsid w:val="002F1457"/>
    <w:rsid w:val="002F2A73"/>
    <w:rsid w:val="002F3426"/>
    <w:rsid w:val="002F532F"/>
    <w:rsid w:val="002F5879"/>
    <w:rsid w:val="00300779"/>
    <w:rsid w:val="003010FF"/>
    <w:rsid w:val="00302097"/>
    <w:rsid w:val="0030594D"/>
    <w:rsid w:val="00305CB6"/>
    <w:rsid w:val="00305FC4"/>
    <w:rsid w:val="00315C8C"/>
    <w:rsid w:val="00316083"/>
    <w:rsid w:val="003177F8"/>
    <w:rsid w:val="00317C3D"/>
    <w:rsid w:val="00317E42"/>
    <w:rsid w:val="00323F9D"/>
    <w:rsid w:val="00325075"/>
    <w:rsid w:val="00325915"/>
    <w:rsid w:val="00325D18"/>
    <w:rsid w:val="00327712"/>
    <w:rsid w:val="003312CF"/>
    <w:rsid w:val="0033296C"/>
    <w:rsid w:val="00333D3D"/>
    <w:rsid w:val="0034208C"/>
    <w:rsid w:val="0034492D"/>
    <w:rsid w:val="00345239"/>
    <w:rsid w:val="00346CAD"/>
    <w:rsid w:val="00352F62"/>
    <w:rsid w:val="00352F7F"/>
    <w:rsid w:val="00353B8B"/>
    <w:rsid w:val="00353E05"/>
    <w:rsid w:val="003609F4"/>
    <w:rsid w:val="00361E2B"/>
    <w:rsid w:val="00365696"/>
    <w:rsid w:val="00372592"/>
    <w:rsid w:val="003748BD"/>
    <w:rsid w:val="0037725B"/>
    <w:rsid w:val="00380B77"/>
    <w:rsid w:val="00381118"/>
    <w:rsid w:val="00382122"/>
    <w:rsid w:val="00382FFC"/>
    <w:rsid w:val="00384371"/>
    <w:rsid w:val="0038571B"/>
    <w:rsid w:val="00385D46"/>
    <w:rsid w:val="00386002"/>
    <w:rsid w:val="00392031"/>
    <w:rsid w:val="00392ACE"/>
    <w:rsid w:val="00392B14"/>
    <w:rsid w:val="00393747"/>
    <w:rsid w:val="00395085"/>
    <w:rsid w:val="003A02BD"/>
    <w:rsid w:val="003A0356"/>
    <w:rsid w:val="003A08EF"/>
    <w:rsid w:val="003A214D"/>
    <w:rsid w:val="003A5D93"/>
    <w:rsid w:val="003A6976"/>
    <w:rsid w:val="003A6D27"/>
    <w:rsid w:val="003A7093"/>
    <w:rsid w:val="003B152A"/>
    <w:rsid w:val="003B2781"/>
    <w:rsid w:val="003B46EC"/>
    <w:rsid w:val="003B5EDD"/>
    <w:rsid w:val="003B7A82"/>
    <w:rsid w:val="003C2396"/>
    <w:rsid w:val="003C4DCD"/>
    <w:rsid w:val="003C58DF"/>
    <w:rsid w:val="003C7135"/>
    <w:rsid w:val="003D0399"/>
    <w:rsid w:val="003D1921"/>
    <w:rsid w:val="003D1BAD"/>
    <w:rsid w:val="003D312C"/>
    <w:rsid w:val="003D31BC"/>
    <w:rsid w:val="003D43D0"/>
    <w:rsid w:val="003D5297"/>
    <w:rsid w:val="003D6853"/>
    <w:rsid w:val="003D7EE9"/>
    <w:rsid w:val="003D7F74"/>
    <w:rsid w:val="003E4BBF"/>
    <w:rsid w:val="003E6B74"/>
    <w:rsid w:val="003E70F7"/>
    <w:rsid w:val="003E793B"/>
    <w:rsid w:val="003F0778"/>
    <w:rsid w:val="003F0DBD"/>
    <w:rsid w:val="003F1956"/>
    <w:rsid w:val="003F3505"/>
    <w:rsid w:val="003F41FC"/>
    <w:rsid w:val="003F4C05"/>
    <w:rsid w:val="0040014B"/>
    <w:rsid w:val="0040142C"/>
    <w:rsid w:val="00401DF5"/>
    <w:rsid w:val="00403C5E"/>
    <w:rsid w:val="00404297"/>
    <w:rsid w:val="00404CD2"/>
    <w:rsid w:val="0040546A"/>
    <w:rsid w:val="00406F66"/>
    <w:rsid w:val="00415108"/>
    <w:rsid w:val="00415554"/>
    <w:rsid w:val="00416A5F"/>
    <w:rsid w:val="0042516D"/>
    <w:rsid w:val="00426829"/>
    <w:rsid w:val="00426E39"/>
    <w:rsid w:val="004276C6"/>
    <w:rsid w:val="004335B9"/>
    <w:rsid w:val="00437017"/>
    <w:rsid w:val="004421F6"/>
    <w:rsid w:val="00442F9C"/>
    <w:rsid w:val="00444D7F"/>
    <w:rsid w:val="00444DF8"/>
    <w:rsid w:val="00445599"/>
    <w:rsid w:val="00452522"/>
    <w:rsid w:val="00452B53"/>
    <w:rsid w:val="00453560"/>
    <w:rsid w:val="0046316A"/>
    <w:rsid w:val="004634DE"/>
    <w:rsid w:val="0046390C"/>
    <w:rsid w:val="00463A98"/>
    <w:rsid w:val="00463AE9"/>
    <w:rsid w:val="0046471F"/>
    <w:rsid w:val="00465C9B"/>
    <w:rsid w:val="004707BE"/>
    <w:rsid w:val="00473159"/>
    <w:rsid w:val="004763FC"/>
    <w:rsid w:val="00480683"/>
    <w:rsid w:val="00480FA1"/>
    <w:rsid w:val="0048122E"/>
    <w:rsid w:val="0048393C"/>
    <w:rsid w:val="004844C4"/>
    <w:rsid w:val="00486135"/>
    <w:rsid w:val="0048694F"/>
    <w:rsid w:val="004874EA"/>
    <w:rsid w:val="004913AD"/>
    <w:rsid w:val="00491445"/>
    <w:rsid w:val="00491BB1"/>
    <w:rsid w:val="00493C03"/>
    <w:rsid w:val="00493F17"/>
    <w:rsid w:val="00497DF2"/>
    <w:rsid w:val="004A06BB"/>
    <w:rsid w:val="004A18BD"/>
    <w:rsid w:val="004A346E"/>
    <w:rsid w:val="004A603C"/>
    <w:rsid w:val="004A70BB"/>
    <w:rsid w:val="004B30FB"/>
    <w:rsid w:val="004B48ED"/>
    <w:rsid w:val="004B5F9A"/>
    <w:rsid w:val="004B6741"/>
    <w:rsid w:val="004B6D09"/>
    <w:rsid w:val="004C1A3A"/>
    <w:rsid w:val="004C727A"/>
    <w:rsid w:val="004D0197"/>
    <w:rsid w:val="004D0D90"/>
    <w:rsid w:val="004D1344"/>
    <w:rsid w:val="004D615D"/>
    <w:rsid w:val="004D7BEC"/>
    <w:rsid w:val="004E2043"/>
    <w:rsid w:val="004E3C75"/>
    <w:rsid w:val="004E6C99"/>
    <w:rsid w:val="004E6CD6"/>
    <w:rsid w:val="004F21AA"/>
    <w:rsid w:val="004F2E50"/>
    <w:rsid w:val="004F3247"/>
    <w:rsid w:val="004F3465"/>
    <w:rsid w:val="004F4ACF"/>
    <w:rsid w:val="00501BBC"/>
    <w:rsid w:val="005037DC"/>
    <w:rsid w:val="00505B34"/>
    <w:rsid w:val="005118F0"/>
    <w:rsid w:val="005128E5"/>
    <w:rsid w:val="00514E66"/>
    <w:rsid w:val="005157B9"/>
    <w:rsid w:val="0051587B"/>
    <w:rsid w:val="00515BD8"/>
    <w:rsid w:val="00517F88"/>
    <w:rsid w:val="00520932"/>
    <w:rsid w:val="00525B65"/>
    <w:rsid w:val="00526A74"/>
    <w:rsid w:val="005319E0"/>
    <w:rsid w:val="00531DB5"/>
    <w:rsid w:val="005323B8"/>
    <w:rsid w:val="00535E8F"/>
    <w:rsid w:val="00542614"/>
    <w:rsid w:val="00542CCB"/>
    <w:rsid w:val="00544206"/>
    <w:rsid w:val="005447E2"/>
    <w:rsid w:val="0054697A"/>
    <w:rsid w:val="005559BA"/>
    <w:rsid w:val="00556BC0"/>
    <w:rsid w:val="00560186"/>
    <w:rsid w:val="00561B7D"/>
    <w:rsid w:val="005666BE"/>
    <w:rsid w:val="00567968"/>
    <w:rsid w:val="00573C4A"/>
    <w:rsid w:val="00574F63"/>
    <w:rsid w:val="00575FF1"/>
    <w:rsid w:val="00576C90"/>
    <w:rsid w:val="00580689"/>
    <w:rsid w:val="00582504"/>
    <w:rsid w:val="0058442E"/>
    <w:rsid w:val="00586439"/>
    <w:rsid w:val="0058686B"/>
    <w:rsid w:val="00586E0E"/>
    <w:rsid w:val="00587014"/>
    <w:rsid w:val="00592C4C"/>
    <w:rsid w:val="00593F88"/>
    <w:rsid w:val="005976B4"/>
    <w:rsid w:val="00597D16"/>
    <w:rsid w:val="005A0FDB"/>
    <w:rsid w:val="005A1886"/>
    <w:rsid w:val="005A2848"/>
    <w:rsid w:val="005A58C6"/>
    <w:rsid w:val="005B0355"/>
    <w:rsid w:val="005B04A2"/>
    <w:rsid w:val="005B15FC"/>
    <w:rsid w:val="005B167D"/>
    <w:rsid w:val="005B2DEA"/>
    <w:rsid w:val="005B350F"/>
    <w:rsid w:val="005B4D28"/>
    <w:rsid w:val="005B5434"/>
    <w:rsid w:val="005B6111"/>
    <w:rsid w:val="005C0141"/>
    <w:rsid w:val="005C3795"/>
    <w:rsid w:val="005C617F"/>
    <w:rsid w:val="005D0845"/>
    <w:rsid w:val="005D22C3"/>
    <w:rsid w:val="005D23CC"/>
    <w:rsid w:val="005D2788"/>
    <w:rsid w:val="005D3372"/>
    <w:rsid w:val="005D67D4"/>
    <w:rsid w:val="005E06FB"/>
    <w:rsid w:val="005E448B"/>
    <w:rsid w:val="005E671D"/>
    <w:rsid w:val="005F0FD2"/>
    <w:rsid w:val="005F37BB"/>
    <w:rsid w:val="005F603F"/>
    <w:rsid w:val="00602C5B"/>
    <w:rsid w:val="00603C1B"/>
    <w:rsid w:val="00606A93"/>
    <w:rsid w:val="00611B70"/>
    <w:rsid w:val="00611D85"/>
    <w:rsid w:val="0061420D"/>
    <w:rsid w:val="00615E40"/>
    <w:rsid w:val="00615EB8"/>
    <w:rsid w:val="00620979"/>
    <w:rsid w:val="006232EE"/>
    <w:rsid w:val="0063556F"/>
    <w:rsid w:val="006363FB"/>
    <w:rsid w:val="00637BC1"/>
    <w:rsid w:val="00640068"/>
    <w:rsid w:val="00641002"/>
    <w:rsid w:val="00641E7F"/>
    <w:rsid w:val="00642C14"/>
    <w:rsid w:val="006437BA"/>
    <w:rsid w:val="0064393B"/>
    <w:rsid w:val="00645642"/>
    <w:rsid w:val="00646723"/>
    <w:rsid w:val="00647124"/>
    <w:rsid w:val="006535F2"/>
    <w:rsid w:val="0065660C"/>
    <w:rsid w:val="00660861"/>
    <w:rsid w:val="00660B03"/>
    <w:rsid w:val="0066168F"/>
    <w:rsid w:val="00662BA3"/>
    <w:rsid w:val="00663C22"/>
    <w:rsid w:val="00663DD7"/>
    <w:rsid w:val="00663FCC"/>
    <w:rsid w:val="00667481"/>
    <w:rsid w:val="0067170C"/>
    <w:rsid w:val="00672FBC"/>
    <w:rsid w:val="00674241"/>
    <w:rsid w:val="00674794"/>
    <w:rsid w:val="0067658F"/>
    <w:rsid w:val="00677875"/>
    <w:rsid w:val="00684525"/>
    <w:rsid w:val="006869C2"/>
    <w:rsid w:val="00687E51"/>
    <w:rsid w:val="006915BB"/>
    <w:rsid w:val="00691B4A"/>
    <w:rsid w:val="00691C7A"/>
    <w:rsid w:val="00694906"/>
    <w:rsid w:val="00695C89"/>
    <w:rsid w:val="006961FA"/>
    <w:rsid w:val="006A128D"/>
    <w:rsid w:val="006A5219"/>
    <w:rsid w:val="006A64A4"/>
    <w:rsid w:val="006A70CB"/>
    <w:rsid w:val="006A79C9"/>
    <w:rsid w:val="006B068C"/>
    <w:rsid w:val="006B1152"/>
    <w:rsid w:val="006B1789"/>
    <w:rsid w:val="006B2D10"/>
    <w:rsid w:val="006B2FF5"/>
    <w:rsid w:val="006B375D"/>
    <w:rsid w:val="006B450A"/>
    <w:rsid w:val="006B48B0"/>
    <w:rsid w:val="006B56EE"/>
    <w:rsid w:val="006B7E0C"/>
    <w:rsid w:val="006C5F6E"/>
    <w:rsid w:val="006C66D1"/>
    <w:rsid w:val="006D1391"/>
    <w:rsid w:val="006D1605"/>
    <w:rsid w:val="006D1EF0"/>
    <w:rsid w:val="006D2A9F"/>
    <w:rsid w:val="006D49DC"/>
    <w:rsid w:val="006D54E3"/>
    <w:rsid w:val="006D5FBF"/>
    <w:rsid w:val="006D776C"/>
    <w:rsid w:val="006D7AD5"/>
    <w:rsid w:val="006D7DB3"/>
    <w:rsid w:val="006E0AAD"/>
    <w:rsid w:val="006E6036"/>
    <w:rsid w:val="006F3021"/>
    <w:rsid w:val="006F3BAA"/>
    <w:rsid w:val="006F4427"/>
    <w:rsid w:val="006F4B42"/>
    <w:rsid w:val="006F62C5"/>
    <w:rsid w:val="006F64B2"/>
    <w:rsid w:val="00701FB6"/>
    <w:rsid w:val="00702193"/>
    <w:rsid w:val="00703C35"/>
    <w:rsid w:val="00706414"/>
    <w:rsid w:val="0070763E"/>
    <w:rsid w:val="00707F54"/>
    <w:rsid w:val="007105B7"/>
    <w:rsid w:val="00710C9B"/>
    <w:rsid w:val="00711405"/>
    <w:rsid w:val="00712408"/>
    <w:rsid w:val="007142C0"/>
    <w:rsid w:val="00714D01"/>
    <w:rsid w:val="00715FF2"/>
    <w:rsid w:val="00716124"/>
    <w:rsid w:val="0072011E"/>
    <w:rsid w:val="007203A5"/>
    <w:rsid w:val="0072061C"/>
    <w:rsid w:val="00723899"/>
    <w:rsid w:val="007261D5"/>
    <w:rsid w:val="00726434"/>
    <w:rsid w:val="007306FA"/>
    <w:rsid w:val="00731907"/>
    <w:rsid w:val="007327A9"/>
    <w:rsid w:val="00735862"/>
    <w:rsid w:val="00737A6A"/>
    <w:rsid w:val="007450D0"/>
    <w:rsid w:val="00746BF3"/>
    <w:rsid w:val="00750F1F"/>
    <w:rsid w:val="00753B49"/>
    <w:rsid w:val="007547DE"/>
    <w:rsid w:val="007568F3"/>
    <w:rsid w:val="007606CB"/>
    <w:rsid w:val="00762E37"/>
    <w:rsid w:val="0076540D"/>
    <w:rsid w:val="00765910"/>
    <w:rsid w:val="00766414"/>
    <w:rsid w:val="00767945"/>
    <w:rsid w:val="00770A85"/>
    <w:rsid w:val="00770ADA"/>
    <w:rsid w:val="00771B77"/>
    <w:rsid w:val="007734F7"/>
    <w:rsid w:val="0078108C"/>
    <w:rsid w:val="00783DD1"/>
    <w:rsid w:val="00784465"/>
    <w:rsid w:val="00785218"/>
    <w:rsid w:val="00785ECF"/>
    <w:rsid w:val="00785F89"/>
    <w:rsid w:val="0078745E"/>
    <w:rsid w:val="0079028D"/>
    <w:rsid w:val="00792459"/>
    <w:rsid w:val="00793633"/>
    <w:rsid w:val="00793839"/>
    <w:rsid w:val="007A41AA"/>
    <w:rsid w:val="007A5E83"/>
    <w:rsid w:val="007A65E8"/>
    <w:rsid w:val="007A6A10"/>
    <w:rsid w:val="007A6FC7"/>
    <w:rsid w:val="007A7C41"/>
    <w:rsid w:val="007B3228"/>
    <w:rsid w:val="007B4B3E"/>
    <w:rsid w:val="007B6F02"/>
    <w:rsid w:val="007B7E44"/>
    <w:rsid w:val="007C265C"/>
    <w:rsid w:val="007C304F"/>
    <w:rsid w:val="007C3A13"/>
    <w:rsid w:val="007C3D67"/>
    <w:rsid w:val="007C6900"/>
    <w:rsid w:val="007C761A"/>
    <w:rsid w:val="007D4085"/>
    <w:rsid w:val="007D41D0"/>
    <w:rsid w:val="007D4B8E"/>
    <w:rsid w:val="007D5F25"/>
    <w:rsid w:val="007D69B1"/>
    <w:rsid w:val="007D7072"/>
    <w:rsid w:val="007E06A8"/>
    <w:rsid w:val="007E33B7"/>
    <w:rsid w:val="007E5138"/>
    <w:rsid w:val="007E5EC0"/>
    <w:rsid w:val="007E725A"/>
    <w:rsid w:val="007F09CB"/>
    <w:rsid w:val="007F0AE8"/>
    <w:rsid w:val="007F0B04"/>
    <w:rsid w:val="007F31C7"/>
    <w:rsid w:val="007F41FB"/>
    <w:rsid w:val="007F6D88"/>
    <w:rsid w:val="008035DE"/>
    <w:rsid w:val="00806553"/>
    <w:rsid w:val="00807DD5"/>
    <w:rsid w:val="008151D4"/>
    <w:rsid w:val="00817159"/>
    <w:rsid w:val="00817B09"/>
    <w:rsid w:val="00821B34"/>
    <w:rsid w:val="00822A4C"/>
    <w:rsid w:val="00822D6A"/>
    <w:rsid w:val="00824204"/>
    <w:rsid w:val="00824EF3"/>
    <w:rsid w:val="0082570C"/>
    <w:rsid w:val="00830E18"/>
    <w:rsid w:val="00833193"/>
    <w:rsid w:val="00835B3A"/>
    <w:rsid w:val="00837C0D"/>
    <w:rsid w:val="00840E47"/>
    <w:rsid w:val="00842276"/>
    <w:rsid w:val="00843E54"/>
    <w:rsid w:val="00845B05"/>
    <w:rsid w:val="00845D30"/>
    <w:rsid w:val="008464A5"/>
    <w:rsid w:val="008479FF"/>
    <w:rsid w:val="00852528"/>
    <w:rsid w:val="00853689"/>
    <w:rsid w:val="00855857"/>
    <w:rsid w:val="00855883"/>
    <w:rsid w:val="00855B70"/>
    <w:rsid w:val="00856718"/>
    <w:rsid w:val="00864B0E"/>
    <w:rsid w:val="0086646B"/>
    <w:rsid w:val="008667FF"/>
    <w:rsid w:val="00867262"/>
    <w:rsid w:val="008701DA"/>
    <w:rsid w:val="00870B4E"/>
    <w:rsid w:val="008740E2"/>
    <w:rsid w:val="0087437C"/>
    <w:rsid w:val="008764C9"/>
    <w:rsid w:val="008769D2"/>
    <w:rsid w:val="00877A5F"/>
    <w:rsid w:val="00880E4C"/>
    <w:rsid w:val="008837F4"/>
    <w:rsid w:val="0088722D"/>
    <w:rsid w:val="008911D9"/>
    <w:rsid w:val="00896295"/>
    <w:rsid w:val="00896C43"/>
    <w:rsid w:val="008A07FB"/>
    <w:rsid w:val="008A0BB2"/>
    <w:rsid w:val="008A1B82"/>
    <w:rsid w:val="008A633D"/>
    <w:rsid w:val="008A705E"/>
    <w:rsid w:val="008B0183"/>
    <w:rsid w:val="008B273E"/>
    <w:rsid w:val="008B371C"/>
    <w:rsid w:val="008B4226"/>
    <w:rsid w:val="008B45E3"/>
    <w:rsid w:val="008C20AE"/>
    <w:rsid w:val="008C433D"/>
    <w:rsid w:val="008C54C1"/>
    <w:rsid w:val="008C72E8"/>
    <w:rsid w:val="008C7693"/>
    <w:rsid w:val="008D2C48"/>
    <w:rsid w:val="008D5D12"/>
    <w:rsid w:val="008D68C5"/>
    <w:rsid w:val="008D714E"/>
    <w:rsid w:val="008E006B"/>
    <w:rsid w:val="008E1DA9"/>
    <w:rsid w:val="008E1DF6"/>
    <w:rsid w:val="008E2D97"/>
    <w:rsid w:val="008E4023"/>
    <w:rsid w:val="008E574C"/>
    <w:rsid w:val="008E720B"/>
    <w:rsid w:val="008F0811"/>
    <w:rsid w:val="008F13E7"/>
    <w:rsid w:val="008F1869"/>
    <w:rsid w:val="008F1B36"/>
    <w:rsid w:val="008F6F9B"/>
    <w:rsid w:val="00901B9B"/>
    <w:rsid w:val="00902328"/>
    <w:rsid w:val="00902A2A"/>
    <w:rsid w:val="00904687"/>
    <w:rsid w:val="00904FA8"/>
    <w:rsid w:val="009053A4"/>
    <w:rsid w:val="009069B1"/>
    <w:rsid w:val="00907889"/>
    <w:rsid w:val="00912B80"/>
    <w:rsid w:val="00913987"/>
    <w:rsid w:val="009155C4"/>
    <w:rsid w:val="0091628E"/>
    <w:rsid w:val="0092065C"/>
    <w:rsid w:val="00920869"/>
    <w:rsid w:val="00921111"/>
    <w:rsid w:val="00922236"/>
    <w:rsid w:val="009234F8"/>
    <w:rsid w:val="0092774D"/>
    <w:rsid w:val="00932B0A"/>
    <w:rsid w:val="00934962"/>
    <w:rsid w:val="0094212E"/>
    <w:rsid w:val="00943927"/>
    <w:rsid w:val="00945A09"/>
    <w:rsid w:val="009464FA"/>
    <w:rsid w:val="0094721C"/>
    <w:rsid w:val="00947351"/>
    <w:rsid w:val="00947364"/>
    <w:rsid w:val="00950C75"/>
    <w:rsid w:val="00951568"/>
    <w:rsid w:val="00953232"/>
    <w:rsid w:val="00953E72"/>
    <w:rsid w:val="00953FA6"/>
    <w:rsid w:val="0095559D"/>
    <w:rsid w:val="00955806"/>
    <w:rsid w:val="00955A99"/>
    <w:rsid w:val="00962F88"/>
    <w:rsid w:val="00963FFE"/>
    <w:rsid w:val="00971D6E"/>
    <w:rsid w:val="0097506C"/>
    <w:rsid w:val="0097575E"/>
    <w:rsid w:val="00976BD9"/>
    <w:rsid w:val="00977355"/>
    <w:rsid w:val="00977411"/>
    <w:rsid w:val="00980FC8"/>
    <w:rsid w:val="00981DD1"/>
    <w:rsid w:val="00982636"/>
    <w:rsid w:val="0098548B"/>
    <w:rsid w:val="009868B0"/>
    <w:rsid w:val="009873D3"/>
    <w:rsid w:val="00994FDA"/>
    <w:rsid w:val="009A0C7E"/>
    <w:rsid w:val="009A172C"/>
    <w:rsid w:val="009A2FF6"/>
    <w:rsid w:val="009A38DC"/>
    <w:rsid w:val="009A4801"/>
    <w:rsid w:val="009A5702"/>
    <w:rsid w:val="009A6781"/>
    <w:rsid w:val="009A6ECF"/>
    <w:rsid w:val="009A78B1"/>
    <w:rsid w:val="009A7D7F"/>
    <w:rsid w:val="009B59BF"/>
    <w:rsid w:val="009B6775"/>
    <w:rsid w:val="009B7986"/>
    <w:rsid w:val="009B7A45"/>
    <w:rsid w:val="009C0986"/>
    <w:rsid w:val="009C6156"/>
    <w:rsid w:val="009C77DA"/>
    <w:rsid w:val="009D0C03"/>
    <w:rsid w:val="009D0FAF"/>
    <w:rsid w:val="009D1462"/>
    <w:rsid w:val="009D48BA"/>
    <w:rsid w:val="009D6498"/>
    <w:rsid w:val="009D6D89"/>
    <w:rsid w:val="009E0992"/>
    <w:rsid w:val="009E1FE1"/>
    <w:rsid w:val="009E3B93"/>
    <w:rsid w:val="009E493E"/>
    <w:rsid w:val="009E4DA8"/>
    <w:rsid w:val="009E7001"/>
    <w:rsid w:val="00A02134"/>
    <w:rsid w:val="00A029BB"/>
    <w:rsid w:val="00A032D2"/>
    <w:rsid w:val="00A0339E"/>
    <w:rsid w:val="00A0515B"/>
    <w:rsid w:val="00A05FE9"/>
    <w:rsid w:val="00A067CA"/>
    <w:rsid w:val="00A117CA"/>
    <w:rsid w:val="00A117FF"/>
    <w:rsid w:val="00A11BA6"/>
    <w:rsid w:val="00A1202E"/>
    <w:rsid w:val="00A14CC6"/>
    <w:rsid w:val="00A158E8"/>
    <w:rsid w:val="00A20F69"/>
    <w:rsid w:val="00A2157F"/>
    <w:rsid w:val="00A255F3"/>
    <w:rsid w:val="00A27A40"/>
    <w:rsid w:val="00A3011C"/>
    <w:rsid w:val="00A30E9D"/>
    <w:rsid w:val="00A322A0"/>
    <w:rsid w:val="00A32517"/>
    <w:rsid w:val="00A342A7"/>
    <w:rsid w:val="00A35443"/>
    <w:rsid w:val="00A37ED7"/>
    <w:rsid w:val="00A43E8D"/>
    <w:rsid w:val="00A46A0B"/>
    <w:rsid w:val="00A52352"/>
    <w:rsid w:val="00A536F8"/>
    <w:rsid w:val="00A53A18"/>
    <w:rsid w:val="00A54FBB"/>
    <w:rsid w:val="00A556C8"/>
    <w:rsid w:val="00A56904"/>
    <w:rsid w:val="00A569E1"/>
    <w:rsid w:val="00A60026"/>
    <w:rsid w:val="00A60B92"/>
    <w:rsid w:val="00A60D21"/>
    <w:rsid w:val="00A63719"/>
    <w:rsid w:val="00A6427A"/>
    <w:rsid w:val="00A653F0"/>
    <w:rsid w:val="00A656D9"/>
    <w:rsid w:val="00A65964"/>
    <w:rsid w:val="00A669FA"/>
    <w:rsid w:val="00A71912"/>
    <w:rsid w:val="00A71949"/>
    <w:rsid w:val="00A7336B"/>
    <w:rsid w:val="00A80111"/>
    <w:rsid w:val="00A80C83"/>
    <w:rsid w:val="00A83C68"/>
    <w:rsid w:val="00A8511E"/>
    <w:rsid w:val="00A92449"/>
    <w:rsid w:val="00A925D7"/>
    <w:rsid w:val="00A93899"/>
    <w:rsid w:val="00A94374"/>
    <w:rsid w:val="00A969CE"/>
    <w:rsid w:val="00AA1990"/>
    <w:rsid w:val="00AA1EEA"/>
    <w:rsid w:val="00AA26C4"/>
    <w:rsid w:val="00AA2866"/>
    <w:rsid w:val="00AA39E0"/>
    <w:rsid w:val="00AA49C2"/>
    <w:rsid w:val="00AA5574"/>
    <w:rsid w:val="00AA6F21"/>
    <w:rsid w:val="00AA71BB"/>
    <w:rsid w:val="00AB17AD"/>
    <w:rsid w:val="00AB199F"/>
    <w:rsid w:val="00AB3D28"/>
    <w:rsid w:val="00AB51DB"/>
    <w:rsid w:val="00AB56E3"/>
    <w:rsid w:val="00AC0117"/>
    <w:rsid w:val="00AC04DF"/>
    <w:rsid w:val="00AC14CF"/>
    <w:rsid w:val="00AC3CAE"/>
    <w:rsid w:val="00AC3E83"/>
    <w:rsid w:val="00AC5236"/>
    <w:rsid w:val="00AC5CEC"/>
    <w:rsid w:val="00AC610A"/>
    <w:rsid w:val="00AC7B47"/>
    <w:rsid w:val="00AD0A4F"/>
    <w:rsid w:val="00AD1FB7"/>
    <w:rsid w:val="00AD2700"/>
    <w:rsid w:val="00AD2B92"/>
    <w:rsid w:val="00AD3611"/>
    <w:rsid w:val="00AE0401"/>
    <w:rsid w:val="00AE1524"/>
    <w:rsid w:val="00AE5975"/>
    <w:rsid w:val="00AE6AFF"/>
    <w:rsid w:val="00AE7AB9"/>
    <w:rsid w:val="00AE7B4E"/>
    <w:rsid w:val="00AE7BF9"/>
    <w:rsid w:val="00AF1A1F"/>
    <w:rsid w:val="00AF1A40"/>
    <w:rsid w:val="00AF20F3"/>
    <w:rsid w:val="00AF3A4C"/>
    <w:rsid w:val="00AF624F"/>
    <w:rsid w:val="00B069FA"/>
    <w:rsid w:val="00B073B3"/>
    <w:rsid w:val="00B0748A"/>
    <w:rsid w:val="00B075C4"/>
    <w:rsid w:val="00B11658"/>
    <w:rsid w:val="00B11779"/>
    <w:rsid w:val="00B11B6B"/>
    <w:rsid w:val="00B1315E"/>
    <w:rsid w:val="00B13577"/>
    <w:rsid w:val="00B13957"/>
    <w:rsid w:val="00B15FCD"/>
    <w:rsid w:val="00B16B60"/>
    <w:rsid w:val="00B23B50"/>
    <w:rsid w:val="00B319B0"/>
    <w:rsid w:val="00B356EC"/>
    <w:rsid w:val="00B35919"/>
    <w:rsid w:val="00B3770B"/>
    <w:rsid w:val="00B378EE"/>
    <w:rsid w:val="00B40497"/>
    <w:rsid w:val="00B4318E"/>
    <w:rsid w:val="00B45BC7"/>
    <w:rsid w:val="00B474F4"/>
    <w:rsid w:val="00B500FA"/>
    <w:rsid w:val="00B509ED"/>
    <w:rsid w:val="00B50D59"/>
    <w:rsid w:val="00B56870"/>
    <w:rsid w:val="00B57D36"/>
    <w:rsid w:val="00B61FB9"/>
    <w:rsid w:val="00B625FC"/>
    <w:rsid w:val="00B6416A"/>
    <w:rsid w:val="00B6710A"/>
    <w:rsid w:val="00B67390"/>
    <w:rsid w:val="00B674D2"/>
    <w:rsid w:val="00B70483"/>
    <w:rsid w:val="00B7331F"/>
    <w:rsid w:val="00B7470B"/>
    <w:rsid w:val="00B750A8"/>
    <w:rsid w:val="00B7744C"/>
    <w:rsid w:val="00B77AE7"/>
    <w:rsid w:val="00B77F56"/>
    <w:rsid w:val="00B81004"/>
    <w:rsid w:val="00B833EF"/>
    <w:rsid w:val="00B86C1E"/>
    <w:rsid w:val="00B94A07"/>
    <w:rsid w:val="00B9506E"/>
    <w:rsid w:val="00B95F7B"/>
    <w:rsid w:val="00B969AA"/>
    <w:rsid w:val="00B97A47"/>
    <w:rsid w:val="00BA242F"/>
    <w:rsid w:val="00BA2438"/>
    <w:rsid w:val="00BA4005"/>
    <w:rsid w:val="00BA510F"/>
    <w:rsid w:val="00BA5A47"/>
    <w:rsid w:val="00BA61CA"/>
    <w:rsid w:val="00BA61EC"/>
    <w:rsid w:val="00BA6BEF"/>
    <w:rsid w:val="00BA7444"/>
    <w:rsid w:val="00BA7E17"/>
    <w:rsid w:val="00BB02C0"/>
    <w:rsid w:val="00BB34BF"/>
    <w:rsid w:val="00BB4C04"/>
    <w:rsid w:val="00BB618F"/>
    <w:rsid w:val="00BC0DE9"/>
    <w:rsid w:val="00BC131B"/>
    <w:rsid w:val="00BC1BA2"/>
    <w:rsid w:val="00BC1E4C"/>
    <w:rsid w:val="00BC6979"/>
    <w:rsid w:val="00BC7331"/>
    <w:rsid w:val="00BD01B6"/>
    <w:rsid w:val="00BD07C0"/>
    <w:rsid w:val="00BD1A2C"/>
    <w:rsid w:val="00BD2F93"/>
    <w:rsid w:val="00BD4C27"/>
    <w:rsid w:val="00BD5472"/>
    <w:rsid w:val="00BD5512"/>
    <w:rsid w:val="00BD610B"/>
    <w:rsid w:val="00BD707F"/>
    <w:rsid w:val="00BD70BD"/>
    <w:rsid w:val="00BD7309"/>
    <w:rsid w:val="00BE04EC"/>
    <w:rsid w:val="00BE11D6"/>
    <w:rsid w:val="00BE1B95"/>
    <w:rsid w:val="00BE2576"/>
    <w:rsid w:val="00BE2865"/>
    <w:rsid w:val="00BE36BC"/>
    <w:rsid w:val="00BE4901"/>
    <w:rsid w:val="00BE5DCB"/>
    <w:rsid w:val="00BE6171"/>
    <w:rsid w:val="00BE69A5"/>
    <w:rsid w:val="00BE7584"/>
    <w:rsid w:val="00BF5524"/>
    <w:rsid w:val="00BF6B6C"/>
    <w:rsid w:val="00C004B5"/>
    <w:rsid w:val="00C008BE"/>
    <w:rsid w:val="00C01588"/>
    <w:rsid w:val="00C0442B"/>
    <w:rsid w:val="00C0447D"/>
    <w:rsid w:val="00C04832"/>
    <w:rsid w:val="00C06D3E"/>
    <w:rsid w:val="00C06E7C"/>
    <w:rsid w:val="00C07E47"/>
    <w:rsid w:val="00C13BE3"/>
    <w:rsid w:val="00C1491C"/>
    <w:rsid w:val="00C151AB"/>
    <w:rsid w:val="00C1681D"/>
    <w:rsid w:val="00C1739C"/>
    <w:rsid w:val="00C17B3D"/>
    <w:rsid w:val="00C24E50"/>
    <w:rsid w:val="00C25D61"/>
    <w:rsid w:val="00C30B8E"/>
    <w:rsid w:val="00C32996"/>
    <w:rsid w:val="00C32C26"/>
    <w:rsid w:val="00C3530A"/>
    <w:rsid w:val="00C356D9"/>
    <w:rsid w:val="00C35B3A"/>
    <w:rsid w:val="00C367EA"/>
    <w:rsid w:val="00C377BC"/>
    <w:rsid w:val="00C41A84"/>
    <w:rsid w:val="00C41CBC"/>
    <w:rsid w:val="00C432EF"/>
    <w:rsid w:val="00C44862"/>
    <w:rsid w:val="00C46F75"/>
    <w:rsid w:val="00C52A04"/>
    <w:rsid w:val="00C54B89"/>
    <w:rsid w:val="00C563E7"/>
    <w:rsid w:val="00C5655D"/>
    <w:rsid w:val="00C56D6A"/>
    <w:rsid w:val="00C57A52"/>
    <w:rsid w:val="00C603B4"/>
    <w:rsid w:val="00C61ACB"/>
    <w:rsid w:val="00C66BD4"/>
    <w:rsid w:val="00C71BFD"/>
    <w:rsid w:val="00C74923"/>
    <w:rsid w:val="00C76380"/>
    <w:rsid w:val="00C82EA6"/>
    <w:rsid w:val="00C83FA2"/>
    <w:rsid w:val="00C87E2C"/>
    <w:rsid w:val="00C9047C"/>
    <w:rsid w:val="00C90B28"/>
    <w:rsid w:val="00C92496"/>
    <w:rsid w:val="00C93F58"/>
    <w:rsid w:val="00C9407E"/>
    <w:rsid w:val="00C94F99"/>
    <w:rsid w:val="00C95E77"/>
    <w:rsid w:val="00C96E7B"/>
    <w:rsid w:val="00CA7489"/>
    <w:rsid w:val="00CB3C18"/>
    <w:rsid w:val="00CB5F6E"/>
    <w:rsid w:val="00CB602E"/>
    <w:rsid w:val="00CC07C4"/>
    <w:rsid w:val="00CC1A94"/>
    <w:rsid w:val="00CC20E4"/>
    <w:rsid w:val="00CC24C6"/>
    <w:rsid w:val="00CC2CD9"/>
    <w:rsid w:val="00CC369B"/>
    <w:rsid w:val="00CC371D"/>
    <w:rsid w:val="00CC4CC7"/>
    <w:rsid w:val="00CC651E"/>
    <w:rsid w:val="00CD09E2"/>
    <w:rsid w:val="00CD0FFE"/>
    <w:rsid w:val="00CD3667"/>
    <w:rsid w:val="00CD477F"/>
    <w:rsid w:val="00CD543C"/>
    <w:rsid w:val="00CE1645"/>
    <w:rsid w:val="00CE2057"/>
    <w:rsid w:val="00CE3439"/>
    <w:rsid w:val="00CF21EC"/>
    <w:rsid w:val="00CF32E5"/>
    <w:rsid w:val="00CF3633"/>
    <w:rsid w:val="00CF3772"/>
    <w:rsid w:val="00CF3B9B"/>
    <w:rsid w:val="00CF5D5F"/>
    <w:rsid w:val="00CF7EE5"/>
    <w:rsid w:val="00D00CAA"/>
    <w:rsid w:val="00D015AB"/>
    <w:rsid w:val="00D01BA2"/>
    <w:rsid w:val="00D04E15"/>
    <w:rsid w:val="00D05CF1"/>
    <w:rsid w:val="00D071EA"/>
    <w:rsid w:val="00D1081B"/>
    <w:rsid w:val="00D1204B"/>
    <w:rsid w:val="00D1252F"/>
    <w:rsid w:val="00D2095C"/>
    <w:rsid w:val="00D23079"/>
    <w:rsid w:val="00D23901"/>
    <w:rsid w:val="00D245A2"/>
    <w:rsid w:val="00D31246"/>
    <w:rsid w:val="00D33DAA"/>
    <w:rsid w:val="00D34E55"/>
    <w:rsid w:val="00D35C86"/>
    <w:rsid w:val="00D37570"/>
    <w:rsid w:val="00D409F0"/>
    <w:rsid w:val="00D41B77"/>
    <w:rsid w:val="00D42189"/>
    <w:rsid w:val="00D43007"/>
    <w:rsid w:val="00D45368"/>
    <w:rsid w:val="00D54D2C"/>
    <w:rsid w:val="00D54EC1"/>
    <w:rsid w:val="00D57E72"/>
    <w:rsid w:val="00D61DF5"/>
    <w:rsid w:val="00D61EE4"/>
    <w:rsid w:val="00D652A6"/>
    <w:rsid w:val="00D70240"/>
    <w:rsid w:val="00D719F7"/>
    <w:rsid w:val="00D71A83"/>
    <w:rsid w:val="00D74CCF"/>
    <w:rsid w:val="00D76B5D"/>
    <w:rsid w:val="00D815FB"/>
    <w:rsid w:val="00D90521"/>
    <w:rsid w:val="00D9156D"/>
    <w:rsid w:val="00D919C7"/>
    <w:rsid w:val="00D9496D"/>
    <w:rsid w:val="00D95CFB"/>
    <w:rsid w:val="00DA04DF"/>
    <w:rsid w:val="00DA5239"/>
    <w:rsid w:val="00DA565C"/>
    <w:rsid w:val="00DA5D08"/>
    <w:rsid w:val="00DA69F0"/>
    <w:rsid w:val="00DA7239"/>
    <w:rsid w:val="00DB21B3"/>
    <w:rsid w:val="00DB31EE"/>
    <w:rsid w:val="00DB3A9E"/>
    <w:rsid w:val="00DB3BBA"/>
    <w:rsid w:val="00DB42D8"/>
    <w:rsid w:val="00DB5AE2"/>
    <w:rsid w:val="00DC00C6"/>
    <w:rsid w:val="00DC2A2C"/>
    <w:rsid w:val="00DC5D21"/>
    <w:rsid w:val="00DC617F"/>
    <w:rsid w:val="00DD5166"/>
    <w:rsid w:val="00DD5880"/>
    <w:rsid w:val="00DD7D39"/>
    <w:rsid w:val="00DE0E43"/>
    <w:rsid w:val="00DE1386"/>
    <w:rsid w:val="00DE36CB"/>
    <w:rsid w:val="00DE3E32"/>
    <w:rsid w:val="00DE7341"/>
    <w:rsid w:val="00DF0AF2"/>
    <w:rsid w:val="00DF4234"/>
    <w:rsid w:val="00DF699F"/>
    <w:rsid w:val="00DF6E16"/>
    <w:rsid w:val="00DF793C"/>
    <w:rsid w:val="00E01114"/>
    <w:rsid w:val="00E0172B"/>
    <w:rsid w:val="00E033FE"/>
    <w:rsid w:val="00E04656"/>
    <w:rsid w:val="00E049CC"/>
    <w:rsid w:val="00E07619"/>
    <w:rsid w:val="00E11A5D"/>
    <w:rsid w:val="00E11B01"/>
    <w:rsid w:val="00E1286D"/>
    <w:rsid w:val="00E1388D"/>
    <w:rsid w:val="00E157AB"/>
    <w:rsid w:val="00E15B46"/>
    <w:rsid w:val="00E20856"/>
    <w:rsid w:val="00E21999"/>
    <w:rsid w:val="00E274F4"/>
    <w:rsid w:val="00E30039"/>
    <w:rsid w:val="00E3170C"/>
    <w:rsid w:val="00E32812"/>
    <w:rsid w:val="00E3288F"/>
    <w:rsid w:val="00E32C5A"/>
    <w:rsid w:val="00E32D03"/>
    <w:rsid w:val="00E32D7F"/>
    <w:rsid w:val="00E33AC3"/>
    <w:rsid w:val="00E41579"/>
    <w:rsid w:val="00E41EEE"/>
    <w:rsid w:val="00E421B6"/>
    <w:rsid w:val="00E4361B"/>
    <w:rsid w:val="00E44F16"/>
    <w:rsid w:val="00E45FC0"/>
    <w:rsid w:val="00E51962"/>
    <w:rsid w:val="00E52C04"/>
    <w:rsid w:val="00E53227"/>
    <w:rsid w:val="00E55B5D"/>
    <w:rsid w:val="00E576AE"/>
    <w:rsid w:val="00E6011D"/>
    <w:rsid w:val="00E627AE"/>
    <w:rsid w:val="00E636C9"/>
    <w:rsid w:val="00E674FE"/>
    <w:rsid w:val="00E72133"/>
    <w:rsid w:val="00E72688"/>
    <w:rsid w:val="00E742DC"/>
    <w:rsid w:val="00E75066"/>
    <w:rsid w:val="00E75EC3"/>
    <w:rsid w:val="00E76652"/>
    <w:rsid w:val="00E76DCC"/>
    <w:rsid w:val="00E77D3F"/>
    <w:rsid w:val="00E82CA6"/>
    <w:rsid w:val="00E83E28"/>
    <w:rsid w:val="00E85635"/>
    <w:rsid w:val="00E873AF"/>
    <w:rsid w:val="00E902F3"/>
    <w:rsid w:val="00E94D11"/>
    <w:rsid w:val="00E95B31"/>
    <w:rsid w:val="00E95D5E"/>
    <w:rsid w:val="00E96D89"/>
    <w:rsid w:val="00E9794E"/>
    <w:rsid w:val="00EA07C1"/>
    <w:rsid w:val="00EA4854"/>
    <w:rsid w:val="00EA77AB"/>
    <w:rsid w:val="00EA78BE"/>
    <w:rsid w:val="00EB0638"/>
    <w:rsid w:val="00EB0D53"/>
    <w:rsid w:val="00EB2046"/>
    <w:rsid w:val="00EB6B6C"/>
    <w:rsid w:val="00EC06CB"/>
    <w:rsid w:val="00EC32BD"/>
    <w:rsid w:val="00EC399E"/>
    <w:rsid w:val="00EC4DD3"/>
    <w:rsid w:val="00EC50B5"/>
    <w:rsid w:val="00EC5179"/>
    <w:rsid w:val="00EC5B37"/>
    <w:rsid w:val="00ED0337"/>
    <w:rsid w:val="00ED0463"/>
    <w:rsid w:val="00ED052C"/>
    <w:rsid w:val="00ED176A"/>
    <w:rsid w:val="00ED28E3"/>
    <w:rsid w:val="00ED4447"/>
    <w:rsid w:val="00ED490E"/>
    <w:rsid w:val="00ED5728"/>
    <w:rsid w:val="00ED779D"/>
    <w:rsid w:val="00EE010C"/>
    <w:rsid w:val="00EE1096"/>
    <w:rsid w:val="00EE4260"/>
    <w:rsid w:val="00EE587D"/>
    <w:rsid w:val="00EE62C3"/>
    <w:rsid w:val="00EF2546"/>
    <w:rsid w:val="00EF49DC"/>
    <w:rsid w:val="00EF63C6"/>
    <w:rsid w:val="00EF7171"/>
    <w:rsid w:val="00F0244E"/>
    <w:rsid w:val="00F03782"/>
    <w:rsid w:val="00F03833"/>
    <w:rsid w:val="00F03F20"/>
    <w:rsid w:val="00F06E35"/>
    <w:rsid w:val="00F11361"/>
    <w:rsid w:val="00F1313A"/>
    <w:rsid w:val="00F1370B"/>
    <w:rsid w:val="00F152DA"/>
    <w:rsid w:val="00F15AC4"/>
    <w:rsid w:val="00F160AE"/>
    <w:rsid w:val="00F17D36"/>
    <w:rsid w:val="00F3556C"/>
    <w:rsid w:val="00F35A10"/>
    <w:rsid w:val="00F35C31"/>
    <w:rsid w:val="00F369CD"/>
    <w:rsid w:val="00F4236E"/>
    <w:rsid w:val="00F4428C"/>
    <w:rsid w:val="00F44714"/>
    <w:rsid w:val="00F505C0"/>
    <w:rsid w:val="00F508BC"/>
    <w:rsid w:val="00F50CB7"/>
    <w:rsid w:val="00F51F1A"/>
    <w:rsid w:val="00F53134"/>
    <w:rsid w:val="00F556CF"/>
    <w:rsid w:val="00F573E9"/>
    <w:rsid w:val="00F57546"/>
    <w:rsid w:val="00F57BFA"/>
    <w:rsid w:val="00F61097"/>
    <w:rsid w:val="00F61152"/>
    <w:rsid w:val="00F616C4"/>
    <w:rsid w:val="00F63414"/>
    <w:rsid w:val="00F6548C"/>
    <w:rsid w:val="00F66347"/>
    <w:rsid w:val="00F701EC"/>
    <w:rsid w:val="00F7265B"/>
    <w:rsid w:val="00F73739"/>
    <w:rsid w:val="00F73AB8"/>
    <w:rsid w:val="00F73F57"/>
    <w:rsid w:val="00F75241"/>
    <w:rsid w:val="00F7572E"/>
    <w:rsid w:val="00F76CC5"/>
    <w:rsid w:val="00F77DE9"/>
    <w:rsid w:val="00F80314"/>
    <w:rsid w:val="00F8192B"/>
    <w:rsid w:val="00F82FC6"/>
    <w:rsid w:val="00F840C4"/>
    <w:rsid w:val="00F86B59"/>
    <w:rsid w:val="00F878A7"/>
    <w:rsid w:val="00F9210A"/>
    <w:rsid w:val="00F93667"/>
    <w:rsid w:val="00F93963"/>
    <w:rsid w:val="00FA04D8"/>
    <w:rsid w:val="00FA249D"/>
    <w:rsid w:val="00FA31ED"/>
    <w:rsid w:val="00FA4F01"/>
    <w:rsid w:val="00FB1063"/>
    <w:rsid w:val="00FB4F2D"/>
    <w:rsid w:val="00FB63D7"/>
    <w:rsid w:val="00FB6475"/>
    <w:rsid w:val="00FC13C4"/>
    <w:rsid w:val="00FC23B8"/>
    <w:rsid w:val="00FC2BFC"/>
    <w:rsid w:val="00FC4009"/>
    <w:rsid w:val="00FC5171"/>
    <w:rsid w:val="00FC5B10"/>
    <w:rsid w:val="00FC623E"/>
    <w:rsid w:val="00FC7624"/>
    <w:rsid w:val="00FC7BAB"/>
    <w:rsid w:val="00FD0696"/>
    <w:rsid w:val="00FD1664"/>
    <w:rsid w:val="00FE151C"/>
    <w:rsid w:val="00FE5732"/>
    <w:rsid w:val="00FE7182"/>
    <w:rsid w:val="00FF0175"/>
    <w:rsid w:val="00FF3773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AF054"/>
  <w14:defaultImageDpi w14:val="300"/>
  <w15:chartTrackingRefBased/>
  <w15:docId w15:val="{0DFD3C97-1B74-5344-A644-3547BE5D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E692A"/>
    <w:rPr>
      <w:color w:val="0000FF"/>
      <w:u w:val="single"/>
    </w:rPr>
  </w:style>
  <w:style w:type="paragraph" w:styleId="Footer">
    <w:name w:val="footer"/>
    <w:basedOn w:val="Normal"/>
    <w:link w:val="FooterChar"/>
    <w:rsid w:val="0040429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04297"/>
    <w:rPr>
      <w:sz w:val="24"/>
      <w:szCs w:val="24"/>
    </w:rPr>
  </w:style>
  <w:style w:type="character" w:styleId="PageNumber">
    <w:name w:val="page number"/>
    <w:rsid w:val="00404297"/>
  </w:style>
  <w:style w:type="paragraph" w:styleId="Header">
    <w:name w:val="header"/>
    <w:basedOn w:val="Normal"/>
    <w:link w:val="HeaderChar"/>
    <w:rsid w:val="0040429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404297"/>
    <w:rPr>
      <w:sz w:val="24"/>
      <w:szCs w:val="24"/>
    </w:rPr>
  </w:style>
  <w:style w:type="character" w:styleId="FollowedHyperlink">
    <w:name w:val="FollowedHyperlink"/>
    <w:rsid w:val="00D1204B"/>
    <w:rPr>
      <w:color w:val="954F72"/>
      <w:u w:val="single"/>
    </w:rPr>
  </w:style>
  <w:style w:type="paragraph" w:styleId="BalloonText">
    <w:name w:val="Balloon Text"/>
    <w:basedOn w:val="Normal"/>
    <w:link w:val="BalloonTextChar"/>
    <w:rsid w:val="003059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594D"/>
    <w:rPr>
      <w:sz w:val="18"/>
      <w:szCs w:val="18"/>
    </w:rPr>
  </w:style>
  <w:style w:type="character" w:styleId="UnresolvedMention">
    <w:name w:val="Unresolved Mention"/>
    <w:basedOn w:val="DefaultParagraphFont"/>
    <w:uiPriority w:val="47"/>
    <w:rsid w:val="0000594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E75E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5EC3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EC3"/>
    <w:rPr>
      <w:rFonts w:asciiTheme="minorHAnsi" w:eastAsiaTheme="minorEastAsia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rsid w:val="006B1789"/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6B1789"/>
    <w:rPr>
      <w:rFonts w:asciiTheme="minorHAnsi" w:eastAsiaTheme="minorEastAsia" w:hAnsiTheme="minorHAnsi" w:cstheme="minorBidi"/>
      <w:b/>
      <w:bCs/>
    </w:rPr>
  </w:style>
  <w:style w:type="paragraph" w:styleId="ListParagraph">
    <w:name w:val="List Paragraph"/>
    <w:basedOn w:val="Normal"/>
    <w:uiPriority w:val="34"/>
    <w:qFormat/>
    <w:rsid w:val="006B1789"/>
    <w:pPr>
      <w:ind w:left="720"/>
      <w:contextualSpacing/>
    </w:pPr>
  </w:style>
  <w:style w:type="paragraph" w:styleId="NoSpacing">
    <w:name w:val="No Spacing"/>
    <w:uiPriority w:val="1"/>
    <w:qFormat/>
    <w:rsid w:val="00FB6475"/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ph">
    <w:name w:val="paragraph"/>
    <w:basedOn w:val="Normal"/>
    <w:rsid w:val="0085368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53689"/>
  </w:style>
  <w:style w:type="character" w:customStyle="1" w:styleId="eop">
    <w:name w:val="eop"/>
    <w:basedOn w:val="DefaultParagraphFont"/>
    <w:rsid w:val="00853689"/>
  </w:style>
  <w:style w:type="character" w:customStyle="1" w:styleId="spellingerror">
    <w:name w:val="spellingerror"/>
    <w:basedOn w:val="DefaultParagraphFont"/>
    <w:rsid w:val="0085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9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llott-lab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03E054-A0BC-E042-B0E8-0300B3C0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4661</Words>
  <Characters>26568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Elizabeth K</vt:lpstr>
    </vt:vector>
  </TitlesOfParts>
  <Company>Microsoft Corporation</Company>
  <LinksUpToDate>false</LinksUpToDate>
  <CharactersWithSpaces>31167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Elizabeth K</dc:title>
  <dc:subject/>
  <dc:creator>Elizabeth Mallott</dc:creator>
  <cp:keywords/>
  <cp:lastModifiedBy>Mallott, Liz</cp:lastModifiedBy>
  <cp:revision>22</cp:revision>
  <cp:lastPrinted>2025-01-31T22:20:00Z</cp:lastPrinted>
  <dcterms:created xsi:type="dcterms:W3CDTF">2025-08-06T18:53:00Z</dcterms:created>
  <dcterms:modified xsi:type="dcterms:W3CDTF">2025-08-06T19:18:00Z</dcterms:modified>
</cp:coreProperties>
</file>