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07415E" w14:textId="77777777" w:rsidR="00AB5302" w:rsidRPr="00F205FB" w:rsidRDefault="00AB5302">
      <w:pPr>
        <w:pStyle w:val="Title"/>
        <w:jc w:val="left"/>
        <w:rPr>
          <w:rFonts w:ascii="Calibri" w:eastAsia="等线" w:hAnsi="Calibri"/>
          <w:b/>
          <w:bCs/>
          <w:sz w:val="52"/>
          <w:lang w:eastAsia="zh-CN"/>
        </w:rPr>
      </w:pPr>
    </w:p>
    <w:p w14:paraId="7A638A23" w14:textId="6D703B0D"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7018E8">
        <w:rPr>
          <w:rFonts w:ascii="Calibri" w:hAnsi="Calibri"/>
          <w:b/>
          <w:bCs/>
          <w:sz w:val="48"/>
        </w:rPr>
        <w:t>Deployment Plan</w:t>
      </w:r>
    </w:p>
    <w:p w14:paraId="57B75C7F" w14:textId="77777777" w:rsidR="00453565" w:rsidRDefault="00453565">
      <w:pPr>
        <w:pStyle w:val="Title"/>
        <w:jc w:val="left"/>
        <w:rPr>
          <w:rFonts w:ascii="Calibri" w:hAnsi="Calibri"/>
          <w:b/>
          <w:bCs/>
          <w:sz w:val="56"/>
        </w:rPr>
      </w:pPr>
    </w:p>
    <w:p w14:paraId="306450AD" w14:textId="77777777" w:rsidR="00453565" w:rsidRDefault="00453565">
      <w:pPr>
        <w:pStyle w:val="Title"/>
        <w:jc w:val="left"/>
        <w:rPr>
          <w:rFonts w:ascii="Calibri" w:hAnsi="Calibri"/>
          <w:b/>
          <w:bCs/>
          <w:sz w:val="56"/>
        </w:rPr>
      </w:pPr>
    </w:p>
    <w:p w14:paraId="1377BCD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73943C39"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18D758C9" w14:textId="77777777" w:rsidR="00453565" w:rsidRDefault="00453565">
      <w:pPr>
        <w:pStyle w:val="Title"/>
        <w:jc w:val="right"/>
        <w:rPr>
          <w:rFonts w:ascii="Calibri" w:hAnsi="Calibri"/>
          <w:sz w:val="36"/>
        </w:rPr>
      </w:pPr>
    </w:p>
    <w:p w14:paraId="1875D716" w14:textId="77777777" w:rsidR="00453565" w:rsidRDefault="00453565">
      <w:pPr>
        <w:pStyle w:val="Title"/>
        <w:jc w:val="right"/>
        <w:rPr>
          <w:rFonts w:ascii="Calibri" w:hAnsi="Calibri"/>
          <w:sz w:val="36"/>
        </w:rPr>
      </w:pPr>
    </w:p>
    <w:p w14:paraId="7BC92614" w14:textId="77777777" w:rsidR="00453565" w:rsidRDefault="00453565">
      <w:pPr>
        <w:pStyle w:val="Title"/>
        <w:jc w:val="right"/>
        <w:rPr>
          <w:rFonts w:ascii="Calibri" w:hAnsi="Calibri"/>
          <w:sz w:val="36"/>
        </w:rPr>
      </w:pPr>
    </w:p>
    <w:p w14:paraId="6EC6CB38" w14:textId="77777777" w:rsidR="00453565" w:rsidRDefault="00453565">
      <w:pPr>
        <w:pStyle w:val="Title"/>
        <w:jc w:val="right"/>
        <w:rPr>
          <w:rFonts w:ascii="Calibri" w:hAnsi="Calibri"/>
          <w:sz w:val="36"/>
        </w:rPr>
      </w:pPr>
    </w:p>
    <w:p w14:paraId="5B6F0A38" w14:textId="77777777" w:rsidR="00453565" w:rsidRDefault="00453565">
      <w:pPr>
        <w:pStyle w:val="Title"/>
        <w:jc w:val="right"/>
        <w:rPr>
          <w:rFonts w:ascii="Calibri" w:hAnsi="Calibri"/>
          <w:sz w:val="36"/>
        </w:rPr>
      </w:pPr>
    </w:p>
    <w:p w14:paraId="4DE7EF51" w14:textId="77777777" w:rsidR="00453565" w:rsidRDefault="00453565">
      <w:pPr>
        <w:pStyle w:val="Title"/>
        <w:jc w:val="left"/>
        <w:rPr>
          <w:rFonts w:ascii="Calibri" w:hAnsi="Calibri"/>
          <w:b/>
          <w:bCs/>
          <w:sz w:val="36"/>
        </w:rPr>
      </w:pPr>
    </w:p>
    <w:p w14:paraId="55D4E29F" w14:textId="77777777" w:rsidR="00453565" w:rsidRDefault="00453565">
      <w:pPr>
        <w:pStyle w:val="Title"/>
        <w:jc w:val="left"/>
        <w:rPr>
          <w:rFonts w:ascii="Calibri" w:hAnsi="Calibri"/>
          <w:b/>
          <w:bCs/>
          <w:sz w:val="36"/>
        </w:rPr>
      </w:pPr>
      <w:r>
        <w:rPr>
          <w:rFonts w:ascii="Calibri" w:hAnsi="Calibri"/>
          <w:b/>
          <w:bCs/>
          <w:sz w:val="36"/>
        </w:rPr>
        <w:t>Team Members</w:t>
      </w:r>
    </w:p>
    <w:p w14:paraId="6306D2B0" w14:textId="77777777" w:rsidR="00453565" w:rsidRDefault="007D13C5">
      <w:pPr>
        <w:pStyle w:val="NoSpacing"/>
        <w:rPr>
          <w:sz w:val="30"/>
          <w:szCs w:val="30"/>
        </w:rPr>
      </w:pPr>
      <w:r>
        <w:rPr>
          <w:sz w:val="30"/>
          <w:szCs w:val="30"/>
        </w:rPr>
        <w:t>Qingyang Dong</w:t>
      </w:r>
    </w:p>
    <w:p w14:paraId="17CD9D7B" w14:textId="77777777" w:rsidR="00453565" w:rsidRDefault="007D13C5">
      <w:pPr>
        <w:pStyle w:val="NoSpacing"/>
        <w:rPr>
          <w:sz w:val="30"/>
          <w:szCs w:val="30"/>
        </w:rPr>
      </w:pPr>
      <w:proofErr w:type="spellStart"/>
      <w:r>
        <w:rPr>
          <w:sz w:val="30"/>
          <w:szCs w:val="30"/>
        </w:rPr>
        <w:t>Jialei</w:t>
      </w:r>
      <w:proofErr w:type="spellEnd"/>
      <w:r>
        <w:rPr>
          <w:sz w:val="30"/>
          <w:szCs w:val="30"/>
        </w:rPr>
        <w:t xml:space="preserve"> Zhou</w:t>
      </w:r>
    </w:p>
    <w:p w14:paraId="461F2E9B" w14:textId="77777777" w:rsidR="00453565" w:rsidRDefault="007D13C5">
      <w:pPr>
        <w:pStyle w:val="NoSpacing"/>
        <w:rPr>
          <w:sz w:val="30"/>
          <w:szCs w:val="30"/>
        </w:rPr>
      </w:pPr>
      <w:proofErr w:type="spellStart"/>
      <w:r>
        <w:rPr>
          <w:sz w:val="30"/>
          <w:szCs w:val="30"/>
        </w:rPr>
        <w:t>Ziwen</w:t>
      </w:r>
      <w:proofErr w:type="spellEnd"/>
      <w:r>
        <w:rPr>
          <w:sz w:val="30"/>
          <w:szCs w:val="30"/>
        </w:rPr>
        <w:t xml:space="preserve"> Wang</w:t>
      </w:r>
    </w:p>
    <w:p w14:paraId="354BCF9E" w14:textId="77777777" w:rsidR="00453565" w:rsidRDefault="00B40DE0">
      <w:pPr>
        <w:pStyle w:val="NoSpacing"/>
        <w:rPr>
          <w:sz w:val="30"/>
          <w:szCs w:val="30"/>
        </w:rPr>
      </w:pPr>
      <w:proofErr w:type="spellStart"/>
      <w:r>
        <w:rPr>
          <w:sz w:val="30"/>
          <w:szCs w:val="30"/>
        </w:rPr>
        <w:t>Feishian</w:t>
      </w:r>
      <w:proofErr w:type="spellEnd"/>
      <w:r>
        <w:rPr>
          <w:sz w:val="30"/>
          <w:szCs w:val="30"/>
        </w:rPr>
        <w:t xml:space="preserve"> Tzeng</w:t>
      </w:r>
    </w:p>
    <w:p w14:paraId="33423824" w14:textId="77777777" w:rsidR="00453565" w:rsidRDefault="00453565">
      <w:pPr>
        <w:tabs>
          <w:tab w:val="right" w:leader="dot" w:pos="9360"/>
        </w:tabs>
      </w:pPr>
      <w:bookmarkStart w:id="0" w:name="__RefHeading__5_2065875528"/>
      <w:bookmarkEnd w:id="0"/>
    </w:p>
    <w:p w14:paraId="0E707F3E" w14:textId="55F36E75" w:rsidR="00453565" w:rsidRDefault="00453565">
      <w:pPr>
        <w:pStyle w:val="Heading1"/>
        <w:pageBreakBefore/>
      </w:pPr>
      <w:bookmarkStart w:id="1" w:name="__RefHeading__7_2065875528"/>
      <w:bookmarkEnd w:id="1"/>
      <w:r>
        <w:lastRenderedPageBreak/>
        <w:t>Introduction</w:t>
      </w:r>
      <w:r w:rsidR="007018E8">
        <w:t xml:space="preserve"> to Hungry Shark</w:t>
      </w:r>
    </w:p>
    <w:p w14:paraId="70786BF1" w14:textId="5BDCAC15" w:rsidR="009D1D1F" w:rsidRDefault="00AB5302" w:rsidP="00CC052F">
      <w:pPr>
        <w:jc w:val="both"/>
      </w:pPr>
      <w:r>
        <w:t xml:space="preserve">Hungry Shark is a 2D casual game which is written in Python 3. </w:t>
      </w:r>
      <w:r w:rsidR="00586D65">
        <w:t xml:space="preserve">The background of this game is the </w:t>
      </w:r>
      <w:r w:rsidR="00586D65" w:rsidRPr="00586D65">
        <w:t>marine debris</w:t>
      </w:r>
      <w:r w:rsidR="00586D65">
        <w:t xml:space="preserve"> had been released in a sea or ocean. There are one million seabirds killed by marine litter every year. </w:t>
      </w:r>
      <w:r w:rsidR="0047444C">
        <w:t>More than a hundred thousand</w:t>
      </w:r>
      <w:r w:rsidR="00586D65">
        <w:t xml:space="preserve"> turtles and marine mammals</w:t>
      </w:r>
      <w:r w:rsidR="0047444C">
        <w:t>,</w:t>
      </w:r>
      <w:r w:rsidR="00586D65">
        <w:t xml:space="preserve"> such as dolphins, whales and seals, are killed by plastic marine litter every year around the world. Our main goal is bring</w:t>
      </w:r>
      <w:r w:rsidR="0047444C">
        <w:t>ing</w:t>
      </w:r>
      <w:r w:rsidR="00586D65">
        <w:t xml:space="preserve"> the awareness of protecting ocean environment. The main audience of this game is for 4-9 years old children. Therefore, our product is a Non-Commercial game.</w:t>
      </w:r>
    </w:p>
    <w:p w14:paraId="557398CD" w14:textId="77777777" w:rsidR="009D1D1F" w:rsidRDefault="009D1D1F" w:rsidP="00CC052F">
      <w:pPr>
        <w:jc w:val="both"/>
      </w:pPr>
    </w:p>
    <w:p w14:paraId="69C5C61D" w14:textId="5B66748C" w:rsidR="00AB5302" w:rsidRDefault="009D1D1F" w:rsidP="00AB5302">
      <w:pPr>
        <w:pStyle w:val="Heading1"/>
      </w:pPr>
      <w:r>
        <w:t>Introduction to Publisher</w:t>
      </w:r>
    </w:p>
    <w:p w14:paraId="48D01311" w14:textId="048E5465" w:rsidR="009D1D1F" w:rsidRDefault="009D1D1F" w:rsidP="009D1D1F">
      <w:pPr>
        <w:jc w:val="both"/>
        <w:rPr>
          <w:rFonts w:eastAsia="宋体"/>
          <w:lang w:eastAsia="zh-CN"/>
        </w:rPr>
      </w:pPr>
      <w:r>
        <w:t>Due to the nature of product, the main purpose of this game is for entertainment. There are many video game publisher</w:t>
      </w:r>
      <w:r w:rsidR="0047444C">
        <w:t>s</w:t>
      </w:r>
      <w:r>
        <w:t xml:space="preserve"> and digital distribution company in the world. Below are the largest publishers in general according to their revenue in billions of dollars as of 2017</w:t>
      </w:r>
      <w:r>
        <w:rPr>
          <w:rFonts w:eastAsia="宋体" w:hint="eastAsia"/>
          <w:noProof/>
          <w:lang w:eastAsia="zh-CN"/>
        </w:rPr>
        <w:t xml:space="preserve"> </w:t>
      </w:r>
      <w:r w:rsidRPr="007018E8">
        <w:rPr>
          <w:rFonts w:eastAsia="宋体"/>
          <w:noProof/>
          <w:lang w:eastAsia="zh-CN"/>
        </w:rPr>
        <w:t>(TAKAHASHI)</w:t>
      </w:r>
      <w:r>
        <w:rPr>
          <w:rFonts w:eastAsia="宋体" w:hint="eastAsia"/>
          <w:lang w:eastAsia="zh-CN"/>
        </w:rPr>
        <w:t>.</w:t>
      </w:r>
    </w:p>
    <w:p w14:paraId="71785D32" w14:textId="77777777" w:rsidR="009D1D1F" w:rsidRDefault="000E0B29" w:rsidP="009D1D1F">
      <w:r>
        <w:rPr>
          <w:noProof/>
        </w:rPr>
        <w:pict w14:anchorId="1275B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2pt;height:129pt;visibility:visible;mso-wrap-style:square">
            <v:imagedata r:id="rId8" o:title=""/>
          </v:shape>
        </w:pict>
      </w:r>
      <w:r w:rsidR="009D1D1F">
        <w:t xml:space="preserve"> </w:t>
      </w:r>
    </w:p>
    <w:p w14:paraId="2E608B95" w14:textId="5A714A6D" w:rsidR="009D1D1F" w:rsidRPr="009D1D1F" w:rsidRDefault="009D1D1F" w:rsidP="009D1D1F">
      <w:pPr>
        <w:jc w:val="both"/>
      </w:pPr>
      <w:r>
        <w:t xml:space="preserve">However, none of those top five </w:t>
      </w:r>
      <w:r w:rsidR="00D9250D">
        <w:t>companies</w:t>
      </w:r>
      <w:r>
        <w:t xml:space="preserve"> can deploy our game. For Tencent Games, Sony Interactive Entertainment, and Activision Blizzard, they most likely won’t allow individual developer to release their game. On the other hand, Apple and Xbox Game Studios are not working </w:t>
      </w:r>
      <w:r w:rsidR="000E1F76">
        <w:t>either</w:t>
      </w:r>
      <w:r>
        <w:t xml:space="preserve">, because the current status of our game only </w:t>
      </w:r>
      <w:r w:rsidR="00D9250D">
        <w:t>supports</w:t>
      </w:r>
      <w:r>
        <w:t xml:space="preserve"> on Windows and Mac OS X. </w:t>
      </w:r>
    </w:p>
    <w:p w14:paraId="56A7EB6F" w14:textId="77777777" w:rsidR="009D1D1F" w:rsidRPr="009D1D1F" w:rsidRDefault="009D1D1F" w:rsidP="009D1D1F"/>
    <w:p w14:paraId="62654904" w14:textId="4BFD096B" w:rsidR="00453565" w:rsidRDefault="009D1D1F">
      <w:pPr>
        <w:pStyle w:val="Heading1"/>
        <w:rPr>
          <w:color w:val="000000"/>
        </w:rPr>
      </w:pPr>
      <w:r>
        <w:rPr>
          <w:color w:val="000000"/>
        </w:rPr>
        <w:t>Publish Plan on App Store and other publishers</w:t>
      </w:r>
    </w:p>
    <w:p w14:paraId="455F3473" w14:textId="2E5531A9" w:rsidR="009D1D1F" w:rsidRDefault="009D1D1F" w:rsidP="009D1D1F">
      <w:pPr>
        <w:numPr>
          <w:ilvl w:val="0"/>
          <w:numId w:val="6"/>
        </w:numPr>
      </w:pPr>
      <w:r>
        <w:t>Publish on Apple App Store and Google Play Store</w:t>
      </w:r>
    </w:p>
    <w:p w14:paraId="19075153" w14:textId="32551188" w:rsidR="009D1D1F" w:rsidRDefault="009D1D1F" w:rsidP="009D1D1F">
      <w:pPr>
        <w:ind w:left="720"/>
        <w:jc w:val="both"/>
      </w:pPr>
      <w:r>
        <w:t xml:space="preserve">In order to </w:t>
      </w:r>
      <w:r w:rsidR="0047444C">
        <w:t>be</w:t>
      </w:r>
      <w:r>
        <w:t xml:space="preserve"> publish</w:t>
      </w:r>
      <w:r w:rsidR="0047444C">
        <w:t>ed</w:t>
      </w:r>
      <w:r>
        <w:t xml:space="preserve"> on app store, the most important thing is to make our game running on iOS and android</w:t>
      </w:r>
      <w:r w:rsidR="0047444C">
        <w:t xml:space="preserve"> system</w:t>
      </w:r>
      <w:r>
        <w:t xml:space="preserve">. It would </w:t>
      </w:r>
      <w:r w:rsidR="000E1F76">
        <w:t>take</w:t>
      </w:r>
      <w:r>
        <w:t xml:space="preserve"> about one month</w:t>
      </w:r>
      <w:r w:rsidR="000E1F76">
        <w:t xml:space="preserve"> to finish the cross-platform product</w:t>
      </w:r>
      <w:r>
        <w:t xml:space="preserve"> if we are in </w:t>
      </w:r>
      <w:r w:rsidR="00EF7674">
        <w:t xml:space="preserve">a </w:t>
      </w:r>
      <w:r>
        <w:t xml:space="preserve">group of 5 </w:t>
      </w:r>
      <w:r w:rsidR="000E1F76">
        <w:t>people</w:t>
      </w:r>
      <w:r>
        <w:t xml:space="preserve">. After our game is ready to </w:t>
      </w:r>
      <w:r w:rsidR="000E1F76">
        <w:t xml:space="preserve">be </w:t>
      </w:r>
      <w:r>
        <w:lastRenderedPageBreak/>
        <w:t>publish</w:t>
      </w:r>
      <w:r w:rsidR="000E1F76">
        <w:t>ed</w:t>
      </w:r>
      <w:r>
        <w:t>, Apple App Store will charge an annual developer fee of $99 and Google Play Store will charge a one-time developer fee of $25.</w:t>
      </w:r>
    </w:p>
    <w:p w14:paraId="0DFF6897" w14:textId="2B9A0590" w:rsidR="009D1D1F" w:rsidRDefault="009D1D1F" w:rsidP="009D1D1F">
      <w:pPr>
        <w:jc w:val="both"/>
      </w:pPr>
    </w:p>
    <w:p w14:paraId="4ED42AD8" w14:textId="3394AB4C" w:rsidR="009D1D1F" w:rsidRDefault="009D1D1F" w:rsidP="000C24EA">
      <w:pPr>
        <w:numPr>
          <w:ilvl w:val="0"/>
          <w:numId w:val="6"/>
        </w:numPr>
        <w:jc w:val="both"/>
      </w:pPr>
      <w:r>
        <w:t>Publish on Steam</w:t>
      </w:r>
    </w:p>
    <w:p w14:paraId="5CDBF32C" w14:textId="1BE48432" w:rsidR="000C24EA" w:rsidRDefault="009D1D1F" w:rsidP="000C24EA">
      <w:pPr>
        <w:ind w:left="720"/>
        <w:jc w:val="both"/>
      </w:pPr>
      <w:r w:rsidRPr="009D1D1F">
        <w:t>Steam is a video game digital distribution service developed by Valve. It was launched as a standalone software client in September 2003 as a way for Valve to provide automatic updates for their games and expanded to include games from third-party publishers</w:t>
      </w:r>
      <w:r>
        <w:t>.</w:t>
      </w:r>
    </w:p>
    <w:p w14:paraId="23E47CFC" w14:textId="4594C134" w:rsidR="009D1D1F" w:rsidRDefault="009D1D1F" w:rsidP="000C24EA">
      <w:pPr>
        <w:ind w:left="720"/>
        <w:jc w:val="both"/>
      </w:pPr>
      <w:r>
        <w:t xml:space="preserve">According to Pavel </w:t>
      </w:r>
      <w:proofErr w:type="spellStart"/>
      <w:r>
        <w:t>Drotár</w:t>
      </w:r>
      <w:proofErr w:type="spellEnd"/>
      <w:r>
        <w:t>, there are five steps to release a game on Steam:</w:t>
      </w:r>
    </w:p>
    <w:p w14:paraId="7B4A845C"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Register a legal entity (company) as a developer, complete with bank account information so that Steam can send you your earnings.</w:t>
      </w:r>
    </w:p>
    <w:p w14:paraId="74C4C6EA"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Pay the 100$ fee for publishing your game on Steam Direct.</w:t>
      </w:r>
    </w:p>
    <w:p w14:paraId="3C0FE4D6"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Agree on price, provide promotional videos and images, description of the game for the store page, register moderator accounts for Steam game forums, decide on the structure of the forums for the game.</w:t>
      </w:r>
    </w:p>
    <w:p w14:paraId="48CAB9E3"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Deliver the game files to Steam (as per instructions which you will receive).</w:t>
      </w:r>
    </w:p>
    <w:p w14:paraId="76C4B849" w14:textId="28B044BD" w:rsid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Set the release date.</w:t>
      </w:r>
    </w:p>
    <w:p w14:paraId="0D49C095" w14:textId="77777777" w:rsidR="000C24EA" w:rsidRPr="009D1D1F" w:rsidRDefault="000C24EA" w:rsidP="000C24EA">
      <w:pPr>
        <w:suppressAutoHyphens w:val="0"/>
        <w:spacing w:after="0" w:line="240" w:lineRule="auto"/>
        <w:ind w:left="1440" w:right="480"/>
        <w:jc w:val="both"/>
        <w:rPr>
          <w:rFonts w:ascii="Segoe UI" w:eastAsia="Times New Roman" w:hAnsi="Segoe UI" w:cs="Segoe UI"/>
          <w:color w:val="333333"/>
          <w:sz w:val="23"/>
          <w:szCs w:val="23"/>
          <w:lang w:eastAsia="zh-CN"/>
        </w:rPr>
      </w:pPr>
    </w:p>
    <w:p w14:paraId="363240B3" w14:textId="79B81B9A" w:rsidR="000C24EA" w:rsidRDefault="000C24EA" w:rsidP="000C24EA">
      <w:pPr>
        <w:ind w:left="720"/>
        <w:jc w:val="both"/>
      </w:pPr>
      <w:r>
        <w:rPr>
          <w:color w:val="000000"/>
        </w:rPr>
        <w:t>For the first requirement, we have to fill out th</w:t>
      </w:r>
      <w:r w:rsidR="0047444C">
        <w:rPr>
          <w:color w:val="000000"/>
        </w:rPr>
        <w:t xml:space="preserve">e </w:t>
      </w:r>
      <w:r>
        <w:rPr>
          <w:color w:val="000000"/>
        </w:rPr>
        <w:t>requirements</w:t>
      </w:r>
      <w:r w:rsidR="0047444C">
        <w:rPr>
          <w:color w:val="000000"/>
        </w:rPr>
        <w:t xml:space="preserve"> below: </w:t>
      </w:r>
    </w:p>
    <w:p w14:paraId="341CD012" w14:textId="570000F9" w:rsidR="000C24EA" w:rsidRPr="000C24EA" w:rsidRDefault="000C24EA" w:rsidP="000C24EA">
      <w:pPr>
        <w:numPr>
          <w:ilvl w:val="1"/>
          <w:numId w:val="6"/>
        </w:numPr>
        <w:jc w:val="both"/>
        <w:rPr>
          <w:color w:val="000000"/>
        </w:rPr>
      </w:pPr>
      <w:r w:rsidRPr="000C24EA">
        <w:rPr>
          <w:color w:val="000000"/>
        </w:rPr>
        <w:t>Business name</w:t>
      </w:r>
    </w:p>
    <w:p w14:paraId="50671303" w14:textId="77777777" w:rsidR="000C24EA" w:rsidRPr="000C24EA" w:rsidRDefault="000C24EA" w:rsidP="000C24EA">
      <w:pPr>
        <w:numPr>
          <w:ilvl w:val="1"/>
          <w:numId w:val="6"/>
        </w:numPr>
        <w:jc w:val="both"/>
        <w:rPr>
          <w:color w:val="000000"/>
        </w:rPr>
      </w:pPr>
      <w:r w:rsidRPr="000C24EA">
        <w:rPr>
          <w:color w:val="000000"/>
        </w:rPr>
        <w:t>Business location</w:t>
      </w:r>
    </w:p>
    <w:p w14:paraId="1D513714" w14:textId="77777777" w:rsidR="000C24EA" w:rsidRPr="000C24EA" w:rsidRDefault="000C24EA" w:rsidP="000C24EA">
      <w:pPr>
        <w:numPr>
          <w:ilvl w:val="1"/>
          <w:numId w:val="6"/>
        </w:numPr>
        <w:jc w:val="both"/>
        <w:rPr>
          <w:color w:val="000000"/>
        </w:rPr>
      </w:pPr>
      <w:r w:rsidRPr="000C24EA">
        <w:rPr>
          <w:color w:val="000000"/>
        </w:rPr>
        <w:t>Ownership, management structure, or directors</w:t>
      </w:r>
    </w:p>
    <w:p w14:paraId="4FBABDB3" w14:textId="77777777" w:rsidR="000C24EA" w:rsidRPr="000C24EA" w:rsidRDefault="000C24EA" w:rsidP="000C24EA">
      <w:pPr>
        <w:numPr>
          <w:ilvl w:val="1"/>
          <w:numId w:val="6"/>
        </w:numPr>
        <w:jc w:val="both"/>
        <w:rPr>
          <w:color w:val="000000"/>
        </w:rPr>
      </w:pPr>
      <w:r w:rsidRPr="000C24EA">
        <w:rPr>
          <w:color w:val="000000"/>
        </w:rPr>
        <w:t>Registered agent information</w:t>
      </w:r>
    </w:p>
    <w:p w14:paraId="62AF0E05" w14:textId="7BF51263" w:rsidR="009848D8" w:rsidRDefault="000C24EA" w:rsidP="000C24EA">
      <w:pPr>
        <w:numPr>
          <w:ilvl w:val="1"/>
          <w:numId w:val="6"/>
        </w:numPr>
        <w:jc w:val="both"/>
        <w:rPr>
          <w:color w:val="000000"/>
        </w:rPr>
      </w:pPr>
      <w:r w:rsidRPr="000C24EA">
        <w:rPr>
          <w:color w:val="000000"/>
        </w:rPr>
        <w:t>Number and value of shares (if you’re a corporation)</w:t>
      </w:r>
    </w:p>
    <w:p w14:paraId="759D7E80" w14:textId="77777777" w:rsidR="00EF7674" w:rsidRDefault="00EF7674" w:rsidP="000C24EA">
      <w:pPr>
        <w:ind w:left="720"/>
        <w:jc w:val="both"/>
        <w:rPr>
          <w:color w:val="000000"/>
        </w:rPr>
      </w:pPr>
    </w:p>
    <w:p w14:paraId="5E2C459F" w14:textId="77777777" w:rsidR="00EF7674" w:rsidRDefault="00EF7674" w:rsidP="000C24EA">
      <w:pPr>
        <w:ind w:left="720"/>
        <w:jc w:val="both"/>
        <w:rPr>
          <w:color w:val="000000"/>
        </w:rPr>
      </w:pPr>
    </w:p>
    <w:p w14:paraId="04AF81EC" w14:textId="77777777" w:rsidR="00EF7674" w:rsidRDefault="00EF7674" w:rsidP="000C24EA">
      <w:pPr>
        <w:ind w:left="720"/>
        <w:jc w:val="both"/>
        <w:rPr>
          <w:color w:val="000000"/>
        </w:rPr>
      </w:pPr>
    </w:p>
    <w:p w14:paraId="1CB5C3D1" w14:textId="77777777" w:rsidR="00EF7674" w:rsidRDefault="00EF7674" w:rsidP="000C24EA">
      <w:pPr>
        <w:ind w:left="720"/>
        <w:jc w:val="both"/>
        <w:rPr>
          <w:color w:val="000000"/>
        </w:rPr>
      </w:pPr>
    </w:p>
    <w:p w14:paraId="3FD21B8F" w14:textId="77777777" w:rsidR="00EF7674" w:rsidRDefault="00EF7674" w:rsidP="000C24EA">
      <w:pPr>
        <w:ind w:left="720"/>
        <w:jc w:val="both"/>
        <w:rPr>
          <w:color w:val="000000"/>
        </w:rPr>
      </w:pPr>
    </w:p>
    <w:p w14:paraId="6B2BFF45" w14:textId="77777777" w:rsidR="00EF7674" w:rsidRDefault="00EF7674" w:rsidP="000C24EA">
      <w:pPr>
        <w:ind w:left="720"/>
        <w:jc w:val="both"/>
        <w:rPr>
          <w:color w:val="000000"/>
        </w:rPr>
      </w:pPr>
    </w:p>
    <w:p w14:paraId="48479D79" w14:textId="77777777" w:rsidR="00EF7674" w:rsidRDefault="00EF7674" w:rsidP="000C24EA">
      <w:pPr>
        <w:ind w:left="720"/>
        <w:jc w:val="both"/>
        <w:rPr>
          <w:color w:val="000000"/>
        </w:rPr>
      </w:pPr>
    </w:p>
    <w:p w14:paraId="03CF57DB" w14:textId="02A84923" w:rsidR="000C24EA" w:rsidRDefault="000C24EA" w:rsidP="000C24EA">
      <w:pPr>
        <w:ind w:left="720"/>
        <w:jc w:val="both"/>
        <w:rPr>
          <w:color w:val="000000"/>
        </w:rPr>
      </w:pPr>
      <w:r>
        <w:rPr>
          <w:color w:val="000000"/>
        </w:rPr>
        <w:t>On the other hand, we also need th</w:t>
      </w:r>
      <w:r w:rsidR="000E1F76">
        <w:rPr>
          <w:color w:val="000000"/>
        </w:rPr>
        <w:t xml:space="preserve">e </w:t>
      </w:r>
      <w:r>
        <w:rPr>
          <w:color w:val="000000"/>
        </w:rPr>
        <w:t>documents</w:t>
      </w:r>
      <w:r w:rsidR="000E1F76">
        <w:rPr>
          <w:color w:val="000000"/>
        </w:rPr>
        <w:t xml:space="preserve"> below</w:t>
      </w:r>
      <w:r>
        <w:rPr>
          <w:color w:val="000000"/>
        </w:rPr>
        <w:t>:</w:t>
      </w:r>
    </w:p>
    <w:p w14:paraId="13466619" w14:textId="1FFF7132" w:rsidR="000C24EA" w:rsidRDefault="00D9250D" w:rsidP="000C24EA">
      <w:pPr>
        <w:ind w:left="720"/>
        <w:jc w:val="both"/>
        <w:rPr>
          <w:noProof/>
        </w:rPr>
      </w:pPr>
      <w:r>
        <w:rPr>
          <w:noProof/>
        </w:rPr>
        <w:pict w14:anchorId="57FD842E">
          <v:shape id="_x0000_i1026" type="#_x0000_t75" style="width:312pt;height:534pt;visibility:visible;mso-wrap-style:square">
            <v:imagedata r:id="rId9" o:title=""/>
          </v:shape>
        </w:pict>
      </w:r>
      <w:r w:rsidRPr="00D9250D">
        <w:rPr>
          <w:rFonts w:eastAsia="宋体"/>
          <w:noProof/>
          <w:lang w:eastAsia="zh-CN"/>
        </w:rPr>
        <w:t>(Administration)</w:t>
      </w:r>
    </w:p>
    <w:p w14:paraId="6849C7DE" w14:textId="0008EFE5" w:rsidR="009848D8" w:rsidRPr="00EF7674" w:rsidRDefault="00CF623B" w:rsidP="007228EE">
      <w:pPr>
        <w:jc w:val="both"/>
        <w:rPr>
          <w:noProof/>
        </w:rPr>
      </w:pPr>
      <w:r>
        <w:rPr>
          <w:noProof/>
        </w:rPr>
        <w:lastRenderedPageBreak/>
        <w:t>After we succe</w:t>
      </w:r>
      <w:r w:rsidR="006A0806">
        <w:rPr>
          <w:noProof/>
        </w:rPr>
        <w:t>ss</w:t>
      </w:r>
      <w:r>
        <w:rPr>
          <w:noProof/>
        </w:rPr>
        <w:t>fully register a legal entity</w:t>
      </w:r>
      <w:r w:rsidR="006A0806">
        <w:rPr>
          <w:noProof/>
        </w:rPr>
        <w:t>,</w:t>
      </w:r>
      <w:r>
        <w:rPr>
          <w:noProof/>
        </w:rPr>
        <w:t xml:space="preserve"> Steam </w:t>
      </w:r>
      <w:r w:rsidR="0047444C">
        <w:rPr>
          <w:noProof/>
        </w:rPr>
        <w:t>charges</w:t>
      </w:r>
      <w:r>
        <w:rPr>
          <w:noProof/>
        </w:rPr>
        <w:t xml:space="preserve"> $100 fee for publishing our game on Steam Direct.</w:t>
      </w:r>
      <w:r w:rsidR="00586D65">
        <w:rPr>
          <w:noProof/>
        </w:rPr>
        <w:t xml:space="preserve"> </w:t>
      </w:r>
      <w:r>
        <w:rPr>
          <w:noProof/>
        </w:rPr>
        <w:t>The rest of</w:t>
      </w:r>
      <w:r w:rsidR="006A0806">
        <w:rPr>
          <w:noProof/>
        </w:rPr>
        <w:t xml:space="preserve"> the</w:t>
      </w:r>
      <w:r>
        <w:rPr>
          <w:noProof/>
        </w:rPr>
        <w:t xml:space="preserve"> process require us </w:t>
      </w:r>
      <w:r w:rsidRPr="00CF623B">
        <w:rPr>
          <w:noProof/>
        </w:rPr>
        <w:t xml:space="preserve">approximately </w:t>
      </w:r>
      <w:r>
        <w:rPr>
          <w:noProof/>
        </w:rPr>
        <w:t xml:space="preserve">three month to finally set the release date. </w:t>
      </w:r>
    </w:p>
    <w:p w14:paraId="71857B51" w14:textId="2326BF04" w:rsidR="00453565" w:rsidRDefault="00586D65">
      <w:pPr>
        <w:pStyle w:val="Heading1"/>
      </w:pPr>
      <w:r>
        <w:t>Summary</w:t>
      </w:r>
    </w:p>
    <w:p w14:paraId="08FE132A" w14:textId="3517D2C7" w:rsidR="00D9250D" w:rsidRDefault="0047444C" w:rsidP="00D9250D">
      <w:pPr>
        <w:jc w:val="both"/>
      </w:pPr>
      <w:bookmarkStart w:id="2" w:name="__RefHeading__155_2065875528"/>
      <w:bookmarkEnd w:id="2"/>
      <w:r>
        <w:t>The game, Hungry Shark, is not designed commercially</w:t>
      </w:r>
      <w:r w:rsidR="009546B2">
        <w:t>.</w:t>
      </w:r>
      <w:r>
        <w:t xml:space="preserve"> </w:t>
      </w:r>
      <w:r w:rsidR="009546B2">
        <w:t>T</w:t>
      </w:r>
      <w:r>
        <w:t>he main purpose</w:t>
      </w:r>
      <w:r w:rsidR="009546B2">
        <w:t>s</w:t>
      </w:r>
      <w:r>
        <w:t xml:space="preserve"> of the product </w:t>
      </w:r>
      <w:r w:rsidR="009546B2">
        <w:t>are</w:t>
      </w:r>
      <w:r>
        <w:t xml:space="preserve"> for the education</w:t>
      </w:r>
      <w:r w:rsidR="009546B2">
        <w:t xml:space="preserve"> and the environmental awareness</w:t>
      </w:r>
      <w:r>
        <w:t xml:space="preserve"> instead of the profit. </w:t>
      </w:r>
      <w:r w:rsidR="009546B2">
        <w:t>T</w:t>
      </w:r>
      <w:r w:rsidR="00EF7674">
        <w:t xml:space="preserve">he most effective way to release our game is </w:t>
      </w:r>
      <w:r>
        <w:t>publishing on</w:t>
      </w:r>
      <w:r w:rsidR="00EF7674">
        <w:t xml:space="preserve"> Steam because the earlier our product </w:t>
      </w:r>
      <w:r>
        <w:t xml:space="preserve">is </w:t>
      </w:r>
      <w:r w:rsidR="00EF7674">
        <w:t>release</w:t>
      </w:r>
      <w:r>
        <w:t>d</w:t>
      </w:r>
      <w:r w:rsidR="00EF7674">
        <w:t xml:space="preserve">, the greater number of audiences </w:t>
      </w:r>
      <w:r w:rsidR="006A0806">
        <w:t>we will</w:t>
      </w:r>
      <w:r w:rsidR="00EF7674">
        <w:t xml:space="preserve"> have.</w:t>
      </w:r>
      <w:r w:rsidR="00D9250D">
        <w:t xml:space="preserve"> When it comes to cross-platform development, we need to decide which part of code can be used on multiple platforms and implement those codes in different language</w:t>
      </w:r>
      <w:r w:rsidR="00014374">
        <w:t>s</w:t>
      </w:r>
      <w:r w:rsidR="00D9250D">
        <w:t xml:space="preserve">. </w:t>
      </w:r>
      <w:bookmarkStart w:id="3" w:name="_GoBack"/>
      <w:bookmarkEnd w:id="3"/>
    </w:p>
    <w:p w14:paraId="33404BA4" w14:textId="44A29CFB" w:rsidR="0047444C" w:rsidRDefault="0047444C" w:rsidP="00EF7674">
      <w:pPr>
        <w:jc w:val="both"/>
      </w:pPr>
    </w:p>
    <w:p w14:paraId="2D6D312F" w14:textId="77777777" w:rsidR="0047444C" w:rsidRDefault="0047444C" w:rsidP="00EF7674">
      <w:pPr>
        <w:jc w:val="both"/>
      </w:pPr>
    </w:p>
    <w:p w14:paraId="65C9C592" w14:textId="08AD5C37" w:rsidR="0047444C" w:rsidRDefault="0047444C" w:rsidP="00EF7674">
      <w:pPr>
        <w:jc w:val="both"/>
      </w:pPr>
    </w:p>
    <w:p w14:paraId="03F6F8D1" w14:textId="77777777" w:rsidR="00EF7674" w:rsidRDefault="00EF7674" w:rsidP="00EF7674">
      <w:pPr>
        <w:pStyle w:val="Subtitle"/>
        <w:jc w:val="left"/>
      </w:pPr>
      <w:r>
        <w:br w:type="page"/>
      </w:r>
    </w:p>
    <w:p w14:paraId="267961D5" w14:textId="77777777" w:rsidR="00EF7674" w:rsidRDefault="00EF7674" w:rsidP="00EF7674">
      <w:pPr>
        <w:pStyle w:val="Heading1"/>
        <w:numPr>
          <w:ilvl w:val="0"/>
          <w:numId w:val="0"/>
        </w:numPr>
        <w:ind w:left="432" w:hanging="432"/>
      </w:pPr>
      <w:r>
        <w:t>Works Cited</w:t>
      </w:r>
    </w:p>
    <w:p w14:paraId="79F401B7" w14:textId="3F074A97" w:rsidR="00EF7674" w:rsidRDefault="00EF7674" w:rsidP="007A2783">
      <w:pPr>
        <w:pStyle w:val="Bibliography"/>
        <w:ind w:left="720" w:hanging="720"/>
        <w:rPr>
          <w:noProof/>
        </w:rPr>
      </w:pPr>
      <w:r>
        <w:rPr>
          <w:noProof/>
        </w:rPr>
        <w:t xml:space="preserve">Administration, U.S. Small Business. "Register your business." 1 Nov 2018. </w:t>
      </w:r>
      <w:r>
        <w:rPr>
          <w:i/>
          <w:iCs/>
          <w:noProof/>
        </w:rPr>
        <w:t>https://www.sba.gov/.</w:t>
      </w:r>
      <w:r>
        <w:rPr>
          <w:noProof/>
        </w:rPr>
        <w:t xml:space="preserve"> 29 Nov 2019.</w:t>
      </w:r>
    </w:p>
    <w:p w14:paraId="20F2B0CF" w14:textId="77777777" w:rsidR="00EF7674" w:rsidRDefault="00EF7674" w:rsidP="007A2783">
      <w:pPr>
        <w:pStyle w:val="Bibliography"/>
        <w:ind w:left="720" w:hanging="720"/>
        <w:rPr>
          <w:noProof/>
        </w:rPr>
      </w:pPr>
      <w:r>
        <w:rPr>
          <w:noProof/>
        </w:rPr>
        <w:t xml:space="preserve">TAKAHASHI, DEAN. "Newzoo: Top 25 game companies captured 77% of $121.7 billion market." 09 May 2018. </w:t>
      </w:r>
      <w:r>
        <w:rPr>
          <w:i/>
          <w:iCs/>
          <w:noProof/>
        </w:rPr>
        <w:t>venturebeat.</w:t>
      </w:r>
      <w:r>
        <w:rPr>
          <w:noProof/>
        </w:rPr>
        <w:t xml:space="preserve"> 29 Nov 2019.</w:t>
      </w:r>
    </w:p>
    <w:p w14:paraId="19AADCE8" w14:textId="549DA672" w:rsidR="00EF7674" w:rsidRDefault="00EF7674" w:rsidP="00EF7674"/>
    <w:p w14:paraId="7C3D9112" w14:textId="10C21EE9" w:rsidR="00EF7674" w:rsidRDefault="00EF7674" w:rsidP="00EF7674"/>
    <w:p w14:paraId="5D235C2D" w14:textId="06A85CA6" w:rsidR="00453565" w:rsidRDefault="00453565" w:rsidP="00EF7674">
      <w:pPr>
        <w:pStyle w:val="Subtitle"/>
        <w:jc w:val="left"/>
      </w:pPr>
    </w:p>
    <w:sectPr w:rsidR="00453565">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F31FB" w14:textId="77777777" w:rsidR="000E0B29" w:rsidRDefault="000E0B29">
      <w:pPr>
        <w:spacing w:after="0" w:line="240" w:lineRule="auto"/>
      </w:pPr>
      <w:r>
        <w:separator/>
      </w:r>
    </w:p>
  </w:endnote>
  <w:endnote w:type="continuationSeparator" w:id="0">
    <w:p w14:paraId="2B1E49C9" w14:textId="77777777" w:rsidR="000E0B29" w:rsidRDefault="000E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E23B"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fldSimple w:instr=" NUMPAGES \*Arabic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2405" w14:textId="77777777" w:rsidR="000E0B29" w:rsidRDefault="000E0B29">
      <w:pPr>
        <w:spacing w:after="0" w:line="240" w:lineRule="auto"/>
      </w:pPr>
      <w:r>
        <w:separator/>
      </w:r>
    </w:p>
  </w:footnote>
  <w:footnote w:type="continuationSeparator" w:id="0">
    <w:p w14:paraId="4E9B7648" w14:textId="77777777" w:rsidR="000E0B29" w:rsidRDefault="000E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2E38" w14:textId="289A4C6D" w:rsidR="00453565" w:rsidRDefault="007D13C5">
    <w:pPr>
      <w:pStyle w:val="Header"/>
    </w:pPr>
    <w:r>
      <w:t>Hungry Shark</w:t>
    </w:r>
    <w:r w:rsidR="00453565">
      <w:tab/>
    </w:r>
    <w:r w:rsidR="00453565">
      <w:tab/>
    </w:r>
    <w:r w:rsidR="007018E8">
      <w:t>Deployment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D4F6DB8"/>
    <w:multiLevelType w:val="hybridMultilevel"/>
    <w:tmpl w:val="E72A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66CED"/>
    <w:multiLevelType w:val="multilevel"/>
    <w:tmpl w:val="2CCC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D4434"/>
    <w:multiLevelType w:val="hybridMultilevel"/>
    <w:tmpl w:val="61E03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BD548F"/>
    <w:multiLevelType w:val="hybridMultilevel"/>
    <w:tmpl w:val="81D0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014374"/>
    <w:rsid w:val="000C24EA"/>
    <w:rsid w:val="000E0B29"/>
    <w:rsid w:val="000E1F76"/>
    <w:rsid w:val="002019C9"/>
    <w:rsid w:val="003F7EEC"/>
    <w:rsid w:val="00453565"/>
    <w:rsid w:val="0047444C"/>
    <w:rsid w:val="00586D65"/>
    <w:rsid w:val="00644C9A"/>
    <w:rsid w:val="006A0806"/>
    <w:rsid w:val="006F4478"/>
    <w:rsid w:val="007018E8"/>
    <w:rsid w:val="007228EE"/>
    <w:rsid w:val="007A2783"/>
    <w:rsid w:val="007B1DDC"/>
    <w:rsid w:val="007D13C5"/>
    <w:rsid w:val="008145B3"/>
    <w:rsid w:val="0090140C"/>
    <w:rsid w:val="009546B2"/>
    <w:rsid w:val="009848D8"/>
    <w:rsid w:val="009B2BDE"/>
    <w:rsid w:val="009D1D1F"/>
    <w:rsid w:val="00AB5302"/>
    <w:rsid w:val="00AF7576"/>
    <w:rsid w:val="00B40DE0"/>
    <w:rsid w:val="00BE6AB2"/>
    <w:rsid w:val="00C00CE6"/>
    <w:rsid w:val="00C92480"/>
    <w:rsid w:val="00CC052F"/>
    <w:rsid w:val="00CF623B"/>
    <w:rsid w:val="00D9250D"/>
    <w:rsid w:val="00EF7674"/>
    <w:rsid w:val="00F205FB"/>
    <w:rsid w:val="00F4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B6366F"/>
  <w15:chartTrackingRefBased/>
  <w15:docId w15:val="{A2573734-3313-451A-BA85-96D9040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uiPriority w:val="9"/>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Heading1Char">
    <w:name w:val="Heading 1 Char"/>
    <w:uiPriority w:val="9"/>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 w:type="paragraph" w:styleId="Bibliography">
    <w:name w:val="Bibliography"/>
    <w:basedOn w:val="Normal"/>
    <w:next w:val="Normal"/>
    <w:uiPriority w:val="37"/>
    <w:unhideWhenUsed/>
    <w:rsid w:val="00EF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38792">
      <w:bodyDiv w:val="1"/>
      <w:marLeft w:val="0"/>
      <w:marRight w:val="0"/>
      <w:marTop w:val="0"/>
      <w:marBottom w:val="0"/>
      <w:divBdr>
        <w:top w:val="none" w:sz="0" w:space="0" w:color="auto"/>
        <w:left w:val="none" w:sz="0" w:space="0" w:color="auto"/>
        <w:bottom w:val="none" w:sz="0" w:space="0" w:color="auto"/>
        <w:right w:val="none" w:sz="0" w:space="0" w:color="auto"/>
      </w:divBdr>
    </w:div>
    <w:div w:id="377049037">
      <w:bodyDiv w:val="1"/>
      <w:marLeft w:val="0"/>
      <w:marRight w:val="0"/>
      <w:marTop w:val="0"/>
      <w:marBottom w:val="0"/>
      <w:divBdr>
        <w:top w:val="none" w:sz="0" w:space="0" w:color="auto"/>
        <w:left w:val="none" w:sz="0" w:space="0" w:color="auto"/>
        <w:bottom w:val="none" w:sz="0" w:space="0" w:color="auto"/>
        <w:right w:val="none" w:sz="0" w:space="0" w:color="auto"/>
      </w:divBdr>
    </w:div>
    <w:div w:id="900601603">
      <w:bodyDiv w:val="1"/>
      <w:marLeft w:val="0"/>
      <w:marRight w:val="0"/>
      <w:marTop w:val="0"/>
      <w:marBottom w:val="0"/>
      <w:divBdr>
        <w:top w:val="none" w:sz="0" w:space="0" w:color="auto"/>
        <w:left w:val="none" w:sz="0" w:space="0" w:color="auto"/>
        <w:bottom w:val="none" w:sz="0" w:space="0" w:color="auto"/>
        <w:right w:val="none" w:sz="0" w:space="0" w:color="auto"/>
      </w:divBdr>
    </w:div>
    <w:div w:id="994265938">
      <w:bodyDiv w:val="1"/>
      <w:marLeft w:val="0"/>
      <w:marRight w:val="0"/>
      <w:marTop w:val="0"/>
      <w:marBottom w:val="0"/>
      <w:divBdr>
        <w:top w:val="none" w:sz="0" w:space="0" w:color="auto"/>
        <w:left w:val="none" w:sz="0" w:space="0" w:color="auto"/>
        <w:bottom w:val="none" w:sz="0" w:space="0" w:color="auto"/>
        <w:right w:val="none" w:sz="0" w:space="0" w:color="auto"/>
      </w:divBdr>
    </w:div>
    <w:div w:id="1256749194">
      <w:bodyDiv w:val="1"/>
      <w:marLeft w:val="0"/>
      <w:marRight w:val="0"/>
      <w:marTop w:val="0"/>
      <w:marBottom w:val="0"/>
      <w:divBdr>
        <w:top w:val="none" w:sz="0" w:space="0" w:color="auto"/>
        <w:left w:val="none" w:sz="0" w:space="0" w:color="auto"/>
        <w:bottom w:val="none" w:sz="0" w:space="0" w:color="auto"/>
        <w:right w:val="none" w:sz="0" w:space="0" w:color="auto"/>
      </w:divBdr>
    </w:div>
    <w:div w:id="1260286977">
      <w:bodyDiv w:val="1"/>
      <w:marLeft w:val="0"/>
      <w:marRight w:val="0"/>
      <w:marTop w:val="0"/>
      <w:marBottom w:val="0"/>
      <w:divBdr>
        <w:top w:val="none" w:sz="0" w:space="0" w:color="auto"/>
        <w:left w:val="none" w:sz="0" w:space="0" w:color="auto"/>
        <w:bottom w:val="none" w:sz="0" w:space="0" w:color="auto"/>
        <w:right w:val="none" w:sz="0" w:space="0" w:color="auto"/>
      </w:divBdr>
    </w:div>
    <w:div w:id="1505589777">
      <w:bodyDiv w:val="1"/>
      <w:marLeft w:val="0"/>
      <w:marRight w:val="0"/>
      <w:marTop w:val="0"/>
      <w:marBottom w:val="0"/>
      <w:divBdr>
        <w:top w:val="none" w:sz="0" w:space="0" w:color="auto"/>
        <w:left w:val="none" w:sz="0" w:space="0" w:color="auto"/>
        <w:bottom w:val="none" w:sz="0" w:space="0" w:color="auto"/>
        <w:right w:val="none" w:sz="0" w:space="0" w:color="auto"/>
      </w:divBdr>
    </w:div>
    <w:div w:id="1515462776">
      <w:bodyDiv w:val="1"/>
      <w:marLeft w:val="0"/>
      <w:marRight w:val="0"/>
      <w:marTop w:val="0"/>
      <w:marBottom w:val="0"/>
      <w:divBdr>
        <w:top w:val="none" w:sz="0" w:space="0" w:color="auto"/>
        <w:left w:val="none" w:sz="0" w:space="0" w:color="auto"/>
        <w:bottom w:val="none" w:sz="0" w:space="0" w:color="auto"/>
        <w:right w:val="none" w:sz="0" w:space="0" w:color="auto"/>
      </w:divBdr>
    </w:div>
    <w:div w:id="16265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DEA18</b:Tag>
    <b:SourceType>DocumentFromInternetSite</b:SourceType>
    <b:Guid>{BC2AF8E5-4A19-43CC-8507-5C961CB7199A}</b:Guid>
    <b:Title>Newzoo: Top 25 game companies captured 77% of $121.7 billion market</b:Title>
    <b:Year>2018</b:Year>
    <b:Author>
      <b:Author>
        <b:NameList>
          <b:Person>
            <b:Last>TAKAHASHI</b:Last>
            <b:First>DEAN</b:First>
          </b:Person>
        </b:NameList>
      </b:Author>
    </b:Author>
    <b:InternetSiteTitle>venturebeat</b:InternetSiteTitle>
    <b:Month>May</b:Month>
    <b:Day>09</b:Day>
    <b:YearAccessed>2019</b:YearAccessed>
    <b:MonthAccessed>Nov</b:MonthAccessed>
    <b:DayAccessed>29</b:DayAccessed>
    <b:LCID>en-US</b:LCID>
    <b:RefOrder>2</b:RefOrder>
  </b:Source>
  <b:Source>
    <b:Tag>USS18</b:Tag>
    <b:SourceType>DocumentFromInternetSite</b:SourceType>
    <b:Guid>{78E0FD23-E216-4C30-9604-4303FC8E3448}</b:Guid>
    <b:LCID>en-US</b:LCID>
    <b:Author>
      <b:Author>
        <b:NameList>
          <b:Person>
            <b:Last>Administration</b:Last>
            <b:First>U.S.</b:First>
            <b:Middle>Small Business</b:Middle>
          </b:Person>
        </b:NameList>
      </b:Author>
    </b:Author>
    <b:Title>Register your business</b:Title>
    <b:InternetSiteTitle>https://www.sba.gov/</b:InternetSiteTitle>
    <b:Year>2018</b:Year>
    <b:Month>Nov</b:Month>
    <b:Day>1</b:Day>
    <b:YearAccessed>2019</b:YearAccessed>
    <b:MonthAccessed>Nov</b:MonthAccessed>
    <b:DayAccessed>29</b:DayAccessed>
    <b:RefOrder>1</b:RefOrder>
  </b:Source>
</b:Sources>
</file>

<file path=customXml/itemProps1.xml><?xml version="1.0" encoding="utf-8"?>
<ds:datastoreItem xmlns:ds="http://schemas.openxmlformats.org/officeDocument/2006/customXml" ds:itemID="{01316C25-887F-444D-A667-D2F8CF16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5</cp:revision>
  <cp:lastPrinted>1900-01-01T06:00:00Z</cp:lastPrinted>
  <dcterms:created xsi:type="dcterms:W3CDTF">2019-11-30T04:51:00Z</dcterms:created>
  <dcterms:modified xsi:type="dcterms:W3CDTF">2019-12-01T22:48:00Z</dcterms:modified>
</cp:coreProperties>
</file>