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607"/>
          <w:spacing w:val="8"/>
          <w:sz w:val="44"/>
          <w:szCs w:val="44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60607"/>
          <w:spacing w:val="8"/>
          <w:sz w:val="44"/>
          <w:szCs w:val="44"/>
          <w:shd w:val="clear" w:fill="FFFFFF"/>
        </w:rPr>
        <w:t>个人总结报告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60607"/>
          <w:spacing w:val="8"/>
          <w:sz w:val="28"/>
          <w:szCs w:val="28"/>
          <w:shd w:val="clear" w:fill="FFFFFF"/>
          <w:lang w:val="en-US" w:eastAsia="zh-CN"/>
        </w:rPr>
      </w:pPr>
    </w:p>
    <w:p>
      <w:pPr>
        <w:pStyle w:val="8"/>
        <w:bidi w:val="0"/>
        <w:rPr>
          <w:rFonts w:hint="default"/>
          <w:b/>
          <w:bCs/>
          <w:sz w:val="28"/>
          <w:szCs w:val="21"/>
          <w:lang w:val="en-US" w:eastAsia="zh-CN"/>
        </w:rPr>
      </w:pPr>
      <w:r>
        <w:rPr>
          <w:rFonts w:hint="eastAsia"/>
          <w:b/>
          <w:bCs/>
          <w:sz w:val="28"/>
          <w:szCs w:val="21"/>
          <w:lang w:val="en-US" w:eastAsia="zh-CN"/>
        </w:rPr>
        <w:t xml:space="preserve">指导老师:宋永红 学号：3253521008 学生姓名：麻少华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8"/>
          <w:sz w:val="21"/>
          <w:szCs w:val="21"/>
          <w:shd w:val="clear" w:fill="FFFFFF"/>
        </w:rPr>
      </w:pP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参与智能选课系统项目是我职业生涯中的一个重要里程碑，它不仅锻炼了我的技术能力，也提升了我的项目管理和团队协作技能。在这个综合性教育技术解决方案的开发过程中，我主要承担了选课、退课功能开发、AI大模型选型、以及界面优化设计等关键任务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一、技术实施与创新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在</w:t>
      </w:r>
      <w:r>
        <w:rPr>
          <w:rFonts w:hint="default"/>
          <w:b w:val="0"/>
          <w:shd w:val="clear"/>
        </w:rPr>
        <w:t>技术实施方面，我深入探索并应用了git作为版本控制工具，确保了代码的高效管理和协同工作的可能性。</w:t>
      </w:r>
      <w:r>
        <w:rPr>
          <w:rFonts w:hint="default"/>
          <w:b w:val="0"/>
          <w:shd w:val="clear"/>
        </w:rPr>
        <w:t>通过使用mysql数据库，我确保了系统后端的稳定性和数据的一致性。前端方面，我利用vue框架构建了用户友好的界面，极大地提升了用户体验。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二、AI大模型的选型与集成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AI大模型的选型是项目中的一个创新点。我负责调研并比较不同的AI模型，最终选择了openai大模型来提供智能推荐服务。这一决策显著提高了系统智能化水平，为学生和教师提供了个性化的课程推荐和学习计划。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三、界面优化设计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在界面优化设计方面，我专注于创建简洁直观的用户界面，确保所有用户能够快速上手。我通过用户调研和反馈，不断迭代设计，以满足不同用户群体的需求。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四、敏捷开发实践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采用敏捷开发模式，我参与了项目的三次迭代。每次迭代都让我更深刻地理解了敏捷开发的精神：适应性、灵活性和以用户为中心的开发哲学。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五、经验与教训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在项目中，我学到了如何在紧迫的时间内高效地工作，并且意识到了前期规划的重要性。我认识到，尽管敏捷开发允许变更，但充分的准备和风险评估对于避免延期和超出预算至关重要。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六、未尽事宜与反思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尽管项目取得了一定的成果，但我也意识到了在帮助文档、视频教程和客服系统模块方面的不足。这些功能的不完善表明，我们需要在未来的项目中更早地引入用户测试，并持续收集用户反馈。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七、建议与未来展望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对于未来的项目，我建议加强前期的用户研究和市场分析，确保产品设计与用户需求紧密结合。同时，我建议建立更加严格的质量控制流程，确保每个功能模块都能达到预期的效果。</w:t>
      </w:r>
    </w:p>
    <w:p>
      <w:pPr>
        <w:pStyle w:val="8"/>
        <w:shd w:val="clear" w:fill="FFFFFF"/>
        <w:bidi w:val="0"/>
        <w:rPr>
          <w:rFonts w:hint="default"/>
          <w:b/>
          <w:bCs/>
          <w:shd w:val="clear"/>
        </w:rPr>
      </w:pPr>
      <w:r>
        <w:rPr>
          <w:rFonts w:hint="default"/>
          <w:b/>
          <w:bCs/>
          <w:shd w:val="clear"/>
        </w:rPr>
        <w:t>八、个人成长与展望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r>
        <w:rPr>
          <w:rFonts w:hint="default"/>
          <w:b w:val="0"/>
          <w:shd w:val="clear"/>
        </w:rPr>
        <w:t>个人而言，这个项目加深了我对</w:t>
      </w:r>
      <w:r>
        <w:rPr>
          <w:rFonts w:hint="eastAsia"/>
          <w:b w:val="0"/>
          <w:shd w:val="clear"/>
          <w:lang w:val="en-US" w:eastAsia="zh-CN"/>
        </w:rPr>
        <w:t>AI大模型</w:t>
      </w:r>
      <w:r>
        <w:rPr>
          <w:rFonts w:hint="default"/>
          <w:b w:val="0"/>
          <w:shd w:val="clear"/>
        </w:rPr>
        <w:t>技术的理解，并激发了我对于创新和解决复杂问题的热情。我期待将这些经验应用到未来的工作中，继续为创造高效、个性化的</w:t>
      </w:r>
      <w:r>
        <w:rPr>
          <w:rFonts w:hint="eastAsia"/>
          <w:b w:val="0"/>
          <w:shd w:val="clear"/>
          <w:lang w:val="en-US" w:eastAsia="zh-CN"/>
        </w:rPr>
        <w:t>AI大模型</w:t>
      </w:r>
      <w:r>
        <w:rPr>
          <w:rFonts w:hint="default"/>
          <w:b w:val="0"/>
          <w:shd w:val="clear"/>
        </w:rPr>
        <w:t>技术解决方案贡献力量。</w:t>
      </w:r>
    </w:p>
    <w:p>
      <w:pPr>
        <w:pStyle w:val="8"/>
        <w:shd w:val="clear" w:fill="FFFFFF"/>
        <w:bidi w:val="0"/>
        <w:rPr>
          <w:rFonts w:hint="default"/>
          <w:b w:val="0"/>
          <w:shd w:val="cle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ZDY3MTFhN2Q4ODZjNGFiMjJlYmI5M2U3YjdlNjMifQ=="/>
  </w:docVars>
  <w:rsids>
    <w:rsidRoot w:val="00000000"/>
    <w:rsid w:val="05094513"/>
    <w:rsid w:val="11B81FE1"/>
    <w:rsid w:val="14CB1C36"/>
    <w:rsid w:val="28B94BEA"/>
    <w:rsid w:val="33F150D3"/>
    <w:rsid w:val="4BF26D26"/>
    <w:rsid w:val="52C91F89"/>
    <w:rsid w:val="583125CF"/>
    <w:rsid w:val="64F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60" w:beforeAutospacing="1" w:after="0" w:afterAutospacing="1" w:line="360" w:lineRule="auto"/>
      <w:ind w:left="0" w:right="0" w:firstLine="912" w:firstLineChars="200"/>
      <w:jc w:val="left"/>
    </w:pPr>
    <w:rPr>
      <w:rFonts w:eastAsia="微软雅黑" w:asciiTheme="minorAscii" w:hAnsiTheme="minorAscii"/>
      <w:kern w:val="0"/>
      <w:sz w:val="30"/>
      <w:lang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正文样式"/>
    <w:basedOn w:val="1"/>
    <w:uiPriority w:val="0"/>
    <w:pPr>
      <w:widowControl/>
      <w:shd w:val="clear" w:fill="FFFFFF"/>
      <w:spacing w:line="360" w:lineRule="auto"/>
      <w:ind w:firstLineChars="200"/>
      <w:jc w:val="left"/>
    </w:pPr>
    <w:rPr>
      <w:rFonts w:ascii="helvetica" w:hAnsi="helvetica" w:eastAsia="微软雅黑 Light" w:cs="helvetica"/>
      <w:color w:val="060607"/>
      <w:spacing w:val="8"/>
      <w:kern w:val="0"/>
      <w:sz w:val="28"/>
      <w:szCs w:val="21"/>
      <w:shd w:val="clear" w:fill="FFFFFF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882</Words>
  <Characters>910</Characters>
  <Lines>0</Lines>
  <Paragraphs>0</Paragraphs>
  <TotalTime>3</TotalTime>
  <ScaleCrop>false</ScaleCrop>
  <LinksUpToDate>false</LinksUpToDate>
  <CharactersWithSpaces>913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2024-06-13T09:53:00Z</dcterms:created>
  <dc:creator>think</dc:creator>
  <cp:lastModifiedBy>麻花</cp:lastModifiedBy>
  <dcterms:modified xsi:type="dcterms:W3CDTF">2024-06-13T10:00:42Z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08171C958E1A46FF93DA4F795411D818_12</vt:lpwstr>
  </property>
</Properties>
</file>