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25.png" ContentType="image/png"/>
  <Override PartName="/word/media/rId93.png" ContentType="image/png"/>
  <Override PartName="/word/media/rId9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Мальсагов</w:t>
      </w:r>
      <w:r>
        <w:t xml:space="preserve"> </w:t>
      </w:r>
      <w:r>
        <w:t xml:space="preserve">Акрамат</w:t>
      </w:r>
      <w:r>
        <w:t xml:space="preserve"> </w:t>
      </w:r>
      <w:r>
        <w:t xml:space="preserve">Абу-Бакарович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11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Запустил из командной строки mc, изучил его структуру и меню. Выполнил несколько операций, таких как копирование, перемещение, создание нового каталога(рис. 1-3)</w:t>
      </w:r>
    </w:p>
    <w:p>
      <w:pPr>
        <w:pStyle w:val="CaptionedFigure"/>
      </w:pPr>
      <w:bookmarkStart w:id="24" w:name="fig:001"/>
      <w:r>
        <w:drawing>
          <wp:inline>
            <wp:extent cx="5334000" cy="2144283"/>
            <wp:effectExtent b="0" l="0" r="0" t="0"/>
            <wp:docPr descr="Рис. 1: Копирование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4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Копирование файла</w:t>
      </w:r>
    </w:p>
    <w:p>
      <w:pPr>
        <w:pStyle w:val="CaptionedFigure"/>
      </w:pPr>
      <w:bookmarkStart w:id="28" w:name="fig:002"/>
      <w:r>
        <w:drawing>
          <wp:inline>
            <wp:extent cx="5334000" cy="2144283"/>
            <wp:effectExtent b="0" l="0" r="0" t="0"/>
            <wp:docPr descr="Рис. 2: Перемещен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4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Перемещение файла</w:t>
      </w:r>
    </w:p>
    <w:p>
      <w:pPr>
        <w:pStyle w:val="CaptionedFigure"/>
      </w:pPr>
      <w:bookmarkStart w:id="32" w:name="fig:003"/>
      <w:r>
        <w:drawing>
          <wp:inline>
            <wp:extent cx="5334000" cy="2144283"/>
            <wp:effectExtent b="0" l="0" r="0" t="0"/>
            <wp:docPr descr="Рис. 3: Создание нового каталог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4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нового каталога</w:t>
      </w:r>
    </w:p>
    <w:p>
      <w:pPr>
        <w:numPr>
          <w:ilvl w:val="0"/>
          <w:numId w:val="1002"/>
        </w:numPr>
        <w:pStyle w:val="Compact"/>
      </w:pPr>
      <w:r>
        <w:t xml:space="preserve">Выполнил основные команды меню левой панели. (рис. 4-6)</w:t>
      </w:r>
    </w:p>
    <w:p>
      <w:pPr>
        <w:pStyle w:val="CaptionedFigure"/>
      </w:pPr>
      <w:bookmarkStart w:id="36" w:name="fig:004"/>
      <w:r>
        <w:drawing>
          <wp:inline>
            <wp:extent cx="5334000" cy="2144283"/>
            <wp:effectExtent b="0" l="0" r="0" t="0"/>
            <wp:docPr descr="Рис. 4: Формат списка файлов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4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Формат списка файлов</w:t>
      </w:r>
    </w:p>
    <w:p>
      <w:pPr>
        <w:pStyle w:val="CaptionedFigure"/>
      </w:pPr>
      <w:bookmarkStart w:id="40" w:name="fig:005"/>
      <w:r>
        <w:drawing>
          <wp:inline>
            <wp:extent cx="5334000" cy="2144283"/>
            <wp:effectExtent b="0" l="0" r="0" t="0"/>
            <wp:docPr descr="Рис. 5: Порядок сортировки файлов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4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Порядок сортировки файлов</w:t>
      </w:r>
    </w:p>
    <w:p>
      <w:pPr>
        <w:pStyle w:val="CaptionedFigure"/>
      </w:pPr>
      <w:bookmarkStart w:id="44" w:name="fig:006"/>
      <w:r>
        <w:drawing>
          <wp:inline>
            <wp:extent cx="5334000" cy="2144283"/>
            <wp:effectExtent b="0" l="0" r="0" t="0"/>
            <wp:docPr descr="Рис. 6: Выбор кодировки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4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Выбор кодировки</w:t>
      </w:r>
    </w:p>
    <w:p>
      <w:pPr>
        <w:numPr>
          <w:ilvl w:val="0"/>
          <w:numId w:val="1003"/>
        </w:numPr>
        <w:pStyle w:val="Compact"/>
      </w:pPr>
      <w:r>
        <w:t xml:space="preserve">Используя возможности подменю</w:t>
      </w:r>
      <w:r>
        <w:t xml:space="preserve"> </w:t>
      </w:r>
      <w:r>
        <w:rPr>
          <w:bCs/>
          <w:b/>
        </w:rPr>
        <w:t xml:space="preserve">Файл</w:t>
      </w:r>
      <w:r>
        <w:t xml:space="preserve">, выполнил:</w:t>
      </w:r>
    </w:p>
    <w:p>
      <w:pPr>
        <w:numPr>
          <w:ilvl w:val="0"/>
          <w:numId w:val="1004"/>
        </w:numPr>
        <w:pStyle w:val="Compact"/>
      </w:pPr>
      <w:r>
        <w:t xml:space="preserve">просмотр содержимого текстового файла;</w:t>
      </w:r>
    </w:p>
    <w:p>
      <w:pPr>
        <w:numPr>
          <w:ilvl w:val="0"/>
          <w:numId w:val="1004"/>
        </w:numPr>
        <w:pStyle w:val="Compact"/>
      </w:pPr>
      <w:r>
        <w:t xml:space="preserve">редактирование содержимого текстового файла (без сохранения результатов редактирования);</w:t>
      </w:r>
    </w:p>
    <w:p>
      <w:pPr>
        <w:numPr>
          <w:ilvl w:val="0"/>
          <w:numId w:val="1004"/>
        </w:numPr>
        <w:pStyle w:val="Compact"/>
      </w:pPr>
      <w:r>
        <w:t xml:space="preserve">создание каталога;</w:t>
      </w:r>
    </w:p>
    <w:p>
      <w:pPr>
        <w:numPr>
          <w:ilvl w:val="0"/>
          <w:numId w:val="1004"/>
        </w:numPr>
        <w:pStyle w:val="Compact"/>
      </w:pPr>
      <w:r>
        <w:t xml:space="preserve">копирование в файлов в созданный каталог.(рис. 7-10)</w:t>
      </w:r>
    </w:p>
    <w:p>
      <w:pPr>
        <w:pStyle w:val="CaptionedFigure"/>
      </w:pPr>
      <w:bookmarkStart w:id="48" w:name="fig:007"/>
      <w:r>
        <w:drawing>
          <wp:inline>
            <wp:extent cx="5334000" cy="2144283"/>
            <wp:effectExtent b="0" l="0" r="0" t="0"/>
            <wp:docPr descr="Рис. 7: Просмотр файла may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4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Просмотр файла may</w:t>
      </w:r>
    </w:p>
    <w:p>
      <w:pPr>
        <w:pStyle w:val="CaptionedFigure"/>
      </w:pPr>
      <w:bookmarkStart w:id="52" w:name="fig:008"/>
      <w:r>
        <w:drawing>
          <wp:inline>
            <wp:extent cx="5334000" cy="3443468"/>
            <wp:effectExtent b="0" l="0" r="0" t="0"/>
            <wp:docPr descr="Рис. 8: Правка файла may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3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Правка файла may</w:t>
      </w:r>
    </w:p>
    <w:p>
      <w:pPr>
        <w:pStyle w:val="CaptionedFigure"/>
      </w:pPr>
      <w:bookmarkStart w:id="56" w:name="fig:009"/>
      <w:r>
        <w:drawing>
          <wp:inline>
            <wp:extent cx="5334000" cy="2396434"/>
            <wp:effectExtent b="0" l="0" r="0" t="0"/>
            <wp:docPr descr="Рис. 9: Создание каталог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Создание каталога</w:t>
      </w:r>
    </w:p>
    <w:p>
      <w:pPr>
        <w:pStyle w:val="CaptionedFigure"/>
      </w:pPr>
      <w:bookmarkStart w:id="60" w:name="fig:010"/>
      <w:r>
        <w:drawing>
          <wp:inline>
            <wp:extent cx="5334000" cy="2396434"/>
            <wp:effectExtent b="0" l="0" r="0" t="0"/>
            <wp:docPr descr="Рис. 10: Копирование may в новый каталог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Копирование may в новый каталог</w:t>
      </w:r>
    </w:p>
    <w:p>
      <w:pPr>
        <w:numPr>
          <w:ilvl w:val="0"/>
          <w:numId w:val="1005"/>
        </w:numPr>
        <w:pStyle w:val="Compact"/>
      </w:pPr>
      <w:r>
        <w:t xml:space="preserve">С помощью соответствующих средств подменю</w:t>
      </w:r>
      <w:r>
        <w:t xml:space="preserve"> </w:t>
      </w:r>
      <w:r>
        <w:rPr>
          <w:bCs/>
          <w:b/>
        </w:rPr>
        <w:t xml:space="preserve">Команда</w:t>
      </w:r>
      <w:r>
        <w:t xml:space="preserve"> </w:t>
      </w:r>
      <w:r>
        <w:t xml:space="preserve">осуществил:</w:t>
      </w:r>
    </w:p>
    <w:p>
      <w:pPr>
        <w:numPr>
          <w:ilvl w:val="0"/>
          <w:numId w:val="1006"/>
        </w:numPr>
        <w:pStyle w:val="Compact"/>
      </w:pPr>
      <w:r>
        <w:t xml:space="preserve">поиск в файловой системе файла с заданными условиями;</w:t>
      </w:r>
    </w:p>
    <w:p>
      <w:pPr>
        <w:numPr>
          <w:ilvl w:val="0"/>
          <w:numId w:val="1006"/>
        </w:numPr>
        <w:pStyle w:val="Compact"/>
      </w:pPr>
      <w:r>
        <w:t xml:space="preserve">выбор и повторение одной из предыдущих команд;</w:t>
      </w:r>
    </w:p>
    <w:p>
      <w:pPr>
        <w:numPr>
          <w:ilvl w:val="0"/>
          <w:numId w:val="1006"/>
        </w:numPr>
        <w:pStyle w:val="Compact"/>
      </w:pPr>
      <w:r>
        <w:t xml:space="preserve">переход в домашний каталог;</w:t>
      </w:r>
    </w:p>
    <w:p>
      <w:pPr>
        <w:numPr>
          <w:ilvl w:val="0"/>
          <w:numId w:val="1006"/>
        </w:numPr>
        <w:pStyle w:val="Compact"/>
      </w:pPr>
      <w:r>
        <w:t xml:space="preserve">анализ файла меню и файла расширений.(рис. 11-14)</w:t>
      </w:r>
    </w:p>
    <w:p>
      <w:pPr>
        <w:pStyle w:val="CaptionedFigure"/>
      </w:pPr>
      <w:bookmarkStart w:id="64" w:name="fig:011"/>
      <w:r>
        <w:drawing>
          <wp:inline>
            <wp:extent cx="5334000" cy="2396434"/>
            <wp:effectExtent b="0" l="0" r="0" t="0"/>
            <wp:docPr descr="Рис. 11: Поиск файла misk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Поиск файла misk</w:t>
      </w:r>
    </w:p>
    <w:p>
      <w:pPr>
        <w:pStyle w:val="CaptionedFigure"/>
      </w:pPr>
      <w:bookmarkStart w:id="68" w:name="fig:012"/>
      <w:r>
        <w:drawing>
          <wp:inline>
            <wp:extent cx="5334000" cy="2396434"/>
            <wp:effectExtent b="0" l="0" r="0" t="0"/>
            <wp:docPr descr="Рис. 12: Выбрал и повторил команду q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Выбрал и повторил команду q</w:t>
      </w:r>
    </w:p>
    <w:p>
      <w:pPr>
        <w:pStyle w:val="CaptionedFigure"/>
      </w:pPr>
      <w:bookmarkStart w:id="72" w:name="fig:013"/>
      <w:r>
        <w:drawing>
          <wp:inline>
            <wp:extent cx="5334000" cy="3316699"/>
            <wp:effectExtent b="0" l="0" r="0" t="0"/>
            <wp:docPr descr="Рис. 13: Файл меню" title="" id="70" name="Picture"/>
            <a:graphic>
              <a:graphicData uri="http://schemas.openxmlformats.org/drawingml/2006/picture">
                <pic:pic>
                  <pic:nvPicPr>
                    <pic:cNvPr descr="image/1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6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Файл меню</w:t>
      </w:r>
    </w:p>
    <w:p>
      <w:pPr>
        <w:pStyle w:val="CaptionedFigure"/>
      </w:pPr>
      <w:bookmarkStart w:id="76" w:name="fig:014"/>
      <w:r>
        <w:drawing>
          <wp:inline>
            <wp:extent cx="5334000" cy="3316699"/>
            <wp:effectExtent b="0" l="0" r="0" t="0"/>
            <wp:docPr descr="Рис. 14: Файл расширений" title="" id="74" name="Picture"/>
            <a:graphic>
              <a:graphicData uri="http://schemas.openxmlformats.org/drawingml/2006/picture">
                <pic:pic>
                  <pic:nvPicPr>
                    <pic:cNvPr descr="image/1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6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Файл расширений</w:t>
      </w:r>
    </w:p>
    <w:p>
      <w:pPr>
        <w:numPr>
          <w:ilvl w:val="0"/>
          <w:numId w:val="1007"/>
        </w:numPr>
        <w:pStyle w:val="Compact"/>
      </w:pPr>
      <w:r>
        <w:t xml:space="preserve">Вызвыл подменю</w:t>
      </w:r>
      <w:r>
        <w:t xml:space="preserve"> </w:t>
      </w:r>
      <w:r>
        <w:rPr>
          <w:bCs/>
          <w:b/>
        </w:rPr>
        <w:t xml:space="preserve">Настройки</w:t>
      </w:r>
      <w:r>
        <w:t xml:space="preserve">. Освоил операции, определяющие структуру экрана mc.(рис. 15, 16)</w:t>
      </w:r>
    </w:p>
    <w:p>
      <w:pPr>
        <w:pStyle w:val="CaptionedFigure"/>
      </w:pPr>
      <w:bookmarkStart w:id="80" w:name="fig:015"/>
      <w:r>
        <w:drawing>
          <wp:inline>
            <wp:extent cx="5334000" cy="2473967"/>
            <wp:effectExtent b="0" l="0" r="0" t="0"/>
            <wp:docPr descr="Рис. 15: Внешний вид" title="" id="78" name="Picture"/>
            <a:graphic>
              <a:graphicData uri="http://schemas.openxmlformats.org/drawingml/2006/picture">
                <pic:pic>
                  <pic:nvPicPr>
                    <pic:cNvPr descr="image/16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3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Внешний вид</w:t>
      </w:r>
    </w:p>
    <w:p>
      <w:pPr>
        <w:pStyle w:val="CaptionedFigure"/>
      </w:pPr>
      <w:bookmarkStart w:id="84" w:name="fig:016"/>
      <w:r>
        <w:drawing>
          <wp:inline>
            <wp:extent cx="5334000" cy="2473967"/>
            <wp:effectExtent b="0" l="0" r="0" t="0"/>
            <wp:docPr descr="Рис. 16: Настройки конфигурации" title="" id="82" name="Picture"/>
            <a:graphic>
              <a:graphicData uri="http://schemas.openxmlformats.org/drawingml/2006/picture">
                <pic:pic>
                  <pic:nvPicPr>
                    <pic:cNvPr descr="image/17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3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Настройки конфигурации</w:t>
      </w:r>
    </w:p>
    <w:p>
      <w:pPr>
        <w:numPr>
          <w:ilvl w:val="0"/>
          <w:numId w:val="1008"/>
        </w:numPr>
        <w:pStyle w:val="Compact"/>
      </w:pPr>
      <w:r>
        <w:t xml:space="preserve">Создал файл text.txt, открыл его с помощью встроенного редактор mc и вставил туда текст.(рис. 17)</w:t>
      </w:r>
    </w:p>
    <w:p>
      <w:pPr>
        <w:pStyle w:val="CaptionedFigure"/>
      </w:pPr>
      <w:bookmarkStart w:id="88" w:name="fig:017"/>
      <w:r>
        <w:drawing>
          <wp:inline>
            <wp:extent cx="5334000" cy="2473967"/>
            <wp:effectExtent b="0" l="0" r="0" t="0"/>
            <wp:docPr descr="Рис. 17: Вставка nекста в text.txt" title="" id="86" name="Picture"/>
            <a:graphic>
              <a:graphicData uri="http://schemas.openxmlformats.org/drawingml/2006/picture">
                <pic:pic>
                  <pic:nvPicPr>
                    <pic:cNvPr descr="image/18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3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Вставка nекста в text.txt</w:t>
      </w:r>
    </w:p>
    <w:p>
      <w:pPr>
        <w:numPr>
          <w:ilvl w:val="0"/>
          <w:numId w:val="1009"/>
        </w:numPr>
        <w:pStyle w:val="Compact"/>
      </w:pPr>
      <w:r>
        <w:t xml:space="preserve">Проделал с текстом следующие манипуляции, используя горячие клавиши:</w:t>
      </w:r>
    </w:p>
    <w:p>
      <w:pPr>
        <w:numPr>
          <w:ilvl w:val="1"/>
          <w:numId w:val="1010"/>
        </w:numPr>
        <w:pStyle w:val="Compact"/>
      </w:pPr>
      <w:r>
        <w:t xml:space="preserve">Удалил строку текста.</w:t>
      </w:r>
    </w:p>
    <w:p>
      <w:pPr>
        <w:numPr>
          <w:ilvl w:val="1"/>
          <w:numId w:val="1010"/>
        </w:numPr>
        <w:pStyle w:val="Compact"/>
      </w:pPr>
      <w:r>
        <w:t xml:space="preserve">Выделил фрагмент текста и скопировал его на новую строку.</w:t>
      </w:r>
    </w:p>
    <w:p>
      <w:pPr>
        <w:numPr>
          <w:ilvl w:val="1"/>
          <w:numId w:val="1010"/>
        </w:numPr>
        <w:pStyle w:val="Compact"/>
      </w:pPr>
      <w:r>
        <w:t xml:space="preserve">Выделил фрагмент текста и перенес его на новую строку.</w:t>
      </w:r>
    </w:p>
    <w:p>
      <w:pPr>
        <w:numPr>
          <w:ilvl w:val="1"/>
          <w:numId w:val="1010"/>
        </w:numPr>
        <w:pStyle w:val="Compact"/>
      </w:pPr>
      <w:r>
        <w:t xml:space="preserve">Сохранил файл.</w:t>
      </w:r>
    </w:p>
    <w:p>
      <w:pPr>
        <w:numPr>
          <w:ilvl w:val="1"/>
          <w:numId w:val="1010"/>
        </w:numPr>
        <w:pStyle w:val="Compact"/>
      </w:pPr>
      <w:r>
        <w:t xml:space="preserve">Отменил последнее действие.</w:t>
      </w:r>
    </w:p>
    <w:p>
      <w:pPr>
        <w:numPr>
          <w:ilvl w:val="1"/>
          <w:numId w:val="1010"/>
        </w:numPr>
        <w:pStyle w:val="Compact"/>
      </w:pPr>
      <w:r>
        <w:t xml:space="preserve">Перешел в конец файла (нажав комбинацию клавиш) и написал hello.</w:t>
      </w:r>
    </w:p>
    <w:p>
      <w:pPr>
        <w:numPr>
          <w:ilvl w:val="1"/>
          <w:numId w:val="1010"/>
        </w:numPr>
        <w:pStyle w:val="Compact"/>
      </w:pPr>
      <w:r>
        <w:t xml:space="preserve">Перешед в начало файла (нажав комбинацию клавиш) и написал hello.</w:t>
      </w:r>
    </w:p>
    <w:p>
      <w:pPr>
        <w:numPr>
          <w:ilvl w:val="1"/>
          <w:numId w:val="1010"/>
        </w:numPr>
        <w:pStyle w:val="Compact"/>
      </w:pPr>
      <w:r>
        <w:t xml:space="preserve">Сохранил и закрыл файл.рис.</w:t>
      </w:r>
      <w:r>
        <w:t xml:space="preserve"> </w:t>
      </w:r>
      <w:r>
        <w:rPr>
          <w:bCs/>
          <w:b/>
        </w:rPr>
        <w:t xml:space="preserve">¿fig:021?</w:t>
      </w:r>
      <w:r>
        <w:t xml:space="preserve">-fig. 22, 18-20)</w:t>
      </w:r>
    </w:p>
    <w:p>
      <w:pPr>
        <w:pStyle w:val="CaptionedFigure"/>
      </w:pPr>
      <w:bookmarkStart w:id="92" w:name="fig:018"/>
      <w:r>
        <w:drawing>
          <wp:inline>
            <wp:extent cx="5334000" cy="2473967"/>
            <wp:effectExtent b="0" l="0" r="0" t="0"/>
            <wp:docPr descr="Рис. 18: Удаление строки" title="" id="90" name="Picture"/>
            <a:graphic>
              <a:graphicData uri="http://schemas.openxmlformats.org/drawingml/2006/picture">
                <pic:pic>
                  <pic:nvPicPr>
                    <pic:cNvPr descr="image/19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3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Удаление строки</w:t>
      </w:r>
    </w:p>
    <w:p>
      <w:pPr>
        <w:pStyle w:val="CaptionedFigure"/>
      </w:pPr>
      <w:bookmarkStart w:id="96" w:name="fig:019"/>
      <w:r>
        <w:drawing>
          <wp:inline>
            <wp:extent cx="5334000" cy="2473967"/>
            <wp:effectExtent b="0" l="0" r="0" t="0"/>
            <wp:docPr descr="Рис. 19: Копирование текса и перенос текста" title="" id="94" name="Picture"/>
            <a:graphic>
              <a:graphicData uri="http://schemas.openxmlformats.org/drawingml/2006/picture">
                <pic:pic>
                  <pic:nvPicPr>
                    <pic:cNvPr descr="image/20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3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19: Копирование текса и перенос текста</w:t>
      </w:r>
    </w:p>
    <w:p>
      <w:pPr>
        <w:pStyle w:val="CaptionedFigure"/>
      </w:pPr>
      <w:bookmarkStart w:id="100" w:name="fig:020"/>
      <w:r>
        <w:drawing>
          <wp:inline>
            <wp:extent cx="5334000" cy="2473967"/>
            <wp:effectExtent b="0" l="0" r="0" t="0"/>
            <wp:docPr descr="Рис. 20: Сохранение" title="" id="98" name="Picture"/>
            <a:graphic>
              <a:graphicData uri="http://schemas.openxmlformats.org/drawingml/2006/picture">
                <pic:pic>
                  <pic:nvPicPr>
                    <pic:cNvPr descr="image/21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3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20: Сохранение</w:t>
      </w:r>
    </w:p>
    <w:p>
      <w:pPr>
        <w:pStyle w:val="CaptionedFigure"/>
      </w:pPr>
      <w:bookmarkStart w:id="104" w:name="fig:21"/>
      <w:r>
        <w:drawing>
          <wp:inline>
            <wp:extent cx="5334000" cy="2473967"/>
            <wp:effectExtent b="0" l="0" r="0" t="0"/>
            <wp:docPr descr="Рис. 21: Отмена последнего действия" title="" id="102" name="Picture"/>
            <a:graphic>
              <a:graphicData uri="http://schemas.openxmlformats.org/drawingml/2006/picture">
                <pic:pic>
                  <pic:nvPicPr>
                    <pic:cNvPr descr="image/22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3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Рис. 21: Отмена последнего действия</w:t>
      </w:r>
    </w:p>
    <w:p>
      <w:pPr>
        <w:pStyle w:val="CaptionedFigure"/>
      </w:pPr>
      <w:bookmarkStart w:id="108" w:name="fig:022"/>
      <w:r>
        <w:drawing>
          <wp:inline>
            <wp:extent cx="5334000" cy="2473967"/>
            <wp:effectExtent b="0" l="0" r="0" t="0"/>
            <wp:docPr descr="Рис. 22: Прописал в начале и в конце файла hello" title="" id="106" name="Picture"/>
            <a:graphic>
              <a:graphicData uri="http://schemas.openxmlformats.org/drawingml/2006/picture">
                <pic:pic>
                  <pic:nvPicPr>
                    <pic:cNvPr descr="image/23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3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Рис. 22: Прописал в начале и в конце файла hello</w:t>
      </w:r>
    </w:p>
    <w:p>
      <w:pPr>
        <w:numPr>
          <w:ilvl w:val="0"/>
          <w:numId w:val="1011"/>
        </w:numPr>
        <w:pStyle w:val="Compact"/>
      </w:pPr>
      <w:r>
        <w:t xml:space="preserve">Используя меню редактора выключил подсветку синтаксиса.(рис. 23)</w:t>
      </w:r>
    </w:p>
    <w:p>
      <w:pPr>
        <w:pStyle w:val="CaptionedFigure"/>
      </w:pPr>
      <w:bookmarkStart w:id="112" w:name="fig:023"/>
      <w:r>
        <w:drawing>
          <wp:inline>
            <wp:extent cx="5334000" cy="2473967"/>
            <wp:effectExtent b="0" l="0" r="0" t="0"/>
            <wp:docPr descr="Рис. 23: Выключение подсветки синтаксиса" title="" id="110" name="Picture"/>
            <a:graphic>
              <a:graphicData uri="http://schemas.openxmlformats.org/drawingml/2006/picture">
                <pic:pic>
                  <pic:nvPicPr>
                    <pic:cNvPr descr="image/24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3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Рис. 23: Выключение подсветки синтаксиса</w:t>
      </w:r>
    </w:p>
    <w:bookmarkEnd w:id="113"/>
    <w:bookmarkStart w:id="11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получили базовые навыки использование mc.</w:t>
      </w:r>
    </w:p>
    <w:bookmarkEnd w:id="114"/>
    <w:bookmarkStart w:id="11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2"/>
        </w:numPr>
        <w:pStyle w:val="Compact"/>
      </w:pPr>
      <w:r>
        <w:t xml:space="preserve">mc - визуальная файловая оболочка для UNIX/Linux систем, аналог Far, Norton</w:t>
      </w:r>
      <w:r>
        <w:t xml:space="preserve"> </w:t>
      </w:r>
      <w:r>
        <w:t xml:space="preserve">Commander, но оболочки в Linux несравненно богаче. На языке командной оболочки можно</w:t>
      </w:r>
      <w:r>
        <w:t xml:space="preserve"> </w:t>
      </w:r>
      <w:r>
        <w:t xml:space="preserve">писать небольшие программы для выполнения ряда последовательных операций с файлами и</w:t>
      </w:r>
      <w:r>
        <w:t xml:space="preserve"> </w:t>
      </w:r>
      <w:r>
        <w:t xml:space="preserve">содержащимися в них данными.</w:t>
      </w:r>
      <w:r>
        <w:t xml:space="preserve"> </w:t>
      </w:r>
      <w:r>
        <w:t xml:space="preserve">Команда Переставить панели (Ctrl+U) меняет местами содержимое правой и левой</w:t>
      </w:r>
      <w:r>
        <w:t xml:space="preserve"> </w:t>
      </w:r>
      <w:r>
        <w:t xml:space="preserve">панелей.Команде Отключить панели (Ctrl+O). По команде Сравнить каталоги (Ctrl-X,D)</w:t>
      </w:r>
      <w:r>
        <w:t xml:space="preserve"> </w:t>
      </w:r>
      <w:r>
        <w:t xml:space="preserve">сравнивается содержимое каталогов, отображаемых на левой и правой панелях. Помимо того,</w:t>
      </w:r>
      <w:r>
        <w:t xml:space="preserve"> </w:t>
      </w:r>
      <w:r>
        <w:t xml:space="preserve">что может задаваться формат вывода на панель списка файлов, любую панель можно</w:t>
      </w:r>
      <w:r>
        <w:t xml:space="preserve"> </w:t>
      </w:r>
      <w:r>
        <w:t xml:space="preserve">перевести в один из следующих режимов:</w:t>
      </w:r>
    </w:p>
    <w:p>
      <w:pPr>
        <w:numPr>
          <w:ilvl w:val="0"/>
          <w:numId w:val="1013"/>
        </w:numPr>
        <w:pStyle w:val="Compact"/>
      </w:pPr>
      <w:r>
        <w:t xml:space="preserve">Режим</w:t>
      </w:r>
      <w:r>
        <w:t xml:space="preserve"> </w:t>
      </w:r>
      <w:r>
        <w:t xml:space="preserve">“</w:t>
      </w:r>
      <w:r>
        <w:t xml:space="preserve">Информация</w:t>
      </w:r>
      <w:r>
        <w:t xml:space="preserve">”</w:t>
      </w:r>
      <w:r>
        <w:t xml:space="preserve">. В этом режиме на панель выводится информация о подсвеченном в</w:t>
      </w:r>
      <w:r>
        <w:t xml:space="preserve"> </w:t>
      </w:r>
      <w:r>
        <w:t xml:space="preserve">другой панели файле и о текущей файловой системе.</w:t>
      </w:r>
    </w:p>
    <w:p>
      <w:pPr>
        <w:numPr>
          <w:ilvl w:val="0"/>
          <w:numId w:val="1013"/>
        </w:numPr>
        <w:pStyle w:val="Compact"/>
      </w:pPr>
      <w:r>
        <w:t xml:space="preserve">Режим</w:t>
      </w:r>
      <w:r>
        <w:t xml:space="preserve"> </w:t>
      </w:r>
      <w:r>
        <w:t xml:space="preserve">“</w:t>
      </w:r>
      <w:r>
        <w:t xml:space="preserve">Дерево</w:t>
      </w:r>
      <w:r>
        <w:t xml:space="preserve">”</w:t>
      </w:r>
      <w:r>
        <w:t xml:space="preserve">. В режиме отображения дерева каталогов в одной из панелей выводится</w:t>
      </w:r>
      <w:r>
        <w:t xml:space="preserve"> </w:t>
      </w:r>
      <w:r>
        <w:t xml:space="preserve">графическое изображение структуры дерева каталогов. Этот режим подобен тому, который</w:t>
      </w:r>
      <w:r>
        <w:t xml:space="preserve"> </w:t>
      </w:r>
      <w:r>
        <w:t xml:space="preserve">вы увидите, выбрав команду Дерево каталогов из меню Команды, только в последнем случае</w:t>
      </w:r>
      <w:r>
        <w:t xml:space="preserve"> </w:t>
      </w:r>
      <w:r>
        <w:t xml:space="preserve">изображение структуры каталогов выводится в отдельное окно. Левая Панель и Правая</w:t>
      </w:r>
      <w:r>
        <w:t xml:space="preserve"> </w:t>
      </w:r>
      <w:r>
        <w:t xml:space="preserve">Панель меню (левой/правой панели) позволяют оперировать режимами отображения</w:t>
      </w:r>
      <w:r>
        <w:t xml:space="preserve"> </w:t>
      </w:r>
      <w:r>
        <w:t xml:space="preserve">панелей.</w:t>
      </w:r>
      <w:r>
        <w:t xml:space="preserve"> </w:t>
      </w:r>
      <w:r>
        <w:t xml:space="preserve">Меню Левая Панель и Правая Панель позволяют оперировать панелями.</w:t>
      </w:r>
      <w:r>
        <w:t xml:space="preserve"> </w:t>
      </w:r>
      <w:r>
        <w:t xml:space="preserve">Формат списка бывает:</w:t>
      </w:r>
    </w:p>
    <w:p>
      <w:pPr>
        <w:numPr>
          <w:ilvl w:val="0"/>
          <w:numId w:val="1013"/>
        </w:numPr>
        <w:pStyle w:val="Compact"/>
      </w:pPr>
      <w:r>
        <w:t xml:space="preserve">Стандартный – вывод списка файлов и каталогов по умолчанию;</w:t>
      </w:r>
    </w:p>
    <w:p>
      <w:pPr>
        <w:numPr>
          <w:ilvl w:val="0"/>
          <w:numId w:val="1013"/>
        </w:numPr>
        <w:pStyle w:val="Compact"/>
      </w:pPr>
      <w:r>
        <w:t xml:space="preserve">Ускоренный – имена файла или каталогов;</w:t>
      </w:r>
    </w:p>
    <w:p>
      <w:pPr>
        <w:numPr>
          <w:ilvl w:val="0"/>
          <w:numId w:val="1013"/>
        </w:numPr>
        <w:pStyle w:val="Compact"/>
      </w:pPr>
      <w:r>
        <w:t xml:space="preserve">Расширенный – атрибуты, владелец, группа и размер;</w:t>
      </w:r>
    </w:p>
    <w:p>
      <w:pPr>
        <w:numPr>
          <w:ilvl w:val="0"/>
          <w:numId w:val="1013"/>
        </w:numPr>
        <w:pStyle w:val="Compact"/>
      </w:pPr>
      <w:r>
        <w:t xml:space="preserve">Определённый пользователем – имя, размер и атрибуты;</w:t>
      </w:r>
      <w:r>
        <w:t xml:space="preserve"> </w:t>
      </w:r>
      <w:r>
        <w:t xml:space="preserve">Быстрый просмотр – выполняет быстрый просмотр содержимого панели. Информация –</w:t>
      </w:r>
      <w:r>
        <w:t xml:space="preserve"> </w:t>
      </w:r>
      <w:r>
        <w:t xml:space="preserve">выдает всю имеющуюся информацию о файле или каталоге.</w:t>
      </w:r>
      <w:r>
        <w:t xml:space="preserve"> </w:t>
      </w:r>
      <w:r>
        <w:t xml:space="preserve">Порядок сортировки – бывает: без сортировки, по имени, расширенный, время правки, время</w:t>
      </w:r>
      <w:r>
        <w:t xml:space="preserve"> </w:t>
      </w:r>
      <w:r>
        <w:t xml:space="preserve">правки, время доступа, время изменение атрибута, размер, узел.</w:t>
      </w:r>
    </w:p>
    <w:p>
      <w:pPr>
        <w:numPr>
          <w:ilvl w:val="0"/>
          <w:numId w:val="1014"/>
        </w:numPr>
        <w:pStyle w:val="Compact"/>
      </w:pPr>
      <w:r>
        <w:t xml:space="preserve">Командные интерпретатор Shell и оболочка Midnight Commander имеют похожую</w:t>
      </w:r>
      <w:r>
        <w:t xml:space="preserve"> </w:t>
      </w:r>
      <w:r>
        <w:t xml:space="preserve">структуру и многие одинаковые команды можно выполнить в обоих оболочках:</w:t>
      </w:r>
    </w:p>
    <w:p>
      <w:pPr>
        <w:numPr>
          <w:ilvl w:val="0"/>
          <w:numId w:val="1015"/>
        </w:numPr>
        <w:pStyle w:val="Compact"/>
      </w:pPr>
      <w:r>
        <w:t xml:space="preserve">Системная информация</w:t>
      </w:r>
    </w:p>
    <w:p>
      <w:pPr>
        <w:numPr>
          <w:ilvl w:val="0"/>
          <w:numId w:val="1015"/>
        </w:numPr>
        <w:pStyle w:val="Compact"/>
      </w:pPr>
      <w:r>
        <w:t xml:space="preserve">Поиск</w:t>
      </w:r>
    </w:p>
    <w:p>
      <w:pPr>
        <w:numPr>
          <w:ilvl w:val="0"/>
          <w:numId w:val="1015"/>
        </w:numPr>
        <w:pStyle w:val="Compact"/>
      </w:pPr>
      <w:r>
        <w:t xml:space="preserve">Копирование</w:t>
      </w:r>
    </w:p>
    <w:p>
      <w:pPr>
        <w:numPr>
          <w:ilvl w:val="0"/>
          <w:numId w:val="1016"/>
        </w:numPr>
        <w:pStyle w:val="Compact"/>
      </w:pPr>
      <w:r>
        <w:t xml:space="preserve">Меню левой панели</w:t>
      </w:r>
      <w:r>
        <w:t xml:space="preserve"> </w:t>
      </w:r>
      <w:r>
        <w:t xml:space="preserve">Подпункты меню:</w:t>
      </w:r>
    </w:p>
    <w:p>
      <w:pPr>
        <w:numPr>
          <w:ilvl w:val="0"/>
          <w:numId w:val="1017"/>
        </w:numPr>
        <w:pStyle w:val="Compact"/>
      </w:pPr>
      <w:r>
        <w:t xml:space="preserve">Список файлов показывает файлы в домашнем каталоге.</w:t>
      </w:r>
    </w:p>
    <w:p>
      <w:pPr>
        <w:numPr>
          <w:ilvl w:val="0"/>
          <w:numId w:val="1017"/>
        </w:numPr>
        <w:pStyle w:val="Compact"/>
      </w:pPr>
      <w:r>
        <w:t xml:space="preserve">Быстрый просмотр позволяет выполнить быстрый просмотр содержимого панели.</w:t>
      </w:r>
    </w:p>
    <w:p>
      <w:pPr>
        <w:numPr>
          <w:ilvl w:val="0"/>
          <w:numId w:val="1017"/>
        </w:numPr>
        <w:pStyle w:val="Compact"/>
      </w:pPr>
      <w:r>
        <w:t xml:space="preserve">Информация позволяет посмотреть информацию о файле или каталоге</w:t>
      </w:r>
    </w:p>
    <w:p>
      <w:pPr>
        <w:numPr>
          <w:ilvl w:val="0"/>
          <w:numId w:val="1017"/>
        </w:numPr>
        <w:pStyle w:val="Compact"/>
      </w:pPr>
      <w:r>
        <w:t xml:space="preserve">Командная оболочка Midnight Commander В меню каждой (левой или правой) панели</w:t>
      </w:r>
      <w:r>
        <w:t xml:space="preserve"> </w:t>
      </w:r>
      <w:r>
        <w:t xml:space="preserve">можно выбрать Формат списка: стандартный, ускоренный, расширенный и определённый</w:t>
      </w:r>
      <w:r>
        <w:t xml:space="preserve"> </w:t>
      </w:r>
      <w:r>
        <w:t xml:space="preserve">пользователем.</w:t>
      </w:r>
    </w:p>
    <w:p>
      <w:pPr>
        <w:numPr>
          <w:ilvl w:val="0"/>
          <w:numId w:val="1017"/>
        </w:numPr>
        <w:pStyle w:val="Compact"/>
      </w:pPr>
      <w:r>
        <w:t xml:space="preserve">Порядок сортировки позволяет задать критерии сортировки при выводе списка файлов и</w:t>
      </w:r>
      <w:r>
        <w:t xml:space="preserve"> </w:t>
      </w:r>
      <w:r>
        <w:t xml:space="preserve">каталогов: без сортировки, по имени, расширенный, время правки, время доступа, время</w:t>
      </w:r>
      <w:r>
        <w:t xml:space="preserve"> </w:t>
      </w:r>
      <w:r>
        <w:t xml:space="preserve">изменения атрибута, размер, узел.</w:t>
      </w:r>
    </w:p>
    <w:p>
      <w:pPr>
        <w:numPr>
          <w:ilvl w:val="0"/>
          <w:numId w:val="1018"/>
        </w:numPr>
        <w:pStyle w:val="Compact"/>
      </w:pPr>
      <w:r>
        <w:t xml:space="preserve">Меню файл</w:t>
      </w:r>
      <w:r>
        <w:t xml:space="preserve"> </w:t>
      </w:r>
      <w:r>
        <w:t xml:space="preserve">Подпункты меню:</w:t>
      </w:r>
    </w:p>
    <w:p>
      <w:pPr>
        <w:numPr>
          <w:ilvl w:val="0"/>
          <w:numId w:val="1019"/>
        </w:numPr>
        <w:pStyle w:val="Compact"/>
      </w:pPr>
      <w:r>
        <w:t xml:space="preserve">Просмотр ( F3 ) позволяет посмотреть содержимое текущего файла без возможности</w:t>
      </w:r>
      <w:r>
        <w:t xml:space="preserve"> </w:t>
      </w:r>
      <w:r>
        <w:t xml:space="preserve">редактирования.</w:t>
      </w:r>
    </w:p>
    <w:p>
      <w:pPr>
        <w:numPr>
          <w:ilvl w:val="0"/>
          <w:numId w:val="1019"/>
        </w:numPr>
        <w:pStyle w:val="Compact"/>
      </w:pPr>
      <w:r>
        <w:t xml:space="preserve">Просмотр вывода команды ( М + ! ) функция запроса команды с параметрами.</w:t>
      </w:r>
    </w:p>
    <w:p>
      <w:pPr>
        <w:numPr>
          <w:ilvl w:val="0"/>
          <w:numId w:val="1019"/>
        </w:numPr>
        <w:pStyle w:val="Compact"/>
      </w:pPr>
      <w:r>
        <w:t xml:space="preserve">Правка ( F4 ) открывает текущий (или выделенный) файл для его редактирования.</w:t>
      </w:r>
    </w:p>
    <w:p>
      <w:pPr>
        <w:numPr>
          <w:ilvl w:val="0"/>
          <w:numId w:val="1019"/>
        </w:numPr>
        <w:pStyle w:val="Compact"/>
      </w:pPr>
      <w:r>
        <w:t xml:space="preserve">Копирование ( F5 ) осуществляет копирование одного или нескольких файлов или каталогов</w:t>
      </w:r>
      <w:r>
        <w:t xml:space="preserve"> </w:t>
      </w:r>
      <w:r>
        <w:t xml:space="preserve">в указанное пользователем во всплывающем окне место.</w:t>
      </w:r>
    </w:p>
    <w:p>
      <w:pPr>
        <w:numPr>
          <w:ilvl w:val="0"/>
          <w:numId w:val="1019"/>
        </w:numPr>
        <w:pStyle w:val="Compact"/>
      </w:pPr>
      <w:r>
        <w:t xml:space="preserve">Права доступа ( Ctrl-x c ) позволяет изменить права доступа к одному или нескольким</w:t>
      </w:r>
      <w:r>
        <w:t xml:space="preserve"> </w:t>
      </w:r>
      <w:r>
        <w:t xml:space="preserve">файлам или каталогам.</w:t>
      </w:r>
    </w:p>
    <w:p>
      <w:pPr>
        <w:numPr>
          <w:ilvl w:val="0"/>
          <w:numId w:val="1019"/>
        </w:numPr>
        <w:pStyle w:val="Compact"/>
      </w:pPr>
      <w:r>
        <w:t xml:space="preserve">Права доступа на файлы и каталоги</w:t>
      </w:r>
    </w:p>
    <w:p>
      <w:pPr>
        <w:numPr>
          <w:ilvl w:val="0"/>
          <w:numId w:val="1019"/>
        </w:numPr>
        <w:pStyle w:val="Compact"/>
      </w:pPr>
      <w:r>
        <w:t xml:space="preserve">Жёсткая ссылка ( Ctrl-x l ) позволяет создать жёсткую ссылку к текущему (или</w:t>
      </w:r>
      <w:r>
        <w:t xml:space="preserve"> </w:t>
      </w:r>
      <w:r>
        <w:t xml:space="preserve">выделенному) файлу1 .</w:t>
      </w:r>
    </w:p>
    <w:p>
      <w:pPr>
        <w:numPr>
          <w:ilvl w:val="0"/>
          <w:numId w:val="1019"/>
        </w:numPr>
        <w:pStyle w:val="Compact"/>
      </w:pPr>
      <w:r>
        <w:t xml:space="preserve">Символическая ссылка ( Ctrl-x s ) — позволяет создать символическую ссылку к текущему</w:t>
      </w:r>
      <w:r>
        <w:t xml:space="preserve"> </w:t>
      </w:r>
      <w:r>
        <w:t xml:space="preserve">файлу .</w:t>
      </w:r>
    </w:p>
    <w:p>
      <w:pPr>
        <w:numPr>
          <w:ilvl w:val="0"/>
          <w:numId w:val="1019"/>
        </w:numPr>
        <w:pStyle w:val="Compact"/>
      </w:pPr>
      <w:r>
        <w:t xml:space="preserve">Владелец группы ( Ctrl-x o ) позволяет задать владельца и имя группы для одного или</w:t>
      </w:r>
      <w:r>
        <w:t xml:space="preserve"> </w:t>
      </w:r>
      <w:r>
        <w:t xml:space="preserve">нескольких файлов или каталогов.</w:t>
      </w:r>
    </w:p>
    <w:p>
      <w:pPr>
        <w:numPr>
          <w:ilvl w:val="0"/>
          <w:numId w:val="1019"/>
        </w:numPr>
        <w:pStyle w:val="Compact"/>
      </w:pPr>
      <w:r>
        <w:t xml:space="preserve">Права (расширенные) позволяет изменить права доступа и владения для одного или</w:t>
      </w:r>
      <w:r>
        <w:t xml:space="preserve"> </w:t>
      </w:r>
      <w:r>
        <w:t xml:space="preserve">нескольких файлов или каталогов.</w:t>
      </w:r>
    </w:p>
    <w:p>
      <w:pPr>
        <w:numPr>
          <w:ilvl w:val="0"/>
          <w:numId w:val="1019"/>
        </w:numPr>
        <w:pStyle w:val="Compact"/>
      </w:pPr>
      <w:r>
        <w:t xml:space="preserve">Переименование ( F6 ) позволяет переименовать один или несколько файлов или каталогов.</w:t>
      </w:r>
    </w:p>
    <w:p>
      <w:pPr>
        <w:numPr>
          <w:ilvl w:val="0"/>
          <w:numId w:val="1019"/>
        </w:numPr>
        <w:pStyle w:val="Compact"/>
      </w:pPr>
      <w:r>
        <w:t xml:space="preserve">Создание каталога ( F7 ) позволяет создать каталог.</w:t>
      </w:r>
    </w:p>
    <w:p>
      <w:pPr>
        <w:numPr>
          <w:ilvl w:val="0"/>
          <w:numId w:val="1019"/>
        </w:numPr>
        <w:pStyle w:val="Compact"/>
      </w:pPr>
      <w:r>
        <w:t xml:space="preserve">Удалить ( F8 ) позволяет удалить один или несколько файлов или каталогов.</w:t>
      </w:r>
    </w:p>
    <w:p>
      <w:pPr>
        <w:numPr>
          <w:ilvl w:val="0"/>
          <w:numId w:val="1019"/>
        </w:numPr>
        <w:pStyle w:val="Compact"/>
      </w:pPr>
      <w:r>
        <w:t xml:space="preserve">Выход ( F10 ) завершает работу mc.</w:t>
      </w:r>
    </w:p>
    <w:p>
      <w:pPr>
        <w:numPr>
          <w:ilvl w:val="0"/>
          <w:numId w:val="1020"/>
        </w:numPr>
        <w:pStyle w:val="Compact"/>
      </w:pPr>
      <w:r>
        <w:t xml:space="preserve">Меню команда</w:t>
      </w:r>
      <w:r>
        <w:t xml:space="preserve"> </w:t>
      </w:r>
      <w:r>
        <w:t xml:space="preserve">Подпункты меню:</w:t>
      </w:r>
    </w:p>
    <w:p>
      <w:pPr>
        <w:numPr>
          <w:ilvl w:val="0"/>
          <w:numId w:val="1021"/>
        </w:numPr>
        <w:pStyle w:val="Compact"/>
      </w:pPr>
      <w:r>
        <w:t xml:space="preserve">Дерево каталогов отображает структуру каталогов системы.</w:t>
      </w:r>
    </w:p>
    <w:p>
      <w:pPr>
        <w:numPr>
          <w:ilvl w:val="0"/>
          <w:numId w:val="1021"/>
        </w:numPr>
        <w:pStyle w:val="Compact"/>
      </w:pPr>
      <w:r>
        <w:t xml:space="preserve">Поиск файла выполняет поиск файлов по заданным параметрам.</w:t>
      </w:r>
    </w:p>
    <w:p>
      <w:pPr>
        <w:numPr>
          <w:ilvl w:val="0"/>
          <w:numId w:val="1021"/>
        </w:numPr>
        <w:pStyle w:val="Compact"/>
      </w:pPr>
      <w:r>
        <w:t xml:space="preserve">Переставить панели меняет местами левую и правую панели.</w:t>
      </w:r>
    </w:p>
    <w:p>
      <w:pPr>
        <w:numPr>
          <w:ilvl w:val="0"/>
          <w:numId w:val="1021"/>
        </w:numPr>
        <w:pStyle w:val="Compact"/>
      </w:pPr>
      <w:r>
        <w:t xml:space="preserve">Сравнить каталоги ( Ctrl-x d ) сравнивает содержимое двух каталогов.</w:t>
      </w:r>
    </w:p>
    <w:p>
      <w:pPr>
        <w:numPr>
          <w:ilvl w:val="0"/>
          <w:numId w:val="1021"/>
        </w:numPr>
        <w:pStyle w:val="Compact"/>
      </w:pPr>
      <w:r>
        <w:t xml:space="preserve">Размеры каталогов отображает размер и время изменения каталога (по умол- чанию в mc</w:t>
      </w:r>
      <w:r>
        <w:t xml:space="preserve"> </w:t>
      </w:r>
      <w:r>
        <w:t xml:space="preserve">размер каталога корректно не отображается).</w:t>
      </w:r>
    </w:p>
    <w:p>
      <w:pPr>
        <w:numPr>
          <w:ilvl w:val="0"/>
          <w:numId w:val="1021"/>
        </w:numPr>
        <w:pStyle w:val="Compact"/>
      </w:pPr>
      <w:r>
        <w:t xml:space="preserve">История командной строки выводит на экран список ранее выполненных в оболочке</w:t>
      </w:r>
      <w:r>
        <w:t xml:space="preserve"> </w:t>
      </w:r>
      <w:r>
        <w:t xml:space="preserve">команд.</w:t>
      </w:r>
    </w:p>
    <w:p>
      <w:pPr>
        <w:numPr>
          <w:ilvl w:val="0"/>
          <w:numId w:val="1021"/>
        </w:numPr>
        <w:pStyle w:val="Compact"/>
      </w:pPr>
      <w:r>
        <w:t xml:space="preserve">Каталоги быстрого доступа ( Ctrl- ) при вызове выполняется быстрая смена текущего</w:t>
      </w:r>
    </w:p>
    <w:p>
      <w:pPr>
        <w:numPr>
          <w:ilvl w:val="0"/>
          <w:numId w:val="1021"/>
        </w:numPr>
        <w:pStyle w:val="Compact"/>
      </w:pPr>
      <w:r>
        <w:t xml:space="preserve">каталога на один из заданного списка.</w:t>
      </w:r>
    </w:p>
    <w:p>
      <w:pPr>
        <w:numPr>
          <w:ilvl w:val="0"/>
          <w:numId w:val="1021"/>
        </w:numPr>
        <w:pStyle w:val="Compact"/>
      </w:pPr>
      <w:r>
        <w:t xml:space="preserve">Восстановление файлов позволяет восстановить файлы на файловых систе- мах ext2 и ext3.</w:t>
      </w:r>
    </w:p>
    <w:p>
      <w:pPr>
        <w:numPr>
          <w:ilvl w:val="0"/>
          <w:numId w:val="1021"/>
        </w:numPr>
        <w:pStyle w:val="Compact"/>
      </w:pPr>
      <w:r>
        <w:t xml:space="preserve">Редактировать файл расширений позволяет задать с помощью определённого синтаксиса</w:t>
      </w:r>
      <w:r>
        <w:t xml:space="preserve"> </w:t>
      </w:r>
      <w:r>
        <w:t xml:space="preserve">действия при запуске файлов с определённым расширением (напри- мер, какое программного</w:t>
      </w:r>
      <w:r>
        <w:t xml:space="preserve"> </w:t>
      </w:r>
      <w:r>
        <w:t xml:space="preserve">обеспечение запускать для открытия или редактирова- ния файлов с расширением .c</w:t>
      </w:r>
      <w:r>
        <w:t xml:space="preserve"> </w:t>
      </w:r>
      <w:r>
        <w:t xml:space="preserve">или .cpp).</w:t>
      </w:r>
    </w:p>
    <w:p>
      <w:pPr>
        <w:numPr>
          <w:ilvl w:val="0"/>
          <w:numId w:val="1021"/>
        </w:numPr>
        <w:pStyle w:val="Compact"/>
      </w:pPr>
      <w:r>
        <w:t xml:space="preserve">Редактировать файл меню позволяет отредактировать контекстное меню поль- зователя,</w:t>
      </w:r>
      <w:r>
        <w:t xml:space="preserve"> </w:t>
      </w:r>
      <w:r>
        <w:t xml:space="preserve">вызываемое по клавише F2 .</w:t>
      </w:r>
    </w:p>
    <w:p>
      <w:pPr>
        <w:numPr>
          <w:ilvl w:val="0"/>
          <w:numId w:val="1021"/>
        </w:numPr>
        <w:pStyle w:val="Compact"/>
      </w:pPr>
      <w:r>
        <w:t xml:space="preserve">Редактировать файл расцветки имён позволяет подобрать оптимальную для пользователя</w:t>
      </w:r>
      <w:r>
        <w:t xml:space="preserve"> </w:t>
      </w:r>
      <w:r>
        <w:t xml:space="preserve">расцветку имён файлов в зависимости от их типа.</w:t>
      </w:r>
    </w:p>
    <w:p>
      <w:pPr>
        <w:numPr>
          <w:ilvl w:val="0"/>
          <w:numId w:val="1022"/>
        </w:numPr>
        <w:pStyle w:val="Compact"/>
      </w:pPr>
      <w:r>
        <w:t xml:space="preserve">Меню настройки</w:t>
      </w:r>
      <w:r>
        <w:t xml:space="preserve"> </w:t>
      </w:r>
      <w:r>
        <w:t xml:space="preserve">Подпункты меню:</w:t>
      </w:r>
    </w:p>
    <w:p>
      <w:pPr>
        <w:numPr>
          <w:ilvl w:val="0"/>
          <w:numId w:val="1023"/>
        </w:numPr>
        <w:pStyle w:val="Compact"/>
      </w:pPr>
      <w:r>
        <w:t xml:space="preserve">Конфигурация позволяет скорректировать настройки работы с панелями.</w:t>
      </w:r>
    </w:p>
    <w:p>
      <w:pPr>
        <w:numPr>
          <w:ilvl w:val="0"/>
          <w:numId w:val="1023"/>
        </w:numPr>
        <w:pStyle w:val="Compact"/>
      </w:pPr>
      <w:r>
        <w:t xml:space="preserve">Внешний вид и Настройки панелей определяет элементы, отображаемые при вызове mc, а</w:t>
      </w:r>
      <w:r>
        <w:t xml:space="preserve"> </w:t>
      </w:r>
      <w:r>
        <w:t xml:space="preserve">также цветовое выделение.</w:t>
      </w:r>
    </w:p>
    <w:p>
      <w:pPr>
        <w:numPr>
          <w:ilvl w:val="0"/>
          <w:numId w:val="1023"/>
        </w:numPr>
        <w:pStyle w:val="Compact"/>
      </w:pPr>
      <w:r>
        <w:t xml:space="preserve">Биты символов задаёт формат обработки информации локальным термина- лом.</w:t>
      </w:r>
    </w:p>
    <w:p>
      <w:pPr>
        <w:numPr>
          <w:ilvl w:val="0"/>
          <w:numId w:val="1023"/>
        </w:numPr>
        <w:pStyle w:val="Compact"/>
      </w:pPr>
      <w:r>
        <w:t xml:space="preserve">Подтверждение позволяет установить или убрать вывод окна с запросом подтверждения</w:t>
      </w:r>
      <w:r>
        <w:t xml:space="preserve"> </w:t>
      </w:r>
      <w:r>
        <w:t xml:space="preserve">действий при операциях удаления и перезаписи файлов, а также при выходе из программы.</w:t>
      </w:r>
    </w:p>
    <w:p>
      <w:pPr>
        <w:numPr>
          <w:ilvl w:val="0"/>
          <w:numId w:val="1023"/>
        </w:numPr>
        <w:pStyle w:val="Compact"/>
      </w:pPr>
      <w:r>
        <w:t xml:space="preserve">Распознание клавиш диалоговое окно используется для тестирования функциональных</w:t>
      </w:r>
      <w:r>
        <w:t xml:space="preserve"> </w:t>
      </w:r>
      <w:r>
        <w:t xml:space="preserve">клавиш, клавиш управления курсором и прочее.</w:t>
      </w:r>
    </w:p>
    <w:p>
      <w:pPr>
        <w:numPr>
          <w:ilvl w:val="0"/>
          <w:numId w:val="1023"/>
        </w:numPr>
        <w:pStyle w:val="Compact"/>
      </w:pPr>
      <w:r>
        <w:t xml:space="preserve">Виртуальные ФС настройки виртуальной файловой системы: тайм-аут, пароль и прочее.</w:t>
      </w:r>
    </w:p>
    <w:p>
      <w:pPr>
        <w:numPr>
          <w:ilvl w:val="0"/>
          <w:numId w:val="1024"/>
        </w:numPr>
        <w:pStyle w:val="Compact"/>
      </w:pPr>
      <w:r>
        <w:t xml:space="preserve">Встроенные команды mc:</w:t>
      </w:r>
    </w:p>
    <w:p>
      <w:pPr>
        <w:numPr>
          <w:ilvl w:val="0"/>
          <w:numId w:val="1025"/>
        </w:numPr>
        <w:pStyle w:val="Compact"/>
      </w:pPr>
      <w:r>
        <w:t xml:space="preserve">F1 Вызов контекстно-зависимой подсказки.</w:t>
      </w:r>
    </w:p>
    <w:p>
      <w:pPr>
        <w:numPr>
          <w:ilvl w:val="0"/>
          <w:numId w:val="1025"/>
        </w:numPr>
        <w:pStyle w:val="Compact"/>
      </w:pPr>
      <w:r>
        <w:t xml:space="preserve">F2 Вызов пользовательского меню с возможностью создания and/or.</w:t>
      </w:r>
    </w:p>
    <w:p>
      <w:pPr>
        <w:numPr>
          <w:ilvl w:val="0"/>
          <w:numId w:val="1025"/>
        </w:numPr>
        <w:pStyle w:val="Compact"/>
      </w:pPr>
      <w:r>
        <w:t xml:space="preserve">F3 Просмотр содержимого файла, на который указывает подсветка в активной панели.</w:t>
      </w:r>
    </w:p>
    <w:p>
      <w:pPr>
        <w:numPr>
          <w:ilvl w:val="0"/>
          <w:numId w:val="1025"/>
        </w:numPr>
        <w:pStyle w:val="Compact"/>
      </w:pPr>
      <w:r>
        <w:t xml:space="preserve">F4 Вызов встроенного в mc редактора для изменения содержания файла, на который</w:t>
      </w:r>
    </w:p>
    <w:p>
      <w:pPr>
        <w:numPr>
          <w:ilvl w:val="0"/>
          <w:numId w:val="1025"/>
        </w:numPr>
        <w:pStyle w:val="Compact"/>
      </w:pPr>
      <w:r>
        <w:t xml:space="preserve">указывает подсветка в активной панели.</w:t>
      </w:r>
    </w:p>
    <w:p>
      <w:pPr>
        <w:numPr>
          <w:ilvl w:val="0"/>
          <w:numId w:val="1025"/>
        </w:numPr>
        <w:pStyle w:val="Compact"/>
      </w:pPr>
      <w:r>
        <w:t xml:space="preserve">F5 Копирование одного или нескольких файлов, отмеченных в первой (активной) панели, в</w:t>
      </w:r>
      <w:r>
        <w:t xml:space="preserve"> </w:t>
      </w:r>
      <w:r>
        <w:t xml:space="preserve">каталог, отображаемый на второй панели.</w:t>
      </w:r>
    </w:p>
    <w:p>
      <w:pPr>
        <w:numPr>
          <w:ilvl w:val="0"/>
          <w:numId w:val="1025"/>
        </w:numPr>
        <w:pStyle w:val="Compact"/>
      </w:pPr>
      <w:r>
        <w:t xml:space="preserve">F6 Перенос одного или нескольких файлов, отмеченных в первой панели, в каталог,</w:t>
      </w:r>
      <w:r>
        <w:t xml:space="preserve"> </w:t>
      </w:r>
      <w:r>
        <w:t xml:space="preserve">отображаемый на второй панели.</w:t>
      </w:r>
    </w:p>
    <w:p>
      <w:pPr>
        <w:numPr>
          <w:ilvl w:val="0"/>
          <w:numId w:val="1025"/>
        </w:numPr>
        <w:pStyle w:val="Compact"/>
      </w:pPr>
      <w:r>
        <w:t xml:space="preserve">F7 Создание подкаталога в каталоге, отображаемом в активной панели.</w:t>
      </w:r>
    </w:p>
    <w:p>
      <w:pPr>
        <w:numPr>
          <w:ilvl w:val="0"/>
          <w:numId w:val="1025"/>
        </w:numPr>
        <w:pStyle w:val="Compact"/>
      </w:pPr>
      <w:r>
        <w:t xml:space="preserve">F8 Удаление одного или нескольких файлов, отмеченных в первой панели файлов.</w:t>
      </w:r>
    </w:p>
    <w:p>
      <w:pPr>
        <w:numPr>
          <w:ilvl w:val="0"/>
          <w:numId w:val="1025"/>
        </w:numPr>
        <w:pStyle w:val="Compact"/>
      </w:pPr>
      <w:r>
        <w:t xml:space="preserve">F9 Вызов меню mc.</w:t>
      </w:r>
    </w:p>
    <w:p>
      <w:pPr>
        <w:numPr>
          <w:ilvl w:val="0"/>
          <w:numId w:val="1025"/>
        </w:numPr>
        <w:pStyle w:val="Compact"/>
      </w:pPr>
      <w:r>
        <w:t xml:space="preserve">F10 Выход из mc.</w:t>
      </w:r>
    </w:p>
    <w:p>
      <w:pPr>
        <w:numPr>
          <w:ilvl w:val="0"/>
          <w:numId w:val="1026"/>
        </w:numPr>
        <w:pStyle w:val="Compact"/>
      </w:pPr>
      <w:r>
        <w:t xml:space="preserve">Команды mc :</w:t>
      </w:r>
    </w:p>
    <w:p>
      <w:pPr>
        <w:numPr>
          <w:ilvl w:val="0"/>
          <w:numId w:val="1027"/>
        </w:numPr>
        <w:pStyle w:val="Compact"/>
      </w:pPr>
      <w:r>
        <w:t xml:space="preserve">Ctrl+y удалить строку.</w:t>
      </w:r>
    </w:p>
    <w:p>
      <w:pPr>
        <w:numPr>
          <w:ilvl w:val="0"/>
          <w:numId w:val="1027"/>
        </w:numPr>
        <w:pStyle w:val="Compact"/>
      </w:pPr>
      <w:r>
        <w:t xml:space="preserve">Ctrl+u отмена последней операции.</w:t>
      </w:r>
    </w:p>
    <w:p>
      <w:pPr>
        <w:numPr>
          <w:ilvl w:val="0"/>
          <w:numId w:val="1027"/>
        </w:numPr>
        <w:pStyle w:val="Compact"/>
      </w:pPr>
      <w:r>
        <w:t xml:space="preserve">Ins вставка/замена.</w:t>
      </w:r>
    </w:p>
    <w:p>
      <w:pPr>
        <w:numPr>
          <w:ilvl w:val="0"/>
          <w:numId w:val="1027"/>
        </w:numPr>
        <w:pStyle w:val="Compact"/>
      </w:pPr>
      <w:r>
        <w:t xml:space="preserve">F7 поиск.</w:t>
      </w:r>
    </w:p>
    <w:p>
      <w:pPr>
        <w:numPr>
          <w:ilvl w:val="0"/>
          <w:numId w:val="1027"/>
        </w:numPr>
        <w:pStyle w:val="Compact"/>
      </w:pPr>
      <w:r>
        <w:t xml:space="preserve">Shift+F7 повтор последней операции поиска.</w:t>
      </w:r>
    </w:p>
    <w:p>
      <w:pPr>
        <w:numPr>
          <w:ilvl w:val="0"/>
          <w:numId w:val="1027"/>
        </w:numPr>
        <w:pStyle w:val="Compact"/>
      </w:pPr>
      <w:r>
        <w:t xml:space="preserve">F4 замена файла.</w:t>
      </w:r>
    </w:p>
    <w:p>
      <w:pPr>
        <w:numPr>
          <w:ilvl w:val="0"/>
          <w:numId w:val="1027"/>
        </w:numPr>
        <w:pStyle w:val="Compact"/>
      </w:pPr>
      <w:r>
        <w:t xml:space="preserve">F3 первое нажатие начало выделения, второе это окончание выделения.</w:t>
      </w:r>
    </w:p>
    <w:p>
      <w:pPr>
        <w:numPr>
          <w:ilvl w:val="0"/>
          <w:numId w:val="1027"/>
        </w:numPr>
        <w:pStyle w:val="Compact"/>
      </w:pPr>
      <w:r>
        <w:t xml:space="preserve">F5 копировать выделенный фрагмент F6 переместить выделенный фрагмент.</w:t>
      </w:r>
    </w:p>
    <w:p>
      <w:pPr>
        <w:numPr>
          <w:ilvl w:val="0"/>
          <w:numId w:val="1027"/>
        </w:numPr>
        <w:pStyle w:val="Compact"/>
      </w:pPr>
      <w:r>
        <w:t xml:space="preserve">F8 удалить выделенный фрагмент.</w:t>
      </w:r>
    </w:p>
    <w:p>
      <w:pPr>
        <w:numPr>
          <w:ilvl w:val="0"/>
          <w:numId w:val="1027"/>
        </w:numPr>
        <w:pStyle w:val="Compact"/>
      </w:pPr>
      <w:r>
        <w:t xml:space="preserve">F2 записать изменения в файл.</w:t>
      </w:r>
    </w:p>
    <w:p>
      <w:pPr>
        <w:numPr>
          <w:ilvl w:val="0"/>
          <w:numId w:val="1027"/>
        </w:numPr>
        <w:pStyle w:val="Compact"/>
      </w:pPr>
      <w:r>
        <w:t xml:space="preserve">F10 выйти из редактора.</w:t>
      </w:r>
    </w:p>
    <w:p>
      <w:pPr>
        <w:numPr>
          <w:ilvl w:val="0"/>
          <w:numId w:val="1028"/>
        </w:numPr>
      </w:pPr>
      <w:r>
        <w:t xml:space="preserve">Один из четырех форматов списка в Midnight Commander –пользовательский,</w:t>
      </w:r>
      <w:r>
        <w:t xml:space="preserve"> </w:t>
      </w:r>
      <w:r>
        <w:t xml:space="preserve">определённый самим пользователем позволяет ему редактировать меню любого из двух</w:t>
      </w:r>
      <w:r>
        <w:t xml:space="preserve"> </w:t>
      </w:r>
      <w:r>
        <w:t xml:space="preserve">списков. А меню пользователя – это меню, состоящее из команд, определенных</w:t>
      </w:r>
      <w:r>
        <w:t xml:space="preserve"> </w:t>
      </w:r>
      <w:r>
        <w:t xml:space="preserve">пользователем. При вызове меню используется файл ~/.mc.menu. Если такого файла нет, то</w:t>
      </w:r>
      <w:r>
        <w:t xml:space="preserve"> </w:t>
      </w:r>
      <w:r>
        <w:t xml:space="preserve">по умолчанию используется системный файл меню /usr/lib/mc/mc.menu. Все строки в этих</w:t>
      </w:r>
      <w:r>
        <w:t xml:space="preserve"> </w:t>
      </w:r>
      <w:r>
        <w:t xml:space="preserve">файлах , начинающиеся с пробела или табуляции, являются командами, которые</w:t>
      </w:r>
      <w:r>
        <w:t xml:space="preserve"> </w:t>
      </w:r>
      <w:r>
        <w:t xml:space="preserve">выполняются при выборе записи.</w:t>
      </w:r>
    </w:p>
    <w:p>
      <w:pPr>
        <w:numPr>
          <w:ilvl w:val="0"/>
          <w:numId w:val="1028"/>
        </w:numPr>
      </w:pPr>
      <w:r>
        <w:t xml:space="preserve">Когда мы выделяем файл не являющегося исполняемым, Midnight Commander сравнивает</w:t>
      </w:r>
      <w:r>
        <w:t xml:space="preserve"> </w:t>
      </w:r>
      <w:r>
        <w:t xml:space="preserve">расширение выбранного файла с расширениями, прописанными в «файле расширений» ~/</w:t>
      </w:r>
      <w:r>
        <w:t xml:space="preserve"> </w:t>
      </w:r>
      <w:r>
        <w:t xml:space="preserve">mc.ext. Если в файле расширений найдется подраздел, задающий процедуры обработки</w:t>
      </w:r>
      <w:r>
        <w:t xml:space="preserve"> </w:t>
      </w:r>
      <w:r>
        <w:t xml:space="preserve">файлов с данным расширением, то обработка файла производится в соответствии с</w:t>
      </w:r>
      <w:r>
        <w:t xml:space="preserve"> </w:t>
      </w:r>
      <w:r>
        <w:t xml:space="preserve">заданными в этом подразделе командами и файлами:</w:t>
      </w:r>
    </w:p>
    <w:p>
      <w:pPr>
        <w:numPr>
          <w:ilvl w:val="0"/>
          <w:numId w:val="1029"/>
        </w:numPr>
        <w:pStyle w:val="Compact"/>
      </w:pPr>
      <w:r>
        <w:t xml:space="preserve">файл помощи для MC. /usr/lib/mc.hlp</w:t>
      </w:r>
    </w:p>
    <w:p>
      <w:pPr>
        <w:numPr>
          <w:ilvl w:val="0"/>
          <w:numId w:val="1029"/>
        </w:numPr>
        <w:pStyle w:val="Compact"/>
      </w:pPr>
      <w:r>
        <w:t xml:space="preserve">файл расширений, используемый по умолчанию. /usr/lib/mc/mc.ext</w:t>
      </w:r>
    </w:p>
    <w:p>
      <w:pPr>
        <w:numPr>
          <w:ilvl w:val="0"/>
          <w:numId w:val="1029"/>
        </w:numPr>
        <w:pStyle w:val="Compact"/>
      </w:pPr>
      <w:r>
        <w:t xml:space="preserve">файл расширений, конфигурации редактора. $HOME/.mc.ext</w:t>
      </w:r>
    </w:p>
    <w:p>
      <w:pPr>
        <w:numPr>
          <w:ilvl w:val="0"/>
          <w:numId w:val="1029"/>
        </w:numPr>
        <w:pStyle w:val="Compact"/>
      </w:pPr>
      <w:r>
        <w:t xml:space="preserve">системный инициализационный файл. /usr/lib/mc/mc.ini</w:t>
      </w:r>
    </w:p>
    <w:p>
      <w:pPr>
        <w:numPr>
          <w:ilvl w:val="0"/>
          <w:numId w:val="1029"/>
        </w:numPr>
        <w:pStyle w:val="Compact"/>
      </w:pPr>
      <w:r>
        <w:t xml:space="preserve">фаил который содержит основные установки. /usr/lib/mc/mc.lib</w:t>
      </w:r>
    </w:p>
    <w:p>
      <w:pPr>
        <w:numPr>
          <w:ilvl w:val="0"/>
          <w:numId w:val="1029"/>
        </w:numPr>
        <w:pStyle w:val="Compact"/>
      </w:pPr>
      <w:r>
        <w:t xml:space="preserve">инициализационный файл пользователя. Если он существует, то системный файл mc.ini</w:t>
      </w:r>
      <w:r>
        <w:t xml:space="preserve"> </w:t>
      </w:r>
      <w:r>
        <w:t xml:space="preserve">игнорируется. $HOME/.mc.ini</w:t>
      </w:r>
    </w:p>
    <w:p>
      <w:pPr>
        <w:numPr>
          <w:ilvl w:val="0"/>
          <w:numId w:val="1029"/>
        </w:numPr>
        <w:pStyle w:val="Compact"/>
      </w:pPr>
      <w:r>
        <w:t xml:space="preserve">этот файл содержит подсказки, отображаемые в нижней части экрана. /usr/lib/mc/mc.hint</w:t>
      </w:r>
    </w:p>
    <w:p>
      <w:pPr>
        <w:numPr>
          <w:ilvl w:val="0"/>
          <w:numId w:val="1029"/>
        </w:numPr>
        <w:pStyle w:val="Compact"/>
      </w:pPr>
      <w:r>
        <w:t xml:space="preserve">системный файл меню MC, используемый по умолчанию. /usr/lib/mc/mc.menu</w:t>
      </w:r>
    </w:p>
    <w:p>
      <w:pPr>
        <w:numPr>
          <w:ilvl w:val="0"/>
          <w:numId w:val="1029"/>
        </w:numPr>
        <w:pStyle w:val="Compact"/>
      </w:pPr>
      <w:r>
        <w:t xml:space="preserve">файл меню пользователя. Если он существует, то системный файл меню игнорируется.</w:t>
      </w:r>
      <w:r>
        <w:t xml:space="preserve"> </w:t>
      </w:r>
      <w:r>
        <w:t xml:space="preserve">$HOME/.mc.menu</w:t>
      </w:r>
    </w:p>
    <w:p>
      <w:pPr>
        <w:numPr>
          <w:ilvl w:val="0"/>
          <w:numId w:val="1029"/>
        </w:numPr>
        <w:pStyle w:val="Compact"/>
      </w:pPr>
      <w:r>
        <w:t xml:space="preserve">инициализационный файл пользователя. Если он существует, то системный файл mc.ini</w:t>
      </w:r>
      <w:r>
        <w:t xml:space="preserve"> </w:t>
      </w:r>
      <w:r>
        <w:t xml:space="preserve">игнорируется. $HOME/.mc.tree</w:t>
      </w:r>
    </w:p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1"/>
  </w:num>
  <w:num w:numId="1016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1"/>
  </w:num>
  <w:num w:numId="1018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9">
    <w:abstractNumId w:val="991"/>
  </w:num>
  <w:num w:numId="1020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1">
    <w:abstractNumId w:val="991"/>
  </w:num>
  <w:num w:numId="1022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3">
    <w:abstractNumId w:val="991"/>
  </w:num>
  <w:num w:numId="1024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5">
    <w:abstractNumId w:val="991"/>
  </w:num>
  <w:num w:numId="1026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7">
    <w:abstractNumId w:val="991"/>
  </w:num>
  <w:num w:numId="1028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25" Target="media/rId25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Мальсагов Акрамат Абу-Бакарович</dc:creator>
  <dc:language>ru-RU</dc:language>
  <cp:keywords/>
  <dcterms:created xsi:type="dcterms:W3CDTF">2022-06-11T13:23:42Z</dcterms:created>
  <dcterms:modified xsi:type="dcterms:W3CDTF">2022-06-11T13:23:42Z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Командная оболочка Midnight Commander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