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7840" w14:textId="77777777" w:rsidR="00DD2474" w:rsidRPr="00DD2474" w:rsidRDefault="00DD2474" w:rsidP="00DD2474">
      <w:pPr>
        <w:jc w:val="center"/>
        <w:rPr>
          <w:b/>
          <w:bCs/>
          <w:sz w:val="40"/>
          <w:szCs w:val="44"/>
        </w:rPr>
      </w:pPr>
    </w:p>
    <w:p w14:paraId="4E94DCD4" w14:textId="77777777" w:rsidR="00DD2474" w:rsidRDefault="00DD2474" w:rsidP="00DD2474">
      <w:pPr>
        <w:jc w:val="center"/>
        <w:rPr>
          <w:b/>
          <w:bCs/>
          <w:sz w:val="40"/>
          <w:szCs w:val="44"/>
        </w:rPr>
      </w:pPr>
    </w:p>
    <w:p w14:paraId="0293FCF3" w14:textId="77777777" w:rsidR="007C1B03" w:rsidRDefault="007C1B03" w:rsidP="00DD2474">
      <w:pPr>
        <w:jc w:val="center"/>
        <w:rPr>
          <w:b/>
          <w:bCs/>
          <w:sz w:val="40"/>
          <w:szCs w:val="44"/>
        </w:rPr>
      </w:pPr>
    </w:p>
    <w:p w14:paraId="769105B1" w14:textId="77777777" w:rsidR="00501609" w:rsidRPr="00DD2474" w:rsidRDefault="00501609" w:rsidP="00DD2474">
      <w:pPr>
        <w:jc w:val="center"/>
        <w:rPr>
          <w:b/>
          <w:bCs/>
          <w:sz w:val="40"/>
          <w:szCs w:val="44"/>
        </w:rPr>
      </w:pPr>
    </w:p>
    <w:p w14:paraId="5A935DA8" w14:textId="59F8B6D5" w:rsidR="00DD2474" w:rsidRPr="00C24701" w:rsidRDefault="00DD2474" w:rsidP="00DD2474">
      <w:pPr>
        <w:jc w:val="center"/>
        <w:rPr>
          <w:rFonts w:ascii="Britannic Bold" w:hAnsi="Britannic Bold"/>
          <w:b/>
          <w:bCs/>
          <w:sz w:val="52"/>
          <w:szCs w:val="56"/>
        </w:rPr>
      </w:pPr>
      <w:r w:rsidRPr="00C24701">
        <w:rPr>
          <w:rFonts w:ascii="Britannic Bold" w:hAnsi="Britannic Bold"/>
          <w:b/>
          <w:bCs/>
          <w:sz w:val="52"/>
          <w:szCs w:val="56"/>
        </w:rPr>
        <w:t>CASE STUDY</w:t>
      </w:r>
    </w:p>
    <w:p w14:paraId="58F08A9E" w14:textId="16884BB3" w:rsidR="00DD2474" w:rsidRPr="00C24701" w:rsidRDefault="00DD2474" w:rsidP="00DD2474">
      <w:pPr>
        <w:jc w:val="center"/>
        <w:rPr>
          <w:rFonts w:ascii="Britannic Bold" w:hAnsi="Britannic Bold"/>
          <w:b/>
          <w:bCs/>
          <w:sz w:val="52"/>
          <w:szCs w:val="56"/>
        </w:rPr>
      </w:pPr>
      <w:r w:rsidRPr="00C24701">
        <w:rPr>
          <w:rFonts w:ascii="Britannic Bold" w:hAnsi="Britannic Bold"/>
          <w:b/>
          <w:bCs/>
          <w:sz w:val="52"/>
          <w:szCs w:val="56"/>
        </w:rPr>
        <w:t>ON</w:t>
      </w:r>
    </w:p>
    <w:p w14:paraId="67ED5E21" w14:textId="7AA4430A" w:rsidR="00DD2474" w:rsidRPr="00C24701" w:rsidRDefault="00C24701" w:rsidP="00DD2474">
      <w:pPr>
        <w:jc w:val="center"/>
        <w:rPr>
          <w:rFonts w:ascii="Britannic Bold" w:hAnsi="Britannic Bold"/>
          <w:b/>
          <w:bCs/>
          <w:sz w:val="48"/>
          <w:szCs w:val="52"/>
        </w:rPr>
      </w:pPr>
      <w:r>
        <w:rPr>
          <w:rFonts w:ascii="Britannic Bold" w:hAnsi="Britannic Bold"/>
          <w:b/>
          <w:bCs/>
          <w:sz w:val="48"/>
          <w:szCs w:val="52"/>
        </w:rPr>
        <w:t>‘</w:t>
      </w:r>
      <w:r w:rsidR="00DD2474" w:rsidRPr="00C24701">
        <w:rPr>
          <w:rFonts w:ascii="Britannic Bold" w:hAnsi="Britannic Bold"/>
          <w:b/>
          <w:bCs/>
          <w:sz w:val="48"/>
          <w:szCs w:val="52"/>
        </w:rPr>
        <w:t>FINANCIAL TRENDS AND VOLATILITY</w:t>
      </w:r>
    </w:p>
    <w:p w14:paraId="384A147E" w14:textId="7784B42C" w:rsidR="00501609" w:rsidRPr="00C24701" w:rsidRDefault="009F5BED" w:rsidP="00501609">
      <w:pPr>
        <w:jc w:val="center"/>
        <w:rPr>
          <w:rFonts w:ascii="Britannic Bold" w:hAnsi="Britannic Bold"/>
          <w:b/>
          <w:bCs/>
          <w:sz w:val="48"/>
          <w:szCs w:val="52"/>
        </w:rPr>
      </w:pPr>
      <w:r>
        <w:rPr>
          <w:rFonts w:ascii="Britannic Bold" w:hAnsi="Britannic Bold"/>
          <w:b/>
          <w:bCs/>
          <w:sz w:val="48"/>
          <w:szCs w:val="52"/>
        </w:rPr>
        <w:t xml:space="preserve">ANALYSIS </w:t>
      </w:r>
      <w:r w:rsidR="00DD2474" w:rsidRPr="00C24701">
        <w:rPr>
          <w:rFonts w:ascii="Britannic Bold" w:hAnsi="Britannic Bold"/>
          <w:b/>
          <w:bCs/>
          <w:sz w:val="48"/>
          <w:szCs w:val="52"/>
        </w:rPr>
        <w:t>IN MOVIE INDUSTRY</w:t>
      </w:r>
      <w:r w:rsidR="00C24701">
        <w:rPr>
          <w:rFonts w:ascii="Britannic Bold" w:hAnsi="Britannic Bold"/>
          <w:b/>
          <w:bCs/>
          <w:sz w:val="48"/>
          <w:szCs w:val="52"/>
        </w:rPr>
        <w:t>’</w:t>
      </w:r>
    </w:p>
    <w:p w14:paraId="481AD18B" w14:textId="77777777" w:rsidR="00501609" w:rsidRDefault="00501609" w:rsidP="00501609">
      <w:pPr>
        <w:jc w:val="center"/>
        <w:rPr>
          <w:rFonts w:asciiTheme="majorHAnsi" w:hAnsiTheme="majorHAnsi"/>
          <w:b/>
          <w:bCs/>
          <w:sz w:val="48"/>
          <w:szCs w:val="52"/>
        </w:rPr>
      </w:pPr>
    </w:p>
    <w:p w14:paraId="20498AFE" w14:textId="77777777" w:rsidR="00501609" w:rsidRDefault="00501609" w:rsidP="00501609">
      <w:pPr>
        <w:jc w:val="center"/>
        <w:rPr>
          <w:rFonts w:asciiTheme="majorHAnsi" w:hAnsiTheme="majorHAnsi"/>
          <w:b/>
          <w:bCs/>
          <w:sz w:val="48"/>
          <w:szCs w:val="52"/>
        </w:rPr>
      </w:pPr>
    </w:p>
    <w:p w14:paraId="22313125" w14:textId="77777777" w:rsidR="00501609" w:rsidRDefault="00501609" w:rsidP="00501609">
      <w:pPr>
        <w:jc w:val="center"/>
        <w:rPr>
          <w:rFonts w:asciiTheme="majorHAnsi" w:hAnsiTheme="majorHAnsi"/>
          <w:b/>
          <w:bCs/>
          <w:sz w:val="48"/>
          <w:szCs w:val="52"/>
        </w:rPr>
      </w:pPr>
    </w:p>
    <w:p w14:paraId="555A5764" w14:textId="77777777" w:rsidR="00EC161E" w:rsidRDefault="00EC161E" w:rsidP="00501609">
      <w:pPr>
        <w:jc w:val="center"/>
        <w:rPr>
          <w:rFonts w:asciiTheme="majorHAnsi" w:hAnsiTheme="majorHAnsi"/>
          <w:b/>
          <w:bCs/>
          <w:sz w:val="48"/>
          <w:szCs w:val="52"/>
        </w:rPr>
      </w:pPr>
    </w:p>
    <w:p w14:paraId="62911CD9" w14:textId="77777777" w:rsidR="00501609" w:rsidRDefault="00501609" w:rsidP="00501609">
      <w:pPr>
        <w:jc w:val="center"/>
        <w:rPr>
          <w:rFonts w:asciiTheme="majorHAnsi" w:hAnsiTheme="majorHAnsi"/>
          <w:b/>
          <w:bCs/>
          <w:sz w:val="48"/>
          <w:szCs w:val="52"/>
        </w:rPr>
      </w:pPr>
    </w:p>
    <w:p w14:paraId="1C9FB0A1" w14:textId="65BD7208" w:rsidR="00C24701" w:rsidRDefault="00501609" w:rsidP="00501609">
      <w:pPr>
        <w:ind w:left="5760"/>
        <w:jc w:val="center"/>
        <w:rPr>
          <w:rFonts w:asciiTheme="majorHAnsi" w:hAnsiTheme="majorHAnsi"/>
          <w:b/>
          <w:bCs/>
          <w:sz w:val="32"/>
          <w:szCs w:val="36"/>
        </w:rPr>
      </w:pPr>
      <w:r>
        <w:rPr>
          <w:rFonts w:asciiTheme="majorHAnsi" w:hAnsiTheme="majorHAnsi"/>
          <w:b/>
          <w:bCs/>
          <w:sz w:val="32"/>
          <w:szCs w:val="36"/>
        </w:rPr>
        <w:t xml:space="preserve">B </w:t>
      </w:r>
      <w:proofErr w:type="spellStart"/>
      <w:r>
        <w:rPr>
          <w:rFonts w:asciiTheme="majorHAnsi" w:hAnsiTheme="majorHAnsi"/>
          <w:b/>
          <w:bCs/>
          <w:sz w:val="32"/>
          <w:szCs w:val="36"/>
        </w:rPr>
        <w:t>Malsawmtluanga</w:t>
      </w:r>
      <w:proofErr w:type="spellEnd"/>
      <w:r>
        <w:rPr>
          <w:rFonts w:asciiTheme="majorHAnsi" w:hAnsiTheme="majorHAnsi"/>
          <w:b/>
          <w:bCs/>
          <w:sz w:val="32"/>
          <w:szCs w:val="36"/>
        </w:rPr>
        <w:br/>
        <w:t>3</w:t>
      </w:r>
      <w:r w:rsidRPr="00501609">
        <w:rPr>
          <w:rFonts w:asciiTheme="majorHAnsi" w:hAnsiTheme="majorHAnsi"/>
          <w:b/>
          <w:bCs/>
          <w:sz w:val="32"/>
          <w:szCs w:val="36"/>
          <w:vertAlign w:val="superscript"/>
        </w:rPr>
        <w:t>rd</w:t>
      </w:r>
      <w:r>
        <w:rPr>
          <w:rFonts w:asciiTheme="majorHAnsi" w:hAnsiTheme="majorHAnsi"/>
          <w:b/>
          <w:bCs/>
          <w:sz w:val="32"/>
          <w:szCs w:val="36"/>
        </w:rPr>
        <w:t xml:space="preserve"> Semester MCA</w:t>
      </w:r>
      <w:r>
        <w:rPr>
          <w:rFonts w:asciiTheme="majorHAnsi" w:hAnsiTheme="majorHAnsi"/>
          <w:b/>
          <w:bCs/>
          <w:sz w:val="32"/>
          <w:szCs w:val="36"/>
        </w:rPr>
        <w:br/>
        <w:t>Brindavan College</w:t>
      </w:r>
    </w:p>
    <w:p w14:paraId="731547B7" w14:textId="77777777" w:rsidR="00C24701" w:rsidRDefault="00C24701" w:rsidP="00501609">
      <w:pPr>
        <w:rPr>
          <w:b/>
          <w:bCs/>
          <w:sz w:val="32"/>
          <w:szCs w:val="36"/>
        </w:rPr>
        <w:sectPr w:rsidR="00C24701" w:rsidSect="00C24701">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FB92017" w14:textId="1D6627E5" w:rsidR="00390FCA" w:rsidRPr="00794794" w:rsidRDefault="00390FCA" w:rsidP="00501609">
      <w:pPr>
        <w:rPr>
          <w:b/>
          <w:bCs/>
          <w:sz w:val="28"/>
          <w:szCs w:val="28"/>
        </w:rPr>
      </w:pPr>
      <w:r w:rsidRPr="00794794">
        <w:rPr>
          <w:b/>
          <w:bCs/>
          <w:sz w:val="28"/>
          <w:szCs w:val="28"/>
        </w:rPr>
        <w:lastRenderedPageBreak/>
        <w:t>OBJECTIVE</w:t>
      </w:r>
    </w:p>
    <w:p w14:paraId="6F50BC49" w14:textId="77777777" w:rsidR="0070720C" w:rsidRPr="0070720C" w:rsidRDefault="0070720C" w:rsidP="00CA1D2F">
      <w:pPr>
        <w:ind w:firstLine="360"/>
        <w:jc w:val="both"/>
        <w:rPr>
          <w:sz w:val="28"/>
          <w:szCs w:val="28"/>
        </w:rPr>
      </w:pPr>
      <w:r w:rsidRPr="0070720C">
        <w:rPr>
          <w:sz w:val="28"/>
          <w:szCs w:val="28"/>
        </w:rPr>
        <w:t>The goal of this analysis is to evaluate the financial performance and volatility of key companies in the movie and entertainment industry. This includes understanding how their stock prices have evolved over time, identifying any volatility patterns, and evaluating potential correlations between these companies. The specific objectives are:</w:t>
      </w:r>
    </w:p>
    <w:p w14:paraId="07542BA4" w14:textId="77777777" w:rsidR="0070720C" w:rsidRPr="0070720C" w:rsidRDefault="0070720C" w:rsidP="00AA74A2">
      <w:pPr>
        <w:numPr>
          <w:ilvl w:val="0"/>
          <w:numId w:val="3"/>
        </w:numPr>
        <w:jc w:val="both"/>
        <w:rPr>
          <w:sz w:val="28"/>
          <w:szCs w:val="28"/>
        </w:rPr>
      </w:pPr>
      <w:r w:rsidRPr="0070720C">
        <w:rPr>
          <w:b/>
          <w:bCs/>
          <w:sz w:val="28"/>
          <w:szCs w:val="28"/>
        </w:rPr>
        <w:t>Trend Analysis</w:t>
      </w:r>
      <w:r w:rsidRPr="0070720C">
        <w:rPr>
          <w:sz w:val="28"/>
          <w:szCs w:val="28"/>
        </w:rPr>
        <w:t>: Examine historical stock price trends of major entertainment companies such as Disney (DIS), Netflix (NFLX), Comcast (CMCSA), and Sony (SONY) from 2019 to 2023.</w:t>
      </w:r>
    </w:p>
    <w:p w14:paraId="431AF471" w14:textId="77777777" w:rsidR="0070720C" w:rsidRPr="0070720C" w:rsidRDefault="0070720C" w:rsidP="00AA74A2">
      <w:pPr>
        <w:numPr>
          <w:ilvl w:val="0"/>
          <w:numId w:val="3"/>
        </w:numPr>
        <w:jc w:val="both"/>
        <w:rPr>
          <w:sz w:val="28"/>
          <w:szCs w:val="28"/>
        </w:rPr>
      </w:pPr>
      <w:r w:rsidRPr="0070720C">
        <w:rPr>
          <w:b/>
          <w:bCs/>
          <w:sz w:val="28"/>
          <w:szCs w:val="28"/>
        </w:rPr>
        <w:t>Volatility Analysis</w:t>
      </w:r>
      <w:r w:rsidRPr="0070720C">
        <w:rPr>
          <w:sz w:val="28"/>
          <w:szCs w:val="28"/>
        </w:rPr>
        <w:t>: Analyze daily price fluctuations (returns) for the selected companies to understand market risk.</w:t>
      </w:r>
    </w:p>
    <w:p w14:paraId="7C205FED" w14:textId="77777777" w:rsidR="0070720C" w:rsidRPr="0070720C" w:rsidRDefault="0070720C" w:rsidP="00AA74A2">
      <w:pPr>
        <w:numPr>
          <w:ilvl w:val="0"/>
          <w:numId w:val="3"/>
        </w:numPr>
        <w:jc w:val="both"/>
        <w:rPr>
          <w:sz w:val="28"/>
          <w:szCs w:val="28"/>
        </w:rPr>
      </w:pPr>
      <w:r w:rsidRPr="0070720C">
        <w:rPr>
          <w:b/>
          <w:bCs/>
          <w:sz w:val="28"/>
          <w:szCs w:val="28"/>
        </w:rPr>
        <w:t>Correlation Analysis</w:t>
      </w:r>
      <w:r w:rsidRPr="0070720C">
        <w:rPr>
          <w:sz w:val="28"/>
          <w:szCs w:val="28"/>
        </w:rPr>
        <w:t>: Investigate the relationship between the stock prices of these companies to identify any potential diversification opportunities.</w:t>
      </w:r>
    </w:p>
    <w:p w14:paraId="010CEEE1" w14:textId="77777777" w:rsidR="0070720C" w:rsidRPr="0070720C" w:rsidRDefault="0070720C" w:rsidP="00AA74A2">
      <w:pPr>
        <w:numPr>
          <w:ilvl w:val="0"/>
          <w:numId w:val="3"/>
        </w:numPr>
        <w:jc w:val="both"/>
        <w:rPr>
          <w:sz w:val="28"/>
          <w:szCs w:val="28"/>
        </w:rPr>
      </w:pPr>
      <w:r w:rsidRPr="0070720C">
        <w:rPr>
          <w:b/>
          <w:bCs/>
          <w:sz w:val="28"/>
          <w:szCs w:val="28"/>
        </w:rPr>
        <w:t>Moving Average Analysis</w:t>
      </w:r>
      <w:r w:rsidRPr="0070720C">
        <w:rPr>
          <w:sz w:val="28"/>
          <w:szCs w:val="28"/>
        </w:rPr>
        <w:t>: Assess short-term and long-term price movements using moving averages, focusing on Disney (DIS).</w:t>
      </w:r>
    </w:p>
    <w:p w14:paraId="3A55BA11" w14:textId="77777777" w:rsidR="00390FCA" w:rsidRPr="00794794" w:rsidRDefault="00390FCA" w:rsidP="00AA74A2">
      <w:pPr>
        <w:jc w:val="both"/>
        <w:rPr>
          <w:sz w:val="28"/>
          <w:szCs w:val="28"/>
        </w:rPr>
      </w:pPr>
    </w:p>
    <w:p w14:paraId="18394E4E" w14:textId="463580CF" w:rsidR="00390FCA" w:rsidRPr="00794794" w:rsidRDefault="00390FCA" w:rsidP="00AA74A2">
      <w:pPr>
        <w:jc w:val="both"/>
        <w:rPr>
          <w:b/>
          <w:bCs/>
          <w:sz w:val="28"/>
          <w:szCs w:val="28"/>
        </w:rPr>
      </w:pPr>
      <w:r w:rsidRPr="00794794">
        <w:rPr>
          <w:b/>
          <w:bCs/>
          <w:sz w:val="28"/>
          <w:szCs w:val="28"/>
        </w:rPr>
        <w:t>PROBLEM STATEMENT</w:t>
      </w:r>
    </w:p>
    <w:p w14:paraId="07DB52C8" w14:textId="5B911670" w:rsidR="0070720C" w:rsidRPr="00794794" w:rsidRDefault="0070720C" w:rsidP="00AA74A2">
      <w:pPr>
        <w:pStyle w:val="ListParagraph"/>
        <w:numPr>
          <w:ilvl w:val="0"/>
          <w:numId w:val="2"/>
        </w:numPr>
        <w:jc w:val="both"/>
        <w:rPr>
          <w:sz w:val="28"/>
          <w:szCs w:val="28"/>
        </w:rPr>
      </w:pPr>
      <w:r w:rsidRPr="00794794">
        <w:rPr>
          <w:sz w:val="28"/>
          <w:szCs w:val="28"/>
        </w:rPr>
        <w:t xml:space="preserve"> Select movie production and entertainment companies </w:t>
      </w:r>
    </w:p>
    <w:p w14:paraId="04037B28" w14:textId="30F96507" w:rsidR="0070720C" w:rsidRPr="00794794" w:rsidRDefault="0070720C" w:rsidP="00AA74A2">
      <w:pPr>
        <w:pStyle w:val="ListParagraph"/>
        <w:numPr>
          <w:ilvl w:val="0"/>
          <w:numId w:val="2"/>
        </w:numPr>
        <w:jc w:val="both"/>
        <w:rPr>
          <w:sz w:val="28"/>
          <w:szCs w:val="28"/>
        </w:rPr>
      </w:pPr>
      <w:r w:rsidRPr="00794794">
        <w:rPr>
          <w:sz w:val="28"/>
          <w:szCs w:val="28"/>
        </w:rPr>
        <w:t>Analyze their historical stock price trends over a specific time frame.</w:t>
      </w:r>
    </w:p>
    <w:p w14:paraId="14985F5D" w14:textId="36585E0E" w:rsidR="0070720C" w:rsidRPr="00794794" w:rsidRDefault="0070720C" w:rsidP="00AA74A2">
      <w:pPr>
        <w:pStyle w:val="ListParagraph"/>
        <w:numPr>
          <w:ilvl w:val="0"/>
          <w:numId w:val="2"/>
        </w:numPr>
        <w:jc w:val="both"/>
        <w:rPr>
          <w:sz w:val="28"/>
          <w:szCs w:val="28"/>
        </w:rPr>
      </w:pPr>
      <w:r w:rsidRPr="00794794">
        <w:rPr>
          <w:sz w:val="28"/>
          <w:szCs w:val="28"/>
        </w:rPr>
        <w:t>Identify financial volatility and calculate correlations between companies' stock performances.</w:t>
      </w:r>
    </w:p>
    <w:p w14:paraId="348F1E3F" w14:textId="4957C75B" w:rsidR="0070720C" w:rsidRPr="00794794" w:rsidRDefault="0070720C" w:rsidP="00AA74A2">
      <w:pPr>
        <w:pStyle w:val="ListParagraph"/>
        <w:numPr>
          <w:ilvl w:val="0"/>
          <w:numId w:val="2"/>
        </w:numPr>
        <w:jc w:val="both"/>
        <w:rPr>
          <w:sz w:val="28"/>
          <w:szCs w:val="28"/>
        </w:rPr>
      </w:pPr>
      <w:r w:rsidRPr="00794794">
        <w:rPr>
          <w:sz w:val="28"/>
          <w:szCs w:val="28"/>
        </w:rPr>
        <w:t>Investigate the impact of global events (e.g., the COVID-19 pandemic) on the stock prices.</w:t>
      </w:r>
    </w:p>
    <w:p w14:paraId="1E90DDAD" w14:textId="730C70AB" w:rsidR="00390FCA" w:rsidRDefault="0070720C" w:rsidP="00AA74A2">
      <w:pPr>
        <w:pStyle w:val="ListParagraph"/>
        <w:numPr>
          <w:ilvl w:val="0"/>
          <w:numId w:val="2"/>
        </w:numPr>
        <w:jc w:val="both"/>
        <w:rPr>
          <w:sz w:val="28"/>
          <w:szCs w:val="28"/>
        </w:rPr>
      </w:pPr>
      <w:r w:rsidRPr="00794794">
        <w:rPr>
          <w:sz w:val="28"/>
          <w:szCs w:val="28"/>
        </w:rPr>
        <w:t>Evaluate moving averages to understand short-term and long-term financial trends.</w:t>
      </w:r>
    </w:p>
    <w:p w14:paraId="643EA5E9" w14:textId="77777777" w:rsidR="00A357FC" w:rsidRDefault="00A357FC" w:rsidP="00AA74A2">
      <w:pPr>
        <w:jc w:val="both"/>
        <w:rPr>
          <w:b/>
          <w:bCs/>
          <w:sz w:val="28"/>
          <w:szCs w:val="28"/>
        </w:rPr>
      </w:pPr>
    </w:p>
    <w:p w14:paraId="62B244AC" w14:textId="77777777" w:rsidR="002D41AB" w:rsidRDefault="002D41AB" w:rsidP="00AA74A2">
      <w:pPr>
        <w:jc w:val="both"/>
        <w:rPr>
          <w:b/>
          <w:bCs/>
          <w:sz w:val="28"/>
          <w:szCs w:val="28"/>
        </w:rPr>
      </w:pPr>
    </w:p>
    <w:p w14:paraId="0C06AF11" w14:textId="77777777" w:rsidR="002D41AB" w:rsidRDefault="002D41AB" w:rsidP="00AA74A2">
      <w:pPr>
        <w:jc w:val="both"/>
        <w:rPr>
          <w:b/>
          <w:bCs/>
          <w:sz w:val="28"/>
          <w:szCs w:val="28"/>
        </w:rPr>
      </w:pPr>
    </w:p>
    <w:p w14:paraId="0ADEBA48" w14:textId="6C016182" w:rsidR="00390FCA" w:rsidRPr="00794794" w:rsidRDefault="00390FCA" w:rsidP="00AA74A2">
      <w:pPr>
        <w:jc w:val="both"/>
        <w:rPr>
          <w:b/>
          <w:bCs/>
          <w:sz w:val="28"/>
          <w:szCs w:val="28"/>
        </w:rPr>
      </w:pPr>
      <w:r w:rsidRPr="00794794">
        <w:rPr>
          <w:b/>
          <w:bCs/>
          <w:sz w:val="28"/>
          <w:szCs w:val="28"/>
        </w:rPr>
        <w:lastRenderedPageBreak/>
        <w:t>SOLUTION</w:t>
      </w:r>
    </w:p>
    <w:p w14:paraId="79C1E067" w14:textId="51556994" w:rsidR="0070720C" w:rsidRPr="00794794" w:rsidRDefault="0070720C" w:rsidP="00AA74A2">
      <w:pPr>
        <w:pStyle w:val="ListParagraph"/>
        <w:numPr>
          <w:ilvl w:val="0"/>
          <w:numId w:val="5"/>
        </w:numPr>
        <w:jc w:val="both"/>
        <w:rPr>
          <w:b/>
          <w:bCs/>
          <w:sz w:val="28"/>
          <w:szCs w:val="28"/>
        </w:rPr>
      </w:pPr>
      <w:r w:rsidRPr="00794794">
        <w:rPr>
          <w:b/>
          <w:bCs/>
          <w:sz w:val="28"/>
          <w:szCs w:val="28"/>
        </w:rPr>
        <w:t>Data Collection:</w:t>
      </w:r>
      <w:r w:rsidR="00CA1D2F" w:rsidRPr="00794794">
        <w:rPr>
          <w:b/>
          <w:bCs/>
          <w:sz w:val="28"/>
          <w:szCs w:val="28"/>
        </w:rPr>
        <w:t xml:space="preserve"> </w:t>
      </w:r>
      <w:r w:rsidRPr="00794794">
        <w:rPr>
          <w:sz w:val="28"/>
          <w:szCs w:val="28"/>
        </w:rPr>
        <w:t xml:space="preserve">Use </w:t>
      </w:r>
      <w:proofErr w:type="spellStart"/>
      <w:r w:rsidRPr="00794794">
        <w:rPr>
          <w:sz w:val="28"/>
          <w:szCs w:val="28"/>
        </w:rPr>
        <w:t>yfinance</w:t>
      </w:r>
      <w:proofErr w:type="spellEnd"/>
      <w:r w:rsidRPr="00794794">
        <w:rPr>
          <w:sz w:val="28"/>
          <w:szCs w:val="28"/>
        </w:rPr>
        <w:t xml:space="preserve"> to download historical stock price data for the selected companies (DIS, NFLX, CMCSA, SONY) and the time period of interest (2019-2023). This data will include adjusted close prices.</w:t>
      </w:r>
    </w:p>
    <w:p w14:paraId="1DCACD86" w14:textId="2EDE2FCC" w:rsidR="0070720C" w:rsidRPr="00794794" w:rsidRDefault="0070720C" w:rsidP="00AA74A2">
      <w:pPr>
        <w:pStyle w:val="ListParagraph"/>
        <w:numPr>
          <w:ilvl w:val="0"/>
          <w:numId w:val="5"/>
        </w:numPr>
        <w:jc w:val="both"/>
        <w:rPr>
          <w:b/>
          <w:bCs/>
          <w:sz w:val="28"/>
          <w:szCs w:val="28"/>
        </w:rPr>
      </w:pPr>
      <w:r w:rsidRPr="00794794">
        <w:rPr>
          <w:b/>
          <w:bCs/>
          <w:sz w:val="28"/>
          <w:szCs w:val="28"/>
        </w:rPr>
        <w:t>Trend Analysis:</w:t>
      </w:r>
      <w:r w:rsidR="00CA1D2F" w:rsidRPr="00794794">
        <w:rPr>
          <w:b/>
          <w:bCs/>
          <w:sz w:val="28"/>
          <w:szCs w:val="28"/>
        </w:rPr>
        <w:t xml:space="preserve"> </w:t>
      </w:r>
      <w:r w:rsidRPr="00794794">
        <w:rPr>
          <w:sz w:val="28"/>
          <w:szCs w:val="28"/>
        </w:rPr>
        <w:t>Plot the adjusted closing prices for each company to visualize their stock price trends over the given time frame.</w:t>
      </w:r>
    </w:p>
    <w:p w14:paraId="083B5C22" w14:textId="79E2ACF3" w:rsidR="0070720C" w:rsidRPr="00794794" w:rsidRDefault="0070720C" w:rsidP="00AA74A2">
      <w:pPr>
        <w:pStyle w:val="ListParagraph"/>
        <w:numPr>
          <w:ilvl w:val="0"/>
          <w:numId w:val="5"/>
        </w:numPr>
        <w:jc w:val="both"/>
        <w:rPr>
          <w:b/>
          <w:bCs/>
          <w:sz w:val="28"/>
          <w:szCs w:val="28"/>
        </w:rPr>
      </w:pPr>
      <w:r w:rsidRPr="00794794">
        <w:rPr>
          <w:b/>
          <w:bCs/>
          <w:sz w:val="28"/>
          <w:szCs w:val="28"/>
        </w:rPr>
        <w:t>Volatility Analysis:</w:t>
      </w:r>
      <w:r w:rsidR="00CA1D2F" w:rsidRPr="00794794">
        <w:rPr>
          <w:b/>
          <w:bCs/>
          <w:sz w:val="28"/>
          <w:szCs w:val="28"/>
        </w:rPr>
        <w:t xml:space="preserve"> </w:t>
      </w:r>
      <w:r w:rsidRPr="00794794">
        <w:rPr>
          <w:sz w:val="28"/>
          <w:szCs w:val="28"/>
        </w:rPr>
        <w:t>Calculate daily returns (percentage change) for each company's stock. Visualize these fluctuations with line charts to understand the degree of daily price variation.</w:t>
      </w:r>
    </w:p>
    <w:p w14:paraId="684A3EA5" w14:textId="0E39AEE2" w:rsidR="0070720C" w:rsidRPr="00794794" w:rsidRDefault="0070720C" w:rsidP="00AA74A2">
      <w:pPr>
        <w:pStyle w:val="ListParagraph"/>
        <w:numPr>
          <w:ilvl w:val="0"/>
          <w:numId w:val="5"/>
        </w:numPr>
        <w:jc w:val="both"/>
        <w:rPr>
          <w:b/>
          <w:bCs/>
          <w:sz w:val="28"/>
          <w:szCs w:val="28"/>
        </w:rPr>
      </w:pPr>
      <w:r w:rsidRPr="00794794">
        <w:rPr>
          <w:b/>
          <w:bCs/>
          <w:sz w:val="28"/>
          <w:szCs w:val="28"/>
        </w:rPr>
        <w:t>Correlation Analysis:</w:t>
      </w:r>
      <w:r w:rsidR="00CA1D2F" w:rsidRPr="00794794">
        <w:rPr>
          <w:b/>
          <w:bCs/>
          <w:sz w:val="28"/>
          <w:szCs w:val="28"/>
        </w:rPr>
        <w:t xml:space="preserve"> </w:t>
      </w:r>
      <w:r w:rsidRPr="00794794">
        <w:rPr>
          <w:sz w:val="28"/>
          <w:szCs w:val="28"/>
        </w:rPr>
        <w:t>Calculate the correlation matrix of daily returns for the selected companies. Create a heatmap to visualize the strength of the relationship between the companies' stock performances.</w:t>
      </w:r>
    </w:p>
    <w:p w14:paraId="035225EC" w14:textId="6A698770" w:rsidR="0070720C" w:rsidRPr="00467A8A" w:rsidRDefault="0070720C" w:rsidP="00AA74A2">
      <w:pPr>
        <w:pStyle w:val="ListParagraph"/>
        <w:numPr>
          <w:ilvl w:val="0"/>
          <w:numId w:val="5"/>
        </w:numPr>
        <w:jc w:val="both"/>
        <w:rPr>
          <w:b/>
          <w:bCs/>
          <w:sz w:val="28"/>
          <w:szCs w:val="28"/>
        </w:rPr>
      </w:pPr>
      <w:r w:rsidRPr="00794794">
        <w:rPr>
          <w:b/>
          <w:bCs/>
          <w:sz w:val="28"/>
          <w:szCs w:val="28"/>
        </w:rPr>
        <w:t>Moving Average Analysis:</w:t>
      </w:r>
      <w:r w:rsidR="00CA1D2F" w:rsidRPr="00794794">
        <w:rPr>
          <w:b/>
          <w:bCs/>
          <w:sz w:val="28"/>
          <w:szCs w:val="28"/>
        </w:rPr>
        <w:t xml:space="preserve"> </w:t>
      </w:r>
      <w:r w:rsidRPr="00794794">
        <w:rPr>
          <w:sz w:val="28"/>
          <w:szCs w:val="28"/>
        </w:rPr>
        <w:t>Calculate and plot the 20-day and 50-day moving averages for Disney (DIS) to highlight both short-term and long-term trends. This helps in identifying signals for buy or sell decisions based on price smoothing.</w:t>
      </w:r>
    </w:p>
    <w:p w14:paraId="02786E59" w14:textId="77777777" w:rsidR="00467A8A" w:rsidRPr="00794794" w:rsidRDefault="00467A8A" w:rsidP="00467A8A">
      <w:pPr>
        <w:pStyle w:val="ListParagraph"/>
        <w:jc w:val="both"/>
        <w:rPr>
          <w:b/>
          <w:bCs/>
          <w:sz w:val="28"/>
          <w:szCs w:val="28"/>
        </w:rPr>
      </w:pPr>
    </w:p>
    <w:p w14:paraId="630F57DA" w14:textId="35DAB064" w:rsidR="00390FCA" w:rsidRPr="00794794" w:rsidRDefault="00390FCA" w:rsidP="00AA74A2">
      <w:pPr>
        <w:jc w:val="both"/>
        <w:rPr>
          <w:b/>
          <w:bCs/>
          <w:sz w:val="28"/>
          <w:szCs w:val="28"/>
        </w:rPr>
      </w:pPr>
      <w:r w:rsidRPr="00794794">
        <w:rPr>
          <w:b/>
          <w:bCs/>
          <w:sz w:val="28"/>
          <w:szCs w:val="28"/>
        </w:rPr>
        <w:t>IMPLEMENT CODE</w:t>
      </w:r>
    </w:p>
    <w:p w14:paraId="748F6A4A" w14:textId="6B63EC0C" w:rsidR="00467A8A" w:rsidRPr="00A246B8" w:rsidRDefault="00926306" w:rsidP="00AF471D">
      <w:pPr>
        <w:ind w:left="720"/>
        <w:jc w:val="both"/>
        <w:rPr>
          <w:sz w:val="28"/>
          <w:szCs w:val="28"/>
        </w:rPr>
      </w:pPr>
      <w:r w:rsidRPr="00467A8A">
        <w:rPr>
          <w:sz w:val="28"/>
          <w:szCs w:val="28"/>
        </w:rPr>
        <w:t>GitHub</w:t>
      </w:r>
      <w:r w:rsidR="00AA74A2" w:rsidRPr="00467A8A">
        <w:rPr>
          <w:sz w:val="28"/>
          <w:szCs w:val="28"/>
        </w:rPr>
        <w:t>:</w:t>
      </w:r>
      <w:r w:rsidR="00467A8A" w:rsidRPr="00467A8A">
        <w:rPr>
          <w:sz w:val="28"/>
          <w:szCs w:val="28"/>
        </w:rPr>
        <w:t xml:space="preserve"> </w:t>
      </w:r>
      <w:hyperlink r:id="rId13" w:history="1">
        <w:r w:rsidR="00EC161E" w:rsidRPr="009811E1">
          <w:rPr>
            <w:rStyle w:val="Hyperlink"/>
            <w:szCs w:val="24"/>
          </w:rPr>
          <w:t>https://github.com/MalsawmtluangaBu</w:t>
        </w:r>
        <w:r w:rsidR="00EC161E" w:rsidRPr="009811E1">
          <w:rPr>
            <w:rStyle w:val="Hyperlink"/>
            <w:szCs w:val="24"/>
          </w:rPr>
          <w:t>a</w:t>
        </w:r>
        <w:r w:rsidR="00EC161E" w:rsidRPr="009811E1">
          <w:rPr>
            <w:rStyle w:val="Hyperlink"/>
            <w:szCs w:val="24"/>
          </w:rPr>
          <w:t>lte/CaseStudy_TSP4.0/blob/main/movie.py</w:t>
        </w:r>
      </w:hyperlink>
    </w:p>
    <w:p w14:paraId="42E8E4EB" w14:textId="5BC1CD69" w:rsidR="00390FCA" w:rsidRPr="00794794" w:rsidRDefault="00390FCA" w:rsidP="00AA74A2">
      <w:pPr>
        <w:jc w:val="both"/>
        <w:rPr>
          <w:b/>
          <w:bCs/>
          <w:sz w:val="28"/>
          <w:szCs w:val="28"/>
        </w:rPr>
      </w:pPr>
      <w:r w:rsidRPr="00794794">
        <w:rPr>
          <w:b/>
          <w:bCs/>
          <w:sz w:val="28"/>
          <w:szCs w:val="28"/>
        </w:rPr>
        <w:t>OUTPUT</w:t>
      </w:r>
    </w:p>
    <w:p w14:paraId="000E375D" w14:textId="3CD223E2" w:rsidR="00AA74A2" w:rsidRPr="00794794" w:rsidRDefault="00AA74A2" w:rsidP="00AA74A2">
      <w:pPr>
        <w:pStyle w:val="ListParagraph"/>
        <w:numPr>
          <w:ilvl w:val="0"/>
          <w:numId w:val="6"/>
        </w:numPr>
        <w:jc w:val="both"/>
        <w:rPr>
          <w:sz w:val="28"/>
          <w:szCs w:val="28"/>
        </w:rPr>
      </w:pPr>
      <w:r w:rsidRPr="00794794">
        <w:rPr>
          <w:b/>
          <w:bCs/>
          <w:sz w:val="28"/>
          <w:szCs w:val="28"/>
        </w:rPr>
        <w:t>Trend Analysis:</w:t>
      </w:r>
      <w:r w:rsidRPr="00794794">
        <w:rPr>
          <w:b/>
          <w:bCs/>
          <w:sz w:val="28"/>
          <w:szCs w:val="28"/>
        </w:rPr>
        <w:t xml:space="preserve"> </w:t>
      </w:r>
      <w:r w:rsidRPr="00794794">
        <w:rPr>
          <w:sz w:val="28"/>
          <w:szCs w:val="28"/>
        </w:rPr>
        <w:t>A line chart of the stock prices for DIS, NFLX, CMCSA, and SONY.</w:t>
      </w:r>
    </w:p>
    <w:p w14:paraId="3C6EA4EE" w14:textId="4A815D4B" w:rsidR="00AA74A2" w:rsidRPr="00794794" w:rsidRDefault="00AA74A2" w:rsidP="0089486D">
      <w:pPr>
        <w:pStyle w:val="ListParagraph"/>
        <w:numPr>
          <w:ilvl w:val="0"/>
          <w:numId w:val="6"/>
        </w:numPr>
        <w:jc w:val="both"/>
        <w:rPr>
          <w:sz w:val="28"/>
          <w:szCs w:val="28"/>
        </w:rPr>
      </w:pPr>
      <w:r w:rsidRPr="00794794">
        <w:rPr>
          <w:b/>
          <w:bCs/>
          <w:sz w:val="28"/>
          <w:szCs w:val="28"/>
        </w:rPr>
        <w:t>Volatility Analysis:</w:t>
      </w:r>
      <w:r w:rsidRPr="00794794">
        <w:rPr>
          <w:b/>
          <w:bCs/>
          <w:sz w:val="28"/>
          <w:szCs w:val="28"/>
        </w:rPr>
        <w:t xml:space="preserve"> </w:t>
      </w:r>
      <w:r w:rsidRPr="00794794">
        <w:rPr>
          <w:sz w:val="28"/>
          <w:szCs w:val="28"/>
        </w:rPr>
        <w:t>A chart showing daily return fluctuations for each company.</w:t>
      </w:r>
    </w:p>
    <w:p w14:paraId="7BBA1680" w14:textId="6A3D2979" w:rsidR="00AA74A2" w:rsidRPr="00794794" w:rsidRDefault="00AA74A2" w:rsidP="002D6ECF">
      <w:pPr>
        <w:pStyle w:val="ListParagraph"/>
        <w:numPr>
          <w:ilvl w:val="0"/>
          <w:numId w:val="6"/>
        </w:numPr>
        <w:jc w:val="both"/>
        <w:rPr>
          <w:sz w:val="28"/>
          <w:szCs w:val="28"/>
        </w:rPr>
      </w:pPr>
      <w:r w:rsidRPr="00794794">
        <w:rPr>
          <w:b/>
          <w:bCs/>
          <w:sz w:val="28"/>
          <w:szCs w:val="28"/>
        </w:rPr>
        <w:t>Correlation Heatmap:</w:t>
      </w:r>
      <w:r w:rsidRPr="00794794">
        <w:rPr>
          <w:b/>
          <w:bCs/>
          <w:sz w:val="28"/>
          <w:szCs w:val="28"/>
        </w:rPr>
        <w:t xml:space="preserve"> </w:t>
      </w:r>
      <w:r w:rsidRPr="00794794">
        <w:rPr>
          <w:sz w:val="28"/>
          <w:szCs w:val="28"/>
        </w:rPr>
        <w:t>A heatmap of correlations between the companies to analyze their relationship.</w:t>
      </w:r>
    </w:p>
    <w:p w14:paraId="2CFE2463" w14:textId="6ADE1E36" w:rsidR="00AA74A2" w:rsidRPr="00794794" w:rsidRDefault="00AA74A2" w:rsidP="00585869">
      <w:pPr>
        <w:pStyle w:val="ListParagraph"/>
        <w:numPr>
          <w:ilvl w:val="0"/>
          <w:numId w:val="6"/>
        </w:numPr>
        <w:jc w:val="both"/>
        <w:rPr>
          <w:sz w:val="28"/>
          <w:szCs w:val="28"/>
        </w:rPr>
      </w:pPr>
      <w:r w:rsidRPr="00794794">
        <w:rPr>
          <w:b/>
          <w:bCs/>
          <w:sz w:val="28"/>
          <w:szCs w:val="28"/>
        </w:rPr>
        <w:t>Moving Average Analysis:</w:t>
      </w:r>
      <w:r w:rsidRPr="00794794">
        <w:rPr>
          <w:b/>
          <w:bCs/>
          <w:sz w:val="28"/>
          <w:szCs w:val="28"/>
        </w:rPr>
        <w:t xml:space="preserve"> </w:t>
      </w:r>
      <w:r w:rsidRPr="00794794">
        <w:rPr>
          <w:sz w:val="28"/>
          <w:szCs w:val="28"/>
        </w:rPr>
        <w:t>A moving average chart for Disney (DIS), showing the 20-day and 50-day trends.</w:t>
      </w:r>
    </w:p>
    <w:p w14:paraId="5BB171AD" w14:textId="77777777" w:rsidR="00AA74A2" w:rsidRPr="00DD2474" w:rsidRDefault="00AA74A2" w:rsidP="00AA74A2">
      <w:pPr>
        <w:jc w:val="both"/>
        <w:rPr>
          <w:b/>
          <w:bCs/>
          <w:sz w:val="32"/>
          <w:szCs w:val="36"/>
        </w:rPr>
      </w:pPr>
    </w:p>
    <w:sectPr w:rsidR="00AA74A2" w:rsidRPr="00DD2474" w:rsidSect="00794794">
      <w:pgSz w:w="12240" w:h="15840"/>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12768" w14:textId="77777777" w:rsidR="00133F6C" w:rsidRDefault="00133F6C" w:rsidP="00C24701">
      <w:pPr>
        <w:spacing w:after="0" w:line="240" w:lineRule="auto"/>
      </w:pPr>
      <w:r>
        <w:separator/>
      </w:r>
    </w:p>
  </w:endnote>
  <w:endnote w:type="continuationSeparator" w:id="0">
    <w:p w14:paraId="71382C95" w14:textId="77777777" w:rsidR="00133F6C" w:rsidRDefault="00133F6C" w:rsidP="00C2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E9422" w14:textId="77777777" w:rsidR="00C24701" w:rsidRDefault="00C24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E4874" w14:textId="77777777" w:rsidR="00C24701" w:rsidRDefault="00C247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2F73B" w14:textId="77777777" w:rsidR="00C24701" w:rsidRDefault="00C2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19A76" w14:textId="77777777" w:rsidR="00133F6C" w:rsidRDefault="00133F6C" w:rsidP="00C24701">
      <w:pPr>
        <w:spacing w:after="0" w:line="240" w:lineRule="auto"/>
      </w:pPr>
      <w:r>
        <w:separator/>
      </w:r>
    </w:p>
  </w:footnote>
  <w:footnote w:type="continuationSeparator" w:id="0">
    <w:p w14:paraId="6ED3031C" w14:textId="77777777" w:rsidR="00133F6C" w:rsidRDefault="00133F6C" w:rsidP="00C24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8F525" w14:textId="77777777" w:rsidR="00C24701" w:rsidRDefault="00C24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F0403" w14:textId="77777777" w:rsidR="00C24701" w:rsidRDefault="00C24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F2EDB" w14:textId="77777777" w:rsidR="00C24701" w:rsidRDefault="00C2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292C"/>
    <w:multiLevelType w:val="multilevel"/>
    <w:tmpl w:val="875E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3A2F"/>
    <w:multiLevelType w:val="hybridMultilevel"/>
    <w:tmpl w:val="9C54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527CD"/>
    <w:multiLevelType w:val="hybridMultilevel"/>
    <w:tmpl w:val="50AA1B92"/>
    <w:lvl w:ilvl="0" w:tplc="F516181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560C4"/>
    <w:multiLevelType w:val="hybridMultilevel"/>
    <w:tmpl w:val="222E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343D5"/>
    <w:multiLevelType w:val="multilevel"/>
    <w:tmpl w:val="25D816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EF81470"/>
    <w:multiLevelType w:val="multilevel"/>
    <w:tmpl w:val="7A8C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4701">
    <w:abstractNumId w:val="0"/>
  </w:num>
  <w:num w:numId="2" w16cid:durableId="1758406591">
    <w:abstractNumId w:val="3"/>
  </w:num>
  <w:num w:numId="3" w16cid:durableId="354886142">
    <w:abstractNumId w:val="5"/>
  </w:num>
  <w:num w:numId="4" w16cid:durableId="1573811890">
    <w:abstractNumId w:val="4"/>
  </w:num>
  <w:num w:numId="5" w16cid:durableId="340475209">
    <w:abstractNumId w:val="1"/>
  </w:num>
  <w:num w:numId="6" w16cid:durableId="1520001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CA"/>
    <w:rsid w:val="0004380F"/>
    <w:rsid w:val="0006406D"/>
    <w:rsid w:val="00133F6C"/>
    <w:rsid w:val="002D41AB"/>
    <w:rsid w:val="00390FCA"/>
    <w:rsid w:val="0040622E"/>
    <w:rsid w:val="00467A8A"/>
    <w:rsid w:val="00476E86"/>
    <w:rsid w:val="00501609"/>
    <w:rsid w:val="0070720C"/>
    <w:rsid w:val="00794794"/>
    <w:rsid w:val="007C1B03"/>
    <w:rsid w:val="007E6F28"/>
    <w:rsid w:val="0088761F"/>
    <w:rsid w:val="00926306"/>
    <w:rsid w:val="009712D2"/>
    <w:rsid w:val="009F5BED"/>
    <w:rsid w:val="00A246B8"/>
    <w:rsid w:val="00A357FC"/>
    <w:rsid w:val="00A63929"/>
    <w:rsid w:val="00AA74A2"/>
    <w:rsid w:val="00AC3A2C"/>
    <w:rsid w:val="00AF471D"/>
    <w:rsid w:val="00B440F4"/>
    <w:rsid w:val="00C24701"/>
    <w:rsid w:val="00CA1D2F"/>
    <w:rsid w:val="00DD2474"/>
    <w:rsid w:val="00EC161E"/>
    <w:rsid w:val="00F960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B4E4"/>
  <w15:chartTrackingRefBased/>
  <w15:docId w15:val="{76915936-2311-47AD-A08F-28F03DE4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C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90FC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90FC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90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C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90FC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90FC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90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CA"/>
    <w:rPr>
      <w:rFonts w:eastAsiaTheme="majorEastAsia" w:cstheme="majorBidi"/>
      <w:color w:val="272727" w:themeColor="text1" w:themeTint="D8"/>
    </w:rPr>
  </w:style>
  <w:style w:type="paragraph" w:styleId="Title">
    <w:name w:val="Title"/>
    <w:basedOn w:val="Normal"/>
    <w:next w:val="Normal"/>
    <w:link w:val="TitleChar"/>
    <w:uiPriority w:val="10"/>
    <w:qFormat/>
    <w:rsid w:val="00390FC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90FC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90FC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90FC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90FCA"/>
    <w:pPr>
      <w:spacing w:before="160"/>
      <w:jc w:val="center"/>
    </w:pPr>
    <w:rPr>
      <w:i/>
      <w:iCs/>
      <w:color w:val="404040" w:themeColor="text1" w:themeTint="BF"/>
    </w:rPr>
  </w:style>
  <w:style w:type="character" w:customStyle="1" w:styleId="QuoteChar">
    <w:name w:val="Quote Char"/>
    <w:basedOn w:val="DefaultParagraphFont"/>
    <w:link w:val="Quote"/>
    <w:uiPriority w:val="29"/>
    <w:rsid w:val="00390FCA"/>
    <w:rPr>
      <w:i/>
      <w:iCs/>
      <w:color w:val="404040" w:themeColor="text1" w:themeTint="BF"/>
    </w:rPr>
  </w:style>
  <w:style w:type="paragraph" w:styleId="ListParagraph">
    <w:name w:val="List Paragraph"/>
    <w:basedOn w:val="Normal"/>
    <w:uiPriority w:val="34"/>
    <w:qFormat/>
    <w:rsid w:val="00390FCA"/>
    <w:pPr>
      <w:ind w:left="720"/>
      <w:contextualSpacing/>
    </w:pPr>
  </w:style>
  <w:style w:type="character" w:styleId="IntenseEmphasis">
    <w:name w:val="Intense Emphasis"/>
    <w:basedOn w:val="DefaultParagraphFont"/>
    <w:uiPriority w:val="21"/>
    <w:qFormat/>
    <w:rsid w:val="00390FCA"/>
    <w:rPr>
      <w:i/>
      <w:iCs/>
      <w:color w:val="0F4761" w:themeColor="accent1" w:themeShade="BF"/>
    </w:rPr>
  </w:style>
  <w:style w:type="paragraph" w:styleId="IntenseQuote">
    <w:name w:val="Intense Quote"/>
    <w:basedOn w:val="Normal"/>
    <w:next w:val="Normal"/>
    <w:link w:val="IntenseQuoteChar"/>
    <w:uiPriority w:val="30"/>
    <w:qFormat/>
    <w:rsid w:val="00390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FCA"/>
    <w:rPr>
      <w:i/>
      <w:iCs/>
      <w:color w:val="0F4761" w:themeColor="accent1" w:themeShade="BF"/>
    </w:rPr>
  </w:style>
  <w:style w:type="character" w:styleId="IntenseReference">
    <w:name w:val="Intense Reference"/>
    <w:basedOn w:val="DefaultParagraphFont"/>
    <w:uiPriority w:val="32"/>
    <w:qFormat/>
    <w:rsid w:val="00390FCA"/>
    <w:rPr>
      <w:b/>
      <w:bCs/>
      <w:smallCaps/>
      <w:color w:val="0F4761" w:themeColor="accent1" w:themeShade="BF"/>
      <w:spacing w:val="5"/>
    </w:rPr>
  </w:style>
  <w:style w:type="character" w:styleId="Hyperlink">
    <w:name w:val="Hyperlink"/>
    <w:basedOn w:val="DefaultParagraphFont"/>
    <w:uiPriority w:val="99"/>
    <w:unhideWhenUsed/>
    <w:rsid w:val="00AA74A2"/>
    <w:rPr>
      <w:color w:val="467886" w:themeColor="hyperlink"/>
      <w:u w:val="single"/>
    </w:rPr>
  </w:style>
  <w:style w:type="character" w:styleId="UnresolvedMention">
    <w:name w:val="Unresolved Mention"/>
    <w:basedOn w:val="DefaultParagraphFont"/>
    <w:uiPriority w:val="99"/>
    <w:semiHidden/>
    <w:unhideWhenUsed/>
    <w:rsid w:val="00AA74A2"/>
    <w:rPr>
      <w:color w:val="605E5C"/>
      <w:shd w:val="clear" w:color="auto" w:fill="E1DFDD"/>
    </w:rPr>
  </w:style>
  <w:style w:type="character" w:styleId="FollowedHyperlink">
    <w:name w:val="FollowedHyperlink"/>
    <w:basedOn w:val="DefaultParagraphFont"/>
    <w:uiPriority w:val="99"/>
    <w:semiHidden/>
    <w:unhideWhenUsed/>
    <w:rsid w:val="00AA74A2"/>
    <w:rPr>
      <w:color w:val="96607D" w:themeColor="followedHyperlink"/>
      <w:u w:val="single"/>
    </w:rPr>
  </w:style>
  <w:style w:type="paragraph" w:styleId="NoSpacing">
    <w:name w:val="No Spacing"/>
    <w:link w:val="NoSpacingChar"/>
    <w:uiPriority w:val="1"/>
    <w:qFormat/>
    <w:rsid w:val="00501609"/>
    <w:pPr>
      <w:spacing w:after="0" w:line="240" w:lineRule="auto"/>
    </w:pPr>
    <w:rPr>
      <w:kern w:val="0"/>
      <w:sz w:val="22"/>
      <w:szCs w:val="22"/>
      <w:lang w:eastAsia="en-US" w:bidi="ar-SA"/>
      <w14:ligatures w14:val="none"/>
    </w:rPr>
  </w:style>
  <w:style w:type="character" w:customStyle="1" w:styleId="NoSpacingChar">
    <w:name w:val="No Spacing Char"/>
    <w:basedOn w:val="DefaultParagraphFont"/>
    <w:link w:val="NoSpacing"/>
    <w:uiPriority w:val="1"/>
    <w:rsid w:val="00501609"/>
    <w:rPr>
      <w:kern w:val="0"/>
      <w:sz w:val="22"/>
      <w:szCs w:val="22"/>
      <w:lang w:eastAsia="en-US" w:bidi="ar-SA"/>
      <w14:ligatures w14:val="none"/>
    </w:rPr>
  </w:style>
  <w:style w:type="paragraph" w:styleId="Header">
    <w:name w:val="header"/>
    <w:basedOn w:val="Normal"/>
    <w:link w:val="HeaderChar"/>
    <w:uiPriority w:val="99"/>
    <w:unhideWhenUsed/>
    <w:rsid w:val="00C2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01"/>
  </w:style>
  <w:style w:type="paragraph" w:styleId="Footer">
    <w:name w:val="footer"/>
    <w:basedOn w:val="Normal"/>
    <w:link w:val="FooterChar"/>
    <w:uiPriority w:val="99"/>
    <w:unhideWhenUsed/>
    <w:rsid w:val="00C2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01"/>
  </w:style>
  <w:style w:type="character" w:styleId="PlaceholderText">
    <w:name w:val="Placeholder Text"/>
    <w:basedOn w:val="DefaultParagraphFont"/>
    <w:uiPriority w:val="99"/>
    <w:semiHidden/>
    <w:rsid w:val="00C247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8222">
      <w:bodyDiv w:val="1"/>
      <w:marLeft w:val="0"/>
      <w:marRight w:val="0"/>
      <w:marTop w:val="0"/>
      <w:marBottom w:val="0"/>
      <w:divBdr>
        <w:top w:val="none" w:sz="0" w:space="0" w:color="auto"/>
        <w:left w:val="none" w:sz="0" w:space="0" w:color="auto"/>
        <w:bottom w:val="none" w:sz="0" w:space="0" w:color="auto"/>
        <w:right w:val="none" w:sz="0" w:space="0" w:color="auto"/>
      </w:divBdr>
      <w:divsChild>
        <w:div w:id="1885632537">
          <w:marLeft w:val="0"/>
          <w:marRight w:val="0"/>
          <w:marTop w:val="0"/>
          <w:marBottom w:val="0"/>
          <w:divBdr>
            <w:top w:val="none" w:sz="0" w:space="0" w:color="auto"/>
            <w:left w:val="none" w:sz="0" w:space="0" w:color="auto"/>
            <w:bottom w:val="none" w:sz="0" w:space="0" w:color="auto"/>
            <w:right w:val="none" w:sz="0" w:space="0" w:color="auto"/>
          </w:divBdr>
          <w:divsChild>
            <w:div w:id="1314023121">
              <w:marLeft w:val="0"/>
              <w:marRight w:val="0"/>
              <w:marTop w:val="0"/>
              <w:marBottom w:val="0"/>
              <w:divBdr>
                <w:top w:val="none" w:sz="0" w:space="0" w:color="auto"/>
                <w:left w:val="none" w:sz="0" w:space="0" w:color="auto"/>
                <w:bottom w:val="none" w:sz="0" w:space="0" w:color="auto"/>
                <w:right w:val="none" w:sz="0" w:space="0" w:color="auto"/>
              </w:divBdr>
            </w:div>
            <w:div w:id="191846319">
              <w:marLeft w:val="0"/>
              <w:marRight w:val="0"/>
              <w:marTop w:val="0"/>
              <w:marBottom w:val="0"/>
              <w:divBdr>
                <w:top w:val="none" w:sz="0" w:space="0" w:color="auto"/>
                <w:left w:val="none" w:sz="0" w:space="0" w:color="auto"/>
                <w:bottom w:val="none" w:sz="0" w:space="0" w:color="auto"/>
                <w:right w:val="none" w:sz="0" w:space="0" w:color="auto"/>
              </w:divBdr>
              <w:divsChild>
                <w:div w:id="1902789226">
                  <w:marLeft w:val="0"/>
                  <w:marRight w:val="0"/>
                  <w:marTop w:val="0"/>
                  <w:marBottom w:val="0"/>
                  <w:divBdr>
                    <w:top w:val="none" w:sz="0" w:space="0" w:color="auto"/>
                    <w:left w:val="none" w:sz="0" w:space="0" w:color="auto"/>
                    <w:bottom w:val="none" w:sz="0" w:space="0" w:color="auto"/>
                    <w:right w:val="none" w:sz="0" w:space="0" w:color="auto"/>
                  </w:divBdr>
                  <w:divsChild>
                    <w:div w:id="2047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8543">
      <w:bodyDiv w:val="1"/>
      <w:marLeft w:val="0"/>
      <w:marRight w:val="0"/>
      <w:marTop w:val="0"/>
      <w:marBottom w:val="0"/>
      <w:divBdr>
        <w:top w:val="none" w:sz="0" w:space="0" w:color="auto"/>
        <w:left w:val="none" w:sz="0" w:space="0" w:color="auto"/>
        <w:bottom w:val="none" w:sz="0" w:space="0" w:color="auto"/>
        <w:right w:val="none" w:sz="0" w:space="0" w:color="auto"/>
      </w:divBdr>
      <w:divsChild>
        <w:div w:id="2103142100">
          <w:marLeft w:val="0"/>
          <w:marRight w:val="0"/>
          <w:marTop w:val="0"/>
          <w:marBottom w:val="0"/>
          <w:divBdr>
            <w:top w:val="none" w:sz="0" w:space="0" w:color="auto"/>
            <w:left w:val="none" w:sz="0" w:space="0" w:color="auto"/>
            <w:bottom w:val="none" w:sz="0" w:space="0" w:color="auto"/>
            <w:right w:val="none" w:sz="0" w:space="0" w:color="auto"/>
          </w:divBdr>
          <w:divsChild>
            <w:div w:id="822352714">
              <w:marLeft w:val="0"/>
              <w:marRight w:val="0"/>
              <w:marTop w:val="0"/>
              <w:marBottom w:val="0"/>
              <w:divBdr>
                <w:top w:val="none" w:sz="0" w:space="0" w:color="auto"/>
                <w:left w:val="none" w:sz="0" w:space="0" w:color="auto"/>
                <w:bottom w:val="none" w:sz="0" w:space="0" w:color="auto"/>
                <w:right w:val="none" w:sz="0" w:space="0" w:color="auto"/>
              </w:divBdr>
            </w:div>
            <w:div w:id="1902515068">
              <w:marLeft w:val="0"/>
              <w:marRight w:val="0"/>
              <w:marTop w:val="0"/>
              <w:marBottom w:val="0"/>
              <w:divBdr>
                <w:top w:val="none" w:sz="0" w:space="0" w:color="auto"/>
                <w:left w:val="none" w:sz="0" w:space="0" w:color="auto"/>
                <w:bottom w:val="none" w:sz="0" w:space="0" w:color="auto"/>
                <w:right w:val="none" w:sz="0" w:space="0" w:color="auto"/>
              </w:divBdr>
              <w:divsChild>
                <w:div w:id="1469779588">
                  <w:marLeft w:val="0"/>
                  <w:marRight w:val="0"/>
                  <w:marTop w:val="0"/>
                  <w:marBottom w:val="0"/>
                  <w:divBdr>
                    <w:top w:val="none" w:sz="0" w:space="0" w:color="auto"/>
                    <w:left w:val="none" w:sz="0" w:space="0" w:color="auto"/>
                    <w:bottom w:val="none" w:sz="0" w:space="0" w:color="auto"/>
                    <w:right w:val="none" w:sz="0" w:space="0" w:color="auto"/>
                  </w:divBdr>
                  <w:divsChild>
                    <w:div w:id="16896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944">
      <w:bodyDiv w:val="1"/>
      <w:marLeft w:val="0"/>
      <w:marRight w:val="0"/>
      <w:marTop w:val="0"/>
      <w:marBottom w:val="0"/>
      <w:divBdr>
        <w:top w:val="none" w:sz="0" w:space="0" w:color="auto"/>
        <w:left w:val="none" w:sz="0" w:space="0" w:color="auto"/>
        <w:bottom w:val="none" w:sz="0" w:space="0" w:color="auto"/>
        <w:right w:val="none" w:sz="0" w:space="0" w:color="auto"/>
      </w:divBdr>
      <w:divsChild>
        <w:div w:id="279577784">
          <w:marLeft w:val="0"/>
          <w:marRight w:val="0"/>
          <w:marTop w:val="0"/>
          <w:marBottom w:val="0"/>
          <w:divBdr>
            <w:top w:val="none" w:sz="0" w:space="0" w:color="auto"/>
            <w:left w:val="none" w:sz="0" w:space="0" w:color="auto"/>
            <w:bottom w:val="none" w:sz="0" w:space="0" w:color="auto"/>
            <w:right w:val="none" w:sz="0" w:space="0" w:color="auto"/>
          </w:divBdr>
          <w:divsChild>
            <w:div w:id="1640380442">
              <w:marLeft w:val="0"/>
              <w:marRight w:val="0"/>
              <w:marTop w:val="0"/>
              <w:marBottom w:val="0"/>
              <w:divBdr>
                <w:top w:val="none" w:sz="0" w:space="0" w:color="auto"/>
                <w:left w:val="none" w:sz="0" w:space="0" w:color="auto"/>
                <w:bottom w:val="none" w:sz="0" w:space="0" w:color="auto"/>
                <w:right w:val="none" w:sz="0" w:space="0" w:color="auto"/>
              </w:divBdr>
            </w:div>
            <w:div w:id="441265142">
              <w:marLeft w:val="0"/>
              <w:marRight w:val="0"/>
              <w:marTop w:val="0"/>
              <w:marBottom w:val="0"/>
              <w:divBdr>
                <w:top w:val="none" w:sz="0" w:space="0" w:color="auto"/>
                <w:left w:val="none" w:sz="0" w:space="0" w:color="auto"/>
                <w:bottom w:val="none" w:sz="0" w:space="0" w:color="auto"/>
                <w:right w:val="none" w:sz="0" w:space="0" w:color="auto"/>
              </w:divBdr>
              <w:divsChild>
                <w:div w:id="100733190">
                  <w:marLeft w:val="0"/>
                  <w:marRight w:val="0"/>
                  <w:marTop w:val="0"/>
                  <w:marBottom w:val="0"/>
                  <w:divBdr>
                    <w:top w:val="none" w:sz="0" w:space="0" w:color="auto"/>
                    <w:left w:val="none" w:sz="0" w:space="0" w:color="auto"/>
                    <w:bottom w:val="none" w:sz="0" w:space="0" w:color="auto"/>
                    <w:right w:val="none" w:sz="0" w:space="0" w:color="auto"/>
                  </w:divBdr>
                  <w:divsChild>
                    <w:div w:id="16759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1103">
      <w:bodyDiv w:val="1"/>
      <w:marLeft w:val="0"/>
      <w:marRight w:val="0"/>
      <w:marTop w:val="0"/>
      <w:marBottom w:val="0"/>
      <w:divBdr>
        <w:top w:val="none" w:sz="0" w:space="0" w:color="auto"/>
        <w:left w:val="none" w:sz="0" w:space="0" w:color="auto"/>
        <w:bottom w:val="none" w:sz="0" w:space="0" w:color="auto"/>
        <w:right w:val="none" w:sz="0" w:space="0" w:color="auto"/>
      </w:divBdr>
    </w:div>
    <w:div w:id="242491480">
      <w:bodyDiv w:val="1"/>
      <w:marLeft w:val="0"/>
      <w:marRight w:val="0"/>
      <w:marTop w:val="0"/>
      <w:marBottom w:val="0"/>
      <w:divBdr>
        <w:top w:val="none" w:sz="0" w:space="0" w:color="auto"/>
        <w:left w:val="none" w:sz="0" w:space="0" w:color="auto"/>
        <w:bottom w:val="none" w:sz="0" w:space="0" w:color="auto"/>
        <w:right w:val="none" w:sz="0" w:space="0" w:color="auto"/>
      </w:divBdr>
      <w:divsChild>
        <w:div w:id="1564288380">
          <w:marLeft w:val="0"/>
          <w:marRight w:val="0"/>
          <w:marTop w:val="0"/>
          <w:marBottom w:val="0"/>
          <w:divBdr>
            <w:top w:val="none" w:sz="0" w:space="0" w:color="auto"/>
            <w:left w:val="none" w:sz="0" w:space="0" w:color="auto"/>
            <w:bottom w:val="none" w:sz="0" w:space="0" w:color="auto"/>
            <w:right w:val="none" w:sz="0" w:space="0" w:color="auto"/>
          </w:divBdr>
          <w:divsChild>
            <w:div w:id="1194347849">
              <w:marLeft w:val="0"/>
              <w:marRight w:val="0"/>
              <w:marTop w:val="0"/>
              <w:marBottom w:val="0"/>
              <w:divBdr>
                <w:top w:val="none" w:sz="0" w:space="0" w:color="auto"/>
                <w:left w:val="none" w:sz="0" w:space="0" w:color="auto"/>
                <w:bottom w:val="none" w:sz="0" w:space="0" w:color="auto"/>
                <w:right w:val="none" w:sz="0" w:space="0" w:color="auto"/>
              </w:divBdr>
            </w:div>
            <w:div w:id="262420690">
              <w:marLeft w:val="0"/>
              <w:marRight w:val="0"/>
              <w:marTop w:val="0"/>
              <w:marBottom w:val="0"/>
              <w:divBdr>
                <w:top w:val="none" w:sz="0" w:space="0" w:color="auto"/>
                <w:left w:val="none" w:sz="0" w:space="0" w:color="auto"/>
                <w:bottom w:val="none" w:sz="0" w:space="0" w:color="auto"/>
                <w:right w:val="none" w:sz="0" w:space="0" w:color="auto"/>
              </w:divBdr>
              <w:divsChild>
                <w:div w:id="1985967606">
                  <w:marLeft w:val="0"/>
                  <w:marRight w:val="0"/>
                  <w:marTop w:val="0"/>
                  <w:marBottom w:val="0"/>
                  <w:divBdr>
                    <w:top w:val="none" w:sz="0" w:space="0" w:color="auto"/>
                    <w:left w:val="none" w:sz="0" w:space="0" w:color="auto"/>
                    <w:bottom w:val="none" w:sz="0" w:space="0" w:color="auto"/>
                    <w:right w:val="none" w:sz="0" w:space="0" w:color="auto"/>
                  </w:divBdr>
                  <w:divsChild>
                    <w:div w:id="1921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1137">
      <w:bodyDiv w:val="1"/>
      <w:marLeft w:val="0"/>
      <w:marRight w:val="0"/>
      <w:marTop w:val="0"/>
      <w:marBottom w:val="0"/>
      <w:divBdr>
        <w:top w:val="none" w:sz="0" w:space="0" w:color="auto"/>
        <w:left w:val="none" w:sz="0" w:space="0" w:color="auto"/>
        <w:bottom w:val="none" w:sz="0" w:space="0" w:color="auto"/>
        <w:right w:val="none" w:sz="0" w:space="0" w:color="auto"/>
      </w:divBdr>
    </w:div>
    <w:div w:id="404038064">
      <w:bodyDiv w:val="1"/>
      <w:marLeft w:val="0"/>
      <w:marRight w:val="0"/>
      <w:marTop w:val="0"/>
      <w:marBottom w:val="0"/>
      <w:divBdr>
        <w:top w:val="none" w:sz="0" w:space="0" w:color="auto"/>
        <w:left w:val="none" w:sz="0" w:space="0" w:color="auto"/>
        <w:bottom w:val="none" w:sz="0" w:space="0" w:color="auto"/>
        <w:right w:val="none" w:sz="0" w:space="0" w:color="auto"/>
      </w:divBdr>
      <w:divsChild>
        <w:div w:id="1358585112">
          <w:marLeft w:val="0"/>
          <w:marRight w:val="0"/>
          <w:marTop w:val="0"/>
          <w:marBottom w:val="0"/>
          <w:divBdr>
            <w:top w:val="none" w:sz="0" w:space="0" w:color="auto"/>
            <w:left w:val="none" w:sz="0" w:space="0" w:color="auto"/>
            <w:bottom w:val="none" w:sz="0" w:space="0" w:color="auto"/>
            <w:right w:val="none" w:sz="0" w:space="0" w:color="auto"/>
          </w:divBdr>
          <w:divsChild>
            <w:div w:id="1710181329">
              <w:marLeft w:val="0"/>
              <w:marRight w:val="0"/>
              <w:marTop w:val="0"/>
              <w:marBottom w:val="0"/>
              <w:divBdr>
                <w:top w:val="none" w:sz="0" w:space="0" w:color="auto"/>
                <w:left w:val="none" w:sz="0" w:space="0" w:color="auto"/>
                <w:bottom w:val="none" w:sz="0" w:space="0" w:color="auto"/>
                <w:right w:val="none" w:sz="0" w:space="0" w:color="auto"/>
              </w:divBdr>
            </w:div>
            <w:div w:id="1700158362">
              <w:marLeft w:val="0"/>
              <w:marRight w:val="0"/>
              <w:marTop w:val="0"/>
              <w:marBottom w:val="0"/>
              <w:divBdr>
                <w:top w:val="none" w:sz="0" w:space="0" w:color="auto"/>
                <w:left w:val="none" w:sz="0" w:space="0" w:color="auto"/>
                <w:bottom w:val="none" w:sz="0" w:space="0" w:color="auto"/>
                <w:right w:val="none" w:sz="0" w:space="0" w:color="auto"/>
              </w:divBdr>
              <w:divsChild>
                <w:div w:id="1600521366">
                  <w:marLeft w:val="0"/>
                  <w:marRight w:val="0"/>
                  <w:marTop w:val="0"/>
                  <w:marBottom w:val="0"/>
                  <w:divBdr>
                    <w:top w:val="none" w:sz="0" w:space="0" w:color="auto"/>
                    <w:left w:val="none" w:sz="0" w:space="0" w:color="auto"/>
                    <w:bottom w:val="none" w:sz="0" w:space="0" w:color="auto"/>
                    <w:right w:val="none" w:sz="0" w:space="0" w:color="auto"/>
                  </w:divBdr>
                  <w:divsChild>
                    <w:div w:id="8508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2940">
      <w:bodyDiv w:val="1"/>
      <w:marLeft w:val="0"/>
      <w:marRight w:val="0"/>
      <w:marTop w:val="0"/>
      <w:marBottom w:val="0"/>
      <w:divBdr>
        <w:top w:val="none" w:sz="0" w:space="0" w:color="auto"/>
        <w:left w:val="none" w:sz="0" w:space="0" w:color="auto"/>
        <w:bottom w:val="none" w:sz="0" w:space="0" w:color="auto"/>
        <w:right w:val="none" w:sz="0" w:space="0" w:color="auto"/>
      </w:divBdr>
    </w:div>
    <w:div w:id="763067480">
      <w:bodyDiv w:val="1"/>
      <w:marLeft w:val="0"/>
      <w:marRight w:val="0"/>
      <w:marTop w:val="0"/>
      <w:marBottom w:val="0"/>
      <w:divBdr>
        <w:top w:val="none" w:sz="0" w:space="0" w:color="auto"/>
        <w:left w:val="none" w:sz="0" w:space="0" w:color="auto"/>
        <w:bottom w:val="none" w:sz="0" w:space="0" w:color="auto"/>
        <w:right w:val="none" w:sz="0" w:space="0" w:color="auto"/>
      </w:divBdr>
      <w:divsChild>
        <w:div w:id="599685506">
          <w:marLeft w:val="0"/>
          <w:marRight w:val="0"/>
          <w:marTop w:val="0"/>
          <w:marBottom w:val="0"/>
          <w:divBdr>
            <w:top w:val="none" w:sz="0" w:space="0" w:color="auto"/>
            <w:left w:val="none" w:sz="0" w:space="0" w:color="auto"/>
            <w:bottom w:val="none" w:sz="0" w:space="0" w:color="auto"/>
            <w:right w:val="none" w:sz="0" w:space="0" w:color="auto"/>
          </w:divBdr>
          <w:divsChild>
            <w:div w:id="1664897870">
              <w:marLeft w:val="0"/>
              <w:marRight w:val="0"/>
              <w:marTop w:val="0"/>
              <w:marBottom w:val="0"/>
              <w:divBdr>
                <w:top w:val="none" w:sz="0" w:space="0" w:color="auto"/>
                <w:left w:val="none" w:sz="0" w:space="0" w:color="auto"/>
                <w:bottom w:val="none" w:sz="0" w:space="0" w:color="auto"/>
                <w:right w:val="none" w:sz="0" w:space="0" w:color="auto"/>
              </w:divBdr>
            </w:div>
            <w:div w:id="1490899574">
              <w:marLeft w:val="0"/>
              <w:marRight w:val="0"/>
              <w:marTop w:val="0"/>
              <w:marBottom w:val="0"/>
              <w:divBdr>
                <w:top w:val="none" w:sz="0" w:space="0" w:color="auto"/>
                <w:left w:val="none" w:sz="0" w:space="0" w:color="auto"/>
                <w:bottom w:val="none" w:sz="0" w:space="0" w:color="auto"/>
                <w:right w:val="none" w:sz="0" w:space="0" w:color="auto"/>
              </w:divBdr>
              <w:divsChild>
                <w:div w:id="1299842034">
                  <w:marLeft w:val="0"/>
                  <w:marRight w:val="0"/>
                  <w:marTop w:val="0"/>
                  <w:marBottom w:val="0"/>
                  <w:divBdr>
                    <w:top w:val="none" w:sz="0" w:space="0" w:color="auto"/>
                    <w:left w:val="none" w:sz="0" w:space="0" w:color="auto"/>
                    <w:bottom w:val="none" w:sz="0" w:space="0" w:color="auto"/>
                    <w:right w:val="none" w:sz="0" w:space="0" w:color="auto"/>
                  </w:divBdr>
                  <w:divsChild>
                    <w:div w:id="19258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37240">
      <w:bodyDiv w:val="1"/>
      <w:marLeft w:val="0"/>
      <w:marRight w:val="0"/>
      <w:marTop w:val="0"/>
      <w:marBottom w:val="0"/>
      <w:divBdr>
        <w:top w:val="none" w:sz="0" w:space="0" w:color="auto"/>
        <w:left w:val="none" w:sz="0" w:space="0" w:color="auto"/>
        <w:bottom w:val="none" w:sz="0" w:space="0" w:color="auto"/>
        <w:right w:val="none" w:sz="0" w:space="0" w:color="auto"/>
      </w:divBdr>
      <w:divsChild>
        <w:div w:id="585847248">
          <w:marLeft w:val="0"/>
          <w:marRight w:val="0"/>
          <w:marTop w:val="0"/>
          <w:marBottom w:val="0"/>
          <w:divBdr>
            <w:top w:val="none" w:sz="0" w:space="0" w:color="auto"/>
            <w:left w:val="none" w:sz="0" w:space="0" w:color="auto"/>
            <w:bottom w:val="none" w:sz="0" w:space="0" w:color="auto"/>
            <w:right w:val="none" w:sz="0" w:space="0" w:color="auto"/>
          </w:divBdr>
          <w:divsChild>
            <w:div w:id="571353794">
              <w:marLeft w:val="0"/>
              <w:marRight w:val="0"/>
              <w:marTop w:val="0"/>
              <w:marBottom w:val="0"/>
              <w:divBdr>
                <w:top w:val="none" w:sz="0" w:space="0" w:color="auto"/>
                <w:left w:val="none" w:sz="0" w:space="0" w:color="auto"/>
                <w:bottom w:val="none" w:sz="0" w:space="0" w:color="auto"/>
                <w:right w:val="none" w:sz="0" w:space="0" w:color="auto"/>
              </w:divBdr>
            </w:div>
            <w:div w:id="1698115968">
              <w:marLeft w:val="0"/>
              <w:marRight w:val="0"/>
              <w:marTop w:val="0"/>
              <w:marBottom w:val="0"/>
              <w:divBdr>
                <w:top w:val="none" w:sz="0" w:space="0" w:color="auto"/>
                <w:left w:val="none" w:sz="0" w:space="0" w:color="auto"/>
                <w:bottom w:val="none" w:sz="0" w:space="0" w:color="auto"/>
                <w:right w:val="none" w:sz="0" w:space="0" w:color="auto"/>
              </w:divBdr>
              <w:divsChild>
                <w:div w:id="953168251">
                  <w:marLeft w:val="0"/>
                  <w:marRight w:val="0"/>
                  <w:marTop w:val="0"/>
                  <w:marBottom w:val="0"/>
                  <w:divBdr>
                    <w:top w:val="none" w:sz="0" w:space="0" w:color="auto"/>
                    <w:left w:val="none" w:sz="0" w:space="0" w:color="auto"/>
                    <w:bottom w:val="none" w:sz="0" w:space="0" w:color="auto"/>
                    <w:right w:val="none" w:sz="0" w:space="0" w:color="auto"/>
                  </w:divBdr>
                  <w:divsChild>
                    <w:div w:id="15279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6622">
      <w:bodyDiv w:val="1"/>
      <w:marLeft w:val="0"/>
      <w:marRight w:val="0"/>
      <w:marTop w:val="0"/>
      <w:marBottom w:val="0"/>
      <w:divBdr>
        <w:top w:val="none" w:sz="0" w:space="0" w:color="auto"/>
        <w:left w:val="none" w:sz="0" w:space="0" w:color="auto"/>
        <w:bottom w:val="none" w:sz="0" w:space="0" w:color="auto"/>
        <w:right w:val="none" w:sz="0" w:space="0" w:color="auto"/>
      </w:divBdr>
    </w:div>
    <w:div w:id="946352167">
      <w:bodyDiv w:val="1"/>
      <w:marLeft w:val="0"/>
      <w:marRight w:val="0"/>
      <w:marTop w:val="0"/>
      <w:marBottom w:val="0"/>
      <w:divBdr>
        <w:top w:val="none" w:sz="0" w:space="0" w:color="auto"/>
        <w:left w:val="none" w:sz="0" w:space="0" w:color="auto"/>
        <w:bottom w:val="none" w:sz="0" w:space="0" w:color="auto"/>
        <w:right w:val="none" w:sz="0" w:space="0" w:color="auto"/>
      </w:divBdr>
    </w:div>
    <w:div w:id="989750740">
      <w:bodyDiv w:val="1"/>
      <w:marLeft w:val="0"/>
      <w:marRight w:val="0"/>
      <w:marTop w:val="0"/>
      <w:marBottom w:val="0"/>
      <w:divBdr>
        <w:top w:val="none" w:sz="0" w:space="0" w:color="auto"/>
        <w:left w:val="none" w:sz="0" w:space="0" w:color="auto"/>
        <w:bottom w:val="none" w:sz="0" w:space="0" w:color="auto"/>
        <w:right w:val="none" w:sz="0" w:space="0" w:color="auto"/>
      </w:divBdr>
      <w:divsChild>
        <w:div w:id="1055352407">
          <w:marLeft w:val="0"/>
          <w:marRight w:val="0"/>
          <w:marTop w:val="0"/>
          <w:marBottom w:val="0"/>
          <w:divBdr>
            <w:top w:val="none" w:sz="0" w:space="0" w:color="auto"/>
            <w:left w:val="none" w:sz="0" w:space="0" w:color="auto"/>
            <w:bottom w:val="none" w:sz="0" w:space="0" w:color="auto"/>
            <w:right w:val="none" w:sz="0" w:space="0" w:color="auto"/>
          </w:divBdr>
          <w:divsChild>
            <w:div w:id="1991641004">
              <w:marLeft w:val="0"/>
              <w:marRight w:val="0"/>
              <w:marTop w:val="0"/>
              <w:marBottom w:val="0"/>
              <w:divBdr>
                <w:top w:val="none" w:sz="0" w:space="0" w:color="auto"/>
                <w:left w:val="none" w:sz="0" w:space="0" w:color="auto"/>
                <w:bottom w:val="none" w:sz="0" w:space="0" w:color="auto"/>
                <w:right w:val="none" w:sz="0" w:space="0" w:color="auto"/>
              </w:divBdr>
            </w:div>
            <w:div w:id="2065442904">
              <w:marLeft w:val="0"/>
              <w:marRight w:val="0"/>
              <w:marTop w:val="0"/>
              <w:marBottom w:val="0"/>
              <w:divBdr>
                <w:top w:val="none" w:sz="0" w:space="0" w:color="auto"/>
                <w:left w:val="none" w:sz="0" w:space="0" w:color="auto"/>
                <w:bottom w:val="none" w:sz="0" w:space="0" w:color="auto"/>
                <w:right w:val="none" w:sz="0" w:space="0" w:color="auto"/>
              </w:divBdr>
              <w:divsChild>
                <w:div w:id="557127054">
                  <w:marLeft w:val="0"/>
                  <w:marRight w:val="0"/>
                  <w:marTop w:val="0"/>
                  <w:marBottom w:val="0"/>
                  <w:divBdr>
                    <w:top w:val="none" w:sz="0" w:space="0" w:color="auto"/>
                    <w:left w:val="none" w:sz="0" w:space="0" w:color="auto"/>
                    <w:bottom w:val="none" w:sz="0" w:space="0" w:color="auto"/>
                    <w:right w:val="none" w:sz="0" w:space="0" w:color="auto"/>
                  </w:divBdr>
                  <w:divsChild>
                    <w:div w:id="17577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1997">
      <w:bodyDiv w:val="1"/>
      <w:marLeft w:val="0"/>
      <w:marRight w:val="0"/>
      <w:marTop w:val="0"/>
      <w:marBottom w:val="0"/>
      <w:divBdr>
        <w:top w:val="none" w:sz="0" w:space="0" w:color="auto"/>
        <w:left w:val="none" w:sz="0" w:space="0" w:color="auto"/>
        <w:bottom w:val="none" w:sz="0" w:space="0" w:color="auto"/>
        <w:right w:val="none" w:sz="0" w:space="0" w:color="auto"/>
      </w:divBdr>
      <w:divsChild>
        <w:div w:id="1587152692">
          <w:marLeft w:val="0"/>
          <w:marRight w:val="0"/>
          <w:marTop w:val="0"/>
          <w:marBottom w:val="0"/>
          <w:divBdr>
            <w:top w:val="none" w:sz="0" w:space="0" w:color="auto"/>
            <w:left w:val="none" w:sz="0" w:space="0" w:color="auto"/>
            <w:bottom w:val="none" w:sz="0" w:space="0" w:color="auto"/>
            <w:right w:val="none" w:sz="0" w:space="0" w:color="auto"/>
          </w:divBdr>
          <w:divsChild>
            <w:div w:id="626858877">
              <w:marLeft w:val="0"/>
              <w:marRight w:val="0"/>
              <w:marTop w:val="0"/>
              <w:marBottom w:val="0"/>
              <w:divBdr>
                <w:top w:val="none" w:sz="0" w:space="0" w:color="auto"/>
                <w:left w:val="none" w:sz="0" w:space="0" w:color="auto"/>
                <w:bottom w:val="none" w:sz="0" w:space="0" w:color="auto"/>
                <w:right w:val="none" w:sz="0" w:space="0" w:color="auto"/>
              </w:divBdr>
            </w:div>
            <w:div w:id="565072771">
              <w:marLeft w:val="0"/>
              <w:marRight w:val="0"/>
              <w:marTop w:val="0"/>
              <w:marBottom w:val="0"/>
              <w:divBdr>
                <w:top w:val="none" w:sz="0" w:space="0" w:color="auto"/>
                <w:left w:val="none" w:sz="0" w:space="0" w:color="auto"/>
                <w:bottom w:val="none" w:sz="0" w:space="0" w:color="auto"/>
                <w:right w:val="none" w:sz="0" w:space="0" w:color="auto"/>
              </w:divBdr>
              <w:divsChild>
                <w:div w:id="1925339270">
                  <w:marLeft w:val="0"/>
                  <w:marRight w:val="0"/>
                  <w:marTop w:val="0"/>
                  <w:marBottom w:val="0"/>
                  <w:divBdr>
                    <w:top w:val="none" w:sz="0" w:space="0" w:color="auto"/>
                    <w:left w:val="none" w:sz="0" w:space="0" w:color="auto"/>
                    <w:bottom w:val="none" w:sz="0" w:space="0" w:color="auto"/>
                    <w:right w:val="none" w:sz="0" w:space="0" w:color="auto"/>
                  </w:divBdr>
                  <w:divsChild>
                    <w:div w:id="6838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9225">
      <w:bodyDiv w:val="1"/>
      <w:marLeft w:val="0"/>
      <w:marRight w:val="0"/>
      <w:marTop w:val="0"/>
      <w:marBottom w:val="0"/>
      <w:divBdr>
        <w:top w:val="none" w:sz="0" w:space="0" w:color="auto"/>
        <w:left w:val="none" w:sz="0" w:space="0" w:color="auto"/>
        <w:bottom w:val="none" w:sz="0" w:space="0" w:color="auto"/>
        <w:right w:val="none" w:sz="0" w:space="0" w:color="auto"/>
      </w:divBdr>
    </w:div>
    <w:div w:id="1413040191">
      <w:bodyDiv w:val="1"/>
      <w:marLeft w:val="0"/>
      <w:marRight w:val="0"/>
      <w:marTop w:val="0"/>
      <w:marBottom w:val="0"/>
      <w:divBdr>
        <w:top w:val="none" w:sz="0" w:space="0" w:color="auto"/>
        <w:left w:val="none" w:sz="0" w:space="0" w:color="auto"/>
        <w:bottom w:val="none" w:sz="0" w:space="0" w:color="auto"/>
        <w:right w:val="none" w:sz="0" w:space="0" w:color="auto"/>
      </w:divBdr>
    </w:div>
    <w:div w:id="1477645622">
      <w:bodyDiv w:val="1"/>
      <w:marLeft w:val="0"/>
      <w:marRight w:val="0"/>
      <w:marTop w:val="0"/>
      <w:marBottom w:val="0"/>
      <w:divBdr>
        <w:top w:val="none" w:sz="0" w:space="0" w:color="auto"/>
        <w:left w:val="none" w:sz="0" w:space="0" w:color="auto"/>
        <w:bottom w:val="none" w:sz="0" w:space="0" w:color="auto"/>
        <w:right w:val="none" w:sz="0" w:space="0" w:color="auto"/>
      </w:divBdr>
    </w:div>
    <w:div w:id="1486698910">
      <w:bodyDiv w:val="1"/>
      <w:marLeft w:val="0"/>
      <w:marRight w:val="0"/>
      <w:marTop w:val="0"/>
      <w:marBottom w:val="0"/>
      <w:divBdr>
        <w:top w:val="none" w:sz="0" w:space="0" w:color="auto"/>
        <w:left w:val="none" w:sz="0" w:space="0" w:color="auto"/>
        <w:bottom w:val="none" w:sz="0" w:space="0" w:color="auto"/>
        <w:right w:val="none" w:sz="0" w:space="0" w:color="auto"/>
      </w:divBdr>
    </w:div>
    <w:div w:id="1492601156">
      <w:bodyDiv w:val="1"/>
      <w:marLeft w:val="0"/>
      <w:marRight w:val="0"/>
      <w:marTop w:val="0"/>
      <w:marBottom w:val="0"/>
      <w:divBdr>
        <w:top w:val="none" w:sz="0" w:space="0" w:color="auto"/>
        <w:left w:val="none" w:sz="0" w:space="0" w:color="auto"/>
        <w:bottom w:val="none" w:sz="0" w:space="0" w:color="auto"/>
        <w:right w:val="none" w:sz="0" w:space="0" w:color="auto"/>
      </w:divBdr>
      <w:divsChild>
        <w:div w:id="614097959">
          <w:marLeft w:val="0"/>
          <w:marRight w:val="0"/>
          <w:marTop w:val="0"/>
          <w:marBottom w:val="0"/>
          <w:divBdr>
            <w:top w:val="none" w:sz="0" w:space="0" w:color="auto"/>
            <w:left w:val="none" w:sz="0" w:space="0" w:color="auto"/>
            <w:bottom w:val="none" w:sz="0" w:space="0" w:color="auto"/>
            <w:right w:val="none" w:sz="0" w:space="0" w:color="auto"/>
          </w:divBdr>
          <w:divsChild>
            <w:div w:id="1798721000">
              <w:marLeft w:val="0"/>
              <w:marRight w:val="0"/>
              <w:marTop w:val="0"/>
              <w:marBottom w:val="0"/>
              <w:divBdr>
                <w:top w:val="none" w:sz="0" w:space="0" w:color="auto"/>
                <w:left w:val="none" w:sz="0" w:space="0" w:color="auto"/>
                <w:bottom w:val="none" w:sz="0" w:space="0" w:color="auto"/>
                <w:right w:val="none" w:sz="0" w:space="0" w:color="auto"/>
              </w:divBdr>
            </w:div>
            <w:div w:id="494801632">
              <w:marLeft w:val="0"/>
              <w:marRight w:val="0"/>
              <w:marTop w:val="0"/>
              <w:marBottom w:val="0"/>
              <w:divBdr>
                <w:top w:val="none" w:sz="0" w:space="0" w:color="auto"/>
                <w:left w:val="none" w:sz="0" w:space="0" w:color="auto"/>
                <w:bottom w:val="none" w:sz="0" w:space="0" w:color="auto"/>
                <w:right w:val="none" w:sz="0" w:space="0" w:color="auto"/>
              </w:divBdr>
              <w:divsChild>
                <w:div w:id="1835103464">
                  <w:marLeft w:val="0"/>
                  <w:marRight w:val="0"/>
                  <w:marTop w:val="0"/>
                  <w:marBottom w:val="0"/>
                  <w:divBdr>
                    <w:top w:val="none" w:sz="0" w:space="0" w:color="auto"/>
                    <w:left w:val="none" w:sz="0" w:space="0" w:color="auto"/>
                    <w:bottom w:val="none" w:sz="0" w:space="0" w:color="auto"/>
                    <w:right w:val="none" w:sz="0" w:space="0" w:color="auto"/>
                  </w:divBdr>
                  <w:divsChild>
                    <w:div w:id="1759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29090">
      <w:bodyDiv w:val="1"/>
      <w:marLeft w:val="0"/>
      <w:marRight w:val="0"/>
      <w:marTop w:val="0"/>
      <w:marBottom w:val="0"/>
      <w:divBdr>
        <w:top w:val="none" w:sz="0" w:space="0" w:color="auto"/>
        <w:left w:val="none" w:sz="0" w:space="0" w:color="auto"/>
        <w:bottom w:val="none" w:sz="0" w:space="0" w:color="auto"/>
        <w:right w:val="none" w:sz="0" w:space="0" w:color="auto"/>
      </w:divBdr>
      <w:divsChild>
        <w:div w:id="616067242">
          <w:marLeft w:val="0"/>
          <w:marRight w:val="0"/>
          <w:marTop w:val="0"/>
          <w:marBottom w:val="0"/>
          <w:divBdr>
            <w:top w:val="none" w:sz="0" w:space="0" w:color="auto"/>
            <w:left w:val="none" w:sz="0" w:space="0" w:color="auto"/>
            <w:bottom w:val="none" w:sz="0" w:space="0" w:color="auto"/>
            <w:right w:val="none" w:sz="0" w:space="0" w:color="auto"/>
          </w:divBdr>
          <w:divsChild>
            <w:div w:id="1600528823">
              <w:marLeft w:val="0"/>
              <w:marRight w:val="0"/>
              <w:marTop w:val="0"/>
              <w:marBottom w:val="0"/>
              <w:divBdr>
                <w:top w:val="none" w:sz="0" w:space="0" w:color="auto"/>
                <w:left w:val="none" w:sz="0" w:space="0" w:color="auto"/>
                <w:bottom w:val="none" w:sz="0" w:space="0" w:color="auto"/>
                <w:right w:val="none" w:sz="0" w:space="0" w:color="auto"/>
              </w:divBdr>
            </w:div>
            <w:div w:id="1034842211">
              <w:marLeft w:val="0"/>
              <w:marRight w:val="0"/>
              <w:marTop w:val="0"/>
              <w:marBottom w:val="0"/>
              <w:divBdr>
                <w:top w:val="none" w:sz="0" w:space="0" w:color="auto"/>
                <w:left w:val="none" w:sz="0" w:space="0" w:color="auto"/>
                <w:bottom w:val="none" w:sz="0" w:space="0" w:color="auto"/>
                <w:right w:val="none" w:sz="0" w:space="0" w:color="auto"/>
              </w:divBdr>
              <w:divsChild>
                <w:div w:id="1766460422">
                  <w:marLeft w:val="0"/>
                  <w:marRight w:val="0"/>
                  <w:marTop w:val="0"/>
                  <w:marBottom w:val="0"/>
                  <w:divBdr>
                    <w:top w:val="none" w:sz="0" w:space="0" w:color="auto"/>
                    <w:left w:val="none" w:sz="0" w:space="0" w:color="auto"/>
                    <w:bottom w:val="none" w:sz="0" w:space="0" w:color="auto"/>
                    <w:right w:val="none" w:sz="0" w:space="0" w:color="auto"/>
                  </w:divBdr>
                  <w:divsChild>
                    <w:div w:id="1743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50058">
      <w:bodyDiv w:val="1"/>
      <w:marLeft w:val="0"/>
      <w:marRight w:val="0"/>
      <w:marTop w:val="0"/>
      <w:marBottom w:val="0"/>
      <w:divBdr>
        <w:top w:val="none" w:sz="0" w:space="0" w:color="auto"/>
        <w:left w:val="none" w:sz="0" w:space="0" w:color="auto"/>
        <w:bottom w:val="none" w:sz="0" w:space="0" w:color="auto"/>
        <w:right w:val="none" w:sz="0" w:space="0" w:color="auto"/>
      </w:divBdr>
    </w:div>
    <w:div w:id="1841309858">
      <w:bodyDiv w:val="1"/>
      <w:marLeft w:val="0"/>
      <w:marRight w:val="0"/>
      <w:marTop w:val="0"/>
      <w:marBottom w:val="0"/>
      <w:divBdr>
        <w:top w:val="none" w:sz="0" w:space="0" w:color="auto"/>
        <w:left w:val="none" w:sz="0" w:space="0" w:color="auto"/>
        <w:bottom w:val="none" w:sz="0" w:space="0" w:color="auto"/>
        <w:right w:val="none" w:sz="0" w:space="0" w:color="auto"/>
      </w:divBdr>
    </w:div>
    <w:div w:id="1973367345">
      <w:bodyDiv w:val="1"/>
      <w:marLeft w:val="0"/>
      <w:marRight w:val="0"/>
      <w:marTop w:val="0"/>
      <w:marBottom w:val="0"/>
      <w:divBdr>
        <w:top w:val="none" w:sz="0" w:space="0" w:color="auto"/>
        <w:left w:val="none" w:sz="0" w:space="0" w:color="auto"/>
        <w:bottom w:val="none" w:sz="0" w:space="0" w:color="auto"/>
        <w:right w:val="none" w:sz="0" w:space="0" w:color="auto"/>
      </w:divBdr>
    </w:div>
    <w:div w:id="2092004276">
      <w:bodyDiv w:val="1"/>
      <w:marLeft w:val="0"/>
      <w:marRight w:val="0"/>
      <w:marTop w:val="0"/>
      <w:marBottom w:val="0"/>
      <w:divBdr>
        <w:top w:val="none" w:sz="0" w:space="0" w:color="auto"/>
        <w:left w:val="none" w:sz="0" w:space="0" w:color="auto"/>
        <w:bottom w:val="none" w:sz="0" w:space="0" w:color="auto"/>
        <w:right w:val="none" w:sz="0" w:space="0" w:color="auto"/>
      </w:divBdr>
      <w:divsChild>
        <w:div w:id="1175071173">
          <w:marLeft w:val="0"/>
          <w:marRight w:val="0"/>
          <w:marTop w:val="0"/>
          <w:marBottom w:val="0"/>
          <w:divBdr>
            <w:top w:val="none" w:sz="0" w:space="0" w:color="auto"/>
            <w:left w:val="none" w:sz="0" w:space="0" w:color="auto"/>
            <w:bottom w:val="none" w:sz="0" w:space="0" w:color="auto"/>
            <w:right w:val="none" w:sz="0" w:space="0" w:color="auto"/>
          </w:divBdr>
          <w:divsChild>
            <w:div w:id="1892113004">
              <w:marLeft w:val="0"/>
              <w:marRight w:val="0"/>
              <w:marTop w:val="0"/>
              <w:marBottom w:val="0"/>
              <w:divBdr>
                <w:top w:val="none" w:sz="0" w:space="0" w:color="auto"/>
                <w:left w:val="none" w:sz="0" w:space="0" w:color="auto"/>
                <w:bottom w:val="none" w:sz="0" w:space="0" w:color="auto"/>
                <w:right w:val="none" w:sz="0" w:space="0" w:color="auto"/>
              </w:divBdr>
            </w:div>
            <w:div w:id="1541699904">
              <w:marLeft w:val="0"/>
              <w:marRight w:val="0"/>
              <w:marTop w:val="0"/>
              <w:marBottom w:val="0"/>
              <w:divBdr>
                <w:top w:val="none" w:sz="0" w:space="0" w:color="auto"/>
                <w:left w:val="none" w:sz="0" w:space="0" w:color="auto"/>
                <w:bottom w:val="none" w:sz="0" w:space="0" w:color="auto"/>
                <w:right w:val="none" w:sz="0" w:space="0" w:color="auto"/>
              </w:divBdr>
              <w:divsChild>
                <w:div w:id="2071924716">
                  <w:marLeft w:val="0"/>
                  <w:marRight w:val="0"/>
                  <w:marTop w:val="0"/>
                  <w:marBottom w:val="0"/>
                  <w:divBdr>
                    <w:top w:val="none" w:sz="0" w:space="0" w:color="auto"/>
                    <w:left w:val="none" w:sz="0" w:space="0" w:color="auto"/>
                    <w:bottom w:val="none" w:sz="0" w:space="0" w:color="auto"/>
                    <w:right w:val="none" w:sz="0" w:space="0" w:color="auto"/>
                  </w:divBdr>
                  <w:divsChild>
                    <w:div w:id="6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33938">
      <w:bodyDiv w:val="1"/>
      <w:marLeft w:val="0"/>
      <w:marRight w:val="0"/>
      <w:marTop w:val="0"/>
      <w:marBottom w:val="0"/>
      <w:divBdr>
        <w:top w:val="none" w:sz="0" w:space="0" w:color="auto"/>
        <w:left w:val="none" w:sz="0" w:space="0" w:color="auto"/>
        <w:bottom w:val="none" w:sz="0" w:space="0" w:color="auto"/>
        <w:right w:val="none" w:sz="0" w:space="0" w:color="auto"/>
      </w:divBdr>
      <w:divsChild>
        <w:div w:id="1843547305">
          <w:marLeft w:val="0"/>
          <w:marRight w:val="0"/>
          <w:marTop w:val="0"/>
          <w:marBottom w:val="0"/>
          <w:divBdr>
            <w:top w:val="none" w:sz="0" w:space="0" w:color="auto"/>
            <w:left w:val="none" w:sz="0" w:space="0" w:color="auto"/>
            <w:bottom w:val="none" w:sz="0" w:space="0" w:color="auto"/>
            <w:right w:val="none" w:sz="0" w:space="0" w:color="auto"/>
          </w:divBdr>
          <w:divsChild>
            <w:div w:id="1575966191">
              <w:marLeft w:val="0"/>
              <w:marRight w:val="0"/>
              <w:marTop w:val="0"/>
              <w:marBottom w:val="0"/>
              <w:divBdr>
                <w:top w:val="none" w:sz="0" w:space="0" w:color="auto"/>
                <w:left w:val="none" w:sz="0" w:space="0" w:color="auto"/>
                <w:bottom w:val="none" w:sz="0" w:space="0" w:color="auto"/>
                <w:right w:val="none" w:sz="0" w:space="0" w:color="auto"/>
              </w:divBdr>
            </w:div>
            <w:div w:id="1112094520">
              <w:marLeft w:val="0"/>
              <w:marRight w:val="0"/>
              <w:marTop w:val="0"/>
              <w:marBottom w:val="0"/>
              <w:divBdr>
                <w:top w:val="none" w:sz="0" w:space="0" w:color="auto"/>
                <w:left w:val="none" w:sz="0" w:space="0" w:color="auto"/>
                <w:bottom w:val="none" w:sz="0" w:space="0" w:color="auto"/>
                <w:right w:val="none" w:sz="0" w:space="0" w:color="auto"/>
              </w:divBdr>
              <w:divsChild>
                <w:div w:id="135882654">
                  <w:marLeft w:val="0"/>
                  <w:marRight w:val="0"/>
                  <w:marTop w:val="0"/>
                  <w:marBottom w:val="0"/>
                  <w:divBdr>
                    <w:top w:val="none" w:sz="0" w:space="0" w:color="auto"/>
                    <w:left w:val="none" w:sz="0" w:space="0" w:color="auto"/>
                    <w:bottom w:val="none" w:sz="0" w:space="0" w:color="auto"/>
                    <w:right w:val="none" w:sz="0" w:space="0" w:color="auto"/>
                  </w:divBdr>
                  <w:divsChild>
                    <w:div w:id="13177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28276">
      <w:bodyDiv w:val="1"/>
      <w:marLeft w:val="0"/>
      <w:marRight w:val="0"/>
      <w:marTop w:val="0"/>
      <w:marBottom w:val="0"/>
      <w:divBdr>
        <w:top w:val="none" w:sz="0" w:space="0" w:color="auto"/>
        <w:left w:val="none" w:sz="0" w:space="0" w:color="auto"/>
        <w:bottom w:val="none" w:sz="0" w:space="0" w:color="auto"/>
        <w:right w:val="none" w:sz="0" w:space="0" w:color="auto"/>
      </w:divBdr>
      <w:divsChild>
        <w:div w:id="747649602">
          <w:marLeft w:val="0"/>
          <w:marRight w:val="0"/>
          <w:marTop w:val="0"/>
          <w:marBottom w:val="0"/>
          <w:divBdr>
            <w:top w:val="none" w:sz="0" w:space="0" w:color="auto"/>
            <w:left w:val="none" w:sz="0" w:space="0" w:color="auto"/>
            <w:bottom w:val="none" w:sz="0" w:space="0" w:color="auto"/>
            <w:right w:val="none" w:sz="0" w:space="0" w:color="auto"/>
          </w:divBdr>
          <w:divsChild>
            <w:div w:id="1474450478">
              <w:marLeft w:val="0"/>
              <w:marRight w:val="0"/>
              <w:marTop w:val="0"/>
              <w:marBottom w:val="0"/>
              <w:divBdr>
                <w:top w:val="none" w:sz="0" w:space="0" w:color="auto"/>
                <w:left w:val="none" w:sz="0" w:space="0" w:color="auto"/>
                <w:bottom w:val="none" w:sz="0" w:space="0" w:color="auto"/>
                <w:right w:val="none" w:sz="0" w:space="0" w:color="auto"/>
              </w:divBdr>
            </w:div>
            <w:div w:id="550964646">
              <w:marLeft w:val="0"/>
              <w:marRight w:val="0"/>
              <w:marTop w:val="0"/>
              <w:marBottom w:val="0"/>
              <w:divBdr>
                <w:top w:val="none" w:sz="0" w:space="0" w:color="auto"/>
                <w:left w:val="none" w:sz="0" w:space="0" w:color="auto"/>
                <w:bottom w:val="none" w:sz="0" w:space="0" w:color="auto"/>
                <w:right w:val="none" w:sz="0" w:space="0" w:color="auto"/>
              </w:divBdr>
              <w:divsChild>
                <w:div w:id="885988905">
                  <w:marLeft w:val="0"/>
                  <w:marRight w:val="0"/>
                  <w:marTop w:val="0"/>
                  <w:marBottom w:val="0"/>
                  <w:divBdr>
                    <w:top w:val="none" w:sz="0" w:space="0" w:color="auto"/>
                    <w:left w:val="none" w:sz="0" w:space="0" w:color="auto"/>
                    <w:bottom w:val="none" w:sz="0" w:space="0" w:color="auto"/>
                    <w:right w:val="none" w:sz="0" w:space="0" w:color="auto"/>
                  </w:divBdr>
                  <w:divsChild>
                    <w:div w:id="21453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MalsawmtluangaBualte/CaseStudy_TSP4.0/blob/main/movie.py"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
  <dc:creator>B MALSAWMTLUANGA</dc:creator>
  <cp:keywords/>
  <dc:description/>
  <cp:lastModifiedBy>B MALSAWMTLUANGA</cp:lastModifiedBy>
  <cp:revision>5</cp:revision>
  <dcterms:created xsi:type="dcterms:W3CDTF">2025-01-29T00:01:00Z</dcterms:created>
  <dcterms:modified xsi:type="dcterms:W3CDTF">2025-01-29T00:02:00Z</dcterms:modified>
</cp:coreProperties>
</file>