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2195C" w14:textId="77777777" w:rsidR="008505F5" w:rsidRPr="008505F5" w:rsidRDefault="008505F5" w:rsidP="008505F5">
      <w:r w:rsidRPr="008505F5">
        <w:rPr>
          <w:b/>
          <w:bCs/>
        </w:rPr>
        <w:t>Scenario:</w:t>
      </w:r>
      <w:r w:rsidRPr="008505F5">
        <w:t> Real-time FinTech transaction monitoring and fraud reporting using a Kappa-style pipeline.</w:t>
      </w:r>
    </w:p>
    <w:p w14:paraId="2793DE8D" w14:textId="003BA69B" w:rsidR="008505F5" w:rsidRDefault="005F2B26" w:rsidP="008505F5">
      <w:pPr>
        <w:rPr>
          <w:b/>
          <w:bCs/>
        </w:rPr>
      </w:pPr>
      <w:r>
        <w:rPr>
          <w:b/>
          <w:bCs/>
        </w:rPr>
        <w:t xml:space="preserve">Name: </w:t>
      </w:r>
      <w:r w:rsidRPr="005F2B26">
        <w:t>Gimnadhi P.M.T.</w:t>
      </w:r>
    </w:p>
    <w:p w14:paraId="0B73471A" w14:textId="1DDEFB7C" w:rsidR="005F2B26" w:rsidRPr="005F2B26" w:rsidRDefault="005F2B26" w:rsidP="008505F5">
      <w:pPr>
        <w:rPr>
          <w:b/>
          <w:bCs/>
        </w:rPr>
      </w:pPr>
      <w:r>
        <w:rPr>
          <w:b/>
          <w:bCs/>
        </w:rPr>
        <w:t xml:space="preserve">Reg No: </w:t>
      </w:r>
      <w:r w:rsidRPr="005F2B26">
        <w:t>EG/2020/3942</w:t>
      </w:r>
    </w:p>
    <w:p w14:paraId="6ECD9213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1. Introduction &amp; Scenario Overview</w:t>
      </w:r>
    </w:p>
    <w:p w14:paraId="5F69CE59" w14:textId="692B107A" w:rsidR="008505F5" w:rsidRPr="008505F5" w:rsidRDefault="008505F5" w:rsidP="005F2B26">
      <w:pPr>
        <w:jc w:val="both"/>
      </w:pPr>
      <w:r w:rsidRPr="008505F5">
        <w:t>This mini project implements an end-to-end streaming data pipeline that simulates a real FinTech environment where transaction events arrive continuously and must be processed for immediate detection of suspicious activity while also supporting periodic analytics and reporting. The pipeline follows a </w:t>
      </w:r>
      <w:r w:rsidRPr="005F2B26">
        <w:t>Ka</w:t>
      </w:r>
      <w:r w:rsidR="005F2B26">
        <w:t>fk</w:t>
      </w:r>
      <w:r w:rsidRPr="005F2B26">
        <w:t>a architecture</w:t>
      </w:r>
      <w:r w:rsidRPr="008505F5">
        <w:t> approach: streaming is the primary processing path, and historical reporting is generated from stored streaming outputs rather than maintaining a separate batch-processing codebase.</w:t>
      </w:r>
    </w:p>
    <w:p w14:paraId="791E1873" w14:textId="77777777" w:rsidR="008505F5" w:rsidRPr="008505F5" w:rsidRDefault="008505F5" w:rsidP="005F2B26">
      <w:pPr>
        <w:jc w:val="both"/>
      </w:pPr>
      <w:r w:rsidRPr="008505F5">
        <w:t>A Python producer generates mock transaction events containing fields such as transaction_id, user_id, timestamp, merchant_category, amount, country, and city. These events are sent to Kafka for reliable ingestion and decoupling between producers and consumers. Spark Structured Streaming consumes the Kafka topic, parses the data into a structured schema, derives </w:t>
      </w:r>
      <w:proofErr w:type="spellStart"/>
      <w:r w:rsidRPr="008505F5">
        <w:t>event_time</w:t>
      </w:r>
      <w:proofErr w:type="spellEnd"/>
      <w:r w:rsidRPr="008505F5">
        <w:t xml:space="preserve">, and applies fraud detection rules. The results are persisted into PostgreSQL tables (for </w:t>
      </w:r>
      <w:proofErr w:type="spellStart"/>
      <w:r w:rsidRPr="008505F5">
        <w:t>queryable</w:t>
      </w:r>
      <w:proofErr w:type="spellEnd"/>
      <w:r w:rsidRPr="008505F5">
        <w:t xml:space="preserve"> reporting) and into Parquet storage (for efficient historical analysis). Finally, an Airflow DAG is used to orchestrate the reporting pipeline every 6 hours, producing CSV outputs such as reconciliation summaries and fraud analytics (e.g., fraud attempts by merchant category).</w:t>
      </w:r>
    </w:p>
    <w:p w14:paraId="129CF81B" w14:textId="3423FADA" w:rsidR="008505F5" w:rsidRPr="008505F5" w:rsidRDefault="008505F5" w:rsidP="008505F5"/>
    <w:p w14:paraId="2AE6CEE5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 Justification of Tool Selection (Tech Stack)</w:t>
      </w:r>
    </w:p>
    <w:p w14:paraId="739BEBAC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2.1 Apache Kafka (Ingestion Layer)</w:t>
      </w:r>
    </w:p>
    <w:p w14:paraId="3FAD2670" w14:textId="77777777" w:rsidR="008505F5" w:rsidRPr="008505F5" w:rsidRDefault="008505F5" w:rsidP="008505F5">
      <w:r w:rsidRPr="008505F5">
        <w:t>Kafka was selected as the ingestion system because it is designed for high-throughput, durable event streaming. It provides key features required in real-world data engineering:</w:t>
      </w:r>
    </w:p>
    <w:p w14:paraId="70A86163" w14:textId="77777777" w:rsidR="008505F5" w:rsidRPr="008505F5" w:rsidRDefault="008505F5" w:rsidP="008505F5">
      <w:pPr>
        <w:numPr>
          <w:ilvl w:val="0"/>
          <w:numId w:val="1"/>
        </w:numPr>
      </w:pPr>
      <w:r w:rsidRPr="008505F5">
        <w:rPr>
          <w:b/>
          <w:bCs/>
        </w:rPr>
        <w:t>Decoupling:</w:t>
      </w:r>
      <w:r w:rsidRPr="008505F5">
        <w:t> Producers (data generators) and consumers (Spark streaming jobs) are loosely coupled. Producers can keep sending events even if consumers temporarily fail or restart.</w:t>
      </w:r>
    </w:p>
    <w:p w14:paraId="06AD16D8" w14:textId="77777777" w:rsidR="008505F5" w:rsidRPr="008505F5" w:rsidRDefault="008505F5" w:rsidP="008505F5">
      <w:pPr>
        <w:numPr>
          <w:ilvl w:val="0"/>
          <w:numId w:val="1"/>
        </w:numPr>
      </w:pPr>
      <w:r w:rsidRPr="008505F5">
        <w:rPr>
          <w:b/>
          <w:bCs/>
        </w:rPr>
        <w:t>Durability and replay:</w:t>
      </w:r>
      <w:r w:rsidRPr="008505F5">
        <w:t> Kafka retains messages for a configured duration, enabling reprocessing and recovery. This is important for debugging, auditing, and handling downstream failures.</w:t>
      </w:r>
    </w:p>
    <w:p w14:paraId="395203F5" w14:textId="77777777" w:rsidR="008505F5" w:rsidRPr="008505F5" w:rsidRDefault="008505F5" w:rsidP="008505F5">
      <w:pPr>
        <w:numPr>
          <w:ilvl w:val="0"/>
          <w:numId w:val="1"/>
        </w:numPr>
      </w:pPr>
      <w:r w:rsidRPr="008505F5">
        <w:rPr>
          <w:b/>
          <w:bCs/>
        </w:rPr>
        <w:t>Scalability through partitions:</w:t>
      </w:r>
      <w:r w:rsidRPr="008505F5">
        <w:t> Kafka topics can be partitioned to scale both throughput and consumer parallelism. Spark can read multiple partitions in parallel via its Kafka source connector.</w:t>
      </w:r>
    </w:p>
    <w:p w14:paraId="1A6E9D48" w14:textId="77777777" w:rsidR="008505F5" w:rsidRPr="008505F5" w:rsidRDefault="008505F5" w:rsidP="008505F5">
      <w:pPr>
        <w:numPr>
          <w:ilvl w:val="0"/>
          <w:numId w:val="1"/>
        </w:numPr>
      </w:pPr>
      <w:r w:rsidRPr="008505F5">
        <w:rPr>
          <w:b/>
          <w:bCs/>
        </w:rPr>
        <w:t>Real-time behavior:</w:t>
      </w:r>
      <w:r w:rsidRPr="008505F5">
        <w:t> Kafka supports near-real-time ingestion, which is essential for fraud detection scenarios.</w:t>
      </w:r>
    </w:p>
    <w:p w14:paraId="20948D61" w14:textId="77777777" w:rsidR="008505F5" w:rsidRPr="008505F5" w:rsidRDefault="008505F5" w:rsidP="008505F5">
      <w:r w:rsidRPr="008505F5">
        <w:t>Kafka therefore fits the requirement to simulate a real-time event-driven environment where the pipeline must process streaming data continuously.</w:t>
      </w:r>
    </w:p>
    <w:p w14:paraId="7E007AE1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2.2 Apache Spark Structured Streaming (Stream Processing Layer)</w:t>
      </w:r>
    </w:p>
    <w:p w14:paraId="7377163A" w14:textId="77777777" w:rsidR="008505F5" w:rsidRPr="008505F5" w:rsidRDefault="008505F5" w:rsidP="008505F5">
      <w:r w:rsidRPr="008505F5">
        <w:lastRenderedPageBreak/>
        <w:t>Spark Structured Streaming was chosen for stream processing because it provides a mature and developer-friendly framework for handling real-time data with strong integration into the broader Spark ecosystem:</w:t>
      </w:r>
    </w:p>
    <w:p w14:paraId="3A9C9F17" w14:textId="77777777" w:rsidR="008505F5" w:rsidRPr="008505F5" w:rsidRDefault="008505F5" w:rsidP="008505F5">
      <w:pPr>
        <w:numPr>
          <w:ilvl w:val="0"/>
          <w:numId w:val="2"/>
        </w:numPr>
      </w:pPr>
      <w:r w:rsidRPr="008505F5">
        <w:rPr>
          <w:b/>
          <w:bCs/>
        </w:rPr>
        <w:t>Structured API:</w:t>
      </w:r>
      <w:r w:rsidRPr="008505F5">
        <w:t xml:space="preserve"> Instead of low-level event-by-event handling, Spark provides high-level transformations on streaming </w:t>
      </w:r>
      <w:proofErr w:type="spellStart"/>
      <w:r w:rsidRPr="008505F5">
        <w:t>DataFrames</w:t>
      </w:r>
      <w:proofErr w:type="spellEnd"/>
      <w:r w:rsidRPr="008505F5">
        <w:t>, making the logic clearer and easier to maintain.</w:t>
      </w:r>
    </w:p>
    <w:p w14:paraId="258FFE1D" w14:textId="77777777" w:rsidR="008505F5" w:rsidRPr="008505F5" w:rsidRDefault="008505F5" w:rsidP="008505F5">
      <w:pPr>
        <w:numPr>
          <w:ilvl w:val="0"/>
          <w:numId w:val="2"/>
        </w:numPr>
      </w:pPr>
      <w:r w:rsidRPr="008505F5">
        <w:rPr>
          <w:b/>
          <w:bCs/>
        </w:rPr>
        <w:t>Event-time support:</w:t>
      </w:r>
      <w:r w:rsidRPr="008505F5">
        <w:t> Spark supports event-time processing, windowing, and watermarks, which are crucial in fraud detection and other time-sensitive analytics.</w:t>
      </w:r>
    </w:p>
    <w:p w14:paraId="20146053" w14:textId="77777777" w:rsidR="008505F5" w:rsidRPr="008505F5" w:rsidRDefault="008505F5" w:rsidP="008505F5">
      <w:pPr>
        <w:numPr>
          <w:ilvl w:val="0"/>
          <w:numId w:val="2"/>
        </w:numPr>
      </w:pPr>
      <w:r w:rsidRPr="008505F5">
        <w:rPr>
          <w:b/>
          <w:bCs/>
        </w:rPr>
        <w:t>Fault tolerance with checkpointing:</w:t>
      </w:r>
      <w:r w:rsidRPr="008505F5">
        <w:t> Structured Streaming supports checkpointing to allow recovery after failures and ensure consistent processing.</w:t>
      </w:r>
    </w:p>
    <w:p w14:paraId="48C0160F" w14:textId="77777777" w:rsidR="008505F5" w:rsidRPr="008505F5" w:rsidRDefault="008505F5" w:rsidP="008505F5">
      <w:pPr>
        <w:numPr>
          <w:ilvl w:val="0"/>
          <w:numId w:val="2"/>
        </w:numPr>
      </w:pPr>
      <w:r w:rsidRPr="008505F5">
        <w:rPr>
          <w:b/>
          <w:bCs/>
        </w:rPr>
        <w:t>Integration with sinks:</w:t>
      </w:r>
      <w:r w:rsidRPr="008505F5">
        <w:t> Spark can write to JDBC (PostgreSQL) and file formats like Parquet efficiently, enabling hybrid storage choices.</w:t>
      </w:r>
    </w:p>
    <w:p w14:paraId="0C1B2959" w14:textId="77777777" w:rsidR="008505F5" w:rsidRPr="008505F5" w:rsidRDefault="008505F5" w:rsidP="008505F5">
      <w:r w:rsidRPr="008505F5">
        <w:t>This made Spark a suitable choice for implementing fraud rules, enrichment logic, and writing to storage in a reliable and scalable way.</w:t>
      </w:r>
    </w:p>
    <w:p w14:paraId="090E0464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2.3 PostgreSQL and Parquet (Storage/Sink Layer)</w:t>
      </w:r>
    </w:p>
    <w:p w14:paraId="79CB279F" w14:textId="77777777" w:rsidR="008505F5" w:rsidRPr="008505F5" w:rsidRDefault="008505F5" w:rsidP="008505F5">
      <w:r w:rsidRPr="008505F5">
        <w:t>The project uses </w:t>
      </w:r>
      <w:r w:rsidRPr="008505F5">
        <w:rPr>
          <w:b/>
          <w:bCs/>
        </w:rPr>
        <w:t>PostgreSQL</w:t>
      </w:r>
      <w:r w:rsidRPr="008505F5">
        <w:t> and </w:t>
      </w:r>
      <w:r w:rsidRPr="008505F5">
        <w:rPr>
          <w:b/>
          <w:bCs/>
        </w:rPr>
        <w:t>Parquet</w:t>
      </w:r>
      <w:r w:rsidRPr="008505F5">
        <w:t> to satisfy different storage needs:</w:t>
      </w:r>
    </w:p>
    <w:p w14:paraId="01BC00EB" w14:textId="77777777" w:rsidR="008505F5" w:rsidRPr="008505F5" w:rsidRDefault="008505F5" w:rsidP="008505F5">
      <w:r w:rsidRPr="008505F5">
        <w:rPr>
          <w:b/>
          <w:bCs/>
        </w:rPr>
        <w:t>PostgreSQL:</w:t>
      </w:r>
    </w:p>
    <w:p w14:paraId="247BD81E" w14:textId="77777777" w:rsidR="008505F5" w:rsidRPr="008505F5" w:rsidRDefault="008505F5" w:rsidP="008505F5">
      <w:pPr>
        <w:numPr>
          <w:ilvl w:val="0"/>
          <w:numId w:val="3"/>
        </w:numPr>
      </w:pPr>
      <w:r w:rsidRPr="008505F5">
        <w:t>Provides a relational schema for structured data such as </w:t>
      </w:r>
      <w:proofErr w:type="spellStart"/>
      <w:r w:rsidRPr="008505F5">
        <w:t>raw_transactions</w:t>
      </w:r>
      <w:proofErr w:type="spellEnd"/>
      <w:r w:rsidRPr="008505F5">
        <w:t> and </w:t>
      </w:r>
      <w:proofErr w:type="spellStart"/>
      <w:r w:rsidRPr="008505F5">
        <w:t>fraud_alerts</w:t>
      </w:r>
      <w:proofErr w:type="spellEnd"/>
      <w:r w:rsidRPr="008505F5">
        <w:t>.</w:t>
      </w:r>
    </w:p>
    <w:p w14:paraId="3E1EB8D7" w14:textId="77777777" w:rsidR="008505F5" w:rsidRPr="008505F5" w:rsidRDefault="008505F5" w:rsidP="008505F5">
      <w:pPr>
        <w:numPr>
          <w:ilvl w:val="0"/>
          <w:numId w:val="3"/>
        </w:numPr>
      </w:pPr>
      <w:r w:rsidRPr="008505F5">
        <w:t>Supports SQL queries required by the reporting stage.</w:t>
      </w:r>
    </w:p>
    <w:p w14:paraId="3BA5D497" w14:textId="77777777" w:rsidR="008505F5" w:rsidRPr="008505F5" w:rsidRDefault="008505F5" w:rsidP="008505F5">
      <w:pPr>
        <w:numPr>
          <w:ilvl w:val="0"/>
          <w:numId w:val="3"/>
        </w:numPr>
      </w:pPr>
      <w:r w:rsidRPr="008505F5">
        <w:t>Makes it easy to integrate with Airflow tasks for report generation.</w:t>
      </w:r>
    </w:p>
    <w:p w14:paraId="63D97F71" w14:textId="77777777" w:rsidR="008505F5" w:rsidRPr="008505F5" w:rsidRDefault="008505F5" w:rsidP="008505F5">
      <w:r w:rsidRPr="008505F5">
        <w:rPr>
          <w:b/>
          <w:bCs/>
        </w:rPr>
        <w:t>Parquet:</w:t>
      </w:r>
    </w:p>
    <w:p w14:paraId="29FB030B" w14:textId="77777777" w:rsidR="008505F5" w:rsidRPr="008505F5" w:rsidRDefault="008505F5" w:rsidP="008505F5">
      <w:pPr>
        <w:numPr>
          <w:ilvl w:val="0"/>
          <w:numId w:val="4"/>
        </w:numPr>
      </w:pPr>
      <w:r w:rsidRPr="008505F5">
        <w:t>Provides an efficient, columnar format for historical/curated storage.</w:t>
      </w:r>
    </w:p>
    <w:p w14:paraId="1DB0938A" w14:textId="77777777" w:rsidR="008505F5" w:rsidRPr="008505F5" w:rsidRDefault="008505F5" w:rsidP="008505F5">
      <w:pPr>
        <w:numPr>
          <w:ilvl w:val="0"/>
          <w:numId w:val="4"/>
        </w:numPr>
      </w:pPr>
      <w:r w:rsidRPr="008505F5">
        <w:t>Enables scalable analytical reads compared to row-based storage.</w:t>
      </w:r>
    </w:p>
    <w:p w14:paraId="1A18E71B" w14:textId="77777777" w:rsidR="008505F5" w:rsidRPr="008505F5" w:rsidRDefault="008505F5" w:rsidP="008505F5">
      <w:pPr>
        <w:numPr>
          <w:ilvl w:val="0"/>
          <w:numId w:val="4"/>
        </w:numPr>
      </w:pPr>
      <w:r w:rsidRPr="008505F5">
        <w:t>Acts as a warehouse-like storage layer for validated transactions.</w:t>
      </w:r>
    </w:p>
    <w:p w14:paraId="4866C5B5" w14:textId="77777777" w:rsidR="008505F5" w:rsidRPr="008505F5" w:rsidRDefault="008505F5" w:rsidP="008505F5">
      <w:r w:rsidRPr="008505F5">
        <w:t>Using both allows fast operational reporting (Postgres) while also supporting efficient long-term analytical storage (Parquet). This combination resembles real production systems where OLTP/operational stores coexist with analytical warehouses.</w:t>
      </w:r>
    </w:p>
    <w:p w14:paraId="29BB94DC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2.4 Apache Airflow (Orchestration Layer)</w:t>
      </w:r>
    </w:p>
    <w:p w14:paraId="1C4A892D" w14:textId="77777777" w:rsidR="008505F5" w:rsidRPr="008505F5" w:rsidRDefault="008505F5" w:rsidP="008505F5">
      <w:r w:rsidRPr="008505F5">
        <w:t>Airflow was selected for orchestration and scheduled analytics because it is built specifically for workflow scheduling and monitoring:</w:t>
      </w:r>
    </w:p>
    <w:p w14:paraId="727D413C" w14:textId="77777777" w:rsidR="008505F5" w:rsidRPr="008505F5" w:rsidRDefault="008505F5" w:rsidP="008505F5">
      <w:pPr>
        <w:numPr>
          <w:ilvl w:val="0"/>
          <w:numId w:val="5"/>
        </w:numPr>
      </w:pPr>
      <w:r w:rsidRPr="008505F5">
        <w:rPr>
          <w:b/>
          <w:bCs/>
        </w:rPr>
        <w:t>Scheduling:</w:t>
      </w:r>
      <w:r w:rsidRPr="008505F5">
        <w:t> The DAG can run automatically every 6 hours (or be triggered manually).</w:t>
      </w:r>
    </w:p>
    <w:p w14:paraId="4A3C9C59" w14:textId="77777777" w:rsidR="008505F5" w:rsidRPr="008505F5" w:rsidRDefault="008505F5" w:rsidP="008505F5">
      <w:pPr>
        <w:numPr>
          <w:ilvl w:val="0"/>
          <w:numId w:val="5"/>
        </w:numPr>
      </w:pPr>
      <w:r w:rsidRPr="008505F5">
        <w:rPr>
          <w:b/>
          <w:bCs/>
        </w:rPr>
        <w:t>Observability:</w:t>
      </w:r>
      <w:r w:rsidRPr="008505F5">
        <w:t> Airflow provides a UI to view task logs, retries, execution history, and failures.</w:t>
      </w:r>
    </w:p>
    <w:p w14:paraId="1246DE6C" w14:textId="77777777" w:rsidR="008505F5" w:rsidRPr="008505F5" w:rsidRDefault="008505F5" w:rsidP="008505F5">
      <w:pPr>
        <w:numPr>
          <w:ilvl w:val="0"/>
          <w:numId w:val="5"/>
        </w:numPr>
      </w:pPr>
      <w:r w:rsidRPr="008505F5">
        <w:rPr>
          <w:b/>
          <w:bCs/>
        </w:rPr>
        <w:t>Dependency management:</w:t>
      </w:r>
      <w:r w:rsidRPr="008505F5">
        <w:t> Tasks like validation, aggregation, and report export can be ordered and separated cleanly.</w:t>
      </w:r>
    </w:p>
    <w:p w14:paraId="43CF91C7" w14:textId="77777777" w:rsidR="008505F5" w:rsidRPr="008505F5" w:rsidRDefault="008505F5" w:rsidP="008505F5">
      <w:pPr>
        <w:numPr>
          <w:ilvl w:val="0"/>
          <w:numId w:val="5"/>
        </w:numPr>
      </w:pPr>
      <w:r w:rsidRPr="008505F5">
        <w:rPr>
          <w:b/>
          <w:bCs/>
        </w:rPr>
        <w:lastRenderedPageBreak/>
        <w:t>Repeatable reporting:</w:t>
      </w:r>
      <w:r w:rsidRPr="008505F5">
        <w:t> Report generation is consistent and reproducible because it runs as code with a defined schedule and environment.</w:t>
      </w:r>
    </w:p>
    <w:p w14:paraId="0D185025" w14:textId="77777777" w:rsidR="008505F5" w:rsidRPr="008505F5" w:rsidRDefault="008505F5" w:rsidP="008505F5">
      <w:r w:rsidRPr="008505F5">
        <w:t>In this project, Airflow orchestrates periodic validation and report generation, producing CSV files used as the final deliverable.</w:t>
      </w:r>
    </w:p>
    <w:p w14:paraId="78C74E8A" w14:textId="635B5190" w:rsidR="008505F5" w:rsidRPr="008505F5" w:rsidRDefault="008505F5" w:rsidP="008505F5"/>
    <w:p w14:paraId="111CFFB1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 Event Time vs Processing Time Handling</w:t>
      </w:r>
    </w:p>
    <w:p w14:paraId="2089F102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3.1 Definitions</w:t>
      </w:r>
    </w:p>
    <w:p w14:paraId="66EFAD0B" w14:textId="77777777" w:rsidR="008505F5" w:rsidRPr="008505F5" w:rsidRDefault="008505F5" w:rsidP="008505F5">
      <w:pPr>
        <w:numPr>
          <w:ilvl w:val="0"/>
          <w:numId w:val="6"/>
        </w:numPr>
      </w:pPr>
      <w:r w:rsidRPr="008505F5">
        <w:rPr>
          <w:b/>
          <w:bCs/>
        </w:rPr>
        <w:t>Event Time:</w:t>
      </w:r>
      <w:r w:rsidRPr="008505F5">
        <w:t> The time when the transaction actually occurred (embedded in the record as timestamp).</w:t>
      </w:r>
    </w:p>
    <w:p w14:paraId="13CE7E9A" w14:textId="77777777" w:rsidR="008505F5" w:rsidRPr="008505F5" w:rsidRDefault="008505F5" w:rsidP="008505F5">
      <w:pPr>
        <w:numPr>
          <w:ilvl w:val="0"/>
          <w:numId w:val="6"/>
        </w:numPr>
      </w:pPr>
      <w:r w:rsidRPr="008505F5">
        <w:rPr>
          <w:b/>
          <w:bCs/>
        </w:rPr>
        <w:t>Processing Time:</w:t>
      </w:r>
      <w:r w:rsidRPr="008505F5">
        <w:t> The time when Spark receives and processes the event.</w:t>
      </w:r>
    </w:p>
    <w:p w14:paraId="73DB9A3B" w14:textId="77777777" w:rsidR="008505F5" w:rsidRPr="008505F5" w:rsidRDefault="008505F5" w:rsidP="008505F5">
      <w:r w:rsidRPr="008505F5">
        <w:t>These two differ when there are delays in producing events, Kafka lag, network issues, or consumer downtime.</w:t>
      </w:r>
    </w:p>
    <w:p w14:paraId="4AB8C3CB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3.2 Implementation Approach</w:t>
      </w:r>
    </w:p>
    <w:p w14:paraId="2D3C0E0D" w14:textId="77777777" w:rsidR="008505F5" w:rsidRPr="008505F5" w:rsidRDefault="008505F5" w:rsidP="008505F5">
      <w:r w:rsidRPr="008505F5">
        <w:t>This pipeline explicitly prioritizes </w:t>
      </w:r>
      <w:r w:rsidRPr="008505F5">
        <w:rPr>
          <w:b/>
          <w:bCs/>
        </w:rPr>
        <w:t>event time</w:t>
      </w:r>
      <w:r w:rsidRPr="008505F5">
        <w:t> to ensure correct fraud detection logic. The producer includes a timestamp value in each record. In Spark Structured Streaming:</w:t>
      </w:r>
    </w:p>
    <w:p w14:paraId="73F3D140" w14:textId="77777777" w:rsidR="008505F5" w:rsidRPr="008505F5" w:rsidRDefault="008505F5" w:rsidP="008505F5">
      <w:pPr>
        <w:numPr>
          <w:ilvl w:val="0"/>
          <w:numId w:val="7"/>
        </w:numPr>
      </w:pPr>
      <w:r w:rsidRPr="008505F5">
        <w:t>The timestamp field is parsed and converted into a proper timestamp column called </w:t>
      </w:r>
      <w:proofErr w:type="spellStart"/>
      <w:r w:rsidRPr="008505F5">
        <w:t>event_time</w:t>
      </w:r>
      <w:proofErr w:type="spellEnd"/>
      <w:r w:rsidRPr="008505F5">
        <w:t>:</w:t>
      </w:r>
    </w:p>
    <w:p w14:paraId="6BAF7DDB" w14:textId="77777777" w:rsidR="008505F5" w:rsidRPr="008505F5" w:rsidRDefault="008505F5" w:rsidP="008505F5">
      <w:pPr>
        <w:numPr>
          <w:ilvl w:val="1"/>
          <w:numId w:val="7"/>
        </w:numPr>
      </w:pPr>
      <w:r w:rsidRPr="008505F5">
        <w:t>Example: </w:t>
      </w:r>
      <w:proofErr w:type="spellStart"/>
      <w:r w:rsidRPr="008505F5">
        <w:t>event_time</w:t>
      </w:r>
      <w:proofErr w:type="spellEnd"/>
      <w:r w:rsidRPr="008505F5">
        <w:t xml:space="preserve"> = </w:t>
      </w:r>
      <w:proofErr w:type="spellStart"/>
      <w:r w:rsidRPr="008505F5">
        <w:t>to_timestamp</w:t>
      </w:r>
      <w:proofErr w:type="spellEnd"/>
      <w:r w:rsidRPr="008505F5">
        <w:t>(col("timestamp"), "...")</w:t>
      </w:r>
    </w:p>
    <w:p w14:paraId="467C3345" w14:textId="77777777" w:rsidR="008505F5" w:rsidRPr="008505F5" w:rsidRDefault="008505F5" w:rsidP="008505F5">
      <w:pPr>
        <w:numPr>
          <w:ilvl w:val="0"/>
          <w:numId w:val="7"/>
        </w:numPr>
      </w:pPr>
      <w:r w:rsidRPr="008505F5">
        <w:t>The system applies a </w:t>
      </w:r>
      <w:r w:rsidRPr="008505F5">
        <w:rPr>
          <w:b/>
          <w:bCs/>
        </w:rPr>
        <w:t>watermark</w:t>
      </w:r>
      <w:r w:rsidRPr="008505F5">
        <w:t> on </w:t>
      </w:r>
      <w:proofErr w:type="spellStart"/>
      <w:r w:rsidRPr="008505F5">
        <w:t>event_time</w:t>
      </w:r>
      <w:proofErr w:type="spellEnd"/>
      <w:r w:rsidRPr="008505F5">
        <w:t> (e.g., 10 minutes):</w:t>
      </w:r>
    </w:p>
    <w:p w14:paraId="25C7A985" w14:textId="77777777" w:rsidR="008505F5" w:rsidRPr="008505F5" w:rsidRDefault="008505F5" w:rsidP="008505F5">
      <w:pPr>
        <w:numPr>
          <w:ilvl w:val="1"/>
          <w:numId w:val="7"/>
        </w:numPr>
      </w:pPr>
      <w:proofErr w:type="spellStart"/>
      <w:r w:rsidRPr="008505F5">
        <w:t>withWatermark</w:t>
      </w:r>
      <w:proofErr w:type="spellEnd"/>
      <w:r w:rsidRPr="008505F5">
        <w:t>("</w:t>
      </w:r>
      <w:proofErr w:type="spellStart"/>
      <w:r w:rsidRPr="008505F5">
        <w:t>event_time</w:t>
      </w:r>
      <w:proofErr w:type="spellEnd"/>
      <w:r w:rsidRPr="008505F5">
        <w:t>", "10 minutes")</w:t>
      </w:r>
    </w:p>
    <w:p w14:paraId="77BF29C8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3.3 Why Watermarking Matters</w:t>
      </w:r>
    </w:p>
    <w:p w14:paraId="7BB2CF05" w14:textId="77777777" w:rsidR="008505F5" w:rsidRPr="008505F5" w:rsidRDefault="008505F5" w:rsidP="008505F5">
      <w:r w:rsidRPr="008505F5">
        <w:t>Fraud detection rules such as “impossible travel within 10 minutes” depend on the actual event time. If processing time were used, a late event could be incorrectly classified or ignored simply because it arrived late, even though logically it belongs within the fraud window.</w:t>
      </w:r>
    </w:p>
    <w:p w14:paraId="15BCEC47" w14:textId="77777777" w:rsidR="008505F5" w:rsidRPr="008505F5" w:rsidRDefault="008505F5" w:rsidP="008505F5">
      <w:r w:rsidRPr="008505F5">
        <w:t>Watermarking allows Spark to:</w:t>
      </w:r>
    </w:p>
    <w:p w14:paraId="0BC12435" w14:textId="77777777" w:rsidR="008505F5" w:rsidRPr="008505F5" w:rsidRDefault="008505F5" w:rsidP="008505F5">
      <w:pPr>
        <w:numPr>
          <w:ilvl w:val="0"/>
          <w:numId w:val="8"/>
        </w:numPr>
      </w:pPr>
      <w:r w:rsidRPr="008505F5">
        <w:rPr>
          <w:b/>
          <w:bCs/>
        </w:rPr>
        <w:t>Accept late events</w:t>
      </w:r>
      <w:r w:rsidRPr="008505F5">
        <w:t> up to a certain delay threshold (10 minutes in this case).</w:t>
      </w:r>
    </w:p>
    <w:p w14:paraId="0B96B284" w14:textId="77777777" w:rsidR="008505F5" w:rsidRPr="008505F5" w:rsidRDefault="008505F5" w:rsidP="008505F5">
      <w:pPr>
        <w:numPr>
          <w:ilvl w:val="0"/>
          <w:numId w:val="8"/>
        </w:numPr>
      </w:pPr>
      <w:r w:rsidRPr="008505F5">
        <w:rPr>
          <w:b/>
          <w:bCs/>
        </w:rPr>
        <w:t>Bound state growth</w:t>
      </w:r>
      <w:r w:rsidRPr="008505F5">
        <w:t> by eventually discarding old state beyond the watermark to keep memory usage stable.</w:t>
      </w:r>
    </w:p>
    <w:p w14:paraId="2F4B1A57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3.4 Trade-Off</w:t>
      </w:r>
    </w:p>
    <w:p w14:paraId="6F3E51C5" w14:textId="77777777" w:rsidR="008505F5" w:rsidRPr="008505F5" w:rsidRDefault="008505F5" w:rsidP="008505F5">
      <w:r w:rsidRPr="008505F5">
        <w:t>A larger watermark improves correctness for late data but increases memory/state requirements. A smaller watermark reduces memory usage but may drop legitimately late events. The project uses a moderate watermark window to balance realism and stability for a simulated environment.</w:t>
      </w:r>
    </w:p>
    <w:p w14:paraId="44D3EE6C" w14:textId="727055EB" w:rsidR="008505F5" w:rsidRPr="008505F5" w:rsidRDefault="005F2B26" w:rsidP="008505F5">
      <w:r>
        <w:t>*</w:t>
      </w:r>
    </w:p>
    <w:p w14:paraId="116E88D1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lastRenderedPageBreak/>
        <w:t>4. Ethics, Privacy, and Data Governance (Required Section)</w:t>
      </w:r>
    </w:p>
    <w:p w14:paraId="58837CC3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4.1 Privacy Implications in the Scenario</w:t>
      </w:r>
    </w:p>
    <w:p w14:paraId="47561F94" w14:textId="77777777" w:rsidR="008505F5" w:rsidRPr="008505F5" w:rsidRDefault="008505F5" w:rsidP="008505F5">
      <w:r w:rsidRPr="008505F5">
        <w:t>Although the data is simulated, the scenario models a real FinTech pipeline, which in practice deals with highly sensitive information. Potential privacy risks include:</w:t>
      </w:r>
    </w:p>
    <w:p w14:paraId="4E064955" w14:textId="77777777" w:rsidR="008505F5" w:rsidRPr="008505F5" w:rsidRDefault="008505F5" w:rsidP="008505F5">
      <w:pPr>
        <w:numPr>
          <w:ilvl w:val="0"/>
          <w:numId w:val="9"/>
        </w:numPr>
      </w:pPr>
      <w:r w:rsidRPr="008505F5">
        <w:rPr>
          <w:b/>
          <w:bCs/>
        </w:rPr>
        <w:t>User profiling:</w:t>
      </w:r>
      <w:r w:rsidRPr="008505F5">
        <w:t> </w:t>
      </w:r>
      <w:proofErr w:type="spellStart"/>
      <w:r w:rsidRPr="008505F5">
        <w:t>merchant_category</w:t>
      </w:r>
      <w:proofErr w:type="spellEnd"/>
      <w:r w:rsidRPr="008505F5">
        <w:t> can reveal personal habits, lifestyle patterns, or sensitive interests (e.g., medical purchases, religious donations, gambling).</w:t>
      </w:r>
    </w:p>
    <w:p w14:paraId="6238102D" w14:textId="77777777" w:rsidR="008505F5" w:rsidRPr="008505F5" w:rsidRDefault="008505F5" w:rsidP="008505F5">
      <w:pPr>
        <w:numPr>
          <w:ilvl w:val="0"/>
          <w:numId w:val="9"/>
        </w:numPr>
      </w:pPr>
      <w:r w:rsidRPr="008505F5">
        <w:rPr>
          <w:b/>
          <w:bCs/>
        </w:rPr>
        <w:t>Location tracking:</w:t>
      </w:r>
      <w:r w:rsidRPr="008505F5">
        <w:t> country and city data can be used to infer travel behavior and possibly identify individuals through mobility patterns.</w:t>
      </w:r>
    </w:p>
    <w:p w14:paraId="1BD1876F" w14:textId="77777777" w:rsidR="008505F5" w:rsidRPr="008505F5" w:rsidRDefault="008505F5" w:rsidP="008505F5">
      <w:pPr>
        <w:numPr>
          <w:ilvl w:val="0"/>
          <w:numId w:val="9"/>
        </w:numPr>
      </w:pPr>
      <w:r w:rsidRPr="008505F5">
        <w:rPr>
          <w:b/>
          <w:bCs/>
        </w:rPr>
        <w:t>Financial sensitivity:</w:t>
      </w:r>
      <w:r w:rsidRPr="008505F5">
        <w:t> Even without exact account details, transaction amounts can reveal economic status, spending behavior, and vulnerability.</w:t>
      </w:r>
    </w:p>
    <w:p w14:paraId="5045752E" w14:textId="77777777" w:rsidR="008505F5" w:rsidRPr="008505F5" w:rsidRDefault="008505F5" w:rsidP="008505F5">
      <w:pPr>
        <w:numPr>
          <w:ilvl w:val="0"/>
          <w:numId w:val="9"/>
        </w:numPr>
      </w:pPr>
      <w:proofErr w:type="spellStart"/>
      <w:r w:rsidRPr="008505F5">
        <w:rPr>
          <w:b/>
          <w:bCs/>
        </w:rPr>
        <w:t>Linkability</w:t>
      </w:r>
      <w:proofErr w:type="spellEnd"/>
      <w:r w:rsidRPr="008505F5">
        <w:rPr>
          <w:b/>
          <w:bCs/>
        </w:rPr>
        <w:t>:</w:t>
      </w:r>
      <w:r w:rsidRPr="008505F5">
        <w:t> A stable </w:t>
      </w:r>
      <w:proofErr w:type="spellStart"/>
      <w:r w:rsidRPr="008505F5">
        <w:t>user_id</w:t>
      </w:r>
      <w:proofErr w:type="spellEnd"/>
      <w:r w:rsidRPr="008505F5">
        <w:t> across transactions allows long-term tracking and correlation, which can reduce anonymity.</w:t>
      </w:r>
    </w:p>
    <w:p w14:paraId="13AD46F9" w14:textId="77777777" w:rsidR="008505F5" w:rsidRPr="008505F5" w:rsidRDefault="008505F5" w:rsidP="008505F5">
      <w:pPr>
        <w:numPr>
          <w:ilvl w:val="0"/>
          <w:numId w:val="9"/>
        </w:numPr>
      </w:pPr>
      <w:r w:rsidRPr="008505F5">
        <w:rPr>
          <w:b/>
          <w:bCs/>
        </w:rPr>
        <w:t>False positives and harm:</w:t>
      </w:r>
      <w:r w:rsidRPr="008505F5">
        <w:t> Fraud detection flags can lead to account restrictions or investigations. If inaccurate, these can unfairly impact users.</w:t>
      </w:r>
    </w:p>
    <w:p w14:paraId="79886917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4.2 Data Governance Measures (What should be applied)</w:t>
      </w:r>
    </w:p>
    <w:p w14:paraId="01347EC3" w14:textId="77777777" w:rsidR="008505F5" w:rsidRPr="008505F5" w:rsidRDefault="008505F5" w:rsidP="008505F5">
      <w:r w:rsidRPr="008505F5">
        <w:t>To handle these risks responsibly, the following governance practices should be applied in a real deployment:</w:t>
      </w:r>
    </w:p>
    <w:p w14:paraId="55EFA56D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Data minimization:</w:t>
      </w:r>
      <w:r w:rsidRPr="008505F5">
        <w:t> Only collect the fields required for fraud detection and reporting. If city-level detail is not needed, use country-only or region-level data.</w:t>
      </w:r>
    </w:p>
    <w:p w14:paraId="65AA3557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Pseudonymization:</w:t>
      </w:r>
      <w:r w:rsidRPr="008505F5">
        <w:t> Replace direct user identifiers with hashed or tokenized identifiers to reduce re-identification risk.</w:t>
      </w:r>
    </w:p>
    <w:p w14:paraId="4DCD41BE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Access control:</w:t>
      </w:r>
      <w:r w:rsidRPr="008505F5">
        <w:t> Restrict who can access raw data tables. Analysts should typically access aggregated results rather than raw transaction logs.</w:t>
      </w:r>
    </w:p>
    <w:p w14:paraId="565FE885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Retention policies:</w:t>
      </w:r>
      <w:r w:rsidRPr="008505F5">
        <w:t> Store raw transaction-level data only for a defined period required for fraud investigation, then archive or delete it.</w:t>
      </w:r>
    </w:p>
    <w:p w14:paraId="38680FA2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Encryption:</w:t>
      </w:r>
    </w:p>
    <w:p w14:paraId="0B2C811D" w14:textId="77777777" w:rsidR="008505F5" w:rsidRPr="008505F5" w:rsidRDefault="008505F5" w:rsidP="008505F5">
      <w:pPr>
        <w:numPr>
          <w:ilvl w:val="1"/>
          <w:numId w:val="10"/>
        </w:numPr>
      </w:pPr>
      <w:r w:rsidRPr="008505F5">
        <w:t>Encrypt data in transit (Kafka/Spark/Postgres TLS where possible).</w:t>
      </w:r>
    </w:p>
    <w:p w14:paraId="4561DF0C" w14:textId="77777777" w:rsidR="008505F5" w:rsidRPr="008505F5" w:rsidRDefault="008505F5" w:rsidP="008505F5">
      <w:pPr>
        <w:numPr>
          <w:ilvl w:val="1"/>
          <w:numId w:val="10"/>
        </w:numPr>
      </w:pPr>
      <w:r w:rsidRPr="008505F5">
        <w:t>Encrypt data at rest (database storage encryption and secure file storage).</w:t>
      </w:r>
    </w:p>
    <w:p w14:paraId="56B69AF6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Audit logging:</w:t>
      </w:r>
      <w:r w:rsidRPr="008505F5">
        <w:t> Track who accessed sensitive datasets and when, especially for fraud investigations.</w:t>
      </w:r>
    </w:p>
    <w:p w14:paraId="3663B3C6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t>Transparency and accountability:</w:t>
      </w:r>
      <w:r w:rsidRPr="008505F5">
        <w:t> In real systems, users should be informed about fraud monitoring practices and how their data is used.</w:t>
      </w:r>
    </w:p>
    <w:p w14:paraId="29F475B1" w14:textId="77777777" w:rsidR="008505F5" w:rsidRPr="008505F5" w:rsidRDefault="008505F5" w:rsidP="008505F5">
      <w:pPr>
        <w:numPr>
          <w:ilvl w:val="0"/>
          <w:numId w:val="10"/>
        </w:numPr>
      </w:pPr>
      <w:r w:rsidRPr="008505F5">
        <w:rPr>
          <w:b/>
          <w:bCs/>
        </w:rPr>
        <w:lastRenderedPageBreak/>
        <w:t>Fairness checks:</w:t>
      </w:r>
      <w:r w:rsidRPr="008505F5">
        <w:t> Fraud rules should be evaluated to prevent disproportionate targeting of certain locations/categories, and the system should be calibrated to reduce bias and false positives.</w:t>
      </w:r>
    </w:p>
    <w:p w14:paraId="2253DB13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4.3 Ethical Summary</w:t>
      </w:r>
    </w:p>
    <w:p w14:paraId="06081E3B" w14:textId="77777777" w:rsidR="008505F5" w:rsidRPr="008505F5" w:rsidRDefault="008505F5" w:rsidP="008505F5">
      <w:r w:rsidRPr="008505F5">
        <w:t>Fraud detection can protect users and reduce financial crime, but it must be implemented in a way that respects privacy, avoids excessive surveillance, and ensures governance policies are applied. Ethical data engineering requires balancing security needs with user rights, transparency, and responsible data handling.</w:t>
      </w:r>
    </w:p>
    <w:p w14:paraId="007C6500" w14:textId="5A9D17F9" w:rsidR="008505F5" w:rsidRPr="008505F5" w:rsidRDefault="008505F5" w:rsidP="008505F5"/>
    <w:p w14:paraId="3F3B60E1" w14:textId="77777777" w:rsidR="008505F5" w:rsidRPr="008505F5" w:rsidRDefault="008505F5" w:rsidP="008505F5">
      <w:pPr>
        <w:rPr>
          <w:b/>
          <w:bCs/>
        </w:rPr>
      </w:pPr>
      <w:r w:rsidRPr="008505F5">
        <w:rPr>
          <w:b/>
          <w:bCs/>
        </w:rPr>
        <w:t>5. Conclusion</w:t>
      </w:r>
    </w:p>
    <w:p w14:paraId="64007433" w14:textId="77777777" w:rsidR="008505F5" w:rsidRPr="008505F5" w:rsidRDefault="008505F5" w:rsidP="008505F5">
      <w:r w:rsidRPr="008505F5">
        <w:t>This project demonstrates an end-to-end Kappa-style streaming pipeline using Kafka, Spark Structured Streaming, PostgreSQL/Parquet, and Airflow. Kafka enables reliable real-time ingestion and replay; Spark performs structured, event-time-aware fraud detection with watermarking; PostgreSQL supports reporting queries while Parquet supports efficient historical storage; and Airflow orchestrates periodic analytics and CSV report generation. The pipeline satisfies both real-time insight requirements (fraud detection) and historical analysis/reporting needs. Finally, the project acknowledges important ethical and privacy concerns and outlines governance measures needed to apply such a system responsibly in real-world FinTech environments.</w:t>
      </w:r>
    </w:p>
    <w:p w14:paraId="4C3C93FD" w14:textId="77777777" w:rsidR="00163644" w:rsidRDefault="00163644"/>
    <w:sectPr w:rsidR="00163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05A"/>
    <w:multiLevelType w:val="multilevel"/>
    <w:tmpl w:val="469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1F80"/>
    <w:multiLevelType w:val="multilevel"/>
    <w:tmpl w:val="3F52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65947"/>
    <w:multiLevelType w:val="multilevel"/>
    <w:tmpl w:val="770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46B05"/>
    <w:multiLevelType w:val="multilevel"/>
    <w:tmpl w:val="DDB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7647A"/>
    <w:multiLevelType w:val="multilevel"/>
    <w:tmpl w:val="BC4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F4F42"/>
    <w:multiLevelType w:val="multilevel"/>
    <w:tmpl w:val="DAC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B68CE"/>
    <w:multiLevelType w:val="multilevel"/>
    <w:tmpl w:val="F2F2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13B67"/>
    <w:multiLevelType w:val="multilevel"/>
    <w:tmpl w:val="48C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34DD3"/>
    <w:multiLevelType w:val="multilevel"/>
    <w:tmpl w:val="AA66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53FCF"/>
    <w:multiLevelType w:val="multilevel"/>
    <w:tmpl w:val="52A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9"/>
  </w:num>
  <w:num w:numId="7">
    <w:abstractNumId w:val="1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F5"/>
    <w:rsid w:val="00163644"/>
    <w:rsid w:val="005F2B26"/>
    <w:rsid w:val="00617E7F"/>
    <w:rsid w:val="0078340F"/>
    <w:rsid w:val="008505F5"/>
    <w:rsid w:val="00992BA6"/>
    <w:rsid w:val="00A9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7705"/>
  <w15:chartTrackingRefBased/>
  <w15:docId w15:val="{0DDEBE7A-F461-4A5D-AE58-49B99DDB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1508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Malshi</dc:creator>
  <cp:keywords/>
  <dc:description/>
  <cp:lastModifiedBy>T Malshi</cp:lastModifiedBy>
  <cp:revision>2</cp:revision>
  <dcterms:created xsi:type="dcterms:W3CDTF">2026-03-17T20:21:00Z</dcterms:created>
  <dcterms:modified xsi:type="dcterms:W3CDTF">2026-05-09T19:21:00Z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73b597e7-821c-4d26-8dde-966ca2abc6fa</vt:lpwstr>
  </property>
</Properties>
</file>