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Exercício de Refatoração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2486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Refatoração: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Agrupar parâmetros iguais e remover cláusulas “ou”;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Inverter negativas nos if’s;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438775" cy="2847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