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9911" w14:textId="77777777" w:rsidR="00D95EB3" w:rsidRPr="00E32191" w:rsidRDefault="00D95EB3" w:rsidP="00D95EB3">
      <w:pPr>
        <w:pStyle w:val="Overskrift2"/>
      </w:pPr>
      <w:r w:rsidRPr="00E32191">
        <w:t>Statistical procedure</w:t>
      </w:r>
    </w:p>
    <w:p w14:paraId="2D3C182A" w14:textId="4F030FD4" w:rsidR="00D95EB3" w:rsidRDefault="00D95EB3" w:rsidP="00D95EB3">
      <w:r>
        <w:t xml:space="preserve">Statistical analysis </w:t>
      </w:r>
      <w:r w:rsidR="00C25D0A">
        <w:t>was handled in</w:t>
      </w:r>
      <w:r>
        <w:t xml:space="preserve"> RStudio</w:t>
      </w:r>
      <w:r>
        <w:fldChar w:fldCharType="begin" w:fldLock="1"/>
      </w:r>
      <w:r w:rsidR="00C25D0A">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1&lt;/sup&gt;","plainTextFormattedCitation":"1","previouslyFormattedCitation":"(5)"},"properties":{"noteIndex":0},"schema":"https://github.com/citation-style-language/schema/raw/master/csl-citation.json"}</w:instrText>
      </w:r>
      <w:r>
        <w:fldChar w:fldCharType="separate"/>
      </w:r>
      <w:r w:rsidR="00C25D0A" w:rsidRPr="00C25D0A">
        <w:rPr>
          <w:noProof/>
          <w:vertAlign w:val="superscript"/>
        </w:rPr>
        <w:t>1</w:t>
      </w:r>
      <w:r>
        <w:fldChar w:fldCharType="end"/>
      </w:r>
      <w:r w:rsidR="00C25D0A">
        <w:t xml:space="preserve"> (version 4.3.3)</w:t>
      </w:r>
      <w:r>
        <w:t>, The statistical code for the analysis will be publicly available on Github (</w:t>
      </w:r>
      <w:hyperlink r:id="rId6" w:history="1">
        <w:r w:rsidR="00C25D0A" w:rsidRPr="00C65AB3">
          <w:rPr>
            <w:rStyle w:val="Hyperlink"/>
          </w:rPr>
          <w:t>https://github.com/Malte-Lund/Lung_Posture</w:t>
        </w:r>
      </w:hyperlink>
      <w:r>
        <w:t>).</w:t>
      </w:r>
    </w:p>
    <w:p w14:paraId="7577C7D0" w14:textId="0CEC96EC" w:rsidR="00D95EB3" w:rsidRDefault="00D95EB3" w:rsidP="00D95EB3">
      <w:r>
        <w:t xml:space="preserve">Analysis </w:t>
      </w:r>
      <w:r w:rsidR="009C7E27">
        <w:t>used</w:t>
      </w:r>
      <w:r>
        <w:t xml:space="preserve"> a linear mixed model</w:t>
      </w:r>
      <w:r w:rsidR="00935112">
        <w:t xml:space="preserve"> (LMM)</w:t>
      </w:r>
      <w:r w:rsidR="00C25D0A">
        <w:t>, with the LMMstar package</w:t>
      </w:r>
      <w:r w:rsidR="00C25D0A">
        <w:fldChar w:fldCharType="begin" w:fldLock="1"/>
      </w:r>
      <w:r w:rsidR="00C25D0A">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2&lt;/sup&gt;","plainTextFormattedCitation":"2","previouslyFormattedCitation":"(6)"},"properties":{"noteIndex":0},"schema":"https://github.com/citation-style-language/schema/raw/master/csl-citation.json"}</w:instrText>
      </w:r>
      <w:r w:rsidR="00C25D0A">
        <w:fldChar w:fldCharType="separate"/>
      </w:r>
      <w:r w:rsidR="00C25D0A" w:rsidRPr="00C25D0A">
        <w:rPr>
          <w:noProof/>
          <w:vertAlign w:val="superscript"/>
        </w:rPr>
        <w:t>2</w:t>
      </w:r>
      <w:r w:rsidR="00C25D0A">
        <w:fldChar w:fldCharType="end"/>
      </w:r>
      <w:r w:rsidR="00C25D0A">
        <w:t xml:space="preserve">. </w:t>
      </w:r>
      <w:r>
        <w:t xml:space="preserve"> </w:t>
      </w:r>
      <w:r w:rsidR="00C25D0A">
        <w:t>Assuming</w:t>
      </w:r>
      <w:r>
        <w:t xml:space="preserve"> an unstructured covariance pattern to account for repeated measures in the same subject. Sex (assigned at birth, male or female), height (numerical), </w:t>
      </w:r>
      <w:r w:rsidR="00F5569E">
        <w:t xml:space="preserve">and </w:t>
      </w:r>
      <w:r>
        <w:t xml:space="preserve">posture (categorical: upright, handstand, supine, prone) </w:t>
      </w:r>
      <w:r w:rsidR="00F5569E">
        <w:t xml:space="preserve">was </w:t>
      </w:r>
      <w:r>
        <w:t>included as fixed effects. Missing data w</w:t>
      </w:r>
      <w:r w:rsidR="00AC7155">
        <w:t>as</w:t>
      </w:r>
      <w:r>
        <w:t xml:space="preserve"> handled implicitly by maximum likelihood estimation in the </w:t>
      </w:r>
      <w:r w:rsidR="00935112">
        <w:t>LMM</w:t>
      </w:r>
      <w:r>
        <w:t>.</w:t>
      </w:r>
    </w:p>
    <w:p w14:paraId="4AE2C618" w14:textId="1D383D80" w:rsidR="00D95EB3" w:rsidRDefault="00D95EB3" w:rsidP="001558D4">
      <w:pPr>
        <w:rPr>
          <w:rFonts w:eastAsiaTheme="majorEastAsia"/>
          <w:b/>
          <w:bCs/>
        </w:rPr>
      </w:pPr>
      <w:r>
        <w:t>Models w</w:t>
      </w:r>
      <w:r w:rsidR="00F43FD4">
        <w:t>ere</w:t>
      </w:r>
      <w:r>
        <w:t xml:space="preserve"> for goodness of fit </w:t>
      </w:r>
      <w:r w:rsidR="00F43FD4">
        <w:t>visually</w:t>
      </w:r>
      <w:r>
        <w:t xml:space="preserve"> by assessing the qq-plot and the residual vs. predicted values</w:t>
      </w:r>
      <w:r w:rsidR="001558D4">
        <w:t>. Outcomes were not adjusted for multiple testing</w:t>
      </w:r>
      <w:r>
        <w:t>.</w:t>
      </w:r>
    </w:p>
    <w:p w14:paraId="6C7B36C5" w14:textId="201D7587" w:rsidR="001558D4" w:rsidRPr="007F281A" w:rsidRDefault="001558D4" w:rsidP="001558D4"/>
    <w:p w14:paraId="30CC8560" w14:textId="22631212" w:rsidR="00C25D0A" w:rsidRPr="00C25D0A" w:rsidRDefault="00C25D0A" w:rsidP="00C25D0A">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C25D0A">
        <w:rPr>
          <w:noProof/>
        </w:rPr>
        <w:t xml:space="preserve">1. </w:t>
      </w:r>
      <w:r w:rsidRPr="00C25D0A">
        <w:rPr>
          <w:noProof/>
        </w:rPr>
        <w:tab/>
        <w:t>Team Rs. RStudio. Published online 2020. http://www.rstudio.com/</w:t>
      </w:r>
    </w:p>
    <w:p w14:paraId="312572AB" w14:textId="77777777" w:rsidR="00C25D0A" w:rsidRPr="00C25D0A" w:rsidRDefault="00C25D0A" w:rsidP="00C25D0A">
      <w:pPr>
        <w:widowControl w:val="0"/>
        <w:autoSpaceDE w:val="0"/>
        <w:autoSpaceDN w:val="0"/>
        <w:adjustRightInd w:val="0"/>
        <w:ind w:left="640" w:hanging="640"/>
        <w:rPr>
          <w:noProof/>
        </w:rPr>
      </w:pPr>
      <w:r w:rsidRPr="00C25D0A">
        <w:rPr>
          <w:noProof/>
        </w:rPr>
        <w:t xml:space="preserve">2. </w:t>
      </w:r>
      <w:r w:rsidRPr="00C25D0A">
        <w:rPr>
          <w:noProof/>
        </w:rPr>
        <w:tab/>
        <w:t>Ozenne B, Forman J. LMMstar: Repeated Measurement Models for Discrete Times. Published online 2024.</w:t>
      </w:r>
    </w:p>
    <w:p w14:paraId="04ACC5D8" w14:textId="77777777" w:rsidR="00C25D0A" w:rsidRPr="00C25D0A" w:rsidRDefault="00C25D0A" w:rsidP="00C25D0A">
      <w:pPr>
        <w:widowControl w:val="0"/>
        <w:autoSpaceDE w:val="0"/>
        <w:autoSpaceDN w:val="0"/>
        <w:adjustRightInd w:val="0"/>
        <w:ind w:left="640" w:hanging="640"/>
        <w:rPr>
          <w:noProof/>
        </w:rPr>
      </w:pPr>
      <w:r w:rsidRPr="00C25D0A">
        <w:rPr>
          <w:noProof/>
        </w:rPr>
        <w:t xml:space="preserve">3. </w:t>
      </w:r>
      <w:r w:rsidRPr="00C25D0A">
        <w:rPr>
          <w:noProof/>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w:t>
      </w:r>
      <w:r w:rsidRPr="00C25D0A">
        <w:rPr>
          <w:i/>
          <w:iCs/>
          <w:noProof/>
        </w:rPr>
        <w:t>J R Stat Soc</w:t>
      </w:r>
      <w:r w:rsidRPr="00C25D0A">
        <w:rPr>
          <w:noProof/>
        </w:rPr>
        <w:t>. 1995;57(1):289-300.</w:t>
      </w:r>
    </w:p>
    <w:p w14:paraId="642C7F39" w14:textId="3D91EDF8" w:rsidR="00A72087" w:rsidRDefault="00C25D0A">
      <w:r>
        <w:fldChar w:fldCharType="end"/>
      </w:r>
    </w:p>
    <w:p w14:paraId="070391F9" w14:textId="77777777" w:rsidR="00D95EB3" w:rsidRDefault="00D95EB3"/>
    <w:sectPr w:rsidR="00D95EB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5350E"/>
    <w:multiLevelType w:val="multilevel"/>
    <w:tmpl w:val="69DA35BE"/>
    <w:lvl w:ilvl="0">
      <w:start w:val="1"/>
      <w:numFmt w:val="decimal"/>
      <w:pStyle w:val="Overskrift1"/>
      <w:lvlText w:val="%1"/>
      <w:lvlJc w:val="left"/>
      <w:pPr>
        <w:ind w:left="432" w:hanging="432"/>
      </w:pPr>
      <w:rPr>
        <w:b/>
        <w:bCs w:val="0"/>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16cid:durableId="202724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59"/>
    <w:rsid w:val="00115ECD"/>
    <w:rsid w:val="001558D4"/>
    <w:rsid w:val="00196459"/>
    <w:rsid w:val="00232982"/>
    <w:rsid w:val="0028694D"/>
    <w:rsid w:val="00523940"/>
    <w:rsid w:val="006E5E9F"/>
    <w:rsid w:val="007574D2"/>
    <w:rsid w:val="00817517"/>
    <w:rsid w:val="00935112"/>
    <w:rsid w:val="009C7E27"/>
    <w:rsid w:val="00A72087"/>
    <w:rsid w:val="00AC7155"/>
    <w:rsid w:val="00AF6D62"/>
    <w:rsid w:val="00B131BB"/>
    <w:rsid w:val="00BB5FED"/>
    <w:rsid w:val="00C25D0A"/>
    <w:rsid w:val="00D95EB3"/>
    <w:rsid w:val="00F43FD4"/>
    <w:rsid w:val="00F556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F989"/>
  <w15:chartTrackingRefBased/>
  <w15:docId w15:val="{4E32C5B0-F78F-4DD7-BAB7-210A7697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B3"/>
    <w:pPr>
      <w:spacing w:after="0" w:line="360" w:lineRule="auto"/>
      <w:jc w:val="both"/>
    </w:pPr>
    <w:rPr>
      <w:rFonts w:ascii="Times New Roman" w:hAnsi="Times New Roman" w:cs="Times New Roman"/>
      <w:kern w:val="0"/>
      <w:sz w:val="24"/>
      <w:szCs w:val="24"/>
      <w:lang w:val="en-GB"/>
      <w14:ligatures w14:val="none"/>
    </w:rPr>
  </w:style>
  <w:style w:type="paragraph" w:styleId="Overskrift1">
    <w:name w:val="heading 1"/>
    <w:basedOn w:val="Normal"/>
    <w:next w:val="Normal"/>
    <w:link w:val="Overskrift1Tegn"/>
    <w:uiPriority w:val="9"/>
    <w:qFormat/>
    <w:rsid w:val="00D95EB3"/>
    <w:pPr>
      <w:keepNext/>
      <w:keepLines/>
      <w:numPr>
        <w:numId w:val="1"/>
      </w:numPr>
      <w:spacing w:before="480"/>
      <w:outlineLvl w:val="0"/>
    </w:pPr>
    <w:rPr>
      <w:rFonts w:asciiTheme="majorHAnsi" w:eastAsiaTheme="majorEastAsia" w:hAnsiTheme="majorHAnsi" w:cstheme="majorBidi"/>
      <w:b/>
      <w:bCs/>
      <w:color w:val="2D4F8E" w:themeColor="accent1" w:themeShade="B5"/>
      <w:sz w:val="32"/>
      <w:szCs w:val="32"/>
    </w:rPr>
  </w:style>
  <w:style w:type="paragraph" w:styleId="Overskrift2">
    <w:name w:val="heading 2"/>
    <w:basedOn w:val="Normal"/>
    <w:next w:val="Normal"/>
    <w:link w:val="Overskrift2Tegn"/>
    <w:uiPriority w:val="9"/>
    <w:unhideWhenUsed/>
    <w:qFormat/>
    <w:rsid w:val="00D95EB3"/>
    <w:pPr>
      <w:keepNext/>
      <w:keepLines/>
      <w:numPr>
        <w:ilvl w:val="1"/>
        <w:numId w:val="1"/>
      </w:numPr>
      <w:outlineLvl w:val="1"/>
    </w:pPr>
    <w:rPr>
      <w:rFonts w:eastAsiaTheme="majorEastAsia"/>
      <w:b/>
      <w:bCs/>
    </w:rPr>
  </w:style>
  <w:style w:type="paragraph" w:styleId="Overskrift3">
    <w:name w:val="heading 3"/>
    <w:basedOn w:val="Normal"/>
    <w:next w:val="Normal"/>
    <w:link w:val="Overskrift3Tegn"/>
    <w:uiPriority w:val="9"/>
    <w:unhideWhenUsed/>
    <w:qFormat/>
    <w:rsid w:val="00D95EB3"/>
    <w:pPr>
      <w:keepNext/>
      <w:keepLines/>
      <w:numPr>
        <w:ilvl w:val="2"/>
        <w:numId w:val="1"/>
      </w:numPr>
      <w:spacing w:before="200"/>
      <w:outlineLvl w:val="2"/>
    </w:pPr>
    <w:rPr>
      <w:b/>
      <w:bCs/>
      <w:i/>
    </w:rPr>
  </w:style>
  <w:style w:type="paragraph" w:styleId="Overskrift4">
    <w:name w:val="heading 4"/>
    <w:basedOn w:val="Normal"/>
    <w:link w:val="Overskrift4Tegn"/>
    <w:uiPriority w:val="9"/>
    <w:qFormat/>
    <w:rsid w:val="00D95EB3"/>
    <w:pPr>
      <w:numPr>
        <w:ilvl w:val="3"/>
        <w:numId w:val="1"/>
      </w:numPr>
      <w:spacing w:before="100" w:beforeAutospacing="1" w:after="100" w:afterAutospacing="1"/>
      <w:outlineLvl w:val="3"/>
    </w:pPr>
    <w:rPr>
      <w:rFonts w:ascii="Times" w:hAnsi="Times"/>
      <w:b/>
      <w:bCs/>
      <w:i/>
    </w:rPr>
  </w:style>
  <w:style w:type="paragraph" w:styleId="Overskrift5">
    <w:name w:val="heading 5"/>
    <w:basedOn w:val="Normal"/>
    <w:next w:val="Normal"/>
    <w:link w:val="Overskrift5Tegn"/>
    <w:uiPriority w:val="9"/>
    <w:unhideWhenUsed/>
    <w:qFormat/>
    <w:rsid w:val="00D95EB3"/>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Overskrift6">
    <w:name w:val="heading 6"/>
    <w:basedOn w:val="Normal"/>
    <w:next w:val="Normal"/>
    <w:link w:val="Overskrift6Tegn"/>
    <w:uiPriority w:val="9"/>
    <w:semiHidden/>
    <w:unhideWhenUsed/>
    <w:qFormat/>
    <w:rsid w:val="00D95EB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D95EB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D95EB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95EB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5EB3"/>
    <w:rPr>
      <w:rFonts w:asciiTheme="majorHAnsi" w:eastAsiaTheme="majorEastAsia" w:hAnsiTheme="majorHAnsi" w:cstheme="majorBidi"/>
      <w:b/>
      <w:bCs/>
      <w:color w:val="2D4F8E" w:themeColor="accent1" w:themeShade="B5"/>
      <w:kern w:val="0"/>
      <w:sz w:val="32"/>
      <w:szCs w:val="32"/>
      <w:lang w:val="en-GB"/>
      <w14:ligatures w14:val="none"/>
    </w:rPr>
  </w:style>
  <w:style w:type="character" w:customStyle="1" w:styleId="Overskrift2Tegn">
    <w:name w:val="Overskrift 2 Tegn"/>
    <w:basedOn w:val="Standardskrifttypeiafsnit"/>
    <w:link w:val="Overskrift2"/>
    <w:uiPriority w:val="9"/>
    <w:rsid w:val="00D95EB3"/>
    <w:rPr>
      <w:rFonts w:ascii="Times New Roman" w:eastAsiaTheme="majorEastAsia" w:hAnsi="Times New Roman" w:cs="Times New Roman"/>
      <w:b/>
      <w:bCs/>
      <w:kern w:val="0"/>
      <w:sz w:val="24"/>
      <w:szCs w:val="24"/>
      <w:lang w:val="en-GB"/>
      <w14:ligatures w14:val="none"/>
    </w:rPr>
  </w:style>
  <w:style w:type="character" w:customStyle="1" w:styleId="Overskrift3Tegn">
    <w:name w:val="Overskrift 3 Tegn"/>
    <w:basedOn w:val="Standardskrifttypeiafsnit"/>
    <w:link w:val="Overskrift3"/>
    <w:uiPriority w:val="9"/>
    <w:rsid w:val="00D95EB3"/>
    <w:rPr>
      <w:rFonts w:ascii="Times New Roman" w:hAnsi="Times New Roman" w:cs="Times New Roman"/>
      <w:b/>
      <w:bCs/>
      <w:i/>
      <w:kern w:val="0"/>
      <w:sz w:val="24"/>
      <w:szCs w:val="24"/>
      <w:lang w:val="en-GB"/>
      <w14:ligatures w14:val="none"/>
    </w:rPr>
  </w:style>
  <w:style w:type="character" w:customStyle="1" w:styleId="Overskrift4Tegn">
    <w:name w:val="Overskrift 4 Tegn"/>
    <w:basedOn w:val="Standardskrifttypeiafsnit"/>
    <w:link w:val="Overskrift4"/>
    <w:uiPriority w:val="9"/>
    <w:rsid w:val="00D95EB3"/>
    <w:rPr>
      <w:rFonts w:ascii="Times" w:hAnsi="Times" w:cs="Times New Roman"/>
      <w:b/>
      <w:bCs/>
      <w:i/>
      <w:kern w:val="0"/>
      <w:sz w:val="24"/>
      <w:szCs w:val="24"/>
      <w:lang w:val="en-GB"/>
      <w14:ligatures w14:val="none"/>
    </w:rPr>
  </w:style>
  <w:style w:type="character" w:customStyle="1" w:styleId="Overskrift5Tegn">
    <w:name w:val="Overskrift 5 Tegn"/>
    <w:basedOn w:val="Standardskrifttypeiafsnit"/>
    <w:link w:val="Overskrift5"/>
    <w:uiPriority w:val="9"/>
    <w:rsid w:val="00D95EB3"/>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Overskrift6Tegn">
    <w:name w:val="Overskrift 6 Tegn"/>
    <w:basedOn w:val="Standardskrifttypeiafsnit"/>
    <w:link w:val="Overskrift6"/>
    <w:uiPriority w:val="9"/>
    <w:semiHidden/>
    <w:rsid w:val="00D95EB3"/>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Overskrift7Tegn">
    <w:name w:val="Overskrift 7 Tegn"/>
    <w:basedOn w:val="Standardskrifttypeiafsnit"/>
    <w:link w:val="Overskrift7"/>
    <w:uiPriority w:val="9"/>
    <w:semiHidden/>
    <w:rsid w:val="00D95EB3"/>
    <w:rPr>
      <w:rFonts w:asciiTheme="majorHAnsi" w:eastAsiaTheme="majorEastAsia" w:hAnsiTheme="majorHAnsi" w:cstheme="majorBidi"/>
      <w:i/>
      <w:iCs/>
      <w:color w:val="1F3763" w:themeColor="accent1" w:themeShade="7F"/>
      <w:kern w:val="0"/>
      <w:sz w:val="24"/>
      <w:szCs w:val="24"/>
      <w:lang w:val="en-GB"/>
      <w14:ligatures w14:val="none"/>
    </w:rPr>
  </w:style>
  <w:style w:type="character" w:customStyle="1" w:styleId="Overskrift8Tegn">
    <w:name w:val="Overskrift 8 Tegn"/>
    <w:basedOn w:val="Standardskrifttypeiafsnit"/>
    <w:link w:val="Overskrift8"/>
    <w:uiPriority w:val="9"/>
    <w:semiHidden/>
    <w:rsid w:val="00D95EB3"/>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Overskrift9Tegn">
    <w:name w:val="Overskrift 9 Tegn"/>
    <w:basedOn w:val="Standardskrifttypeiafsnit"/>
    <w:link w:val="Overskrift9"/>
    <w:uiPriority w:val="9"/>
    <w:semiHidden/>
    <w:rsid w:val="00D95EB3"/>
    <w:rPr>
      <w:rFonts w:asciiTheme="majorHAnsi" w:eastAsiaTheme="majorEastAsia" w:hAnsiTheme="majorHAnsi" w:cstheme="majorBidi"/>
      <w:i/>
      <w:iCs/>
      <w:color w:val="272727" w:themeColor="text1" w:themeTint="D8"/>
      <w:kern w:val="0"/>
      <w:sz w:val="21"/>
      <w:szCs w:val="21"/>
      <w:lang w:val="en-GB"/>
      <w14:ligatures w14:val="none"/>
    </w:rPr>
  </w:style>
  <w:style w:type="character" w:styleId="Hyperlink">
    <w:name w:val="Hyperlink"/>
    <w:basedOn w:val="Standardskrifttypeiafsnit"/>
    <w:uiPriority w:val="99"/>
    <w:unhideWhenUsed/>
    <w:rsid w:val="00D95EB3"/>
    <w:rPr>
      <w:color w:val="0000FF"/>
      <w:u w:val="single"/>
    </w:rPr>
  </w:style>
  <w:style w:type="character" w:styleId="Ulstomtale">
    <w:name w:val="Unresolved Mention"/>
    <w:basedOn w:val="Standardskrifttypeiafsnit"/>
    <w:uiPriority w:val="99"/>
    <w:semiHidden/>
    <w:unhideWhenUsed/>
    <w:rsid w:val="00D95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lte-Lund/Lung_Pos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F10EA-D1EB-4683-85A5-36199B8E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528</Words>
  <Characters>3222</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Lund Adamsen</dc:creator>
  <cp:keywords/>
  <dc:description/>
  <cp:lastModifiedBy>Malte Lund Adamsen</cp:lastModifiedBy>
  <cp:revision>16</cp:revision>
  <dcterms:created xsi:type="dcterms:W3CDTF">2025-03-07T09:11:00Z</dcterms:created>
  <dcterms:modified xsi:type="dcterms:W3CDTF">2025-06-11T10:11:00Z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8ddedf81-1c23-377d-b249-2cad41d692aa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http://www.zotero.org/styles/experimental-physiology</vt:lpwstr>
  </property>
  <property fmtid="{D5CDD505-2E9C-101B-9397-08002B2CF9AE}" pid="16" name="Mendeley Recent Style Name 5_1">
    <vt:lpwstr>Experimental Physiology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