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759"/>
        <w:gridCol w:w="2514"/>
      </w:tblGrid>
      <w:tr>
        <w:trPr>
          <w:trHeight w:val="7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-0.0185 (0.715)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 (1.15)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0.961 (2.96)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 (3.51)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 (203)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 (287)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0.0417 (3.86)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 [-1.76, 5.91]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0.844 [-3.36, 2.02]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 [-3.75,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[-1.06, 3.60]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-248 (639)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-53.5 (289)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-2.52 [-10.2, 10.8]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 [-2.31, 17.4]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-0.00502 [-0.409, 0.130]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[-0.520, 0.209]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2026-05-30T21:33:31Z</dcterms:modified>
  <cp:category/>
</cp:coreProperties>
</file>