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Followed protocol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Did not follow protocol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Followed protocol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Middle-Eastern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 [29.0, 43.5]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53.0 [46.0, 61.0]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 [34.3, 52.5]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[59.3, 77.8]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73.4 [67.1, 75.6]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 [58.2, 89.5]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 at baseline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 [0.425, 0.508]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 [0.496, 0.540]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 [0.422, 0.508]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[21.8, 27.5]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 [24.5, 27.7]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[20.6, 26.0]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[46.0, 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[50.0, 220]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[48.8, 247]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[2.00,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8.50]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[16.0, 22.0]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[17.0, 29.5]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 (7.72)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 (9.61)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[170,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[155, 175]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[156, 179]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[16.0, 18.0]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[16.8, 18.0]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Screening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[142, 196]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[132, 174]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[124, 225]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 (5.35)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 (5.96)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(7.98)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[171,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[162, 178]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[155, 180]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[16.8, 18.0]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Baseline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[156,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[120, 181]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[127, 229]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[3.78, 5.83]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4.56 [3.89, 5.56]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[4.31, 6.08]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Fatigue - Patient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 [30.0,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 [40.0,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 [60.0, 80.0]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patient (1-10)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5.25]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5.50]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physician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[8.09, 26.2]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 [4.60, 38.0]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 [6.67, 33.5]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 (26.5)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(15.4)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7100 (1860)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8330 (2320)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8490 (1910)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74.6 [60.8, 88.1]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84.1 [59.5, 108]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75.6 [54.9, 86.7]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[140, 205]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 [146, 274]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[161, 299]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72.2 [57.7, 77.1]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73.9 [62.6, 85.5]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83.3 [80.1, 90.1]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[30.8, 41.6]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 [34.6, 43.4]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[30.2, 39.0]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Android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 [1.15, 3.34]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 [2.02, 2.58]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 [1.42, 3.35]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Gynoid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[4.12, 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 [4.33, 5.60]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 [3.77, 6.21]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lean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 [37.3, 45.7]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 [38.3, 42.8]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 [35.0, 48.0]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[1.00,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[0.400, 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[0.350, 2.68]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 [0.889, 4.73]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[0.296, 3.33]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[0.292, 2.86]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(0.943)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(0.698)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(96.9)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(41.4)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Estimated Glomerular Filtration Rate (ml/min/1.73m²)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[68.5, 83.5]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[73.0, 86.0]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 [80.5, 85.5]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 [1.93, 2.83]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[1.65, 2.54]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Slightly Elevated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Highly Elevated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2026-05-28T07:52:52Z</dcterms:modified>
  <cp:category/>
</cp:coreProperties>
</file>