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Adverse_Events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riskratio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Exercise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0.002</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Supplemental Table - Risk of one or more adverse events by randomization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 This method does not take into account that the exercisers were asked for symptoms before, during and after exercise, as well as AEs being noted when exercisers cancelled sessions due to illness.</w:t>
            </w:r>
          </w:p>
        </w:tc>
      </w:tr>
    </w:tbl>
    <w:sectPr w:officer="true">
      <w:pgMar w:header="720" w:bottom="1440" w:top="1440" w:right="1440" w:left="1440" w:footer="720" w:gutter="720"/>
      <w:pgSz w:h="16848" w:w="11952" w:orient="portrait"/>
      <w:type w:val="continuous"/>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2024-12-09T15:10:16Z</dcterms:modified>
  <cp:category/>
</cp:coreProperties>
</file>