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637"/>
        <w:gridCol w:w="2258"/>
        <w:gridCol w:w="2588"/>
        <w:gridCol w:w="2319"/>
        <w:gridCol w:w="2465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 (1.14)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0.0741 (0.449)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 (0.236)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 (3.39)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 (3.88)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(2.63)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 (1.88)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(1.16)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 (227)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(232)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 (150)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(17.0)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 (4.98)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(2.73)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 (329)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SLEDAI_score_change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(4.23)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 (4.16)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(1.41)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[-3.19, 2.30]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[-8.55, 5.43]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 [-2.16, 0.328]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[-2.17, 1.54]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 [-2.96, 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[3.46, 5.14]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 (920)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-675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(1290)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[5.03,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[-3.76, 13.4]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[1.15, 27.9]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[-0.642, 0.0123]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[-0.323, -0.104]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 [-1.17, -0.238]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2024-10-29T09:06:11Z</dcterms:modified>
  <cp:category/>
</cp:coreProperties>
</file>