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51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(2.96)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 (211)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(258)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(3.52)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(260)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[-3.37, 2.25]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[-1.19, 3.38]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 (1.17)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 (1180)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[-3.02, 17.9]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[-0.555, 0.213]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2024-08-23T10:02:49Z</dcterms:modified>
  <cp:category/>
</cp:coreProperties>
</file>