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637"/>
        <w:gridCol w:w="2196"/>
        <w:gridCol w:w="2637"/>
        <w:gridCol w:w="2637"/>
        <w:gridCol w:w="2319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 (0.658)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 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 (0.911)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(2.75)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-0.685 (3.43)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(155)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 (294)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 (4.15)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-0.545 (4.46)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 (2.61)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 [-4.11, 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[-1.32, 3.63]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-1500 (4370)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-534 (1190)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-585 (597)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-5.93]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[5.25, 12.0]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 [-0.481,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[-0.470,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[-0.490, 0.0893]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2024-12-09T13:48:32Z</dcterms:modified>
  <cp:category/>
</cp:coreProperties>
</file>