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1DF4" w14:textId="0FBF9A06" w:rsidR="00AE35A1" w:rsidRDefault="00000000">
      <w:r>
        <w:rPr>
          <w:noProof/>
        </w:rPr>
        <w:pict w14:anchorId="1C004989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529.3pt;margin-top:-17.25pt;width:255.55pt;height:284.6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59">
              <w:txbxContent>
                <w:p w14:paraId="582FCFF8" w14:textId="4BC32CB7" w:rsidR="009A1F75" w:rsidRDefault="009A1F75" w:rsidP="009A1F75">
                  <w:pPr>
                    <w:rPr>
                      <w:b/>
                      <w:bCs/>
                      <w:lang w:val="en-GB"/>
                    </w:rPr>
                  </w:pPr>
                  <w:r w:rsidRPr="009A1F75">
                    <w:rPr>
                      <w:b/>
                      <w:bCs/>
                      <w:lang w:val="en-GB"/>
                    </w:rPr>
                    <w:t>Forschungsfragen:</w:t>
                  </w:r>
                </w:p>
                <w:p w14:paraId="7CBFF6B9" w14:textId="447E2268" w:rsidR="00E15F0B" w:rsidRPr="00E15F0B" w:rsidRDefault="00E15F0B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t>Welche psychologischen Prinzipien beeinflussen die Wahrnehmung und Interaktion der Benutzer mit digitalen Benutzeroberflächen in Videospielen?</w:t>
                  </w:r>
                </w:p>
                <w:p w14:paraId="7030DE9A" w14:textId="25FB3BE4" w:rsidR="00E15F0B" w:rsidRPr="003C044A" w:rsidRDefault="00E15F0B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t xml:space="preserve">Wie beeinflussen aktuelle technologische Trends wie </w:t>
                  </w:r>
                  <w:proofErr w:type="spellStart"/>
                  <w:r>
                    <w:t>Augmented</w:t>
                  </w:r>
                  <w:proofErr w:type="spellEnd"/>
                  <w:r>
                    <w:t xml:space="preserve"> Reality und Virtual Reality die Gestaltung</w:t>
                  </w:r>
                  <w:r w:rsidR="003C044A">
                    <w:t xml:space="preserve"> der UI in Zukunft?</w:t>
                  </w:r>
                </w:p>
                <w:p w14:paraId="7A79584F" w14:textId="1E2E9452" w:rsidR="003C044A" w:rsidRPr="00BA6655" w:rsidRDefault="003C044A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t xml:space="preserve">Wie kann möglichst hohe Barrierefreiheit auf Websites geschaffen werden mit Blick auf die Zukunft der </w:t>
                  </w:r>
                  <w:proofErr w:type="gramStart"/>
                  <w:r>
                    <w:t>UI Gestaltung</w:t>
                  </w:r>
                  <w:proofErr w:type="gramEnd"/>
                  <w:r>
                    <w:t xml:space="preserve"> und individuelle Anpassung?</w:t>
                  </w:r>
                </w:p>
                <w:p w14:paraId="0ADDDDFB" w14:textId="0CBE26B6" w:rsidR="00BA6655" w:rsidRPr="00E15F0B" w:rsidRDefault="00BA6655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bookmarkStart w:id="0" w:name="_Hlk154827684"/>
                  <w:r>
                    <w:t>Welche Arten von Videospiel UI gibt es, wie haben sie sich im Laufe der Zeit verändert und welche psychologischen Prinzipien liegen Ihnen zu Grunde</w:t>
                  </w:r>
                  <w:bookmarkEnd w:id="0"/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58" type="#_x0000_t202" style="position:absolute;margin-left:526.5pt;margin-top:281.65pt;width:255.55pt;height:237.05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58">
              <w:txbxContent>
                <w:p w14:paraId="0DEA1626" w14:textId="6E770606" w:rsidR="009F7F2A" w:rsidRDefault="009F7F2A" w:rsidP="009F7F2A">
                  <w:pPr>
                    <w:rPr>
                      <w:b/>
                      <w:bCs/>
                    </w:rPr>
                  </w:pPr>
                  <w:r w:rsidRPr="009F7F2A">
                    <w:rPr>
                      <w:b/>
                      <w:bCs/>
                    </w:rPr>
                    <w:t>Literaturquellen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12DA949D" w14:textId="6EC9EACF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Don Norman:</w:t>
                  </w:r>
                  <w:r w:rsidRPr="009F7F2A">
                    <w:rPr>
                      <w:lang w:val="en-GB"/>
                    </w:rPr>
                    <w:t xml:space="preserve"> The Design of </w:t>
                  </w:r>
                  <w:r w:rsidR="009A1F75">
                    <w:rPr>
                      <w:lang w:val="en-GB"/>
                    </w:rPr>
                    <w:t>E</w:t>
                  </w:r>
                  <w:r w:rsidRPr="009F7F2A">
                    <w:rPr>
                      <w:lang w:val="en-GB"/>
                    </w:rPr>
                    <w:t>veryday Things</w:t>
                  </w:r>
                </w:p>
                <w:p w14:paraId="0918145E" w14:textId="49A45A67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Ezra Schwartz: Exploring Experience Design</w:t>
                  </w:r>
                </w:p>
                <w:p w14:paraId="74E3CDD4" w14:textId="52AAE58D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Alan Cooper: About Face </w:t>
                  </w:r>
                  <w:proofErr w:type="gramStart"/>
                  <w:r>
                    <w:rPr>
                      <w:lang w:val="en-GB"/>
                    </w:rPr>
                    <w:t>The</w:t>
                  </w:r>
                  <w:proofErr w:type="gramEnd"/>
                  <w:r>
                    <w:rPr>
                      <w:lang w:val="en-GB"/>
                    </w:rPr>
                    <w:t xml:space="preserve"> Essentials of Interaction Design</w:t>
                  </w:r>
                </w:p>
                <w:p w14:paraId="7101E6CF" w14:textId="222219DE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Jenifer Tidwell: </w:t>
                  </w:r>
                  <w:r w:rsidRPr="009F7F2A">
                    <w:rPr>
                      <w:lang w:val="en-GB"/>
                    </w:rPr>
                    <w:t xml:space="preserve">Designing </w:t>
                  </w:r>
                  <w:r w:rsidR="009A1F75">
                    <w:rPr>
                      <w:lang w:val="en-GB"/>
                    </w:rPr>
                    <w:t>I</w:t>
                  </w:r>
                  <w:r w:rsidR="003126DA" w:rsidRPr="009F7F2A">
                    <w:rPr>
                      <w:lang w:val="en-GB"/>
                    </w:rPr>
                    <w:t>nterfaces:</w:t>
                  </w:r>
                  <w:r w:rsidRPr="009F7F2A">
                    <w:rPr>
                      <w:lang w:val="en-GB"/>
                    </w:rPr>
                    <w:t xml:space="preserve"> </w:t>
                  </w:r>
                  <w:r w:rsidR="009A1F75">
                    <w:rPr>
                      <w:lang w:val="en-GB"/>
                    </w:rPr>
                    <w:t>p</w:t>
                  </w:r>
                  <w:r w:rsidRPr="009F7F2A">
                    <w:rPr>
                      <w:lang w:val="en-GB"/>
                    </w:rPr>
                    <w:t xml:space="preserve">atterns for effective </w:t>
                  </w:r>
                  <w:r w:rsidR="009A1F75">
                    <w:rPr>
                      <w:lang w:val="en-GB"/>
                    </w:rPr>
                    <w:t>I</w:t>
                  </w:r>
                  <w:r w:rsidRPr="009F7F2A">
                    <w:rPr>
                      <w:lang w:val="en-GB"/>
                    </w:rPr>
                    <w:t xml:space="preserve">nteraction </w:t>
                  </w:r>
                  <w:r w:rsidR="009A1F75">
                    <w:rPr>
                      <w:lang w:val="en-GB"/>
                    </w:rPr>
                    <w:t>D</w:t>
                  </w:r>
                  <w:r w:rsidRPr="009F7F2A">
                    <w:rPr>
                      <w:lang w:val="en-GB"/>
                    </w:rPr>
                    <w:t>esign</w:t>
                  </w:r>
                </w:p>
                <w:p w14:paraId="78E04DD1" w14:textId="41951CA4" w:rsidR="003126DA" w:rsidRDefault="003126D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Steve Krug: </w:t>
                  </w:r>
                  <w:r w:rsidRPr="002D153E">
                    <w:rPr>
                      <w:lang w:val="en-GB"/>
                    </w:rPr>
                    <w:t>Don't make me think! Web &amp; Mobile Usability - das intuitive Web</w:t>
                  </w:r>
                </w:p>
                <w:p w14:paraId="7FD01673" w14:textId="476FDE2A" w:rsidR="003126DA" w:rsidRDefault="003126D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Jason Jerald: </w:t>
                  </w:r>
                  <w:r w:rsidRPr="00157099">
                    <w:rPr>
                      <w:lang w:val="en-GB"/>
                    </w:rPr>
                    <w:t>The VR Book: Human-</w:t>
                  </w:r>
                  <w:proofErr w:type="spellStart"/>
                  <w:r w:rsidRPr="00157099">
                    <w:rPr>
                      <w:lang w:val="en-GB"/>
                    </w:rPr>
                    <w:t>Centered</w:t>
                  </w:r>
                  <w:proofErr w:type="spellEnd"/>
                  <w:r w:rsidRPr="00157099">
                    <w:rPr>
                      <w:lang w:val="en-GB"/>
                    </w:rPr>
                    <w:t xml:space="preserve"> Design for Virtual Reality</w:t>
                  </w:r>
                </w:p>
                <w:p w14:paraId="3566A461" w14:textId="08333439" w:rsidR="003126DA" w:rsidRPr="003126DA" w:rsidRDefault="003126DA" w:rsidP="003126D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 w:rsidRPr="003126DA">
                    <w:rPr>
                      <w:lang w:val="en-GB"/>
                    </w:rPr>
                    <w:t>Susan Weinschenk</w:t>
                  </w:r>
                  <w:r>
                    <w:rPr>
                      <w:lang w:val="en-GB"/>
                    </w:rPr>
                    <w:t>:</w:t>
                  </w:r>
                  <w:r w:rsidRPr="003126DA">
                    <w:rPr>
                      <w:lang w:val="en-GB"/>
                    </w:rPr>
                    <w:t xml:space="preserve"> 100 Things Every Designer Needs to Know About People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E9950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221.35pt;margin-top:359.25pt;width:85.2pt;height:28.55pt;flip:x;z-index:251677696" o:connectortype="straight">
            <v:stroke endarrow="block"/>
          </v:shape>
        </w:pict>
      </w:r>
      <w:r>
        <w:rPr>
          <w:noProof/>
        </w:rPr>
        <w:pict w14:anchorId="1C004989">
          <v:shape id="_x0000_s1042" type="#_x0000_t202" style="position:absolute;margin-left:338.3pt;margin-top:393.55pt;width:38.35pt;height:27.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42">
              <w:txbxContent>
                <w:p w14:paraId="582FC945" w14:textId="37027BC9" w:rsidR="004F1FC5" w:rsidRPr="00380DA7" w:rsidRDefault="004F1FC5" w:rsidP="004F1FC5">
                  <w:pPr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UX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0" type="#_x0000_t202" style="position:absolute;margin-left:390.2pt;margin-top:328.2pt;width:133.25pt;height:27.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0">
              <w:txbxContent>
                <w:p w14:paraId="1B18617E" w14:textId="408990FB" w:rsidR="00DC67FB" w:rsidRPr="00380DA7" w:rsidRDefault="004615F7" w:rsidP="00DC67FB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Interaction Design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E50D77">
          <v:shape id="_x0000_s1057" type="#_x0000_t32" style="position:absolute;margin-left:-184.5pt;margin-top:74.55pt;width:110.35pt;height:58.45pt;flip:y;z-index:251689984" o:connectortype="straight">
            <v:stroke endarrow="block"/>
          </v:shape>
        </w:pict>
      </w:r>
      <w:r>
        <w:rPr>
          <w:noProof/>
        </w:rPr>
        <w:pict w14:anchorId="2E995047">
          <v:shape id="_x0000_s1056" type="#_x0000_t32" style="position:absolute;margin-left:-520.9pt;margin-top:19.85pt;width:45.1pt;height:28.45pt;flip:x y;z-index:251688960" o:connectortype="straight">
            <v:stroke endarrow="block"/>
          </v:shape>
        </w:pict>
      </w:r>
      <w:r>
        <w:rPr>
          <w:noProof/>
        </w:rPr>
        <w:pict w14:anchorId="2E995047">
          <v:shape id="_x0000_s1055" type="#_x0000_t32" style="position:absolute;margin-left:-468.55pt;margin-top:-21.65pt;width:43.95pt;height:44.9pt;flip:x y;z-index:251687936" o:connectortype="straight">
            <v:stroke endarrow="block"/>
          </v:shape>
        </w:pict>
      </w:r>
      <w:r>
        <w:rPr>
          <w:noProof/>
        </w:rPr>
        <w:pict w14:anchorId="2E995047">
          <v:shape id="_x0000_s1054" type="#_x0000_t32" style="position:absolute;margin-left:-373.2pt;margin-top:4.7pt;width:.6pt;height:16.4pt;flip:y;z-index:251686912" o:connectortype="straight">
            <v:stroke endarrow="block"/>
          </v:shape>
        </w:pict>
      </w:r>
      <w:r>
        <w:rPr>
          <w:noProof/>
        </w:rPr>
        <w:pict w14:anchorId="61E50D77">
          <v:shape id="_x0000_s1053" type="#_x0000_t32" style="position:absolute;margin-left:-347.3pt;margin-top:51.1pt;width:103.65pt;height:81.15pt;flip:x y;z-index:251685888" o:connectortype="straight">
            <v:stroke endarrow="block"/>
          </v:shape>
        </w:pict>
      </w:r>
      <w:r>
        <w:rPr>
          <w:noProof/>
        </w:rPr>
        <w:pict w14:anchorId="2E995047">
          <v:shape id="_x0000_s1047" type="#_x0000_t32" style="position:absolute;margin-left:-479.65pt;margin-top:251.1pt;width:.6pt;height:27pt;flip:y;z-index:251679744" o:connectortype="straight">
            <v:stroke endarrow="block"/>
          </v:shape>
        </w:pict>
      </w:r>
      <w:r>
        <w:rPr>
          <w:noProof/>
        </w:rPr>
        <w:pict w14:anchorId="2E995047">
          <v:shape id="_x0000_s1052" type="#_x0000_t32" style="position:absolute;margin-left:-564.7pt;margin-top:184.4pt;width:63.55pt;height:40.9pt;flip:x y;z-index:251684864" o:connectortype="straight">
            <v:stroke endarrow="block"/>
          </v:shape>
        </w:pict>
      </w:r>
      <w:r>
        <w:rPr>
          <w:noProof/>
        </w:rPr>
        <w:pict w14:anchorId="2E995047">
          <v:shape id="_x0000_s1051" type="#_x0000_t32" style="position:absolute;margin-left:-486.2pt;margin-top:194.7pt;width:.6pt;height:27pt;flip:y;z-index:251683840" o:connectortype="straight">
            <v:stroke endarrow="block"/>
          </v:shape>
        </w:pict>
      </w:r>
      <w:r>
        <w:rPr>
          <w:noProof/>
        </w:rPr>
        <w:pict w14:anchorId="2E995047">
          <v:shape id="_x0000_s1050" type="#_x0000_t32" style="position:absolute;margin-left:-441.15pt;margin-top:336.6pt;width:43.35pt;height:9.55pt;z-index:251682816" o:connectortype="straight">
            <v:stroke endarrow="block"/>
          </v:shape>
        </w:pict>
      </w:r>
      <w:r>
        <w:rPr>
          <w:noProof/>
        </w:rPr>
        <w:pict w14:anchorId="2E995047">
          <v:shape id="_x0000_s1049" type="#_x0000_t32" style="position:absolute;margin-left:-478.7pt;margin-top:336.6pt;width:.35pt;height:24.15pt;flip:x;z-index:251681792" o:connectortype="straight">
            <v:stroke endarrow="block"/>
          </v:shape>
        </w:pict>
      </w:r>
      <w:r>
        <w:rPr>
          <w:noProof/>
        </w:rPr>
        <w:pict w14:anchorId="2E995047">
          <v:shape id="_x0000_s1048" type="#_x0000_t32" style="position:absolute;margin-left:-585.55pt;margin-top:250.75pt;width:83.3pt;height:27.35pt;flip:x y;z-index:251680768" o:connectortype="straight">
            <v:stroke endarrow="block"/>
          </v:shape>
        </w:pict>
      </w:r>
      <w:r>
        <w:rPr>
          <w:noProof/>
        </w:rPr>
        <w:pict w14:anchorId="2E995047">
          <v:shape id="_x0000_s1046" type="#_x0000_t32" style="position:absolute;margin-left:-438.4pt;margin-top:180.55pt;width:159.6pt;height:94.1pt;flip:x;z-index:251678720" o:connectortype="straight">
            <v:stroke endarrow="block"/>
          </v:shape>
        </w:pict>
      </w:r>
      <w:r>
        <w:rPr>
          <w:noProof/>
        </w:rPr>
        <w:pict w14:anchorId="61E50D77">
          <v:shape id="_x0000_s1043" type="#_x0000_t32" style="position:absolute;margin-left:-173.6pt;margin-top:214.35pt;width:48.6pt;height:107.55pt;flip:x y;z-index:251675648" o:connectortype="straight">
            <v:stroke endarrow="block"/>
          </v:shape>
        </w:pict>
      </w:r>
      <w:r>
        <w:rPr>
          <w:noProof/>
        </w:rPr>
        <w:pict w14:anchorId="1C004989">
          <v:shape id="Textfeld 2" o:spid="_x0000_s1026" type="#_x0000_t202" style="position:absolute;margin-left:309.55pt;margin-top:136.75pt;width:128.3pt;height:69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Textfeld 2">
              <w:txbxContent>
                <w:p w14:paraId="6B05A9CC" w14:textId="1AADF637" w:rsidR="004615F7" w:rsidRDefault="00DC67FB" w:rsidP="00380DA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4615F7">
                    <w:rPr>
                      <w:b/>
                      <w:bCs/>
                      <w:sz w:val="36"/>
                      <w:szCs w:val="36"/>
                    </w:rPr>
                    <w:t xml:space="preserve">UI </w:t>
                  </w:r>
                </w:p>
                <w:p w14:paraId="67144F4C" w14:textId="7E38FB17" w:rsidR="00DC67FB" w:rsidRPr="004615F7" w:rsidRDefault="00DC67FB" w:rsidP="00380DA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4615F7">
                    <w:rPr>
                      <w:b/>
                      <w:bCs/>
                      <w:sz w:val="36"/>
                      <w:szCs w:val="36"/>
                    </w:rPr>
                    <w:t>User Interface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41" type="#_x0000_t202" style="position:absolute;margin-left:85.5pt;margin-top:225.3pt;width:37.55pt;height:23.1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41">
              <w:txbxContent>
                <w:p w14:paraId="25CCFD1B" w14:textId="6ED312C2" w:rsidR="004F1FC5" w:rsidRPr="004F1FC5" w:rsidRDefault="004F1FC5" w:rsidP="004F1FC5">
                  <w:pPr>
                    <w:rPr>
                      <w:b/>
                      <w:bCs/>
                    </w:rPr>
                  </w:pPr>
                  <w:r w:rsidRPr="004F1FC5">
                    <w:rPr>
                      <w:b/>
                      <w:bCs/>
                    </w:rPr>
                    <w:t>Apps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2" type="#_x0000_t202" style="position:absolute;margin-left:-36.95pt;margin-top:224.35pt;width:61.65pt;height:23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2">
              <w:txbxContent>
                <w:p w14:paraId="1B884064" w14:textId="51D73192" w:rsidR="004615F7" w:rsidRDefault="004615F7" w:rsidP="004615F7">
                  <w:r w:rsidRPr="00380DA7">
                    <w:rPr>
                      <w:b/>
                      <w:bCs/>
                    </w:rPr>
                    <w:t>Website</w:t>
                  </w:r>
                  <w:r w:rsidR="00380DA7">
                    <w:rPr>
                      <w:b/>
                      <w:bCs/>
                    </w:rPr>
                    <w:t>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1" type="#_x0000_t202" style="position:absolute;margin-left:46.85pt;margin-top:279.8pt;width:114.25pt;height:54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1">
              <w:txbxContent>
                <w:p w14:paraId="71F87A95" w14:textId="304B295F" w:rsidR="004615F7" w:rsidRPr="00380DA7" w:rsidRDefault="004615F7" w:rsidP="004615F7">
                  <w:pPr>
                    <w:rPr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User Interface</w:t>
                  </w:r>
                  <w:r w:rsidRPr="00380DA7">
                    <w:rPr>
                      <w:sz w:val="30"/>
                      <w:szCs w:val="30"/>
                    </w:rPr>
                    <w:t xml:space="preserve"> </w:t>
                  </w:r>
                  <w:r w:rsidRPr="006D77DC">
                    <w:rPr>
                      <w:b/>
                      <w:bCs/>
                      <w:sz w:val="30"/>
                      <w:szCs w:val="30"/>
                    </w:rPr>
                    <w:t>Arten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29" type="#_x0000_t202" style="position:absolute;margin-left:466.65pt;margin-top:18.9pt;width:106.4pt;height:50.15pt;z-index:25165977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29">
              <w:txbxContent>
                <w:p w14:paraId="3EE488A9" w14:textId="7B39F2CF" w:rsidR="00DC67FB" w:rsidRPr="00380DA7" w:rsidRDefault="00DC67FB" w:rsidP="00DC67FB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Geschichte und Zukunft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9" type="#_x0000_t202" style="position:absolute;margin-left:196.65pt;margin-top:-33.6pt;width:78.45pt;height:35.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196D487C" w14:textId="6B0BFA1B" w:rsidR="00380DA7" w:rsidRDefault="00380DA7" w:rsidP="00380DA7">
                  <w:r>
                    <w:t>Kulturelle Hintergründe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7" type="#_x0000_t202" style="position:absolute;margin-left:62.15pt;margin-top:-47.95pt;width:78.45pt;height:23.1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611AF804" w14:textId="56F0878D" w:rsidR="00380DA7" w:rsidRDefault="00380DA7" w:rsidP="00380DA7">
                  <w:r>
                    <w:t>Denkprozesse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8" type="#_x0000_t202" style="position:absolute;margin-left:-33.35pt;margin-top:.4pt;width:89.8pt;height:39.1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6DE6B97B" w14:textId="779192F4" w:rsidR="00380DA7" w:rsidRDefault="00380DA7" w:rsidP="00380DA7">
                  <w:r>
                    <w:t>Wahrnehmung / Emotionen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28" type="#_x0000_t202" style="position:absolute;margin-left:113.1pt;margin-top:25.5pt;width:116.8pt;height:48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795FC4E4" w14:textId="71B0B4F2" w:rsidR="00DC67FB" w:rsidRPr="00380DA7" w:rsidRDefault="00DC67FB" w:rsidP="00DC67FB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Psychologische Hintergründe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5" type="#_x0000_t202" style="position:absolute;margin-left:-40.45pt;margin-top:169pt;width:55.1pt;height:23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4B4B86DB" w14:textId="7C68E014" w:rsidR="004615F7" w:rsidRDefault="004615F7" w:rsidP="004615F7">
                  <w:r>
                    <w:t>Desktop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6" type="#_x0000_t202" style="position:absolute;margin-left:60.45pt;margin-top:170pt;width:55.1pt;height:23.1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18FAB928" w14:textId="5D996172" w:rsidR="004615F7" w:rsidRDefault="004615F7" w:rsidP="004615F7">
                  <w:r>
                    <w:t>Mobile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3" type="#_x0000_t202" style="position:absolute;margin-left:189.6pt;margin-top:333.1pt;width:109.05pt;height:23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1AD67572" w14:textId="2D3F0546" w:rsidR="004615F7" w:rsidRDefault="004615F7" w:rsidP="004615F7">
                  <w:r>
                    <w:t>Virtual Reality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4" type="#_x0000_t202" style="position:absolute;margin-left:44.5pt;margin-top:361.95pt;width:109.05pt;height:23.1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3F0AFC22" w14:textId="05C4FD4E" w:rsidR="004615F7" w:rsidRDefault="004615F7" w:rsidP="004615F7">
                  <w:r>
                    <w:t>Videospiele</w:t>
                  </w:r>
                </w:p>
              </w:txbxContent>
            </v:textbox>
            <w10:wrap type="square"/>
          </v:shape>
        </w:pict>
      </w:r>
    </w:p>
    <w:sectPr w:rsidR="00AE35A1" w:rsidSect="00DC67F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097"/>
    <w:multiLevelType w:val="hybridMultilevel"/>
    <w:tmpl w:val="A7003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10BE"/>
    <w:multiLevelType w:val="hybridMultilevel"/>
    <w:tmpl w:val="FECA3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07844">
    <w:abstractNumId w:val="0"/>
  </w:num>
  <w:num w:numId="2" w16cid:durableId="163698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4EC2"/>
    <w:rsid w:val="003126DA"/>
    <w:rsid w:val="00380DA7"/>
    <w:rsid w:val="003C044A"/>
    <w:rsid w:val="004615F7"/>
    <w:rsid w:val="004963B4"/>
    <w:rsid w:val="004F0521"/>
    <w:rsid w:val="004F1FC5"/>
    <w:rsid w:val="006D77DC"/>
    <w:rsid w:val="00721905"/>
    <w:rsid w:val="00734E2D"/>
    <w:rsid w:val="007C4EC2"/>
    <w:rsid w:val="00980F33"/>
    <w:rsid w:val="009912FB"/>
    <w:rsid w:val="009A1F75"/>
    <w:rsid w:val="009F7F2A"/>
    <w:rsid w:val="00AE35A1"/>
    <w:rsid w:val="00B254F8"/>
    <w:rsid w:val="00BA6655"/>
    <w:rsid w:val="00CF603E"/>
    <w:rsid w:val="00DC67FB"/>
    <w:rsid w:val="00E15F0B"/>
    <w:rsid w:val="00EC1361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43"/>
        <o:r id="V:Rule2" type="connector" idref="#_x0000_s1046"/>
        <o:r id="V:Rule3" type="connector" idref="#_x0000_s1045"/>
        <o:r id="V:Rule4" type="connector" idref="#_x0000_s1050"/>
        <o:r id="V:Rule5" type="connector" idref="#_x0000_s1049"/>
        <o:r id="V:Rule6" type="connector" idref="#_x0000_s1047"/>
        <o:r id="V:Rule7" type="connector" idref="#_x0000_s1048"/>
        <o:r id="V:Rule8" type="connector" idref="#_x0000_s1053"/>
        <o:r id="V:Rule9" type="connector" idref="#_x0000_s1054"/>
        <o:r id="V:Rule10" type="connector" idref="#_x0000_s1056"/>
        <o:r id="V:Rule11" type="connector" idref="#_x0000_s1055"/>
        <o:r id="V:Rule12" type="connector" idref="#_x0000_s1051"/>
        <o:r id="V:Rule13" type="connector" idref="#_x0000_s1052"/>
        <o:r id="V:Rule14" type="connector" idref="#_x0000_s1057"/>
      </o:rules>
    </o:shapelayout>
  </w:shapeDefaults>
  <w:decimalSymbol w:val=","/>
  <w:listSeparator w:val=";"/>
  <w14:docId w14:val="3D3F30F6"/>
  <w15:chartTrackingRefBased/>
  <w15:docId w15:val="{24AAAFCB-E8DD-4C3A-A975-FC4EEFE4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EEA2-A21C-4A36-8FA6-477927DB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9</cp:revision>
  <dcterms:created xsi:type="dcterms:W3CDTF">2023-12-03T14:37:00Z</dcterms:created>
  <dcterms:modified xsi:type="dcterms:W3CDTF">2023-12-30T14:41:00Z</dcterms:modified>
</cp:coreProperties>
</file>