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1DF4" w14:textId="2ACD95E8" w:rsidR="00CA13E6" w:rsidRDefault="00D97CEA">
      <w:r>
        <w:rPr>
          <w:noProof/>
        </w:rPr>
        <w:pict w14:anchorId="2E99504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-579.7pt;margin-top:337.55pt;width:41.45pt;height:71.2pt;flip:x;z-index:251701248" o:connectortype="straight">
            <v:stroke endarrow="block"/>
          </v:shape>
        </w:pict>
      </w:r>
      <w:r>
        <w:rPr>
          <w:noProof/>
        </w:rPr>
        <w:pict w14:anchorId="1C004989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-41.7pt;margin-top:411.2pt;width:109.05pt;height:23.1pt;z-index:2517002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30FB597F" w14:textId="2FF6376A" w:rsidR="00D97CEA" w:rsidRDefault="00D97CEA" w:rsidP="00D97CEA">
                  <w:r>
                    <w:t>Kommandozeile</w:t>
                  </w:r>
                </w:p>
              </w:txbxContent>
            </v:textbox>
            <w10:wrap type="square"/>
          </v:shape>
        </w:pict>
      </w:r>
      <w:r w:rsidR="00725282">
        <w:rPr>
          <w:noProof/>
        </w:rPr>
        <w:pict w14:anchorId="2E995047">
          <v:shape id="_x0000_s1068" type="#_x0000_t32" style="position:absolute;margin-left:-223pt;margin-top:-11.7pt;width:.6pt;height:16.4pt;flip:y;z-index:251699200" o:connectortype="straight">
            <v:stroke endarrow="block"/>
          </v:shape>
        </w:pict>
      </w:r>
      <w:r w:rsidR="00725282">
        <w:rPr>
          <w:noProof/>
        </w:rPr>
        <w:pict w14:anchorId="2E995047">
          <v:shape id="_x0000_s1067" type="#_x0000_t32" style="position:absolute;margin-left:-100.05pt;margin-top:-27.05pt;width:.6pt;height:44.8pt;flip:y;z-index:251698176" o:connectortype="straight">
            <v:stroke endarrow="block"/>
          </v:shape>
        </w:pict>
      </w:r>
      <w:r w:rsidR="00725282">
        <w:rPr>
          <w:noProof/>
        </w:rPr>
        <w:pict w14:anchorId="2E995047">
          <v:shape id="_x0000_s1066" type="#_x0000_t32" style="position:absolute;margin-left:-11.65pt;margin-top:-7.05pt;width:10.45pt;height:23.85pt;flip:y;z-index:251697152" o:connectortype="straight">
            <v:stroke endarrow="block"/>
          </v:shape>
        </w:pict>
      </w:r>
      <w:r w:rsidR="000474D9">
        <w:rPr>
          <w:noProof/>
        </w:rPr>
        <w:pict w14:anchorId="1C004989">
          <v:shape id="_x0000_s1065" type="#_x0000_t202" style="position:absolute;margin-left:302.4pt;margin-top:-61.5pt;width:91.8pt;height:50.1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65">
              <w:txbxContent>
                <w:p w14:paraId="0479C831" w14:textId="5E8C5336" w:rsidR="000474D9" w:rsidRDefault="008471D4" w:rsidP="000474D9">
                  <w:r>
                    <w:t xml:space="preserve">möglichst viele </w:t>
                  </w:r>
                  <w:r w:rsidR="009516FC">
                    <w:t xml:space="preserve">unterschiedliche </w:t>
                  </w:r>
                  <w:r>
                    <w:t>Möglichkeiten</w:t>
                  </w:r>
                </w:p>
              </w:txbxContent>
            </v:textbox>
            <w10:wrap type="square"/>
          </v:shape>
        </w:pict>
      </w:r>
      <w:r w:rsidR="00C11F9F">
        <w:rPr>
          <w:noProof/>
        </w:rPr>
        <w:pict w14:anchorId="1C004989">
          <v:shape id="_x0000_s1064" type="#_x0000_t202" style="position:absolute;margin-left:298.65pt;margin-top:4.15pt;width:116.8pt;height:28.45pt;z-index:-2516213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138 -332 -138 21600 21738 21600 21738 -332 -138 -332" filled="f">
            <v:textbox style="mso-next-textbox:#_x0000_s1064">
              <w:txbxContent>
                <w:p w14:paraId="3A682B11" w14:textId="658ABFC5" w:rsidR="00C11F9F" w:rsidRPr="00380DA7" w:rsidRDefault="003D3028" w:rsidP="00C11F9F">
                  <w:pPr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Barrierefreiheit</w:t>
                  </w:r>
                </w:p>
              </w:txbxContent>
            </v:textbox>
            <w10:wrap type="through"/>
          </v:shape>
        </w:pict>
      </w:r>
      <w:r w:rsidR="00A76559">
        <w:rPr>
          <w:noProof/>
        </w:rPr>
        <w:pict w14:anchorId="354D10EA">
          <v:shape id="_x0000_s1063" type="#_x0000_t202" style="position:absolute;margin-left:-11.65pt;margin-top:-34.8pt;width:27.85pt;height:23.4pt;z-index:-251622400;visibility:visible;mso-wrap-distance-left:9pt;mso-wrap-distance-top:3.6pt;mso-wrap-distance-right:9pt;mso-wrap-distance-bottom:3.6pt;mso-width-relative:margin;mso-height-relative:margin;v-text-anchor:top" filled="f">
            <v:textbox style="mso-next-textbox:#_x0000_s1063">
              <w:txbxContent>
                <w:p w14:paraId="549A0893" w14:textId="019DD72A" w:rsidR="00A76559" w:rsidRDefault="007A7142" w:rsidP="00A76559">
                  <w:r>
                    <w:t>KI</w:t>
                  </w:r>
                </w:p>
              </w:txbxContent>
            </v:textbox>
          </v:shape>
        </w:pict>
      </w:r>
      <w:r w:rsidR="00EC4B68">
        <w:rPr>
          <w:noProof/>
        </w:rPr>
        <w:pict w14:anchorId="354D10EA">
          <v:shape id="_x0000_s1062" type="#_x0000_t202" style="position:absolute;margin-left:-122.85pt;margin-top:-52.55pt;width:46.85pt;height:23.4pt;z-index:-251623424;visibility:visible;mso-wrap-distance-left:9pt;mso-wrap-distance-top:3.6pt;mso-wrap-distance-right:9pt;mso-wrap-distance-bottom:3.6pt;mso-width-relative:margin;mso-height-relative:margin;v-text-anchor:top" filled="f">
            <v:textbox style="mso-next-textbox:#_x0000_s1062">
              <w:txbxContent>
                <w:p w14:paraId="688E9FA5" w14:textId="4305D6B2" w:rsidR="00EC4B68" w:rsidRDefault="0050118E" w:rsidP="00EC4B68">
                  <w:r>
                    <w:t>VR/ AR</w:t>
                  </w:r>
                </w:p>
              </w:txbxContent>
            </v:textbox>
          </v:shape>
        </w:pict>
      </w:r>
      <w:r>
        <w:rPr>
          <w:noProof/>
        </w:rPr>
        <w:pict w14:anchorId="1C004989">
          <v:shape id="_x0000_s1059" type="#_x0000_t202" style="position:absolute;margin-left:529.3pt;margin-top:69.05pt;width:255.55pt;height:216.9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9">
              <w:txbxContent>
                <w:p w14:paraId="582FCFF8" w14:textId="4BC32CB7" w:rsidR="009A1F75" w:rsidRDefault="009A1F75" w:rsidP="009A1F75">
                  <w:pPr>
                    <w:rPr>
                      <w:b/>
                      <w:bCs/>
                      <w:lang w:val="en-GB"/>
                    </w:rPr>
                  </w:pPr>
                  <w:r w:rsidRPr="009A1F75">
                    <w:rPr>
                      <w:b/>
                      <w:bCs/>
                      <w:lang w:val="en-GB"/>
                    </w:rPr>
                    <w:t>Forschungsfragen:</w:t>
                  </w:r>
                </w:p>
                <w:p w14:paraId="7CBFF6B9" w14:textId="19374A9D" w:rsidR="00E15F0B" w:rsidRPr="000F541F" w:rsidRDefault="00E15F0B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  <w:highlight w:val="yellow"/>
                    </w:rPr>
                  </w:pPr>
                  <w:r w:rsidRPr="000F541F">
                    <w:rPr>
                      <w:highlight w:val="yellow"/>
                    </w:rPr>
                    <w:t xml:space="preserve">Welche psychologischen Prinzipien beeinflussen die Wahrnehmung und Interaktion der Benutzer mit digitalen Benutzeroberflächen in </w:t>
                  </w:r>
                  <w:r w:rsidR="007301CD">
                    <w:rPr>
                      <w:highlight w:val="yellow"/>
                    </w:rPr>
                    <w:t xml:space="preserve">z.B. </w:t>
                  </w:r>
                  <w:r w:rsidRPr="000F541F">
                    <w:rPr>
                      <w:highlight w:val="yellow"/>
                    </w:rPr>
                    <w:t>Videospielen?</w:t>
                  </w:r>
                </w:p>
                <w:p w14:paraId="7030DE9A" w14:textId="25FB3BE4" w:rsidR="00E15F0B" w:rsidRPr="003C044A" w:rsidRDefault="00E15F0B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t xml:space="preserve">Wie beeinflussen aktuelle technologische Trends wie </w:t>
                  </w:r>
                  <w:proofErr w:type="spellStart"/>
                  <w:r>
                    <w:t>Augmented</w:t>
                  </w:r>
                  <w:proofErr w:type="spellEnd"/>
                  <w:r>
                    <w:t xml:space="preserve"> Reality und Virtual Reality die Gestaltung</w:t>
                  </w:r>
                  <w:r w:rsidR="003C044A">
                    <w:t xml:space="preserve"> der UI in Zukunft?</w:t>
                  </w:r>
                </w:p>
                <w:p w14:paraId="7A79584F" w14:textId="1E2E9452" w:rsidR="003C044A" w:rsidRPr="00E15F0B" w:rsidRDefault="003C044A" w:rsidP="00E15F0B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bCs/>
                    </w:rPr>
                  </w:pPr>
                  <w:r>
                    <w:t xml:space="preserve">Wie kann möglichst hohe Barrierefreiheit auf Websites geschaffen werden mit Blick auf die Zukunft der </w:t>
                  </w:r>
                  <w:proofErr w:type="gramStart"/>
                  <w:r>
                    <w:t>UI Gestaltung</w:t>
                  </w:r>
                  <w:proofErr w:type="gramEnd"/>
                  <w:r>
                    <w:t xml:space="preserve"> und individuelle Anpassung?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58" type="#_x0000_t202" style="position:absolute;margin-left:526.5pt;margin-top:281.65pt;width:255.55pt;height:237.05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58">
              <w:txbxContent>
                <w:p w14:paraId="0DEA1626" w14:textId="6E770606" w:rsidR="009F7F2A" w:rsidRDefault="009F7F2A" w:rsidP="009F7F2A">
                  <w:pPr>
                    <w:rPr>
                      <w:b/>
                      <w:bCs/>
                    </w:rPr>
                  </w:pPr>
                  <w:r w:rsidRPr="009F7F2A">
                    <w:rPr>
                      <w:b/>
                      <w:bCs/>
                    </w:rPr>
                    <w:t>Literaturquellen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12DA949D" w14:textId="6EC9EACF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Don Norman:</w:t>
                  </w:r>
                  <w:r w:rsidRPr="009F7F2A">
                    <w:rPr>
                      <w:lang w:val="en-GB"/>
                    </w:rPr>
                    <w:t xml:space="preserve"> The Design of </w:t>
                  </w:r>
                  <w:r w:rsidR="009A1F75">
                    <w:rPr>
                      <w:lang w:val="en-GB"/>
                    </w:rPr>
                    <w:t>E</w:t>
                  </w:r>
                  <w:r w:rsidRPr="009F7F2A">
                    <w:rPr>
                      <w:lang w:val="en-GB"/>
                    </w:rPr>
                    <w:t>veryday Things</w:t>
                  </w:r>
                </w:p>
                <w:p w14:paraId="0918145E" w14:textId="49A45A67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Ezra Schwartz: Exploring Experience Design</w:t>
                  </w:r>
                </w:p>
                <w:p w14:paraId="74E3CDD4" w14:textId="52AAE58D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Alan Cooper: About Face </w:t>
                  </w:r>
                  <w:proofErr w:type="gramStart"/>
                  <w:r>
                    <w:rPr>
                      <w:lang w:val="en-GB"/>
                    </w:rPr>
                    <w:t>The</w:t>
                  </w:r>
                  <w:proofErr w:type="gramEnd"/>
                  <w:r>
                    <w:rPr>
                      <w:lang w:val="en-GB"/>
                    </w:rPr>
                    <w:t xml:space="preserve"> Essentials of Interaction Design</w:t>
                  </w:r>
                </w:p>
                <w:p w14:paraId="7101E6CF" w14:textId="222219DE" w:rsidR="009F7F2A" w:rsidRDefault="009F7F2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Jenifer Tidwell: </w:t>
                  </w:r>
                  <w:r w:rsidRPr="009F7F2A">
                    <w:rPr>
                      <w:lang w:val="en-GB"/>
                    </w:rPr>
                    <w:t xml:space="preserve">Designing </w:t>
                  </w:r>
                  <w:r w:rsidR="009A1F75">
                    <w:rPr>
                      <w:lang w:val="en-GB"/>
                    </w:rPr>
                    <w:t>I</w:t>
                  </w:r>
                  <w:r w:rsidR="003126DA" w:rsidRPr="009F7F2A">
                    <w:rPr>
                      <w:lang w:val="en-GB"/>
                    </w:rPr>
                    <w:t>nterfaces:</w:t>
                  </w:r>
                  <w:r w:rsidRPr="009F7F2A">
                    <w:rPr>
                      <w:lang w:val="en-GB"/>
                    </w:rPr>
                    <w:t xml:space="preserve"> </w:t>
                  </w:r>
                  <w:r w:rsidR="009A1F75">
                    <w:rPr>
                      <w:lang w:val="en-GB"/>
                    </w:rPr>
                    <w:t>p</w:t>
                  </w:r>
                  <w:r w:rsidRPr="009F7F2A">
                    <w:rPr>
                      <w:lang w:val="en-GB"/>
                    </w:rPr>
                    <w:t xml:space="preserve">atterns for effective </w:t>
                  </w:r>
                  <w:r w:rsidR="009A1F75">
                    <w:rPr>
                      <w:lang w:val="en-GB"/>
                    </w:rPr>
                    <w:t>I</w:t>
                  </w:r>
                  <w:r w:rsidRPr="009F7F2A">
                    <w:rPr>
                      <w:lang w:val="en-GB"/>
                    </w:rPr>
                    <w:t xml:space="preserve">nteraction </w:t>
                  </w:r>
                  <w:r w:rsidR="009A1F75">
                    <w:rPr>
                      <w:lang w:val="en-GB"/>
                    </w:rPr>
                    <w:t>D</w:t>
                  </w:r>
                  <w:r w:rsidRPr="009F7F2A">
                    <w:rPr>
                      <w:lang w:val="en-GB"/>
                    </w:rPr>
                    <w:t>esign</w:t>
                  </w:r>
                </w:p>
                <w:p w14:paraId="78E04DD1" w14:textId="41951CA4" w:rsidR="003126DA" w:rsidRDefault="003126D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Steve Krug: </w:t>
                  </w:r>
                  <w:r w:rsidRPr="002D153E">
                    <w:rPr>
                      <w:lang w:val="en-GB"/>
                    </w:rPr>
                    <w:t>Don't make me think! Web &amp; Mobile Usability - das intuitive Web</w:t>
                  </w:r>
                </w:p>
                <w:p w14:paraId="7FD01673" w14:textId="476FDE2A" w:rsidR="003126DA" w:rsidRDefault="003126DA" w:rsidP="009F7F2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Jason Jerald: </w:t>
                  </w:r>
                  <w:r w:rsidRPr="00157099">
                    <w:rPr>
                      <w:lang w:val="en-GB"/>
                    </w:rPr>
                    <w:t>The VR Book: Human-</w:t>
                  </w:r>
                  <w:proofErr w:type="spellStart"/>
                  <w:r w:rsidRPr="00157099">
                    <w:rPr>
                      <w:lang w:val="en-GB"/>
                    </w:rPr>
                    <w:t>Centered</w:t>
                  </w:r>
                  <w:proofErr w:type="spellEnd"/>
                  <w:r w:rsidRPr="00157099">
                    <w:rPr>
                      <w:lang w:val="en-GB"/>
                    </w:rPr>
                    <w:t xml:space="preserve"> Design for Virtual Reality</w:t>
                  </w:r>
                </w:p>
                <w:p w14:paraId="3566A461" w14:textId="08333439" w:rsidR="003126DA" w:rsidRPr="003126DA" w:rsidRDefault="003126DA" w:rsidP="003126DA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GB"/>
                    </w:rPr>
                  </w:pPr>
                  <w:r w:rsidRPr="003126DA">
                    <w:rPr>
                      <w:lang w:val="en-GB"/>
                    </w:rPr>
                    <w:t>Susan Weinschenk</w:t>
                  </w:r>
                  <w:r>
                    <w:rPr>
                      <w:lang w:val="en-GB"/>
                    </w:rPr>
                    <w:t>:</w:t>
                  </w:r>
                  <w:r w:rsidRPr="003126DA">
                    <w:rPr>
                      <w:lang w:val="en-GB"/>
                    </w:rPr>
                    <w:t xml:space="preserve"> 100 Things Every Designer Needs to Know About People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E995047">
          <v:shape id="_x0000_s1045" type="#_x0000_t32" style="position:absolute;margin-left:-221.35pt;margin-top:359.25pt;width:85.2pt;height:28.55pt;flip:x;z-index:251677696" o:connectortype="straight">
            <v:stroke endarrow="block"/>
          </v:shape>
        </w:pict>
      </w:r>
      <w:r>
        <w:rPr>
          <w:noProof/>
        </w:rPr>
        <w:pict w14:anchorId="1C004989">
          <v:shape id="_x0000_s1042" type="#_x0000_t202" style="position:absolute;margin-left:338.3pt;margin-top:393.55pt;width:38.35pt;height:27.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42">
              <w:txbxContent>
                <w:p w14:paraId="582FC945" w14:textId="37027BC9" w:rsidR="004F1FC5" w:rsidRPr="00380DA7" w:rsidRDefault="004F1FC5" w:rsidP="004F1FC5">
                  <w:pPr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>UX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0" type="#_x0000_t202" style="position:absolute;margin-left:390.2pt;margin-top:328.2pt;width:133.25pt;height:27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0">
              <w:txbxContent>
                <w:p w14:paraId="1B18617E" w14:textId="408990FB" w:rsidR="00DC67FB" w:rsidRPr="00380DA7" w:rsidRDefault="004615F7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Interaction Design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E50D77">
          <v:shape id="_x0000_s1057" type="#_x0000_t32" style="position:absolute;margin-left:-184.5pt;margin-top:74.55pt;width:110.35pt;height:58.45pt;flip:y;z-index:251689984" o:connectortype="straight">
            <v:stroke endarrow="block"/>
          </v:shape>
        </w:pict>
      </w:r>
      <w:r>
        <w:rPr>
          <w:noProof/>
        </w:rPr>
        <w:pict w14:anchorId="2E995047">
          <v:shape id="_x0000_s1056" type="#_x0000_t32" style="position:absolute;margin-left:-520.9pt;margin-top:19.85pt;width:45.1pt;height:28.45pt;flip:x y;z-index:251688960" o:connectortype="straight">
            <v:stroke endarrow="block"/>
          </v:shape>
        </w:pict>
      </w:r>
      <w:r>
        <w:rPr>
          <w:noProof/>
        </w:rPr>
        <w:pict w14:anchorId="2E995047">
          <v:shape id="_x0000_s1055" type="#_x0000_t32" style="position:absolute;margin-left:-468.55pt;margin-top:-21.65pt;width:43.95pt;height:44.9pt;flip:x y;z-index:251687936" o:connectortype="straight">
            <v:stroke endarrow="block"/>
          </v:shape>
        </w:pict>
      </w:r>
      <w:r>
        <w:rPr>
          <w:noProof/>
        </w:rPr>
        <w:pict w14:anchorId="2E995047">
          <v:shape id="_x0000_s1054" type="#_x0000_t32" style="position:absolute;margin-left:-373.2pt;margin-top:4.7pt;width:.6pt;height:16.4pt;flip:y;z-index:251686912" o:connectortype="straight">
            <v:stroke endarrow="block"/>
          </v:shape>
        </w:pict>
      </w:r>
      <w:r>
        <w:rPr>
          <w:noProof/>
        </w:rPr>
        <w:pict w14:anchorId="61E50D77">
          <v:shape id="_x0000_s1053" type="#_x0000_t32" style="position:absolute;margin-left:-347.3pt;margin-top:51.1pt;width:103.65pt;height:81.15pt;flip:x y;z-index:251685888" o:connectortype="straight">
            <v:stroke endarrow="block"/>
          </v:shape>
        </w:pict>
      </w:r>
      <w:r>
        <w:rPr>
          <w:noProof/>
        </w:rPr>
        <w:pict w14:anchorId="2E995047">
          <v:shape id="_x0000_s1047" type="#_x0000_t32" style="position:absolute;margin-left:-479.65pt;margin-top:251.1pt;width:.6pt;height:27pt;flip:y;z-index:251679744" o:connectortype="straight">
            <v:stroke endarrow="block"/>
          </v:shape>
        </w:pict>
      </w:r>
      <w:r>
        <w:rPr>
          <w:noProof/>
        </w:rPr>
        <w:pict w14:anchorId="2E995047">
          <v:shape id="_x0000_s1052" type="#_x0000_t32" style="position:absolute;margin-left:-564.7pt;margin-top:184.4pt;width:63.55pt;height:40.9pt;flip:x y;z-index:251684864" o:connectortype="straight">
            <v:stroke endarrow="block"/>
          </v:shape>
        </w:pict>
      </w:r>
      <w:r>
        <w:rPr>
          <w:noProof/>
        </w:rPr>
        <w:pict w14:anchorId="2E995047">
          <v:shape id="_x0000_s1051" type="#_x0000_t32" style="position:absolute;margin-left:-486.2pt;margin-top:194.7pt;width:.6pt;height:27pt;flip:y;z-index:251683840" o:connectortype="straight">
            <v:stroke endarrow="block"/>
          </v:shape>
        </w:pict>
      </w:r>
      <w:r>
        <w:rPr>
          <w:noProof/>
        </w:rPr>
        <w:pict w14:anchorId="2E995047">
          <v:shape id="_x0000_s1050" type="#_x0000_t32" style="position:absolute;margin-left:-441.15pt;margin-top:336.6pt;width:43.35pt;height:9.55pt;z-index:251682816" o:connectortype="straight">
            <v:stroke endarrow="block"/>
          </v:shape>
        </w:pict>
      </w:r>
      <w:r>
        <w:rPr>
          <w:noProof/>
        </w:rPr>
        <w:pict w14:anchorId="2E995047">
          <v:shape id="_x0000_s1049" type="#_x0000_t32" style="position:absolute;margin-left:-478.7pt;margin-top:336.6pt;width:.35pt;height:24.15pt;flip:x;z-index:251681792" o:connectortype="straight">
            <v:stroke endarrow="block"/>
          </v:shape>
        </w:pict>
      </w:r>
      <w:r>
        <w:rPr>
          <w:noProof/>
        </w:rPr>
        <w:pict w14:anchorId="2E995047">
          <v:shape id="_x0000_s1048" type="#_x0000_t32" style="position:absolute;margin-left:-585.55pt;margin-top:250.75pt;width:83.3pt;height:27.35pt;flip:x y;z-index:251680768" o:connectortype="straight">
            <v:stroke endarrow="block"/>
          </v:shape>
        </w:pict>
      </w:r>
      <w:r>
        <w:rPr>
          <w:noProof/>
        </w:rPr>
        <w:pict w14:anchorId="2E995047">
          <v:shape id="_x0000_s1046" type="#_x0000_t32" style="position:absolute;margin-left:-438.4pt;margin-top:180.55pt;width:159.6pt;height:94.1pt;flip:x;z-index:251678720" o:connectortype="straight">
            <v:stroke endarrow="block"/>
          </v:shape>
        </w:pict>
      </w:r>
      <w:r>
        <w:rPr>
          <w:noProof/>
        </w:rPr>
        <w:pict w14:anchorId="61E50D77">
          <v:shape id="_x0000_s1043" type="#_x0000_t32" style="position:absolute;margin-left:-173.6pt;margin-top:214.35pt;width:48.6pt;height:107.55pt;flip:x y;z-index:251675648" o:connectortype="straight">
            <v:stroke endarrow="block"/>
          </v:shape>
        </w:pict>
      </w:r>
      <w:r>
        <w:rPr>
          <w:noProof/>
        </w:rPr>
        <w:pict w14:anchorId="1C004989">
          <v:shape id="Textfeld 2" o:spid="_x0000_s1026" type="#_x0000_t202" style="position:absolute;margin-left:309.55pt;margin-top:136.75pt;width:128.3pt;height:69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Textfeld 2">
              <w:txbxContent>
                <w:p w14:paraId="6B05A9CC" w14:textId="1AADF637" w:rsidR="004615F7" w:rsidRDefault="00DC67FB" w:rsidP="00380DA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4615F7">
                    <w:rPr>
                      <w:b/>
                      <w:bCs/>
                      <w:sz w:val="36"/>
                      <w:szCs w:val="36"/>
                    </w:rPr>
                    <w:t xml:space="preserve">UI </w:t>
                  </w:r>
                </w:p>
                <w:p w14:paraId="67144F4C" w14:textId="7E38FB17" w:rsidR="00DC67FB" w:rsidRPr="004615F7" w:rsidRDefault="00DC67FB" w:rsidP="00380DA7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4615F7">
                    <w:rPr>
                      <w:b/>
                      <w:bCs/>
                      <w:sz w:val="36"/>
                      <w:szCs w:val="36"/>
                    </w:rPr>
                    <w:t>User Interface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41" type="#_x0000_t202" style="position:absolute;margin-left:85.5pt;margin-top:225.3pt;width:37.55pt;height:23.1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41">
              <w:txbxContent>
                <w:p w14:paraId="25CCFD1B" w14:textId="6ED312C2" w:rsidR="004F1FC5" w:rsidRPr="004F1FC5" w:rsidRDefault="004F1FC5" w:rsidP="004F1FC5">
                  <w:pPr>
                    <w:rPr>
                      <w:b/>
                      <w:bCs/>
                    </w:rPr>
                  </w:pPr>
                  <w:r w:rsidRPr="004F1FC5">
                    <w:rPr>
                      <w:b/>
                      <w:bCs/>
                    </w:rPr>
                    <w:t>Apps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2" type="#_x0000_t202" style="position:absolute;margin-left:-36.95pt;margin-top:224.35pt;width:61.65pt;height:23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2">
              <w:txbxContent>
                <w:p w14:paraId="1B884064" w14:textId="51D73192" w:rsidR="004615F7" w:rsidRDefault="004615F7" w:rsidP="004615F7">
                  <w:r w:rsidRPr="00380DA7">
                    <w:rPr>
                      <w:b/>
                      <w:bCs/>
                    </w:rPr>
                    <w:t>Website</w:t>
                  </w:r>
                  <w:r w:rsidR="00380DA7">
                    <w:rPr>
                      <w:b/>
                      <w:bCs/>
                    </w:rPr>
                    <w:t>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1" type="#_x0000_t202" style="position:absolute;margin-left:46.85pt;margin-top:279.8pt;width:114.25pt;height:54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1">
              <w:txbxContent>
                <w:p w14:paraId="71F87A95" w14:textId="304B295F" w:rsidR="004615F7" w:rsidRPr="00380DA7" w:rsidRDefault="004615F7" w:rsidP="004615F7">
                  <w:pPr>
                    <w:rPr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User Interface</w:t>
                  </w:r>
                  <w:r w:rsidRPr="00380DA7">
                    <w:rPr>
                      <w:sz w:val="30"/>
                      <w:szCs w:val="30"/>
                    </w:rPr>
                    <w:t xml:space="preserve"> </w:t>
                  </w:r>
                  <w:r w:rsidRPr="006D77DC">
                    <w:rPr>
                      <w:b/>
                      <w:bCs/>
                      <w:sz w:val="30"/>
                      <w:szCs w:val="30"/>
                    </w:rPr>
                    <w:t>Arten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29" type="#_x0000_t202" style="position:absolute;margin-left:466.65pt;margin-top:18.9pt;width:106.4pt;height:50.15pt;z-index:25165977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29">
              <w:txbxContent>
                <w:p w14:paraId="3EE488A9" w14:textId="7B39F2CF" w:rsidR="00DC67FB" w:rsidRPr="00380DA7" w:rsidRDefault="00DC67FB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Geschichte und Zukunft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9" type="#_x0000_t202" style="position:absolute;margin-left:196.65pt;margin-top:-33.6pt;width:78.45pt;height:35.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9">
              <w:txbxContent>
                <w:p w14:paraId="196D487C" w14:textId="6B0BFA1B" w:rsidR="00380DA7" w:rsidRDefault="00380DA7" w:rsidP="00380DA7">
                  <w:r>
                    <w:t>Kulturelle Hintergründe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7" type="#_x0000_t202" style="position:absolute;margin-left:62.15pt;margin-top:-47.95pt;width:78.45pt;height:23.1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7">
              <w:txbxContent>
                <w:p w14:paraId="611AF804" w14:textId="56F0878D" w:rsidR="00380DA7" w:rsidRDefault="00380DA7" w:rsidP="00380DA7">
                  <w:r>
                    <w:t>Denkprozesse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8" type="#_x0000_t202" style="position:absolute;margin-left:-33.35pt;margin-top:.4pt;width:89.8pt;height:39.1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8">
              <w:txbxContent>
                <w:p w14:paraId="6DE6B97B" w14:textId="779192F4" w:rsidR="00380DA7" w:rsidRDefault="00380DA7" w:rsidP="00380DA7">
                  <w:r>
                    <w:t>Wahrnehmung / Emotionen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28" type="#_x0000_t202" style="position:absolute;margin-left:113.1pt;margin-top:25.5pt;width:116.8pt;height:48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28">
              <w:txbxContent>
                <w:p w14:paraId="795FC4E4" w14:textId="71B0B4F2" w:rsidR="00DC67FB" w:rsidRPr="00380DA7" w:rsidRDefault="00DC67FB" w:rsidP="00DC67FB">
                  <w:pPr>
                    <w:rPr>
                      <w:b/>
                      <w:bCs/>
                      <w:sz w:val="30"/>
                      <w:szCs w:val="30"/>
                    </w:rPr>
                  </w:pPr>
                  <w:r w:rsidRPr="00380DA7">
                    <w:rPr>
                      <w:b/>
                      <w:bCs/>
                      <w:sz w:val="30"/>
                      <w:szCs w:val="30"/>
                    </w:rPr>
                    <w:t>Psychologische Hintergründe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5" type="#_x0000_t202" style="position:absolute;margin-left:-40.45pt;margin-top:169pt;width:55.1pt;height:23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5">
              <w:txbxContent>
                <w:p w14:paraId="4B4B86DB" w14:textId="7C68E014" w:rsidR="004615F7" w:rsidRDefault="004615F7" w:rsidP="004615F7">
                  <w:r>
                    <w:t>Desktop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6" type="#_x0000_t202" style="position:absolute;margin-left:60.45pt;margin-top:170pt;width:55.1pt;height:23.1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6">
              <w:txbxContent>
                <w:p w14:paraId="18FAB928" w14:textId="5D996172" w:rsidR="004615F7" w:rsidRDefault="004615F7" w:rsidP="004615F7">
                  <w:r>
                    <w:t>Mobile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3" type="#_x0000_t202" style="position:absolute;margin-left:189.6pt;margin-top:333.1pt;width:109.05pt;height:23.1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 style="mso-next-textbox:#_x0000_s1033">
              <w:txbxContent>
                <w:p w14:paraId="1AD67572" w14:textId="2D3F0546" w:rsidR="004615F7" w:rsidRDefault="004615F7" w:rsidP="004615F7">
                  <w:r>
                    <w:t>Virtual Reality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C004989">
          <v:shape id="_x0000_s1034" type="#_x0000_t202" style="position:absolute;margin-left:44.5pt;margin-top:361.95pt;width:109.05pt;height:23.1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3F0AFC22" w14:textId="05C4FD4E" w:rsidR="004615F7" w:rsidRDefault="004615F7" w:rsidP="004615F7">
                  <w:r>
                    <w:t>Videospiele</w:t>
                  </w:r>
                </w:p>
              </w:txbxContent>
            </v:textbox>
            <w10:wrap type="square"/>
          </v:shape>
        </w:pict>
      </w:r>
    </w:p>
    <w:sectPr w:rsidR="00CA13E6" w:rsidSect="00DC67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097"/>
    <w:multiLevelType w:val="hybridMultilevel"/>
    <w:tmpl w:val="A7003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10BE"/>
    <w:multiLevelType w:val="hybridMultilevel"/>
    <w:tmpl w:val="FECA3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607844">
    <w:abstractNumId w:val="0"/>
  </w:num>
  <w:num w:numId="2" w16cid:durableId="163698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4EC2"/>
    <w:rsid w:val="000474D9"/>
    <w:rsid w:val="000F541F"/>
    <w:rsid w:val="003126DA"/>
    <w:rsid w:val="00380DA7"/>
    <w:rsid w:val="003C044A"/>
    <w:rsid w:val="003D3028"/>
    <w:rsid w:val="004615F7"/>
    <w:rsid w:val="004963B4"/>
    <w:rsid w:val="004F0521"/>
    <w:rsid w:val="004F1FC5"/>
    <w:rsid w:val="0050118E"/>
    <w:rsid w:val="006D77DC"/>
    <w:rsid w:val="00721905"/>
    <w:rsid w:val="00725282"/>
    <w:rsid w:val="007301CD"/>
    <w:rsid w:val="00734E2D"/>
    <w:rsid w:val="007A7142"/>
    <w:rsid w:val="007C4EC2"/>
    <w:rsid w:val="008471D4"/>
    <w:rsid w:val="009516FC"/>
    <w:rsid w:val="009912FB"/>
    <w:rsid w:val="009A1F75"/>
    <w:rsid w:val="009F7F2A"/>
    <w:rsid w:val="00A76559"/>
    <w:rsid w:val="00B254F8"/>
    <w:rsid w:val="00C11F9F"/>
    <w:rsid w:val="00CA13E6"/>
    <w:rsid w:val="00CF603E"/>
    <w:rsid w:val="00D97CEA"/>
    <w:rsid w:val="00DC67FB"/>
    <w:rsid w:val="00E15F0B"/>
    <w:rsid w:val="00EC1361"/>
    <w:rsid w:val="00EC4B68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5" type="connector" idref="#_x0000_s1043"/>
        <o:r id="V:Rule16" type="connector" idref="#_x0000_s1045"/>
        <o:r id="V:Rule17" type="connector" idref="#_x0000_s1046"/>
        <o:r id="V:Rule18" type="connector" idref="#_x0000_s1048"/>
        <o:r id="V:Rule19" type="connector" idref="#_x0000_s1047"/>
        <o:r id="V:Rule20" type="connector" idref="#_x0000_s1050"/>
        <o:r id="V:Rule21" type="connector" idref="#_x0000_s1049"/>
        <o:r id="V:Rule22" type="connector" idref="#_x0000_s1056"/>
        <o:r id="V:Rule23" type="connector" idref="#_x0000_s1055"/>
        <o:r id="V:Rule24" type="connector" idref="#_x0000_s1052"/>
        <o:r id="V:Rule25" type="connector" idref="#_x0000_s1051"/>
        <o:r id="V:Rule26" type="connector" idref="#_x0000_s1053"/>
        <o:r id="V:Rule27" type="connector" idref="#_x0000_s1054"/>
        <o:r id="V:Rule28" type="connector" idref="#_x0000_s1057"/>
        <o:r id="V:Rule29" type="connector" idref="#_x0000_s1066"/>
        <o:r id="V:Rule30" type="connector" idref="#_x0000_s1067"/>
        <o:r id="V:Rule31" type="connector" idref="#_x0000_s1068"/>
        <o:r id="V:Rule32" type="connector" idref="#_x0000_s1070"/>
      </o:rules>
    </o:shapelayout>
  </w:shapeDefaults>
  <w:decimalSymbol w:val="."/>
  <w:listSeparator w:val=";"/>
  <w14:docId w14:val="3D3F30F6"/>
  <w15:chartTrackingRefBased/>
  <w15:docId w15:val="{24AAAFCB-E8DD-4C3A-A975-FC4EEFE4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EEA2-A21C-4A36-8FA6-477927DB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21</cp:revision>
  <dcterms:created xsi:type="dcterms:W3CDTF">2023-12-03T14:37:00Z</dcterms:created>
  <dcterms:modified xsi:type="dcterms:W3CDTF">2023-12-13T15:18:00Z</dcterms:modified>
</cp:coreProperties>
</file>