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90745" w14:textId="3E7C2749" w:rsidR="00A73839" w:rsidRDefault="00C6413F" w:rsidP="00A73839">
      <w:pPr>
        <w:pStyle w:val="Titel"/>
      </w:pPr>
      <w:r>
        <w:t>STE-</w:t>
      </w:r>
      <w:r w:rsidR="001818B5">
        <w:t>Übung</w:t>
      </w:r>
      <w:r w:rsidR="00A73839">
        <w:t xml:space="preserve"> (</w:t>
      </w:r>
      <w:r w:rsidR="00D941C9">
        <w:t>09.05.</w:t>
      </w:r>
      <w:r w:rsidR="00A73839">
        <w:t>20</w:t>
      </w:r>
      <w:r w:rsidR="001818B5">
        <w:t>2</w:t>
      </w:r>
      <w:r w:rsidR="00D941C9">
        <w:t>5</w:t>
      </w:r>
      <w:r w:rsidR="00A73839">
        <w:t>)</w:t>
      </w:r>
    </w:p>
    <w:p w14:paraId="2438CF3D" w14:textId="7307012B" w:rsidR="00C6413F" w:rsidRDefault="00C6413F" w:rsidP="00555889">
      <w:pPr>
        <w:pStyle w:val="Listenabsatz"/>
        <w:numPr>
          <w:ilvl w:val="0"/>
          <w:numId w:val="4"/>
        </w:numPr>
        <w:spacing w:before="240" w:line="240" w:lineRule="auto"/>
        <w:contextualSpacing w:val="0"/>
        <w:rPr>
          <w:sz w:val="24"/>
          <w:szCs w:val="24"/>
        </w:rPr>
      </w:pPr>
      <w:r w:rsidRPr="003B689E">
        <w:rPr>
          <w:sz w:val="24"/>
          <w:szCs w:val="24"/>
        </w:rPr>
        <w:t>Dieser Satz ist Non-STE: „</w:t>
      </w:r>
      <w:r w:rsidR="003B689E">
        <w:rPr>
          <w:sz w:val="24"/>
          <w:szCs w:val="24"/>
        </w:rPr>
        <w:t>S</w:t>
      </w:r>
      <w:r w:rsidRPr="003B689E">
        <w:rPr>
          <w:sz w:val="24"/>
          <w:szCs w:val="24"/>
        </w:rPr>
        <w:t xml:space="preserve">witch </w:t>
      </w:r>
      <w:proofErr w:type="spellStart"/>
      <w:r w:rsidRPr="003B689E">
        <w:rPr>
          <w:sz w:val="24"/>
          <w:szCs w:val="24"/>
        </w:rPr>
        <w:t>to</w:t>
      </w:r>
      <w:proofErr w:type="spellEnd"/>
      <w:r w:rsidRPr="003B689E">
        <w:rPr>
          <w:sz w:val="24"/>
          <w:szCs w:val="24"/>
        </w:rPr>
        <w:t xml:space="preserve"> INPUT.“ </w:t>
      </w:r>
      <w:r w:rsidRPr="00555889">
        <w:rPr>
          <w:sz w:val="24"/>
          <w:szCs w:val="24"/>
        </w:rPr>
        <w:t>Warum?</w:t>
      </w:r>
    </w:p>
    <w:p w14:paraId="080E2EFA" w14:textId="5A6F015A" w:rsidR="00C22BDA" w:rsidRPr="0062216D" w:rsidRDefault="00C22BDA" w:rsidP="00C22BDA">
      <w:pPr>
        <w:pStyle w:val="Listenabsatz"/>
        <w:spacing w:before="240" w:line="240" w:lineRule="auto"/>
        <w:contextualSpacing w:val="0"/>
        <w:rPr>
          <w:sz w:val="24"/>
          <w:szCs w:val="24"/>
          <w:lang w:val="en-GB"/>
        </w:rPr>
      </w:pPr>
      <w:r>
        <w:rPr>
          <w:sz w:val="24"/>
          <w:szCs w:val="24"/>
        </w:rPr>
        <w:t>Es fehlt das</w:t>
      </w:r>
      <w:r w:rsidR="0062216D">
        <w:rPr>
          <w:sz w:val="24"/>
          <w:szCs w:val="24"/>
        </w:rPr>
        <w:t xml:space="preserve"> Objekt oder Verb:</w:t>
      </w:r>
      <w:r>
        <w:rPr>
          <w:sz w:val="24"/>
          <w:szCs w:val="24"/>
        </w:rPr>
        <w:t xml:space="preserve"> </w:t>
      </w:r>
      <w:r w:rsidR="0062216D" w:rsidRPr="0062216D">
        <w:rPr>
          <w:sz w:val="24"/>
          <w:szCs w:val="24"/>
          <w:lang w:val="en-GB"/>
        </w:rPr>
        <w:t>Set the switch to i</w:t>
      </w:r>
      <w:r w:rsidR="0062216D">
        <w:rPr>
          <w:sz w:val="24"/>
          <w:szCs w:val="24"/>
          <w:lang w:val="en-GB"/>
        </w:rPr>
        <w:t>nput</w:t>
      </w:r>
    </w:p>
    <w:p w14:paraId="32732397" w14:textId="77777777" w:rsidR="00C6413F" w:rsidRDefault="00C6413F" w:rsidP="00555889">
      <w:pPr>
        <w:pStyle w:val="Listenabsatz"/>
        <w:numPr>
          <w:ilvl w:val="0"/>
          <w:numId w:val="4"/>
        </w:numPr>
        <w:spacing w:before="240" w:line="240" w:lineRule="auto"/>
        <w:contextualSpacing w:val="0"/>
        <w:rPr>
          <w:sz w:val="24"/>
          <w:szCs w:val="24"/>
        </w:rPr>
      </w:pPr>
      <w:r w:rsidRPr="00555889">
        <w:rPr>
          <w:sz w:val="24"/>
          <w:szCs w:val="24"/>
        </w:rPr>
        <w:t xml:space="preserve">Wie viele Wörter pro Satz dürfen bei </w:t>
      </w:r>
      <w:proofErr w:type="spellStart"/>
      <w:r w:rsidRPr="00555889">
        <w:rPr>
          <w:sz w:val="24"/>
          <w:szCs w:val="24"/>
        </w:rPr>
        <w:t>Procedural</w:t>
      </w:r>
      <w:proofErr w:type="spellEnd"/>
      <w:r w:rsidRPr="00555889">
        <w:rPr>
          <w:sz w:val="24"/>
          <w:szCs w:val="24"/>
        </w:rPr>
        <w:t xml:space="preserve"> Writing geschrieben werden?</w:t>
      </w:r>
    </w:p>
    <w:p w14:paraId="220F1484" w14:textId="14538A4C" w:rsidR="00C22BDA" w:rsidRPr="00555889" w:rsidRDefault="00C22BDA" w:rsidP="00C22BDA">
      <w:pPr>
        <w:pStyle w:val="Listenabsatz"/>
        <w:spacing w:before="240" w:line="240" w:lineRule="auto"/>
        <w:contextualSpacing w:val="0"/>
        <w:rPr>
          <w:sz w:val="24"/>
          <w:szCs w:val="24"/>
        </w:rPr>
      </w:pPr>
      <w:r>
        <w:rPr>
          <w:sz w:val="24"/>
          <w:szCs w:val="24"/>
        </w:rPr>
        <w:t>20</w:t>
      </w:r>
    </w:p>
    <w:p w14:paraId="062915D3" w14:textId="77777777" w:rsidR="00C6413F" w:rsidRDefault="00C6413F" w:rsidP="00555889">
      <w:pPr>
        <w:pStyle w:val="Listenabsatz"/>
        <w:numPr>
          <w:ilvl w:val="0"/>
          <w:numId w:val="4"/>
        </w:numPr>
        <w:spacing w:before="240" w:line="240" w:lineRule="auto"/>
        <w:contextualSpacing w:val="0"/>
      </w:pPr>
      <w:r w:rsidRPr="00555889">
        <w:rPr>
          <w:sz w:val="24"/>
          <w:szCs w:val="24"/>
        </w:rPr>
        <w:t>Übersetzen Sie die nachfolgende Regel in korrektes, druckreifes Deutsch und geben Sie ein</w:t>
      </w:r>
      <w:r>
        <w:t xml:space="preserve"> Beispiel für diese Regel.</w:t>
      </w:r>
      <w:r>
        <w:br/>
      </w:r>
      <w:r>
        <w:rPr>
          <w:noProof/>
          <w:lang w:eastAsia="de-DE"/>
        </w:rPr>
        <w:drawing>
          <wp:inline distT="0" distB="0" distL="0" distR="0" wp14:anchorId="16E7A70F" wp14:editId="5000B42E">
            <wp:extent cx="5760720" cy="2171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7170"/>
                    </a:xfrm>
                    <a:prstGeom prst="rect">
                      <a:avLst/>
                    </a:prstGeom>
                  </pic:spPr>
                </pic:pic>
              </a:graphicData>
            </a:graphic>
          </wp:inline>
        </w:drawing>
      </w:r>
    </w:p>
    <w:p w14:paraId="22DE42B0" w14:textId="540EAE05" w:rsidR="00C22BDA" w:rsidRDefault="0062216D" w:rsidP="00C22BDA">
      <w:pPr>
        <w:pStyle w:val="Listenabsatz"/>
        <w:spacing w:before="240" w:line="240" w:lineRule="auto"/>
        <w:contextualSpacing w:val="0"/>
        <w:rPr>
          <w:sz w:val="24"/>
          <w:szCs w:val="24"/>
        </w:rPr>
      </w:pPr>
      <w:r>
        <w:rPr>
          <w:sz w:val="24"/>
          <w:szCs w:val="24"/>
        </w:rPr>
        <w:t>Regel 4.4 Verwenden</w:t>
      </w:r>
      <w:r w:rsidR="00C22BDA">
        <w:rPr>
          <w:sz w:val="24"/>
          <w:szCs w:val="24"/>
        </w:rPr>
        <w:t xml:space="preserve"> Sie Verbindungswörter und -</w:t>
      </w:r>
      <w:r>
        <w:rPr>
          <w:sz w:val="24"/>
          <w:szCs w:val="24"/>
        </w:rPr>
        <w:t>Phrasen</w:t>
      </w:r>
      <w:r w:rsidR="00C22BDA">
        <w:rPr>
          <w:sz w:val="24"/>
          <w:szCs w:val="24"/>
        </w:rPr>
        <w:t>, um inhaltlich verwandte Sätze zu verbinden.</w:t>
      </w:r>
    </w:p>
    <w:p w14:paraId="1F109832" w14:textId="76A10A3F" w:rsidR="00C22BDA" w:rsidRPr="000D3D12" w:rsidRDefault="000D3D12" w:rsidP="000D3D12">
      <w:pPr>
        <w:pStyle w:val="Listenabsatz"/>
        <w:spacing w:before="240" w:line="240" w:lineRule="auto"/>
        <w:rPr>
          <w:sz w:val="24"/>
          <w:szCs w:val="24"/>
          <w:lang w:val="en-GB"/>
        </w:rPr>
      </w:pPr>
      <w:proofErr w:type="spellStart"/>
      <w:r w:rsidRPr="008B6C49">
        <w:rPr>
          <w:sz w:val="24"/>
          <w:szCs w:val="24"/>
          <w:lang w:val="en-GB"/>
        </w:rPr>
        <w:t>Bsp</w:t>
      </w:r>
      <w:proofErr w:type="spellEnd"/>
      <w:r w:rsidRPr="008B6C49">
        <w:rPr>
          <w:sz w:val="24"/>
          <w:szCs w:val="24"/>
          <w:lang w:val="en-GB"/>
        </w:rPr>
        <w:t>.: When it rains t</w:t>
      </w:r>
      <w:r>
        <w:rPr>
          <w:sz w:val="24"/>
          <w:szCs w:val="24"/>
          <w:lang w:val="en-GB"/>
        </w:rPr>
        <w:t>he ground gets wet. As a result, plants grow.</w:t>
      </w:r>
    </w:p>
    <w:p w14:paraId="7136FB71" w14:textId="63ED54E2" w:rsidR="00555889" w:rsidRDefault="00C6413F" w:rsidP="00555889">
      <w:pPr>
        <w:pStyle w:val="Listenabsatz"/>
        <w:numPr>
          <w:ilvl w:val="0"/>
          <w:numId w:val="4"/>
        </w:numPr>
        <w:spacing w:before="240" w:line="240" w:lineRule="auto"/>
        <w:contextualSpacing w:val="0"/>
        <w:rPr>
          <w:sz w:val="24"/>
          <w:szCs w:val="24"/>
        </w:rPr>
      </w:pPr>
      <w:r w:rsidRPr="00555889">
        <w:rPr>
          <w:sz w:val="24"/>
          <w:szCs w:val="24"/>
        </w:rPr>
        <w:t>Im Dictionary gibt es folgenden Eintrag: „</w:t>
      </w:r>
      <w:proofErr w:type="spellStart"/>
      <w:r w:rsidRPr="00555889">
        <w:rPr>
          <w:sz w:val="24"/>
          <w:szCs w:val="24"/>
        </w:rPr>
        <w:t>unable</w:t>
      </w:r>
      <w:proofErr w:type="spellEnd"/>
      <w:r w:rsidRPr="00555889">
        <w:rPr>
          <w:sz w:val="24"/>
          <w:szCs w:val="24"/>
        </w:rPr>
        <w:t xml:space="preserve"> (</w:t>
      </w:r>
      <w:proofErr w:type="spellStart"/>
      <w:r w:rsidRPr="00555889">
        <w:rPr>
          <w:sz w:val="24"/>
          <w:szCs w:val="24"/>
        </w:rPr>
        <w:t>adj</w:t>
      </w:r>
      <w:proofErr w:type="spellEnd"/>
      <w:r w:rsidRPr="00555889">
        <w:rPr>
          <w:sz w:val="24"/>
          <w:szCs w:val="24"/>
        </w:rPr>
        <w:t>)“. Ist der folgende Satz korrektes STE?</w:t>
      </w:r>
    </w:p>
    <w:p w14:paraId="65591C4E" w14:textId="77777777" w:rsidR="00555889" w:rsidRDefault="00C6413F" w:rsidP="00555889">
      <w:pPr>
        <w:pStyle w:val="Listenabsatz"/>
        <w:spacing w:before="240" w:line="240" w:lineRule="auto"/>
        <w:contextualSpacing w:val="0"/>
        <w:rPr>
          <w:i/>
          <w:lang w:val="en-US"/>
        </w:rPr>
      </w:pPr>
      <w:r w:rsidRPr="00391273">
        <w:rPr>
          <w:i/>
          <w:lang w:val="en-US"/>
        </w:rPr>
        <w:t xml:space="preserve">„If you are unable to turn the pulley, make sure the pin is </w:t>
      </w:r>
      <w:proofErr w:type="gramStart"/>
      <w:r w:rsidRPr="00391273">
        <w:rPr>
          <w:i/>
          <w:lang w:val="en-US"/>
        </w:rPr>
        <w:t>removed.“</w:t>
      </w:r>
      <w:proofErr w:type="gramEnd"/>
    </w:p>
    <w:p w14:paraId="4575928D" w14:textId="7AB28F71" w:rsidR="00C22BDA" w:rsidRPr="00C22BDA" w:rsidRDefault="00C22BDA" w:rsidP="00555889">
      <w:pPr>
        <w:pStyle w:val="Listenabsatz"/>
        <w:spacing w:before="240" w:line="240" w:lineRule="auto"/>
        <w:contextualSpacing w:val="0"/>
        <w:rPr>
          <w:iCs/>
          <w:sz w:val="24"/>
          <w:szCs w:val="24"/>
        </w:rPr>
      </w:pPr>
      <w:r w:rsidRPr="00C22BDA">
        <w:rPr>
          <w:iCs/>
        </w:rPr>
        <w:t>Nein,</w:t>
      </w:r>
      <w:r>
        <w:rPr>
          <w:iCs/>
        </w:rPr>
        <w:t xml:space="preserve"> da </w:t>
      </w:r>
      <w:proofErr w:type="spellStart"/>
      <w:r>
        <w:rPr>
          <w:iCs/>
        </w:rPr>
        <w:t>unable</w:t>
      </w:r>
      <w:proofErr w:type="spellEnd"/>
      <w:r>
        <w:rPr>
          <w:iCs/>
        </w:rPr>
        <w:t xml:space="preserve"> nicht ausschließlich in Großbuchstaben geschrieben ist.</w:t>
      </w:r>
    </w:p>
    <w:p w14:paraId="269FB8B9" w14:textId="77777777" w:rsidR="00C6413F" w:rsidRDefault="00C6413F" w:rsidP="00555889">
      <w:pPr>
        <w:pStyle w:val="Listenabsatz"/>
        <w:spacing w:before="240" w:line="240" w:lineRule="auto"/>
        <w:contextualSpacing w:val="0"/>
        <w:rPr>
          <w:sz w:val="24"/>
          <w:szCs w:val="24"/>
        </w:rPr>
      </w:pPr>
      <w:r w:rsidRPr="00555889">
        <w:rPr>
          <w:sz w:val="24"/>
          <w:szCs w:val="24"/>
        </w:rPr>
        <w:t>Falls er kein korrektes STE ist, korrigieren Sie ihn.</w:t>
      </w:r>
    </w:p>
    <w:p w14:paraId="3E41AB4C" w14:textId="7B78FBB3" w:rsidR="00C22BDA" w:rsidRPr="00C22BDA" w:rsidRDefault="00C22BDA" w:rsidP="00555889">
      <w:pPr>
        <w:pStyle w:val="Listenabsatz"/>
        <w:spacing w:before="240" w:line="240" w:lineRule="auto"/>
        <w:contextualSpacing w:val="0"/>
        <w:rPr>
          <w:iCs/>
          <w:sz w:val="24"/>
          <w:szCs w:val="24"/>
          <w:lang w:val="en-GB"/>
        </w:rPr>
      </w:pPr>
      <w:r w:rsidRPr="00C22BDA">
        <w:rPr>
          <w:iCs/>
          <w:lang w:val="en-US"/>
        </w:rPr>
        <w:t xml:space="preserve">If you </w:t>
      </w:r>
      <w:r>
        <w:rPr>
          <w:iCs/>
          <w:lang w:val="en-US"/>
        </w:rPr>
        <w:t>can</w:t>
      </w:r>
      <w:r w:rsidR="0062216D">
        <w:rPr>
          <w:iCs/>
          <w:lang w:val="en-US"/>
        </w:rPr>
        <w:t>not</w:t>
      </w:r>
      <w:r w:rsidRPr="00C22BDA">
        <w:rPr>
          <w:iCs/>
          <w:lang w:val="en-US"/>
        </w:rPr>
        <w:t xml:space="preserve"> turn the pulley, make sure the pin is removed.</w:t>
      </w:r>
    </w:p>
    <w:p w14:paraId="587E699F" w14:textId="77777777" w:rsidR="00C6413F" w:rsidRDefault="00C6413F" w:rsidP="00555889">
      <w:pPr>
        <w:pStyle w:val="Listenabsatz"/>
        <w:spacing w:before="240" w:line="240" w:lineRule="auto"/>
        <w:contextualSpacing w:val="0"/>
      </w:pPr>
      <w:r w:rsidRPr="00C6413F">
        <w:rPr>
          <w:sz w:val="16"/>
        </w:rPr>
        <w:t xml:space="preserve">Vokabelhilfe: </w:t>
      </w:r>
      <w:proofErr w:type="spellStart"/>
      <w:r w:rsidRPr="00C6413F">
        <w:rPr>
          <w:sz w:val="16"/>
        </w:rPr>
        <w:t>pulley</w:t>
      </w:r>
      <w:proofErr w:type="spellEnd"/>
      <w:r w:rsidRPr="00C6413F">
        <w:rPr>
          <w:sz w:val="16"/>
        </w:rPr>
        <w:t xml:space="preserve"> = Führungsrolle / Rolle / Seilzug</w:t>
      </w:r>
    </w:p>
    <w:p w14:paraId="04A6DF7E" w14:textId="77777777" w:rsidR="00E63DB1" w:rsidRPr="00555889" w:rsidRDefault="00555889" w:rsidP="00555889">
      <w:pPr>
        <w:pStyle w:val="Listenabsatz"/>
        <w:numPr>
          <w:ilvl w:val="0"/>
          <w:numId w:val="4"/>
        </w:numPr>
        <w:spacing w:before="240" w:line="240" w:lineRule="auto"/>
        <w:contextualSpacing w:val="0"/>
        <w:rPr>
          <w:sz w:val="24"/>
          <w:szCs w:val="24"/>
        </w:rPr>
      </w:pPr>
      <w:r w:rsidRPr="00555889">
        <w:rPr>
          <w:sz w:val="24"/>
          <w:szCs w:val="24"/>
        </w:rPr>
        <w:t>Sind die nachfolgenden Sätze korrektes STE gemäß ASD-STE100? Falls nicht, begründen Sie dies und korrigieren sie den jeweiligen Satz.</w:t>
      </w:r>
    </w:p>
    <w:p w14:paraId="10D89960" w14:textId="77777777" w:rsidR="00555889" w:rsidRDefault="00555889" w:rsidP="00555889">
      <w:pPr>
        <w:pStyle w:val="Listenabsatz"/>
        <w:numPr>
          <w:ilvl w:val="0"/>
          <w:numId w:val="5"/>
        </w:numPr>
        <w:spacing w:before="240" w:line="240" w:lineRule="auto"/>
        <w:contextualSpacing w:val="0"/>
        <w:rPr>
          <w:sz w:val="24"/>
          <w:szCs w:val="24"/>
          <w:lang w:val="en-US"/>
        </w:rPr>
      </w:pPr>
      <w:r w:rsidRPr="00391273">
        <w:rPr>
          <w:sz w:val="24"/>
          <w:szCs w:val="24"/>
          <w:lang w:val="en-US"/>
        </w:rPr>
        <w:t>For this procedure, make sure that one person is available as backup.</w:t>
      </w:r>
    </w:p>
    <w:p w14:paraId="6CD4E333" w14:textId="1143FB3C" w:rsidR="005733FE" w:rsidRPr="00391273" w:rsidRDefault="00CB4D80" w:rsidP="005733FE">
      <w:pPr>
        <w:pStyle w:val="Listenabsatz"/>
        <w:spacing w:before="240" w:line="240" w:lineRule="auto"/>
        <w:ind w:left="1440"/>
        <w:contextualSpacing w:val="0"/>
        <w:rPr>
          <w:sz w:val="24"/>
          <w:szCs w:val="24"/>
          <w:lang w:val="en-US"/>
        </w:rPr>
      </w:pPr>
      <w:r>
        <w:rPr>
          <w:sz w:val="24"/>
          <w:szCs w:val="24"/>
          <w:lang w:val="en-US"/>
        </w:rPr>
        <w:t xml:space="preserve">Backup </w:t>
      </w:r>
      <w:proofErr w:type="spellStart"/>
      <w:r>
        <w:rPr>
          <w:sz w:val="24"/>
          <w:szCs w:val="24"/>
          <w:lang w:val="en-US"/>
        </w:rPr>
        <w:t>darf</w:t>
      </w:r>
      <w:proofErr w:type="spellEnd"/>
      <w:r>
        <w:rPr>
          <w:sz w:val="24"/>
          <w:szCs w:val="24"/>
          <w:lang w:val="en-US"/>
        </w:rPr>
        <w:t xml:space="preserve"> in dem </w:t>
      </w:r>
      <w:proofErr w:type="spellStart"/>
      <w:r>
        <w:rPr>
          <w:sz w:val="24"/>
          <w:szCs w:val="24"/>
          <w:lang w:val="en-US"/>
        </w:rPr>
        <w:t>Kontext</w:t>
      </w:r>
      <w:proofErr w:type="spellEnd"/>
      <w:r>
        <w:rPr>
          <w:sz w:val="24"/>
          <w:szCs w:val="24"/>
          <w:lang w:val="en-US"/>
        </w:rPr>
        <w:t xml:space="preserve"> </w:t>
      </w:r>
      <w:proofErr w:type="spellStart"/>
      <w:r>
        <w:rPr>
          <w:sz w:val="24"/>
          <w:szCs w:val="24"/>
          <w:lang w:val="en-US"/>
        </w:rPr>
        <w:t>nicht</w:t>
      </w:r>
      <w:proofErr w:type="spellEnd"/>
      <w:r>
        <w:rPr>
          <w:sz w:val="24"/>
          <w:szCs w:val="24"/>
          <w:lang w:val="en-US"/>
        </w:rPr>
        <w:t xml:space="preserve"> </w:t>
      </w:r>
      <w:proofErr w:type="spellStart"/>
      <w:r>
        <w:rPr>
          <w:sz w:val="24"/>
          <w:szCs w:val="24"/>
          <w:lang w:val="en-US"/>
        </w:rPr>
        <w:t>verwendet</w:t>
      </w:r>
      <w:proofErr w:type="spellEnd"/>
      <w:r>
        <w:rPr>
          <w:sz w:val="24"/>
          <w:szCs w:val="24"/>
          <w:lang w:val="en-US"/>
        </w:rPr>
        <w:t xml:space="preserve"> </w:t>
      </w:r>
      <w:proofErr w:type="spellStart"/>
      <w:r>
        <w:rPr>
          <w:sz w:val="24"/>
          <w:szCs w:val="24"/>
          <w:lang w:val="en-US"/>
        </w:rPr>
        <w:t>werden</w:t>
      </w:r>
      <w:proofErr w:type="spellEnd"/>
      <w:r>
        <w:rPr>
          <w:sz w:val="24"/>
          <w:szCs w:val="24"/>
          <w:lang w:val="en-US"/>
        </w:rPr>
        <w:t xml:space="preserve">: </w:t>
      </w:r>
      <w:r w:rsidR="005733FE">
        <w:rPr>
          <w:sz w:val="24"/>
          <w:szCs w:val="24"/>
          <w:lang w:val="en-US"/>
        </w:rPr>
        <w:t>One person must be ready to help.</w:t>
      </w:r>
    </w:p>
    <w:p w14:paraId="6080BEFB" w14:textId="77777777" w:rsidR="00555889" w:rsidRPr="00391273" w:rsidRDefault="00555889" w:rsidP="00555889">
      <w:pPr>
        <w:pStyle w:val="Listenabsatz"/>
        <w:numPr>
          <w:ilvl w:val="0"/>
          <w:numId w:val="5"/>
        </w:numPr>
        <w:spacing w:before="240" w:line="240" w:lineRule="auto"/>
        <w:contextualSpacing w:val="0"/>
        <w:rPr>
          <w:sz w:val="24"/>
          <w:szCs w:val="24"/>
          <w:lang w:val="en-US"/>
        </w:rPr>
      </w:pPr>
      <w:r w:rsidRPr="00391273">
        <w:rPr>
          <w:sz w:val="24"/>
          <w:szCs w:val="24"/>
          <w:lang w:val="en-US"/>
        </w:rPr>
        <w:t>The runway light connection is broken.</w:t>
      </w:r>
    </w:p>
    <w:p w14:paraId="462B8B7C" w14:textId="77777777" w:rsidR="00555889" w:rsidRDefault="00555889" w:rsidP="00555889">
      <w:pPr>
        <w:pStyle w:val="Listenabsatz"/>
        <w:numPr>
          <w:ilvl w:val="0"/>
          <w:numId w:val="5"/>
        </w:numPr>
        <w:spacing w:before="240" w:line="240" w:lineRule="auto"/>
        <w:contextualSpacing w:val="0"/>
        <w:rPr>
          <w:sz w:val="24"/>
          <w:szCs w:val="24"/>
          <w:lang w:val="en-US"/>
        </w:rPr>
      </w:pPr>
      <w:r w:rsidRPr="00391273">
        <w:rPr>
          <w:sz w:val="24"/>
          <w:szCs w:val="24"/>
          <w:lang w:val="en-US"/>
        </w:rPr>
        <w:t>When the packing has been removed, discard it.</w:t>
      </w:r>
    </w:p>
    <w:p w14:paraId="6E562E59" w14:textId="200193A9" w:rsidR="002C3DE1" w:rsidRPr="002C3DE1" w:rsidRDefault="002C3DE1" w:rsidP="002C3DE1">
      <w:pPr>
        <w:pStyle w:val="Listenabsatz"/>
        <w:spacing w:before="240" w:line="240" w:lineRule="auto"/>
        <w:ind w:left="1440"/>
        <w:contextualSpacing w:val="0"/>
        <w:rPr>
          <w:sz w:val="24"/>
          <w:szCs w:val="24"/>
          <w:lang w:val="en-GB"/>
        </w:rPr>
      </w:pPr>
      <w:proofErr w:type="spellStart"/>
      <w:r>
        <w:rPr>
          <w:sz w:val="24"/>
          <w:szCs w:val="24"/>
          <w:lang w:val="en-GB"/>
        </w:rPr>
        <w:t>Passiv</w:t>
      </w:r>
      <w:proofErr w:type="spellEnd"/>
      <w:r>
        <w:rPr>
          <w:sz w:val="24"/>
          <w:szCs w:val="24"/>
          <w:lang w:val="en-GB"/>
        </w:rPr>
        <w:t xml:space="preserve"> </w:t>
      </w:r>
      <w:proofErr w:type="spellStart"/>
      <w:r>
        <w:rPr>
          <w:sz w:val="24"/>
          <w:szCs w:val="24"/>
          <w:lang w:val="en-GB"/>
        </w:rPr>
        <w:t>Konstruktion</w:t>
      </w:r>
      <w:proofErr w:type="spellEnd"/>
      <w:r w:rsidRPr="002C3DE1">
        <w:rPr>
          <w:sz w:val="24"/>
          <w:szCs w:val="24"/>
          <w:lang w:val="en-GB"/>
        </w:rPr>
        <w:t>: remove th</w:t>
      </w:r>
      <w:r>
        <w:rPr>
          <w:sz w:val="24"/>
          <w:szCs w:val="24"/>
          <w:lang w:val="en-GB"/>
        </w:rPr>
        <w:t>e packaging</w:t>
      </w:r>
      <w:r w:rsidR="00E327CD">
        <w:rPr>
          <w:sz w:val="24"/>
          <w:szCs w:val="24"/>
          <w:lang w:val="en-GB"/>
        </w:rPr>
        <w:t xml:space="preserve"> and</w:t>
      </w:r>
      <w:r>
        <w:rPr>
          <w:sz w:val="24"/>
          <w:szCs w:val="24"/>
          <w:lang w:val="en-GB"/>
        </w:rPr>
        <w:t xml:space="preserve"> discard it.</w:t>
      </w:r>
    </w:p>
    <w:p w14:paraId="0F92E7E5" w14:textId="77777777" w:rsidR="00555889" w:rsidRPr="00555889" w:rsidRDefault="00555889" w:rsidP="00555889">
      <w:pPr>
        <w:pStyle w:val="Listenabsatz"/>
        <w:numPr>
          <w:ilvl w:val="0"/>
          <w:numId w:val="5"/>
        </w:numPr>
        <w:spacing w:before="240" w:line="240" w:lineRule="auto"/>
        <w:contextualSpacing w:val="0"/>
        <w:rPr>
          <w:sz w:val="24"/>
          <w:szCs w:val="24"/>
        </w:rPr>
      </w:pPr>
      <w:proofErr w:type="spellStart"/>
      <w:r w:rsidRPr="00555889">
        <w:rPr>
          <w:sz w:val="24"/>
          <w:szCs w:val="24"/>
        </w:rPr>
        <w:t>Repair</w:t>
      </w:r>
      <w:proofErr w:type="spellEnd"/>
      <w:r w:rsidRPr="00555889">
        <w:rPr>
          <w:sz w:val="24"/>
          <w:szCs w:val="24"/>
        </w:rPr>
        <w:t xml:space="preserve"> </w:t>
      </w:r>
      <w:proofErr w:type="spellStart"/>
      <w:r w:rsidRPr="00555889">
        <w:rPr>
          <w:sz w:val="24"/>
          <w:szCs w:val="24"/>
        </w:rPr>
        <w:t>the</w:t>
      </w:r>
      <w:proofErr w:type="spellEnd"/>
      <w:r w:rsidRPr="00555889">
        <w:rPr>
          <w:sz w:val="24"/>
          <w:szCs w:val="24"/>
        </w:rPr>
        <w:t xml:space="preserve"> </w:t>
      </w:r>
      <w:proofErr w:type="spellStart"/>
      <w:r w:rsidRPr="00555889">
        <w:rPr>
          <w:sz w:val="24"/>
          <w:szCs w:val="24"/>
        </w:rPr>
        <w:t>air</w:t>
      </w:r>
      <w:proofErr w:type="spellEnd"/>
      <w:r w:rsidRPr="00555889">
        <w:rPr>
          <w:sz w:val="24"/>
          <w:szCs w:val="24"/>
        </w:rPr>
        <w:t xml:space="preserve"> </w:t>
      </w:r>
      <w:proofErr w:type="spellStart"/>
      <w:r w:rsidRPr="00555889">
        <w:rPr>
          <w:sz w:val="24"/>
          <w:szCs w:val="24"/>
        </w:rPr>
        <w:t>conditioning</w:t>
      </w:r>
      <w:proofErr w:type="spellEnd"/>
      <w:r w:rsidRPr="00555889">
        <w:rPr>
          <w:sz w:val="24"/>
          <w:szCs w:val="24"/>
        </w:rPr>
        <w:t>.</w:t>
      </w:r>
    </w:p>
    <w:p w14:paraId="11D6F97C" w14:textId="77777777" w:rsidR="00555889" w:rsidRDefault="00555889" w:rsidP="00555889">
      <w:pPr>
        <w:pStyle w:val="Listenabsatz"/>
        <w:numPr>
          <w:ilvl w:val="0"/>
          <w:numId w:val="5"/>
        </w:numPr>
        <w:spacing w:before="240" w:line="240" w:lineRule="auto"/>
        <w:contextualSpacing w:val="0"/>
        <w:rPr>
          <w:sz w:val="24"/>
          <w:szCs w:val="24"/>
          <w:lang w:val="en-US"/>
        </w:rPr>
      </w:pPr>
      <w:proofErr w:type="gramStart"/>
      <w:r w:rsidRPr="00391273">
        <w:rPr>
          <w:sz w:val="24"/>
          <w:szCs w:val="24"/>
          <w:lang w:val="en-US"/>
        </w:rPr>
        <w:t>A distance of 2</w:t>
      </w:r>
      <w:proofErr w:type="gramEnd"/>
      <w:r w:rsidRPr="00391273">
        <w:rPr>
          <w:sz w:val="24"/>
          <w:szCs w:val="24"/>
          <w:lang w:val="en-US"/>
        </w:rPr>
        <w:t xml:space="preserve"> inches is acceptable.</w:t>
      </w:r>
    </w:p>
    <w:p w14:paraId="17ADF2C5" w14:textId="5478DE13" w:rsidR="00E327CD" w:rsidRPr="00391273" w:rsidRDefault="00E327CD" w:rsidP="00E327CD">
      <w:pPr>
        <w:pStyle w:val="Listenabsatz"/>
        <w:spacing w:before="240" w:line="240" w:lineRule="auto"/>
        <w:ind w:left="1440"/>
        <w:contextualSpacing w:val="0"/>
        <w:rPr>
          <w:sz w:val="24"/>
          <w:szCs w:val="24"/>
          <w:lang w:val="en-US"/>
        </w:rPr>
      </w:pPr>
      <w:proofErr w:type="gramStart"/>
      <w:r>
        <w:rPr>
          <w:sz w:val="24"/>
          <w:szCs w:val="24"/>
          <w:lang w:val="en-US"/>
        </w:rPr>
        <w:t>A distance of 2</w:t>
      </w:r>
      <w:proofErr w:type="gramEnd"/>
      <w:r>
        <w:rPr>
          <w:sz w:val="24"/>
          <w:szCs w:val="24"/>
          <w:lang w:val="en-US"/>
        </w:rPr>
        <w:t xml:space="preserve"> inches is permitted</w:t>
      </w:r>
    </w:p>
    <w:p w14:paraId="7F2DD3D9" w14:textId="77777777" w:rsidR="00555889" w:rsidRDefault="00555889" w:rsidP="00555889">
      <w:pPr>
        <w:pStyle w:val="Listenabsatz"/>
        <w:numPr>
          <w:ilvl w:val="0"/>
          <w:numId w:val="5"/>
        </w:numPr>
        <w:spacing w:before="240" w:line="240" w:lineRule="auto"/>
        <w:contextualSpacing w:val="0"/>
        <w:rPr>
          <w:sz w:val="24"/>
          <w:szCs w:val="24"/>
          <w:lang w:val="en-US"/>
        </w:rPr>
      </w:pPr>
      <w:r w:rsidRPr="00391273">
        <w:rPr>
          <w:sz w:val="24"/>
          <w:szCs w:val="24"/>
          <w:lang w:val="en-US"/>
        </w:rPr>
        <w:lastRenderedPageBreak/>
        <w:t xml:space="preserve">Do a check of the </w:t>
      </w:r>
      <w:proofErr w:type="spellStart"/>
      <w:r w:rsidRPr="00391273">
        <w:rPr>
          <w:sz w:val="24"/>
          <w:szCs w:val="24"/>
          <w:lang w:val="en-US"/>
        </w:rPr>
        <w:t>programme</w:t>
      </w:r>
      <w:proofErr w:type="spellEnd"/>
      <w:r w:rsidRPr="00391273">
        <w:rPr>
          <w:sz w:val="24"/>
          <w:szCs w:val="24"/>
          <w:lang w:val="en-US"/>
        </w:rPr>
        <w:t>.</w:t>
      </w:r>
    </w:p>
    <w:p w14:paraId="75C77AAD" w14:textId="512CD9FC" w:rsidR="00E327CD" w:rsidRDefault="00E327CD" w:rsidP="00E327CD">
      <w:pPr>
        <w:pStyle w:val="Listenabsatz"/>
        <w:spacing w:before="240" w:line="240" w:lineRule="auto"/>
        <w:ind w:left="1440"/>
        <w:contextualSpacing w:val="0"/>
        <w:rPr>
          <w:sz w:val="24"/>
          <w:szCs w:val="24"/>
          <w:lang w:val="en-US"/>
        </w:rPr>
      </w:pPr>
      <w:r>
        <w:rPr>
          <w:sz w:val="24"/>
          <w:szCs w:val="24"/>
          <w:lang w:val="en-US"/>
        </w:rPr>
        <w:t>Do a check of the program.</w:t>
      </w:r>
    </w:p>
    <w:p w14:paraId="1C2528D1" w14:textId="77777777" w:rsidR="00555889" w:rsidRPr="00391273" w:rsidRDefault="00555889" w:rsidP="00555889">
      <w:pPr>
        <w:pStyle w:val="Listenabsatz"/>
        <w:numPr>
          <w:ilvl w:val="0"/>
          <w:numId w:val="5"/>
        </w:numPr>
        <w:spacing w:before="240" w:line="240" w:lineRule="auto"/>
        <w:contextualSpacing w:val="0"/>
        <w:rPr>
          <w:sz w:val="24"/>
          <w:szCs w:val="24"/>
          <w:lang w:val="en-US"/>
        </w:rPr>
      </w:pPr>
      <w:r w:rsidRPr="00391273">
        <w:rPr>
          <w:sz w:val="24"/>
          <w:szCs w:val="24"/>
          <w:lang w:val="en-US"/>
        </w:rPr>
        <w:t>Do the backup of the computer at regular intervals.</w:t>
      </w:r>
    </w:p>
    <w:p w14:paraId="589B8C80" w14:textId="77777777" w:rsidR="00555889" w:rsidRDefault="00555889" w:rsidP="00555889">
      <w:pPr>
        <w:pStyle w:val="Listenabsatz"/>
        <w:numPr>
          <w:ilvl w:val="0"/>
          <w:numId w:val="5"/>
        </w:numPr>
        <w:spacing w:before="240" w:line="240" w:lineRule="auto"/>
        <w:contextualSpacing w:val="0"/>
        <w:rPr>
          <w:sz w:val="24"/>
          <w:szCs w:val="24"/>
        </w:rPr>
      </w:pPr>
      <w:r w:rsidRPr="00555889">
        <w:rPr>
          <w:sz w:val="24"/>
          <w:szCs w:val="24"/>
        </w:rPr>
        <w:t xml:space="preserve">Oil </w:t>
      </w:r>
      <w:proofErr w:type="spellStart"/>
      <w:r w:rsidRPr="00555889">
        <w:rPr>
          <w:sz w:val="24"/>
          <w:szCs w:val="24"/>
        </w:rPr>
        <w:t>the</w:t>
      </w:r>
      <w:proofErr w:type="spellEnd"/>
      <w:r w:rsidRPr="00555889">
        <w:rPr>
          <w:sz w:val="24"/>
          <w:szCs w:val="24"/>
        </w:rPr>
        <w:t xml:space="preserve"> </w:t>
      </w:r>
      <w:proofErr w:type="spellStart"/>
      <w:r w:rsidRPr="00555889">
        <w:rPr>
          <w:sz w:val="24"/>
          <w:szCs w:val="24"/>
        </w:rPr>
        <w:t>steel</w:t>
      </w:r>
      <w:proofErr w:type="spellEnd"/>
      <w:r w:rsidRPr="00555889">
        <w:rPr>
          <w:sz w:val="24"/>
          <w:szCs w:val="24"/>
        </w:rPr>
        <w:t xml:space="preserve"> </w:t>
      </w:r>
      <w:proofErr w:type="spellStart"/>
      <w:r w:rsidRPr="00555889">
        <w:rPr>
          <w:sz w:val="24"/>
          <w:szCs w:val="24"/>
        </w:rPr>
        <w:t>surface</w:t>
      </w:r>
      <w:proofErr w:type="spellEnd"/>
      <w:r w:rsidRPr="00555889">
        <w:rPr>
          <w:sz w:val="24"/>
          <w:szCs w:val="24"/>
        </w:rPr>
        <w:t>.</w:t>
      </w:r>
    </w:p>
    <w:p w14:paraId="5310E075" w14:textId="5E7AFBAA" w:rsidR="002C3DE1" w:rsidRPr="002C3DE1" w:rsidRDefault="002C3DE1" w:rsidP="002C3DE1">
      <w:pPr>
        <w:pStyle w:val="Listenabsatz"/>
        <w:spacing w:before="240" w:line="240" w:lineRule="auto"/>
        <w:ind w:left="1440"/>
        <w:contextualSpacing w:val="0"/>
        <w:rPr>
          <w:sz w:val="24"/>
          <w:szCs w:val="24"/>
          <w:lang w:val="en-GB"/>
        </w:rPr>
      </w:pPr>
      <w:r>
        <w:rPr>
          <w:sz w:val="24"/>
          <w:szCs w:val="24"/>
          <w:lang w:val="en-GB"/>
        </w:rPr>
        <w:t xml:space="preserve">Oil </w:t>
      </w:r>
      <w:proofErr w:type="spellStart"/>
      <w:r>
        <w:rPr>
          <w:sz w:val="24"/>
          <w:szCs w:val="24"/>
          <w:lang w:val="en-GB"/>
        </w:rPr>
        <w:t>ist</w:t>
      </w:r>
      <w:proofErr w:type="spellEnd"/>
      <w:r>
        <w:rPr>
          <w:sz w:val="24"/>
          <w:szCs w:val="24"/>
          <w:lang w:val="en-GB"/>
        </w:rPr>
        <w:t xml:space="preserve"> </w:t>
      </w:r>
      <w:proofErr w:type="spellStart"/>
      <w:r>
        <w:rPr>
          <w:sz w:val="24"/>
          <w:szCs w:val="24"/>
          <w:lang w:val="en-GB"/>
        </w:rPr>
        <w:t>nur</w:t>
      </w:r>
      <w:proofErr w:type="spellEnd"/>
      <w:r>
        <w:rPr>
          <w:sz w:val="24"/>
          <w:szCs w:val="24"/>
          <w:lang w:val="en-GB"/>
        </w:rPr>
        <w:t xml:space="preserve"> </w:t>
      </w:r>
      <w:proofErr w:type="spellStart"/>
      <w:r>
        <w:rPr>
          <w:sz w:val="24"/>
          <w:szCs w:val="24"/>
          <w:lang w:val="en-GB"/>
        </w:rPr>
        <w:t>als</w:t>
      </w:r>
      <w:proofErr w:type="spellEnd"/>
      <w:r>
        <w:rPr>
          <w:sz w:val="24"/>
          <w:szCs w:val="24"/>
          <w:lang w:val="en-GB"/>
        </w:rPr>
        <w:t xml:space="preserve"> </w:t>
      </w:r>
      <w:proofErr w:type="spellStart"/>
      <w:r>
        <w:rPr>
          <w:sz w:val="24"/>
          <w:szCs w:val="24"/>
          <w:lang w:val="en-GB"/>
        </w:rPr>
        <w:t>Substantiv</w:t>
      </w:r>
      <w:proofErr w:type="spellEnd"/>
      <w:r>
        <w:rPr>
          <w:sz w:val="24"/>
          <w:szCs w:val="24"/>
          <w:lang w:val="en-GB"/>
        </w:rPr>
        <w:t xml:space="preserve"> </w:t>
      </w:r>
      <w:proofErr w:type="spellStart"/>
      <w:r>
        <w:rPr>
          <w:sz w:val="24"/>
          <w:szCs w:val="24"/>
          <w:lang w:val="en-GB"/>
        </w:rPr>
        <w:t>zugelassen</w:t>
      </w:r>
      <w:proofErr w:type="spellEnd"/>
      <w:r>
        <w:rPr>
          <w:sz w:val="24"/>
          <w:szCs w:val="24"/>
          <w:lang w:val="en-GB"/>
        </w:rPr>
        <w:t xml:space="preserve">: </w:t>
      </w:r>
      <w:r w:rsidRPr="002C3DE1">
        <w:rPr>
          <w:sz w:val="24"/>
          <w:szCs w:val="24"/>
          <w:lang w:val="en-GB"/>
        </w:rPr>
        <w:t xml:space="preserve">Apply oil </w:t>
      </w:r>
      <w:r w:rsidR="00E327CD">
        <w:rPr>
          <w:sz w:val="24"/>
          <w:szCs w:val="24"/>
          <w:lang w:val="en-GB"/>
        </w:rPr>
        <w:t xml:space="preserve">to </w:t>
      </w:r>
      <w:r>
        <w:rPr>
          <w:sz w:val="24"/>
          <w:szCs w:val="24"/>
          <w:lang w:val="en-GB"/>
        </w:rPr>
        <w:t>t</w:t>
      </w:r>
      <w:r w:rsidRPr="002C3DE1">
        <w:rPr>
          <w:sz w:val="24"/>
          <w:szCs w:val="24"/>
          <w:lang w:val="en-GB"/>
        </w:rPr>
        <w:t>he s</w:t>
      </w:r>
      <w:r>
        <w:rPr>
          <w:sz w:val="24"/>
          <w:szCs w:val="24"/>
          <w:lang w:val="en-GB"/>
        </w:rPr>
        <w:t>teel surface</w:t>
      </w:r>
    </w:p>
    <w:p w14:paraId="6269FBA4" w14:textId="2EBFEF1E" w:rsidR="00555889" w:rsidRPr="00E327CD" w:rsidRDefault="00555889" w:rsidP="00555889">
      <w:pPr>
        <w:pStyle w:val="Listenabsatz"/>
        <w:numPr>
          <w:ilvl w:val="0"/>
          <w:numId w:val="5"/>
        </w:numPr>
        <w:spacing w:before="240" w:line="240" w:lineRule="auto"/>
        <w:contextualSpacing w:val="0"/>
        <w:rPr>
          <w:sz w:val="24"/>
          <w:szCs w:val="24"/>
        </w:rPr>
      </w:pPr>
      <w:r w:rsidRPr="00391273">
        <w:rPr>
          <w:sz w:val="24"/>
          <w:szCs w:val="24"/>
          <w:lang w:val="en-US"/>
        </w:rPr>
        <w:t>Remove the engine transmission housing attachment bolts.</w:t>
      </w:r>
      <w:r w:rsidRPr="00391273">
        <w:rPr>
          <w:sz w:val="24"/>
          <w:szCs w:val="24"/>
          <w:lang w:val="en-US"/>
        </w:rPr>
        <w:br/>
      </w:r>
      <w:r w:rsidRPr="00C6413F">
        <w:rPr>
          <w:sz w:val="16"/>
        </w:rPr>
        <w:t>Vokabelhilfe:</w:t>
      </w:r>
      <w:r>
        <w:rPr>
          <w:sz w:val="16"/>
        </w:rPr>
        <w:t xml:space="preserve"> </w:t>
      </w:r>
      <w:proofErr w:type="spellStart"/>
      <w:r w:rsidRPr="00555889">
        <w:rPr>
          <w:sz w:val="16"/>
        </w:rPr>
        <w:t>engine</w:t>
      </w:r>
      <w:proofErr w:type="spellEnd"/>
      <w:r w:rsidRPr="00555889">
        <w:rPr>
          <w:sz w:val="16"/>
        </w:rPr>
        <w:t xml:space="preserve"> </w:t>
      </w:r>
      <w:proofErr w:type="spellStart"/>
      <w:r w:rsidRPr="00555889">
        <w:rPr>
          <w:sz w:val="16"/>
        </w:rPr>
        <w:t>transmission</w:t>
      </w:r>
      <w:proofErr w:type="spellEnd"/>
      <w:r w:rsidRPr="00555889">
        <w:rPr>
          <w:sz w:val="16"/>
        </w:rPr>
        <w:t xml:space="preserve"> </w:t>
      </w:r>
      <w:proofErr w:type="spellStart"/>
      <w:r w:rsidRPr="00555889">
        <w:rPr>
          <w:sz w:val="16"/>
        </w:rPr>
        <w:t>housing</w:t>
      </w:r>
      <w:proofErr w:type="spellEnd"/>
      <w:r w:rsidRPr="00555889">
        <w:rPr>
          <w:sz w:val="16"/>
        </w:rPr>
        <w:t xml:space="preserve"> </w:t>
      </w:r>
      <w:proofErr w:type="spellStart"/>
      <w:r w:rsidRPr="00555889">
        <w:rPr>
          <w:sz w:val="16"/>
        </w:rPr>
        <w:t>attachment</w:t>
      </w:r>
      <w:proofErr w:type="spellEnd"/>
      <w:r w:rsidRPr="00555889">
        <w:rPr>
          <w:sz w:val="16"/>
        </w:rPr>
        <w:t xml:space="preserve"> </w:t>
      </w:r>
      <w:proofErr w:type="spellStart"/>
      <w:r w:rsidRPr="00555889">
        <w:rPr>
          <w:sz w:val="16"/>
        </w:rPr>
        <w:t>bolts</w:t>
      </w:r>
      <w:proofErr w:type="spellEnd"/>
      <w:r w:rsidRPr="00555889">
        <w:rPr>
          <w:sz w:val="16"/>
        </w:rPr>
        <w:t xml:space="preserve"> = Befestigungsbolzen für das Motorgetriebegehäuse</w:t>
      </w:r>
    </w:p>
    <w:p w14:paraId="67BE7390" w14:textId="19E05AEC" w:rsidR="00E327CD" w:rsidRPr="00E327CD" w:rsidRDefault="00E327CD" w:rsidP="00E327CD">
      <w:pPr>
        <w:pStyle w:val="Listenabsatz"/>
        <w:spacing w:before="240" w:line="240" w:lineRule="auto"/>
        <w:ind w:left="1440"/>
        <w:contextualSpacing w:val="0"/>
        <w:rPr>
          <w:sz w:val="24"/>
          <w:szCs w:val="24"/>
          <w:lang w:val="en-GB"/>
        </w:rPr>
      </w:pPr>
      <w:r w:rsidRPr="00E327CD">
        <w:rPr>
          <w:sz w:val="24"/>
          <w:szCs w:val="24"/>
          <w:lang w:val="en-GB"/>
        </w:rPr>
        <w:t xml:space="preserve">Noun-Cluster </w:t>
      </w:r>
      <w:proofErr w:type="spellStart"/>
      <w:r w:rsidRPr="00E327CD">
        <w:rPr>
          <w:sz w:val="24"/>
          <w:szCs w:val="24"/>
          <w:lang w:val="en-GB"/>
        </w:rPr>
        <w:t>dürfen</w:t>
      </w:r>
      <w:proofErr w:type="spellEnd"/>
      <w:r w:rsidRPr="00E327CD">
        <w:rPr>
          <w:sz w:val="24"/>
          <w:szCs w:val="24"/>
          <w:lang w:val="en-GB"/>
        </w:rPr>
        <w:t xml:space="preserve"> </w:t>
      </w:r>
      <w:proofErr w:type="spellStart"/>
      <w:r w:rsidRPr="00E327CD">
        <w:rPr>
          <w:sz w:val="24"/>
          <w:szCs w:val="24"/>
          <w:lang w:val="en-GB"/>
        </w:rPr>
        <w:t>nur</w:t>
      </w:r>
      <w:proofErr w:type="spellEnd"/>
      <w:r w:rsidRPr="00E327CD">
        <w:rPr>
          <w:sz w:val="24"/>
          <w:szCs w:val="24"/>
          <w:lang w:val="en-GB"/>
        </w:rPr>
        <w:t xml:space="preserve"> 3 Substantive </w:t>
      </w:r>
      <w:proofErr w:type="spellStart"/>
      <w:r w:rsidRPr="00E327CD">
        <w:rPr>
          <w:sz w:val="24"/>
          <w:szCs w:val="24"/>
          <w:lang w:val="en-GB"/>
        </w:rPr>
        <w:t>enthalten</w:t>
      </w:r>
      <w:proofErr w:type="spellEnd"/>
      <w:r w:rsidRPr="00E327CD">
        <w:rPr>
          <w:sz w:val="24"/>
          <w:szCs w:val="24"/>
          <w:lang w:val="en-GB"/>
        </w:rPr>
        <w:t>: Remove the engine-transmission housing</w:t>
      </w:r>
      <w:r>
        <w:rPr>
          <w:sz w:val="24"/>
          <w:szCs w:val="24"/>
          <w:lang w:val="en-GB"/>
        </w:rPr>
        <w:t>-</w:t>
      </w:r>
      <w:proofErr w:type="spellStart"/>
      <w:r>
        <w:rPr>
          <w:sz w:val="24"/>
          <w:szCs w:val="24"/>
          <w:lang w:val="en-GB"/>
        </w:rPr>
        <w:t>attachement</w:t>
      </w:r>
      <w:proofErr w:type="spellEnd"/>
      <w:r>
        <w:rPr>
          <w:sz w:val="24"/>
          <w:szCs w:val="24"/>
          <w:lang w:val="en-GB"/>
        </w:rPr>
        <w:t xml:space="preserve"> bolts.</w:t>
      </w:r>
    </w:p>
    <w:p w14:paraId="4BC7716B" w14:textId="4A581609" w:rsidR="00C71A16" w:rsidRPr="00C71A16" w:rsidRDefault="00C71A16" w:rsidP="00A472C7">
      <w:pPr>
        <w:pStyle w:val="Listenabsatz"/>
        <w:numPr>
          <w:ilvl w:val="0"/>
          <w:numId w:val="4"/>
        </w:numPr>
        <w:spacing w:before="240" w:line="240" w:lineRule="auto"/>
        <w:rPr>
          <w:sz w:val="24"/>
          <w:szCs w:val="24"/>
        </w:rPr>
      </w:pPr>
      <w:r w:rsidRPr="00C71A16">
        <w:rPr>
          <w:sz w:val="24"/>
          <w:szCs w:val="24"/>
        </w:rPr>
        <w:t>Ist der untenstehende Text STE-konform? Wenn nicht, schreiben Sie ihn entsprechend um.</w:t>
      </w:r>
      <w:r>
        <w:rPr>
          <w:sz w:val="24"/>
          <w:szCs w:val="24"/>
        </w:rPr>
        <w:br/>
      </w:r>
      <w:r>
        <w:rPr>
          <w:sz w:val="24"/>
          <w:szCs w:val="24"/>
        </w:rPr>
        <w:br/>
      </w:r>
      <w:r w:rsidRPr="00C71A16">
        <w:rPr>
          <w:sz w:val="24"/>
          <w:szCs w:val="24"/>
        </w:rPr>
        <w:t>Oil Tank</w:t>
      </w:r>
    </w:p>
    <w:p w14:paraId="3D56E42C" w14:textId="77777777" w:rsidR="00C71A16" w:rsidRPr="00C71A16" w:rsidRDefault="00C71A16" w:rsidP="00C71A16">
      <w:pPr>
        <w:pStyle w:val="Listenabsatz"/>
        <w:spacing w:before="240" w:line="240" w:lineRule="auto"/>
        <w:rPr>
          <w:sz w:val="24"/>
          <w:szCs w:val="24"/>
        </w:rPr>
      </w:pPr>
    </w:p>
    <w:p w14:paraId="497C3EB4" w14:textId="77777777" w:rsidR="00C71A16" w:rsidRDefault="00C71A16" w:rsidP="00C71A16">
      <w:pPr>
        <w:pStyle w:val="Listenabsatz"/>
        <w:spacing w:before="240" w:line="240" w:lineRule="auto"/>
        <w:rPr>
          <w:sz w:val="24"/>
          <w:szCs w:val="24"/>
          <w:lang w:val="en-US"/>
        </w:rPr>
      </w:pPr>
      <w:r w:rsidRPr="00C71A16">
        <w:rPr>
          <w:sz w:val="24"/>
          <w:szCs w:val="24"/>
          <w:lang w:val="en-US"/>
        </w:rPr>
        <w:t>The oil tank, constructed of welded aluminum, is serviced (filled) through a filler neck located on the tank and equipped with a spring-loaded locking cap. Inside the tank, a weighted, flexible rubber oil hose is mounted so that it is repositioned automatically to ensure oil pickup during all maneuvers.</w:t>
      </w:r>
    </w:p>
    <w:p w14:paraId="4E3EED0D" w14:textId="77777777" w:rsidR="007E2EE5" w:rsidRDefault="007E2EE5" w:rsidP="00C71A16">
      <w:pPr>
        <w:pStyle w:val="Listenabsatz"/>
        <w:spacing w:before="240" w:line="240" w:lineRule="auto"/>
        <w:rPr>
          <w:sz w:val="24"/>
          <w:szCs w:val="24"/>
          <w:lang w:val="en-US"/>
        </w:rPr>
      </w:pPr>
    </w:p>
    <w:p w14:paraId="583FE197" w14:textId="72F7920F" w:rsidR="007E2EE5" w:rsidRPr="006C6179" w:rsidRDefault="00AC7B08" w:rsidP="00C71A16">
      <w:pPr>
        <w:pStyle w:val="Listenabsatz"/>
        <w:spacing w:before="240" w:line="240" w:lineRule="auto"/>
        <w:rPr>
          <w:color w:val="FF0000"/>
          <w:sz w:val="24"/>
          <w:szCs w:val="24"/>
          <w:lang w:val="en-US"/>
        </w:rPr>
      </w:pPr>
      <w:r w:rsidRPr="006C6179">
        <w:rPr>
          <w:color w:val="FF0000"/>
          <w:sz w:val="24"/>
          <w:szCs w:val="24"/>
          <w:lang w:val="en-US"/>
        </w:rPr>
        <w:t xml:space="preserve">Service the oil tank </w:t>
      </w:r>
      <w:proofErr w:type="gramStart"/>
      <w:r w:rsidRPr="006C6179">
        <w:rPr>
          <w:color w:val="FF0000"/>
          <w:sz w:val="24"/>
          <w:szCs w:val="24"/>
          <w:lang w:val="en-US"/>
        </w:rPr>
        <w:t>trough</w:t>
      </w:r>
      <w:proofErr w:type="gramEnd"/>
      <w:r w:rsidRPr="006C6179">
        <w:rPr>
          <w:color w:val="FF0000"/>
          <w:sz w:val="24"/>
          <w:szCs w:val="24"/>
          <w:lang w:val="en-US"/>
        </w:rPr>
        <w:t xml:space="preserve"> the filler neck. The filler neck has a spring-loaded locking cap. The oil tank </w:t>
      </w:r>
      <w:proofErr w:type="gramStart"/>
      <w:r w:rsidRPr="006C6179">
        <w:rPr>
          <w:color w:val="FF0000"/>
          <w:sz w:val="24"/>
          <w:szCs w:val="24"/>
          <w:lang w:val="en-US"/>
        </w:rPr>
        <w:t>uses  a</w:t>
      </w:r>
      <w:proofErr w:type="gramEnd"/>
      <w:r w:rsidRPr="006C6179">
        <w:rPr>
          <w:color w:val="FF0000"/>
          <w:sz w:val="24"/>
          <w:szCs w:val="24"/>
          <w:lang w:val="en-US"/>
        </w:rPr>
        <w:t xml:space="preserve"> rubber oil hose </w:t>
      </w:r>
      <w:r w:rsidRPr="006C6179">
        <w:rPr>
          <w:color w:val="FF0000"/>
          <w:sz w:val="24"/>
          <w:szCs w:val="24"/>
          <w:lang w:val="en-US"/>
        </w:rPr>
        <w:t>to ensure oil pickup during all maneuvers</w:t>
      </w:r>
      <w:r w:rsidRPr="006C6179">
        <w:rPr>
          <w:color w:val="FF0000"/>
          <w:sz w:val="24"/>
          <w:szCs w:val="24"/>
          <w:lang w:val="en-US"/>
        </w:rPr>
        <w:t>.</w:t>
      </w:r>
    </w:p>
    <w:p w14:paraId="3E7E6D9C" w14:textId="77777777" w:rsidR="00C71A16" w:rsidRPr="00C71A16" w:rsidRDefault="00C71A16" w:rsidP="00C71A16">
      <w:pPr>
        <w:pStyle w:val="Listenabsatz"/>
        <w:spacing w:before="240" w:line="240" w:lineRule="auto"/>
        <w:rPr>
          <w:sz w:val="24"/>
          <w:szCs w:val="24"/>
          <w:lang w:val="en-US"/>
        </w:rPr>
      </w:pPr>
    </w:p>
    <w:p w14:paraId="151148E8" w14:textId="77777777" w:rsidR="00C71A16" w:rsidRPr="00C71A16" w:rsidRDefault="00C71A16" w:rsidP="00C71A16">
      <w:pPr>
        <w:pStyle w:val="Listenabsatz"/>
        <w:numPr>
          <w:ilvl w:val="0"/>
          <w:numId w:val="4"/>
        </w:numPr>
        <w:spacing w:before="240" w:line="240" w:lineRule="auto"/>
        <w:rPr>
          <w:sz w:val="24"/>
          <w:szCs w:val="24"/>
        </w:rPr>
      </w:pPr>
      <w:r w:rsidRPr="00C71A16">
        <w:rPr>
          <w:sz w:val="24"/>
          <w:szCs w:val="24"/>
        </w:rPr>
        <w:t>Übersetzen Sie die nachfolgende Regel in korrektes, druckreifes Deutsch und geben Sie ein Beispiel für diese Regel.  Das Beispiel darf nicht aus der ASD-STE100 stammen.</w:t>
      </w:r>
    </w:p>
    <w:p w14:paraId="5326B93B" w14:textId="77777777" w:rsidR="00C71A16" w:rsidRPr="00C71A16" w:rsidRDefault="00C71A16" w:rsidP="00C71A16">
      <w:pPr>
        <w:pStyle w:val="Listenabsatz"/>
        <w:spacing w:before="240" w:line="240" w:lineRule="auto"/>
        <w:rPr>
          <w:sz w:val="24"/>
          <w:szCs w:val="24"/>
        </w:rPr>
      </w:pPr>
    </w:p>
    <w:p w14:paraId="144518A2" w14:textId="26C61A3A" w:rsidR="00C71A16" w:rsidRDefault="00C71A16" w:rsidP="00C71A16">
      <w:pPr>
        <w:pStyle w:val="Listenabsatz"/>
        <w:spacing w:before="240" w:line="240" w:lineRule="auto"/>
        <w:rPr>
          <w:i/>
          <w:iCs/>
          <w:sz w:val="24"/>
          <w:szCs w:val="24"/>
          <w:lang w:val="en-US"/>
        </w:rPr>
      </w:pPr>
      <w:r w:rsidRPr="00C71A16">
        <w:rPr>
          <w:i/>
          <w:iCs/>
          <w:sz w:val="24"/>
          <w:szCs w:val="24"/>
          <w:lang w:val="en-US"/>
        </w:rPr>
        <w:t>Rule 4.4 Use connecting words and phrases to connect sentences that contain related topics.</w:t>
      </w:r>
    </w:p>
    <w:p w14:paraId="3FCE0F55" w14:textId="7A409E01" w:rsidR="008B6C49" w:rsidRPr="008B6C49" w:rsidRDefault="008B6C49" w:rsidP="008B6C49">
      <w:pPr>
        <w:pStyle w:val="Listenabsatz"/>
        <w:spacing w:before="240" w:line="240" w:lineRule="auto"/>
        <w:contextualSpacing w:val="0"/>
        <w:rPr>
          <w:sz w:val="24"/>
          <w:szCs w:val="24"/>
        </w:rPr>
      </w:pPr>
      <w:r>
        <w:rPr>
          <w:sz w:val="24"/>
          <w:szCs w:val="24"/>
        </w:rPr>
        <w:t>Benutzen Sie Verbindungswörter und -</w:t>
      </w:r>
      <w:r w:rsidR="00E327CD">
        <w:rPr>
          <w:sz w:val="24"/>
          <w:szCs w:val="24"/>
        </w:rPr>
        <w:t>Phrasen</w:t>
      </w:r>
      <w:r>
        <w:rPr>
          <w:sz w:val="24"/>
          <w:szCs w:val="24"/>
        </w:rPr>
        <w:t>, um inhaltlich verwandte Sätze zu verbinden.</w:t>
      </w:r>
    </w:p>
    <w:p w14:paraId="18E8F86B" w14:textId="15B7592A" w:rsidR="00A43E18" w:rsidRDefault="008B6C49" w:rsidP="00C71A16">
      <w:pPr>
        <w:pStyle w:val="Listenabsatz"/>
        <w:spacing w:before="240" w:line="240" w:lineRule="auto"/>
        <w:rPr>
          <w:sz w:val="24"/>
          <w:szCs w:val="24"/>
          <w:lang w:val="en-GB"/>
        </w:rPr>
      </w:pPr>
      <w:proofErr w:type="spellStart"/>
      <w:r w:rsidRPr="008B6C49">
        <w:rPr>
          <w:sz w:val="24"/>
          <w:szCs w:val="24"/>
          <w:lang w:val="en-GB"/>
        </w:rPr>
        <w:t>Bsp</w:t>
      </w:r>
      <w:proofErr w:type="spellEnd"/>
      <w:r w:rsidRPr="008B6C49">
        <w:rPr>
          <w:sz w:val="24"/>
          <w:szCs w:val="24"/>
          <w:lang w:val="en-GB"/>
        </w:rPr>
        <w:t>.: When it rains t</w:t>
      </w:r>
      <w:r>
        <w:rPr>
          <w:sz w:val="24"/>
          <w:szCs w:val="24"/>
          <w:lang w:val="en-GB"/>
        </w:rPr>
        <w:t>he ground gets wet. As a result, plants grow.</w:t>
      </w:r>
    </w:p>
    <w:p w14:paraId="4D539638" w14:textId="77777777" w:rsidR="008B6C49" w:rsidRPr="008B6C49" w:rsidRDefault="008B6C49" w:rsidP="00C71A16">
      <w:pPr>
        <w:pStyle w:val="Listenabsatz"/>
        <w:spacing w:before="240" w:line="240" w:lineRule="auto"/>
        <w:rPr>
          <w:sz w:val="24"/>
          <w:szCs w:val="24"/>
          <w:lang w:val="en-GB"/>
        </w:rPr>
      </w:pPr>
    </w:p>
    <w:p w14:paraId="0E9A02A6" w14:textId="1738DC92" w:rsidR="00A43E18" w:rsidRPr="00A43E18" w:rsidRDefault="00A43E18" w:rsidP="00A43E18">
      <w:pPr>
        <w:pStyle w:val="Listenabsatz"/>
        <w:numPr>
          <w:ilvl w:val="0"/>
          <w:numId w:val="4"/>
        </w:numPr>
        <w:spacing w:before="240" w:line="240" w:lineRule="auto"/>
        <w:rPr>
          <w:sz w:val="24"/>
          <w:szCs w:val="24"/>
        </w:rPr>
      </w:pPr>
      <w:r w:rsidRPr="00A43E18">
        <w:rPr>
          <w:sz w:val="24"/>
          <w:szCs w:val="24"/>
        </w:rPr>
        <w:t>Korrigieren Sie den folgenden Text gemäß den Regeln der ASD-STE100, falls nötig.</w:t>
      </w:r>
    </w:p>
    <w:p w14:paraId="45645CD7" w14:textId="77777777" w:rsidR="00A43E18" w:rsidRPr="00A43E18" w:rsidRDefault="00A43E18" w:rsidP="00A43E18">
      <w:pPr>
        <w:pStyle w:val="Listenabsatz"/>
        <w:spacing w:before="240" w:line="240" w:lineRule="auto"/>
        <w:rPr>
          <w:sz w:val="24"/>
          <w:szCs w:val="24"/>
        </w:rPr>
      </w:pPr>
    </w:p>
    <w:p w14:paraId="364A8956" w14:textId="77777777" w:rsidR="00A43E18" w:rsidRDefault="00A43E18" w:rsidP="00A43E18">
      <w:pPr>
        <w:pStyle w:val="Listenabsatz"/>
        <w:spacing w:before="240" w:line="240" w:lineRule="auto"/>
        <w:rPr>
          <w:i/>
          <w:iCs/>
          <w:sz w:val="24"/>
          <w:szCs w:val="24"/>
          <w:lang w:val="en-US"/>
        </w:rPr>
      </w:pPr>
      <w:r w:rsidRPr="00A43E18">
        <w:rPr>
          <w:i/>
          <w:iCs/>
          <w:sz w:val="24"/>
          <w:szCs w:val="24"/>
          <w:lang w:val="en-US"/>
        </w:rPr>
        <w:t>The dry-sump variable-pressure lubrication system uses the same basic subsystems that the regulated systems use. The main difference is that the pressure in this system is not regulated by a regulating bypass valve.</w:t>
      </w:r>
    </w:p>
    <w:p w14:paraId="686E1264" w14:textId="77777777" w:rsidR="00742AB5" w:rsidRPr="00A43E18" w:rsidRDefault="00742AB5" w:rsidP="00A43E18">
      <w:pPr>
        <w:pStyle w:val="Listenabsatz"/>
        <w:spacing w:before="240" w:line="240" w:lineRule="auto"/>
        <w:rPr>
          <w:i/>
          <w:iCs/>
          <w:sz w:val="24"/>
          <w:szCs w:val="24"/>
          <w:lang w:val="en-US"/>
        </w:rPr>
      </w:pPr>
    </w:p>
    <w:p w14:paraId="64836AED" w14:textId="5227699F" w:rsidR="00A43E18" w:rsidRDefault="00305F11" w:rsidP="00A43E18">
      <w:pPr>
        <w:pStyle w:val="Listenabsatz"/>
        <w:spacing w:before="240" w:line="240" w:lineRule="auto"/>
        <w:rPr>
          <w:sz w:val="24"/>
          <w:szCs w:val="24"/>
          <w:lang w:val="en-US"/>
        </w:rPr>
      </w:pPr>
      <w:r w:rsidRPr="006C6179">
        <w:rPr>
          <w:sz w:val="24"/>
          <w:szCs w:val="24"/>
          <w:lang w:val="en-US"/>
        </w:rPr>
        <w:t xml:space="preserve">The dry-sump lubrication system with variable-pressure uses the same basic subsystems that controlled systems use. The primary difference is, </w:t>
      </w:r>
      <w:r w:rsidR="006C6179" w:rsidRPr="006C6179">
        <w:rPr>
          <w:sz w:val="24"/>
          <w:szCs w:val="24"/>
          <w:lang w:val="en-US"/>
        </w:rPr>
        <w:t xml:space="preserve">no bypass valve regulates the pressure in the system. </w:t>
      </w:r>
    </w:p>
    <w:p w14:paraId="5F0AA1CC" w14:textId="77777777" w:rsidR="006C6179" w:rsidRPr="006C6179" w:rsidRDefault="006C6179" w:rsidP="00A43E18">
      <w:pPr>
        <w:pStyle w:val="Listenabsatz"/>
        <w:spacing w:before="240" w:line="240" w:lineRule="auto"/>
        <w:rPr>
          <w:sz w:val="24"/>
          <w:szCs w:val="24"/>
          <w:lang w:val="en-US"/>
        </w:rPr>
      </w:pPr>
    </w:p>
    <w:p w14:paraId="20A9F944" w14:textId="3B5B3EA9" w:rsidR="00A43E18" w:rsidRPr="00A43E18" w:rsidRDefault="00A43E18" w:rsidP="00A43E18">
      <w:pPr>
        <w:pStyle w:val="Listenabsatz"/>
        <w:numPr>
          <w:ilvl w:val="0"/>
          <w:numId w:val="4"/>
        </w:numPr>
        <w:spacing w:before="240" w:line="240" w:lineRule="auto"/>
        <w:rPr>
          <w:sz w:val="24"/>
          <w:szCs w:val="24"/>
        </w:rPr>
      </w:pPr>
      <w:r w:rsidRPr="00A43E18">
        <w:rPr>
          <w:sz w:val="24"/>
          <w:szCs w:val="24"/>
        </w:rPr>
        <w:t>Korrigieren Sie den folgenden Text gemäß den Regeln der ASD-STE100, falls nötig.</w:t>
      </w:r>
    </w:p>
    <w:p w14:paraId="33CC6026" w14:textId="77777777" w:rsidR="00A43E18" w:rsidRPr="00A43E18" w:rsidRDefault="00A43E18" w:rsidP="00A43E18">
      <w:pPr>
        <w:pStyle w:val="Listenabsatz"/>
        <w:spacing w:before="240" w:line="240" w:lineRule="auto"/>
        <w:rPr>
          <w:sz w:val="24"/>
          <w:szCs w:val="24"/>
        </w:rPr>
      </w:pPr>
    </w:p>
    <w:p w14:paraId="4DD15360" w14:textId="42915F5B" w:rsidR="00A43E18" w:rsidRDefault="00A43E18" w:rsidP="00A43E18">
      <w:pPr>
        <w:pStyle w:val="Listenabsatz"/>
        <w:spacing w:before="240" w:line="240" w:lineRule="auto"/>
        <w:rPr>
          <w:i/>
          <w:iCs/>
          <w:sz w:val="24"/>
          <w:szCs w:val="24"/>
          <w:lang w:val="en-US"/>
        </w:rPr>
      </w:pPr>
      <w:r w:rsidRPr="00A43E18">
        <w:rPr>
          <w:i/>
          <w:iCs/>
          <w:sz w:val="24"/>
          <w:szCs w:val="24"/>
          <w:lang w:val="en-US"/>
        </w:rPr>
        <w:t xml:space="preserve">The turbine rear bearing oil suction pump scavenges oil from the No. 6 bearing compartment and directs the scavenged oil through a passage in the turbine case strut. From there, it is directed to the bearing cavity for the 4, 41⁄2, and 5 bearing cavity where it joins this oil and is returned to the oil tank. The scavenge oil passes through the deaerator as it enters the oil tank, which separates the air mixed in the return oil. The oil stays in the tank while the air flow into the accessory gearbox and enters the </w:t>
      </w:r>
      <w:proofErr w:type="spellStart"/>
      <w:r w:rsidRPr="00A43E18">
        <w:rPr>
          <w:i/>
          <w:iCs/>
          <w:sz w:val="24"/>
          <w:szCs w:val="24"/>
          <w:lang w:val="en-US"/>
        </w:rPr>
        <w:t>deoiler</w:t>
      </w:r>
      <w:proofErr w:type="spellEnd"/>
      <w:r w:rsidRPr="00A43E18">
        <w:rPr>
          <w:i/>
          <w:iCs/>
          <w:sz w:val="24"/>
          <w:szCs w:val="24"/>
          <w:lang w:val="en-US"/>
        </w:rPr>
        <w:t>.</w:t>
      </w:r>
    </w:p>
    <w:p w14:paraId="0A903D71" w14:textId="6F761AC3" w:rsidR="004164F2" w:rsidRPr="004164F2" w:rsidRDefault="004164F2" w:rsidP="00A43E18">
      <w:pPr>
        <w:pStyle w:val="Listenabsatz"/>
        <w:spacing w:before="240" w:line="240" w:lineRule="auto"/>
        <w:rPr>
          <w:color w:val="FF0000"/>
          <w:sz w:val="24"/>
          <w:szCs w:val="24"/>
          <w:lang w:val="en-US"/>
        </w:rPr>
      </w:pPr>
      <w:r w:rsidRPr="004164F2">
        <w:rPr>
          <w:color w:val="FF0000"/>
          <w:sz w:val="24"/>
          <w:szCs w:val="24"/>
          <w:lang w:val="en-US"/>
        </w:rPr>
        <w:t>The turbine rear bearing oil suction pump scavenges oil from the No. 6 bearing compartment</w:t>
      </w:r>
      <w:r w:rsidRPr="004164F2">
        <w:rPr>
          <w:color w:val="FF0000"/>
          <w:sz w:val="24"/>
          <w:szCs w:val="24"/>
          <w:lang w:val="en-US"/>
        </w:rPr>
        <w:t xml:space="preserve">. The </w:t>
      </w:r>
      <w:r w:rsidRPr="004164F2">
        <w:rPr>
          <w:color w:val="FF0000"/>
          <w:sz w:val="24"/>
          <w:szCs w:val="24"/>
          <w:lang w:val="en-US"/>
        </w:rPr>
        <w:t>turbine rear bearing oil suction pump</w:t>
      </w:r>
      <w:r w:rsidRPr="004164F2">
        <w:rPr>
          <w:color w:val="FF0000"/>
          <w:sz w:val="24"/>
          <w:szCs w:val="24"/>
          <w:lang w:val="en-US"/>
        </w:rPr>
        <w:t xml:space="preserve"> </w:t>
      </w:r>
      <w:r w:rsidRPr="004164F2">
        <w:rPr>
          <w:color w:val="FF0000"/>
          <w:sz w:val="24"/>
          <w:szCs w:val="24"/>
          <w:lang w:val="en-US"/>
        </w:rPr>
        <w:t>directs the scavenged oil through a passage in the turbine case strut</w:t>
      </w:r>
      <w:r w:rsidRPr="004164F2">
        <w:rPr>
          <w:color w:val="FF0000"/>
          <w:sz w:val="24"/>
          <w:szCs w:val="24"/>
          <w:lang w:val="en-US"/>
        </w:rPr>
        <w:t xml:space="preserve">. The oil is </w:t>
      </w:r>
      <w:r w:rsidRPr="004164F2">
        <w:rPr>
          <w:color w:val="FF0000"/>
          <w:sz w:val="24"/>
          <w:szCs w:val="24"/>
          <w:lang w:val="en-US"/>
        </w:rPr>
        <w:t xml:space="preserve">directed to the bearing cavity for the 4, </w:t>
      </w:r>
      <w:proofErr w:type="gramStart"/>
      <w:r w:rsidRPr="004164F2">
        <w:rPr>
          <w:color w:val="FF0000"/>
          <w:sz w:val="24"/>
          <w:szCs w:val="24"/>
          <w:lang w:val="en-US"/>
        </w:rPr>
        <w:t>41⁄2</w:t>
      </w:r>
      <w:proofErr w:type="gramEnd"/>
      <w:r w:rsidRPr="004164F2">
        <w:rPr>
          <w:color w:val="FF0000"/>
          <w:sz w:val="24"/>
          <w:szCs w:val="24"/>
          <w:lang w:val="en-US"/>
        </w:rPr>
        <w:t xml:space="preserve">, and 5 bearing </w:t>
      </w:r>
      <w:proofErr w:type="gramStart"/>
      <w:r w:rsidRPr="004164F2">
        <w:rPr>
          <w:color w:val="FF0000"/>
          <w:sz w:val="24"/>
          <w:szCs w:val="24"/>
          <w:lang w:val="en-US"/>
        </w:rPr>
        <w:t>cavity</w:t>
      </w:r>
      <w:proofErr w:type="gramEnd"/>
      <w:r w:rsidRPr="004164F2">
        <w:rPr>
          <w:color w:val="FF0000"/>
          <w:sz w:val="24"/>
          <w:szCs w:val="24"/>
          <w:lang w:val="en-US"/>
        </w:rPr>
        <w:t xml:space="preserve">. At the </w:t>
      </w:r>
      <w:r w:rsidRPr="004164F2">
        <w:rPr>
          <w:color w:val="FF0000"/>
          <w:sz w:val="24"/>
          <w:szCs w:val="24"/>
          <w:lang w:val="en-US"/>
        </w:rPr>
        <w:t xml:space="preserve">4, </w:t>
      </w:r>
      <w:proofErr w:type="gramStart"/>
      <w:r w:rsidRPr="004164F2">
        <w:rPr>
          <w:color w:val="FF0000"/>
          <w:sz w:val="24"/>
          <w:szCs w:val="24"/>
          <w:lang w:val="en-US"/>
        </w:rPr>
        <w:t>41⁄2</w:t>
      </w:r>
      <w:proofErr w:type="gramEnd"/>
      <w:r w:rsidRPr="004164F2">
        <w:rPr>
          <w:color w:val="FF0000"/>
          <w:sz w:val="24"/>
          <w:szCs w:val="24"/>
          <w:lang w:val="en-US"/>
        </w:rPr>
        <w:t xml:space="preserve">, and 5 bearing </w:t>
      </w:r>
      <w:proofErr w:type="gramStart"/>
      <w:r w:rsidRPr="004164F2">
        <w:rPr>
          <w:color w:val="FF0000"/>
          <w:sz w:val="24"/>
          <w:szCs w:val="24"/>
          <w:lang w:val="en-US"/>
        </w:rPr>
        <w:t>cavity</w:t>
      </w:r>
      <w:proofErr w:type="gramEnd"/>
      <w:r w:rsidRPr="004164F2">
        <w:rPr>
          <w:color w:val="FF0000"/>
          <w:sz w:val="24"/>
          <w:szCs w:val="24"/>
          <w:lang w:val="en-US"/>
        </w:rPr>
        <w:t xml:space="preserve"> the scavenged oil and the other oil </w:t>
      </w:r>
      <w:proofErr w:type="gramStart"/>
      <w:r w:rsidRPr="004164F2">
        <w:rPr>
          <w:color w:val="FF0000"/>
          <w:sz w:val="24"/>
          <w:szCs w:val="24"/>
          <w:lang w:val="en-US"/>
        </w:rPr>
        <w:t>join together</w:t>
      </w:r>
      <w:proofErr w:type="gramEnd"/>
      <w:r w:rsidRPr="004164F2">
        <w:rPr>
          <w:color w:val="FF0000"/>
          <w:sz w:val="24"/>
          <w:szCs w:val="24"/>
          <w:lang w:val="en-US"/>
        </w:rPr>
        <w:t xml:space="preserve">. The deaerator separates the air from the oil. The Oil enters the oil tank. The oil stays in the tank while the air </w:t>
      </w:r>
      <w:r w:rsidRPr="004164F2">
        <w:rPr>
          <w:color w:val="FF0000"/>
          <w:sz w:val="24"/>
          <w:szCs w:val="24"/>
          <w:lang w:val="en-US"/>
        </w:rPr>
        <w:t>flow</w:t>
      </w:r>
      <w:r w:rsidRPr="004164F2">
        <w:rPr>
          <w:color w:val="FF0000"/>
          <w:sz w:val="24"/>
          <w:szCs w:val="24"/>
          <w:lang w:val="en-US"/>
        </w:rPr>
        <w:t>s</w:t>
      </w:r>
      <w:r w:rsidRPr="004164F2">
        <w:rPr>
          <w:color w:val="FF0000"/>
          <w:sz w:val="24"/>
          <w:szCs w:val="24"/>
          <w:lang w:val="en-US"/>
        </w:rPr>
        <w:t xml:space="preserve"> into the accessory gearbox</w:t>
      </w:r>
      <w:r w:rsidRPr="004164F2">
        <w:rPr>
          <w:color w:val="FF0000"/>
          <w:sz w:val="24"/>
          <w:szCs w:val="24"/>
          <w:lang w:val="en-US"/>
        </w:rPr>
        <w:t>. In the a</w:t>
      </w:r>
      <w:r w:rsidRPr="004164F2">
        <w:rPr>
          <w:color w:val="FF0000"/>
          <w:sz w:val="24"/>
          <w:szCs w:val="24"/>
          <w:lang w:val="en-US"/>
        </w:rPr>
        <w:t>ccessory gearbox</w:t>
      </w:r>
      <w:r w:rsidRPr="004164F2">
        <w:rPr>
          <w:color w:val="FF0000"/>
          <w:sz w:val="24"/>
          <w:szCs w:val="24"/>
          <w:lang w:val="en-US"/>
        </w:rPr>
        <w:t xml:space="preserve"> the air enters the </w:t>
      </w:r>
      <w:proofErr w:type="spellStart"/>
      <w:r w:rsidRPr="004164F2">
        <w:rPr>
          <w:color w:val="FF0000"/>
          <w:sz w:val="24"/>
          <w:szCs w:val="24"/>
          <w:lang w:val="en-US"/>
        </w:rPr>
        <w:t>deoiler</w:t>
      </w:r>
      <w:proofErr w:type="spellEnd"/>
      <w:r w:rsidRPr="004164F2">
        <w:rPr>
          <w:color w:val="FF0000"/>
          <w:sz w:val="24"/>
          <w:szCs w:val="24"/>
          <w:lang w:val="en-US"/>
        </w:rPr>
        <w:t>.</w:t>
      </w:r>
    </w:p>
    <w:sectPr w:rsidR="004164F2" w:rsidRPr="00416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7EE"/>
    <w:multiLevelType w:val="hybridMultilevel"/>
    <w:tmpl w:val="B83082C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B5A7BFA"/>
    <w:multiLevelType w:val="hybridMultilevel"/>
    <w:tmpl w:val="ED0A56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D6023D"/>
    <w:multiLevelType w:val="hybridMultilevel"/>
    <w:tmpl w:val="09CAD9C8"/>
    <w:lvl w:ilvl="0" w:tplc="3AE6E30A">
      <w:start w:val="1"/>
      <w:numFmt w:val="decimal"/>
      <w:lvlText w:val="%1."/>
      <w:lvlJc w:val="left"/>
      <w:pPr>
        <w:ind w:left="720" w:hanging="360"/>
      </w:pPr>
      <w:rPr>
        <w:rFonts w:ascii="Calibri" w:hAnsi="Calibri" w:hint="default"/>
        <w:b w:val="0"/>
        <w:i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95AE2"/>
    <w:multiLevelType w:val="hybridMultilevel"/>
    <w:tmpl w:val="ED0A56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4A52ED"/>
    <w:multiLevelType w:val="hybridMultilevel"/>
    <w:tmpl w:val="2C12F8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F978E3"/>
    <w:multiLevelType w:val="hybridMultilevel"/>
    <w:tmpl w:val="52FE3D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33625399">
    <w:abstractNumId w:val="1"/>
  </w:num>
  <w:num w:numId="2" w16cid:durableId="1396275652">
    <w:abstractNumId w:val="3"/>
  </w:num>
  <w:num w:numId="3" w16cid:durableId="946499582">
    <w:abstractNumId w:val="4"/>
  </w:num>
  <w:num w:numId="4" w16cid:durableId="1672952007">
    <w:abstractNumId w:val="5"/>
  </w:num>
  <w:num w:numId="5" w16cid:durableId="1130976664">
    <w:abstractNumId w:val="0"/>
  </w:num>
  <w:num w:numId="6" w16cid:durableId="199827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08"/>
    <w:rsid w:val="00001CA7"/>
    <w:rsid w:val="000107DC"/>
    <w:rsid w:val="00087880"/>
    <w:rsid w:val="000D3D12"/>
    <w:rsid w:val="001060A7"/>
    <w:rsid w:val="001818B5"/>
    <w:rsid w:val="00231367"/>
    <w:rsid w:val="00245B52"/>
    <w:rsid w:val="00246333"/>
    <w:rsid w:val="002627B2"/>
    <w:rsid w:val="00263090"/>
    <w:rsid w:val="002B0AF9"/>
    <w:rsid w:val="002C3DE1"/>
    <w:rsid w:val="00305F11"/>
    <w:rsid w:val="00307F67"/>
    <w:rsid w:val="0034482E"/>
    <w:rsid w:val="0037392F"/>
    <w:rsid w:val="00391273"/>
    <w:rsid w:val="003B689E"/>
    <w:rsid w:val="004164F2"/>
    <w:rsid w:val="004D60BA"/>
    <w:rsid w:val="00555889"/>
    <w:rsid w:val="005733FE"/>
    <w:rsid w:val="005C5F81"/>
    <w:rsid w:val="0062216D"/>
    <w:rsid w:val="006C6179"/>
    <w:rsid w:val="00742AB5"/>
    <w:rsid w:val="007D1F08"/>
    <w:rsid w:val="007E2EE5"/>
    <w:rsid w:val="007E56B7"/>
    <w:rsid w:val="008B6C49"/>
    <w:rsid w:val="008C5C66"/>
    <w:rsid w:val="008C72D1"/>
    <w:rsid w:val="00914BD0"/>
    <w:rsid w:val="009C3931"/>
    <w:rsid w:val="009D2E3A"/>
    <w:rsid w:val="009D515F"/>
    <w:rsid w:val="00A43E18"/>
    <w:rsid w:val="00A73839"/>
    <w:rsid w:val="00A85631"/>
    <w:rsid w:val="00A9108B"/>
    <w:rsid w:val="00AC7B08"/>
    <w:rsid w:val="00B30C14"/>
    <w:rsid w:val="00B83782"/>
    <w:rsid w:val="00C22BDA"/>
    <w:rsid w:val="00C6413F"/>
    <w:rsid w:val="00C71A16"/>
    <w:rsid w:val="00C87B0F"/>
    <w:rsid w:val="00CB4D80"/>
    <w:rsid w:val="00D941C9"/>
    <w:rsid w:val="00E327CD"/>
    <w:rsid w:val="00E63DB1"/>
    <w:rsid w:val="00F53A08"/>
    <w:rsid w:val="00F57DA8"/>
    <w:rsid w:val="00FF1F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5E7B"/>
  <w15:chartTrackingRefBased/>
  <w15:docId w15:val="{94CC88DF-E189-4DCC-B228-00AECA32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1F08"/>
    <w:pPr>
      <w:ind w:left="720"/>
      <w:contextualSpacing/>
    </w:pPr>
  </w:style>
  <w:style w:type="character" w:customStyle="1" w:styleId="EndnoteCharacters">
    <w:name w:val="Endnote Characters"/>
    <w:qFormat/>
    <w:rsid w:val="002627B2"/>
  </w:style>
  <w:style w:type="table" w:styleId="Tabellenraster">
    <w:name w:val="Table Grid"/>
    <w:basedOn w:val="NormaleTabelle"/>
    <w:uiPriority w:val="39"/>
    <w:rsid w:val="0091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A73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8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767569">
      <w:bodyDiv w:val="1"/>
      <w:marLeft w:val="0"/>
      <w:marRight w:val="0"/>
      <w:marTop w:val="0"/>
      <w:marBottom w:val="0"/>
      <w:divBdr>
        <w:top w:val="none" w:sz="0" w:space="0" w:color="auto"/>
        <w:left w:val="none" w:sz="0" w:space="0" w:color="auto"/>
        <w:bottom w:val="none" w:sz="0" w:space="0" w:color="auto"/>
        <w:right w:val="none" w:sz="0" w:space="0" w:color="auto"/>
      </w:divBdr>
    </w:div>
    <w:div w:id="829521732">
      <w:bodyDiv w:val="1"/>
      <w:marLeft w:val="0"/>
      <w:marRight w:val="0"/>
      <w:marTop w:val="0"/>
      <w:marBottom w:val="0"/>
      <w:divBdr>
        <w:top w:val="none" w:sz="0" w:space="0" w:color="auto"/>
        <w:left w:val="none" w:sz="0" w:space="0" w:color="auto"/>
        <w:bottom w:val="none" w:sz="0" w:space="0" w:color="auto"/>
        <w:right w:val="none" w:sz="0" w:space="0" w:color="auto"/>
      </w:divBdr>
    </w:div>
    <w:div w:id="920866891">
      <w:bodyDiv w:val="1"/>
      <w:marLeft w:val="0"/>
      <w:marRight w:val="0"/>
      <w:marTop w:val="0"/>
      <w:marBottom w:val="0"/>
      <w:divBdr>
        <w:top w:val="none" w:sz="0" w:space="0" w:color="auto"/>
        <w:left w:val="none" w:sz="0" w:space="0" w:color="auto"/>
        <w:bottom w:val="none" w:sz="0" w:space="0" w:color="auto"/>
        <w:right w:val="none" w:sz="0" w:space="0" w:color="auto"/>
      </w:divBdr>
    </w:div>
    <w:div w:id="18993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Glaeser, Christiane</dc:creator>
  <cp:keywords/>
  <dc:description/>
  <cp:lastModifiedBy>Malte Hermann</cp:lastModifiedBy>
  <cp:revision>9</cp:revision>
  <dcterms:created xsi:type="dcterms:W3CDTF">2025-05-09T08:24:00Z</dcterms:created>
  <dcterms:modified xsi:type="dcterms:W3CDTF">2025-05-09T10:22:00Z</dcterms:modified>
</cp:coreProperties>
</file>