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Test Execution Summary- SauceDemo</w:t>
      </w:r>
      <w:r w:rsidDel="00000000" w:rsidR="00000000" w:rsidRPr="00000000">
        <w:rPr>
          <w:b w:val="1"/>
          <w:bCs w:val="1"/>
          <w:sz w:val="28"/>
          <w:szCs w:val="28"/>
          <w:rtl w:val="0"/>
        </w:rPr>
        <w:br w:type="textWrapping"/>
        <w:br w:type="textWrapping"/>
        <w:br w:type="textWrapping"/>
      </w:r>
      <w:r w:rsidDel="00000000" w:rsidR="00000000" w:rsidRPr="00000000">
        <w:rPr>
          <w:b w:val="1"/>
          <w:bCs w:val="1"/>
          <w:sz w:val="24"/>
          <w:szCs w:val="24"/>
          <w:rtl w:val="0"/>
        </w:rPr>
        <w:t xml:space="preserve">Project Name: </w:t>
      </w:r>
      <w:r w:rsidDel="00000000" w:rsidR="00000000" w:rsidRPr="00000000">
        <w:rPr>
          <w:sz w:val="24"/>
          <w:szCs w:val="24"/>
          <w:rtl w:val="0"/>
        </w:rPr>
        <w:t xml:space="preserve">SauceDemo Web Application.</w:t>
        <w:br w:type="textWrapping"/>
      </w:r>
      <w:r w:rsidDel="00000000" w:rsidR="00000000" w:rsidRPr="00000000">
        <w:rPr>
          <w:b w:val="1"/>
          <w:bCs w:val="1"/>
          <w:sz w:val="24"/>
          <w:szCs w:val="24"/>
          <w:rtl w:val="0"/>
        </w:rPr>
        <w:t xml:space="preserve">Testing Type: </w:t>
      </w:r>
      <w:r w:rsidDel="00000000" w:rsidR="00000000" w:rsidRPr="00000000">
        <w:rPr>
          <w:sz w:val="24"/>
          <w:szCs w:val="24"/>
          <w:rtl w:val="0"/>
        </w:rPr>
        <w:t xml:space="preserve">Manual testing </w:t>
      </w:r>
      <w:r w:rsidDel="00000000" w:rsidR="00000000" w:rsidRPr="00000000">
        <w:rPr>
          <w:b w:val="1"/>
          <w:bCs w:val="1"/>
          <w:sz w:val="24"/>
          <w:szCs w:val="24"/>
          <w:rtl w:val="0"/>
        </w:rPr>
        <w:br w:type="textWrapping"/>
        <w:t xml:space="preserve">Test Environment: </w:t>
      </w:r>
      <w:r w:rsidDel="00000000" w:rsidR="00000000" w:rsidRPr="00000000">
        <w:rPr>
          <w:sz w:val="24"/>
          <w:szCs w:val="24"/>
          <w:rtl w:val="0"/>
        </w:rPr>
        <w:t xml:space="preserve">Windows 11, Google Chrome, SauceDemo Web Application</w:t>
      </w:r>
      <w:r w:rsidDel="00000000" w:rsidR="00000000" w:rsidRPr="00000000">
        <w:rPr>
          <w:b w:val="1"/>
          <w:bCs w:val="1"/>
          <w:sz w:val="24"/>
          <w:szCs w:val="24"/>
          <w:rtl w:val="0"/>
        </w:rPr>
        <w:br w:type="textWrapping"/>
        <w:t xml:space="preserve">Execution Period: </w:t>
      </w:r>
      <w:r w:rsidDel="00000000" w:rsidR="00000000" w:rsidRPr="00000000">
        <w:rPr>
          <w:sz w:val="24"/>
          <w:szCs w:val="24"/>
          <w:rtl w:val="0"/>
        </w:rPr>
        <w:t xml:space="preserve">October 2026</w:t>
      </w:r>
      <w:r w:rsidDel="00000000" w:rsidR="00000000" w:rsidRPr="00000000">
        <w:rPr>
          <w:b w:val="1"/>
          <w:bCs w:val="1"/>
          <w:sz w:val="24"/>
          <w:szCs w:val="24"/>
          <w:rtl w:val="0"/>
        </w:rPr>
        <w:br w:type="textWrapping"/>
        <w:br w:type="textWrapping"/>
      </w:r>
      <w:r w:rsidDel="00000000" w:rsidR="00000000" w:rsidRPr="00000000">
        <w:rPr>
          <w:b w:val="1"/>
          <w:bCs w:val="1"/>
          <w:sz w:val="32"/>
          <w:szCs w:val="32"/>
          <w:rtl w:val="0"/>
        </w:rPr>
        <w:t xml:space="preserve">1. Test Execution Results</w:t>
      </w:r>
    </w:p>
    <w:p w:rsidR="00000000" w:rsidDel="00000000" w:rsidP="00000000" w:rsidRDefault="00000000" w:rsidRPr="00000000" w14:paraId="00000002">
      <w:pPr>
        <w:numPr>
          <w:ilvl w:val="0"/>
          <w:numId w:val="2"/>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Total Test Cases: </w:t>
      </w:r>
      <w:r w:rsidDel="00000000" w:rsidR="00000000" w:rsidRPr="00000000">
        <w:rPr>
          <w:sz w:val="24"/>
          <w:szCs w:val="24"/>
          <w:rtl w:val="0"/>
        </w:rPr>
        <w:t xml:space="preserve">52</w:t>
      </w:r>
    </w:p>
    <w:p w:rsidR="00000000" w:rsidDel="00000000" w:rsidP="00000000" w:rsidRDefault="00000000" w:rsidRPr="00000000" w14:paraId="00000003">
      <w:pPr>
        <w:numPr>
          <w:ilvl w:val="0"/>
          <w:numId w:val="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Passed: </w:t>
      </w:r>
      <w:r w:rsidDel="00000000" w:rsidR="00000000" w:rsidRPr="00000000">
        <w:rPr>
          <w:sz w:val="24"/>
          <w:szCs w:val="24"/>
          <w:rtl w:val="0"/>
        </w:rPr>
        <w:t xml:space="preserve">44</w:t>
      </w:r>
      <w:r w:rsidDel="00000000" w:rsidR="00000000" w:rsidRPr="00000000">
        <w:rPr>
          <w:rtl w:val="0"/>
        </w:rPr>
      </w:r>
    </w:p>
    <w:p w:rsidR="00000000" w:rsidDel="00000000" w:rsidP="00000000" w:rsidRDefault="00000000" w:rsidRPr="00000000" w14:paraId="00000004">
      <w:pPr>
        <w:numPr>
          <w:ilvl w:val="0"/>
          <w:numId w:val="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Failed: </w:t>
      </w:r>
      <w:r w:rsidDel="00000000" w:rsidR="00000000" w:rsidRPr="00000000">
        <w:rPr>
          <w:sz w:val="24"/>
          <w:szCs w:val="24"/>
          <w:rtl w:val="0"/>
        </w:rPr>
        <w:t xml:space="preserve">8</w:t>
      </w:r>
    </w:p>
    <w:p w:rsidR="00000000" w:rsidDel="00000000" w:rsidP="00000000" w:rsidRDefault="00000000" w:rsidRPr="00000000" w14:paraId="00000005">
      <w:pPr>
        <w:numPr>
          <w:ilvl w:val="0"/>
          <w:numId w:val="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Not Executed: </w:t>
      </w:r>
      <w:r w:rsidDel="00000000" w:rsidR="00000000" w:rsidRPr="00000000">
        <w:rPr>
          <w:sz w:val="24"/>
          <w:szCs w:val="24"/>
          <w:rtl w:val="0"/>
        </w:rPr>
        <w:t xml:space="preserve">0</w:t>
      </w:r>
    </w:p>
    <w:p w:rsidR="00000000" w:rsidDel="00000000" w:rsidP="00000000" w:rsidRDefault="00000000" w:rsidRPr="00000000" w14:paraId="00000006">
      <w:pPr>
        <w:numPr>
          <w:ilvl w:val="0"/>
          <w:numId w:val="2"/>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Blocked: </w:t>
      </w:r>
      <w:r w:rsidDel="00000000" w:rsidR="00000000" w:rsidRPr="00000000">
        <w:rPr>
          <w:sz w:val="24"/>
          <w:szCs w:val="24"/>
          <w:rtl w:val="0"/>
        </w:rPr>
        <w:t xml:space="preserve">0</w:t>
      </w:r>
    </w:p>
    <w:p w:rsidR="00000000" w:rsidDel="00000000" w:rsidP="00000000" w:rsidRDefault="00000000" w:rsidRPr="00000000" w14:paraId="00000007">
      <w:pPr>
        <w:spacing w:after="240" w:before="240" w:lineRule="auto"/>
        <w:rPr>
          <w:sz w:val="24"/>
          <w:szCs w:val="24"/>
        </w:rPr>
      </w:pPr>
      <w:r w:rsidDel="00000000" w:rsidR="00000000" w:rsidRPr="00000000">
        <w:rPr>
          <w:b w:val="1"/>
          <w:bCs w:val="1"/>
          <w:sz w:val="24"/>
          <w:szCs w:val="24"/>
          <w:rtl w:val="0"/>
        </w:rPr>
        <w:t xml:space="preserve">Pass Rate: </w:t>
      </w:r>
      <w:r w:rsidDel="00000000" w:rsidR="00000000" w:rsidRPr="00000000">
        <w:rPr>
          <w:sz w:val="24"/>
          <w:szCs w:val="24"/>
          <w:rtl w:val="0"/>
        </w:rPr>
        <w:t xml:space="preserve">84.62%</w:t>
      </w:r>
      <w:r w:rsidDel="00000000" w:rsidR="00000000" w:rsidRPr="00000000">
        <w:rPr>
          <w:b w:val="1"/>
          <w:bCs w:val="1"/>
          <w:sz w:val="24"/>
          <w:szCs w:val="24"/>
          <w:rtl w:val="0"/>
        </w:rPr>
        <w:br w:type="textWrapping"/>
        <w:t xml:space="preserve">Fail Rate: </w:t>
      </w:r>
      <w:r w:rsidDel="00000000" w:rsidR="00000000" w:rsidRPr="00000000">
        <w:rPr>
          <w:sz w:val="24"/>
          <w:szCs w:val="24"/>
          <w:rtl w:val="0"/>
        </w:rPr>
        <w:t xml:space="preserve">15.38%</w:t>
      </w:r>
    </w:p>
    <w:p w:rsidR="00000000" w:rsidDel="00000000" w:rsidP="00000000" w:rsidRDefault="00000000" w:rsidRPr="00000000" w14:paraId="00000008">
      <w:pPr>
        <w:pStyle w:val="Heading2"/>
        <w:keepNext w:val="0"/>
        <w:keepLines w:val="0"/>
        <w:spacing w:after="80" w:lineRule="auto"/>
        <w:rPr>
          <w:b w:val="1"/>
          <w:bCs w:val="1"/>
        </w:rPr>
      </w:pPr>
      <w:bookmarkStart w:colFirst="0" w:colLast="0" w:name="_kbp80lsi1uvc" w:id="0"/>
      <w:bookmarkEnd w:id="0"/>
      <w:r w:rsidDel="00000000" w:rsidR="00000000" w:rsidRPr="00000000">
        <w:rPr>
          <w:b w:val="1"/>
          <w:bCs w:val="1"/>
          <w:rtl w:val="0"/>
        </w:rPr>
        <w:t xml:space="preserve">2. Defect Summary</w:t>
      </w:r>
    </w:p>
    <w:p w:rsidR="00000000" w:rsidDel="00000000" w:rsidP="00000000" w:rsidRDefault="00000000" w:rsidRPr="00000000" w14:paraId="00000009">
      <w:pPr>
        <w:numPr>
          <w:ilvl w:val="0"/>
          <w:numId w:val="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Total Defects Reported: </w:t>
      </w:r>
      <w:r w:rsidDel="00000000" w:rsidR="00000000" w:rsidRPr="00000000">
        <w:rPr>
          <w:sz w:val="24"/>
          <w:szCs w:val="24"/>
          <w:rtl w:val="0"/>
        </w:rPr>
        <w:t xml:space="preserve">3</w:t>
      </w:r>
    </w:p>
    <w:p w:rsidR="00000000" w:rsidDel="00000000" w:rsidP="00000000" w:rsidRDefault="00000000" w:rsidRPr="00000000" w14:paraId="0000000A">
      <w:pPr>
        <w:numPr>
          <w:ilvl w:val="0"/>
          <w:numId w:val="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Severity:</w:t>
      </w:r>
      <w:r w:rsidDel="00000000" w:rsidR="00000000" w:rsidRPr="00000000">
        <w:rPr>
          <w:sz w:val="24"/>
          <w:szCs w:val="24"/>
          <w:rtl w:val="0"/>
        </w:rPr>
        <w:t xml:space="preserve"> High for all three defects.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up7bjui0l092" w:id="1"/>
      <w:bookmarkEnd w:id="1"/>
      <w:r w:rsidDel="00000000" w:rsidR="00000000" w:rsidRPr="00000000">
        <w:rPr>
          <w:b w:val="1"/>
          <w:bCs w:val="1"/>
          <w:sz w:val="34"/>
          <w:szCs w:val="34"/>
          <w:rtl w:val="0"/>
        </w:rPr>
        <w:t xml:space="preserve">3. Conclusion</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Manual testing was performed on the SauceDemo Web Application across the selected modules. A total of 52 test cases were executed, of which 44 passed and 8 failed. Three potential defects were documented for further evaluation.</w:t>
        <w:br w:type="textWrapping"/>
        <w:t xml:space="preserve">The remaining failures and their associated observations should be reviewed to determine their root causes and confirm whether they represent actual defects. Testing results are limited to the scope and environment covered during execution.</w:t>
      </w:r>
    </w:p>
    <w:p w:rsidR="00000000" w:rsidDel="00000000" w:rsidP="00000000" w:rsidRDefault="00000000" w:rsidRPr="00000000" w14:paraId="0000000D">
      <w:pPr>
        <w:rPr>
          <w:sz w:val="28"/>
          <w:szCs w:val="28"/>
        </w:rPr>
      </w:pPr>
      <w:r w:rsidDel="00000000" w:rsidR="00000000" w:rsidRPr="00000000">
        <w:rPr>
          <w:b w:val="1"/>
          <w:bCs w:val="1"/>
          <w:sz w:val="28"/>
          <w:szCs w:val="28"/>
          <w:rtl w:val="0"/>
        </w:rPr>
        <w:br w:type="textWrapping"/>
        <w:br w:type="textWrapping"/>
        <w:br w:type="textWrapping"/>
        <w:br w:type="textWrapping"/>
        <w:br w:type="textWrapping"/>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