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1800"/>
        <w:jc w:val="center"/>
      </w:pPr>
      <w:r>
        <w:rPr>
          <w:b/>
          <w:bCs/>
          <w:color w:val="0B3D6E"/>
          <w:sz w:val="28"/>
          <w:szCs w:val="28"/>
        </w:rPr>
        <w:t xml:space="preserve">CÔTE D'IVOIRE TERMINAL — YABA</w:t>
      </w:r>
    </w:p>
    <w:p>
      <w:pPr>
        <w:spacing w:before="500"/>
        <w:jc w:val="center"/>
      </w:pPr>
      <w:r>
        <w:rPr>
          <w:b/>
          <w:bCs/>
          <w:sz w:val="60"/>
          <w:szCs w:val="60"/>
        </w:rPr>
        <w:t xml:space="preserve">Guide de test</w:t>
      </w:r>
    </w:p>
    <w:p>
      <w:pPr>
        <w:spacing w:before="200"/>
        <w:jc w:val="center"/>
      </w:pPr>
      <w:r>
        <w:rPr>
          <w:color w:val="0B3D6E"/>
          <w:sz w:val="34"/>
          <w:szCs w:val="34"/>
        </w:rPr>
        <w:t xml:space="preserve">Agent Facturation (Import et Export)</w:t>
      </w:r>
    </w:p>
    <w:p>
      <w:pPr>
        <w:spacing w:after="900" w:before="400"/>
        <w:jc w:val="center"/>
      </w:pPr>
      <w:r>
        <w:rPr>
          <w:sz w:val="22"/>
          <w:szCs w:val="22"/>
        </w:rPr>
        <w:t xml:space="preserve">Version 1.2 — 03/10/2026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6"/>
      </w:tblGrid>
      <w:tr>
        <w:tc>
          <w:tcPr>
            <w:tcW w:type="dxa" w:w="990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Votre nom : ……………………………………………………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Date du test : ……………………………………………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Personne à appeler en cas de blocage : ……………………………………………</w:t>
            </w:r>
          </w:p>
        </w:tc>
      </w:tr>
    </w:tbl>
    <w:p>
      <w:r>
        <w:br w:type="page"/>
      </w:r>
    </w:p>
    <w:p>
      <w:pPr>
        <w:pStyle w:val="Heading1"/>
      </w:pPr>
      <w:r>
        <w:t xml:space="preserve">Bienvenue</w:t>
      </w:r>
    </w:p>
    <w:p>
      <w:pPr>
        <w:spacing w:after="120"/>
      </w:pPr>
      <w:r>
        <w:t xml:space="preserve">Vous établissez la facture des dossiers contrôlés.</w:t>
      </w:r>
    </w:p>
    <w:p>
      <w:pPr>
        <w:spacing w:after="120"/>
      </w:pPr>
      <w:r>
        <w:t xml:space="preserve">Merci de nous aider à vérifier YABA avant sa mise en service. Vous n'avez besoin d'aucune connaissance en informatique : suivez simplement les étapes, dans l'ordre, et dites-nous ce qui se passe.</w:t>
      </w:r>
    </w:p>
    <w:p>
      <w:pPr>
        <w:spacing w:after="120"/>
        <w:rPr>
          <w:b/>
          <w:bCs/>
        </w:rPr>
      </w:pPr>
      <w:r>
        <w:rPr>
          <w:b/>
          <w:bCs/>
        </w:rPr>
        <w:t xml:space="preserve">Durée estimée : environ 45 minutes, en 5 parties.</w:t>
      </w:r>
    </w:p>
    <w:p>
      <w:pPr>
        <w:spacing w:after="120"/>
        <w:rPr>
          <w:i/>
          <w:iCs/>
        </w:rPr>
      </w:pPr>
      <w:r>
        <w:rPr>
          <w:i/>
          <w:iCs/>
        </w:rPr>
        <w:t xml:space="preserve">Il n'y a pas de mauvaise réponse. Si quelque chose ne marche pas ou vous paraît compliqué, c'est précisément ce que nous cherchons à découvrir.</w:t>
      </w:r>
    </w:p>
    <w:p>
      <w:pPr>
        <w:pStyle w:val="Heading1"/>
      </w:pPr>
      <w:r>
        <w:t xml:space="preserve">Avant de commencer</w:t>
      </w:r>
    </w:p>
    <w:p>
      <w:pPr>
        <w:spacing w:after="120"/>
      </w:pPr>
      <w:r>
        <w:t xml:space="preserve">L'équipe projet vous a préparé :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un ordinateur avec le navigateur Chrome ou Edge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votre adresse e-mail et votre mot de passe pour YABA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votre téléphone, avec une application d'authentification déjà installée (Google Authenticator, Microsoft Authenticator ou Mots de passe sur iPhone)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les informations de test à utiliser (numéros de dossier, de BL, noms de sociétés…). Ce ne sont pas de vraies données : ne craignez pas de vous tromper.</w:t>
      </w:r>
    </w:p>
    <w:p>
      <w:pPr>
        <w:pStyle w:val="Heading1"/>
      </w:pPr>
      <w:r>
        <w:t xml:space="preserve">Comment remplir ce guide</w:t>
      </w:r>
    </w:p>
    <w:p>
      <w:pPr>
        <w:spacing w:after="120"/>
      </w:pPr>
      <w:r>
        <w:t xml:space="preserve">Pour chaque étape, faites ce qui est écrit dans la colonne « Ce que vous faites », puis comparez avec « Ce que vous devez voir ». Cochez une seule case :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☐ Ça marche : vous voyez bien ce qui est annoncé.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☐ Ne marche pas : vous voyez autre chose, un message d'erreur, ou rien ne se passe.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☐ Pas compris : vous ne savez pas quoi faire, ou un mot vous est inconnu.</w:t>
      </w:r>
    </w:p>
    <w:p>
      <w:pPr>
        <w:spacing w:after="120"/>
      </w:pPr>
      <w:r>
        <w:t xml:space="preserve">Dans « Commentaire », notez ce que vous avez vu, avec vos mots. Si ça ne marche pas, faites une capture d'écran : touches Windows + Maj + S, puis enregistrez l'image et notez son nom.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6"/>
      </w:tblGrid>
      <w:tr>
        <w:tc>
          <w:tcPr>
            <w:tcW w:type="dxa" w:w="990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Si vous êtes bloqué : ne restez pas bloqué plus de 5 minutes. Cochez « Ne marche pas » ou « Pas compris », notez ce qui se passe et passez à la partie suivante, ou appelez la personne indiquée sur la première page.</w:t>
            </w:r>
          </w:p>
        </w:tc>
      </w:tr>
    </w:tbl>
    <w:p>
      <w:r>
        <w:br w:type="page"/>
      </w:r>
    </w:p>
    <w:p>
      <w:pPr>
        <w:pStyle w:val="Heading1"/>
      </w:pPr>
      <w:r>
        <w:t xml:space="preserve">Partie 1 — Me connecter pour la première fois</w:t>
      </w:r>
    </w:p>
    <w:p>
      <w:pPr>
        <w:spacing w:after="120"/>
        <w:rPr>
          <w:i/>
          <w:iCs/>
        </w:rPr>
      </w:pPr>
      <w:r>
        <w:rPr>
          <w:i/>
          <w:iCs/>
        </w:rPr>
        <w:t xml:space="preserve">Avant tout, vous allez entrer dans YABA avec le compte préparé pour vous. La première fois, YABA vous demande de relier votre téléphone : c'est une sécurité, comme le code reçu par SMS de votre banque.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0"/>
        <w:gridCol w:w="3300"/>
        <w:gridCol w:w="2800"/>
        <w:gridCol w:w="1800"/>
        <w:gridCol w:w="1526"/>
      </w:tblGrid>
      <w:tr>
        <w:trPr>
          <w:tblHeader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N°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Ce que vous faites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Ce que vous devez voir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Résultat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Commentaire</w:t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Ouvrez YABA dans votre navigateur (Chrome ou Edge), à l'adresse donnée par l'équipe projet. Cliquez sur « Connexion ».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La page « Connexion Sécurisée » s'affiche.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Tapez votre adresse e-mail et votre mot de passe, puis cliquez sur « Se connecter ».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YABA vous demande d'activer la double authentification.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3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Sur votre téléphone, ouvrez l'application d'authentification installée avec l'équipe projet. Appuyez sur « + » et scannez le carré noir et blanc (QR code) affiché à l'écran.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Votre téléphone affiche un code de 6 chiffres qui change toutes les 30 secondes.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4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Tapez ces 6 chiffres dans YABA et cliquez sur « Confirmer &amp; Activer ».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La double authentification est activée. Vous arrivez sur votre page d'accueil.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5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Déconnectez-vous (votre nom en haut à droite, puis « Déconnexion »), puis reconnectez-vous.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Après le mot de passe, YABA vous demande seulement le code à 6 chiffres de votre téléphone.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1"/>
      </w:pPr>
      <w:r>
        <w:t xml:space="preserve">Partie 2 — Découvrir l'écran et trouver de l'aide</w:t>
      </w:r>
    </w:p>
    <w:p>
      <w:pPr>
        <w:spacing w:after="120"/>
        <w:rPr>
          <w:i/>
          <w:iCs/>
        </w:rPr>
      </w:pPr>
      <w:r>
        <w:rPr>
          <w:i/>
          <w:iCs/>
        </w:rPr>
        <w:t xml:space="preserve">YABA vous présente l'écran à votre première visite, et chaque page a son aide. Vérifions que tout cela vous est utile.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0"/>
        <w:gridCol w:w="3300"/>
        <w:gridCol w:w="2800"/>
        <w:gridCol w:w="1800"/>
        <w:gridCol w:w="1526"/>
      </w:tblGrid>
      <w:tr>
        <w:trPr>
          <w:tblHeader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N°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Ce que vous faites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Ce que vous devez voir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Résultat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Commentaire</w:t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À votre première arrivée, une visite guidée s'ouvre. Lisez chaque étape et cliquez sur « Suivant » jusqu'à « Terminer ».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La visite montre tour à tour le menu, la recherche, la cloche des notifications, le bouton « ? » et votre compte.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Cliquez sur le bouton « ? » en haut à droite.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Un panneau explique la page où vous êtes, avec des étapes simples.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3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Dans ce panneau, cliquez sur « Centre d'aide ». Tapez un mot dans la recherche (par exemple « code »).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Les fiches d'aide qui parlent de ce mot s'ouvrent.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4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Cliquez sur « EN » en haut de l'écran, puis sur « FR ».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Tout l'écran passe en anglais, puis revient en français.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5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Cliquez sur la cloche 🔔 en haut à droite.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La liste de vos notifications s'affiche (elle peut être vide au début).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1"/>
      </w:pPr>
      <w:r>
        <w:t xml:space="preserve">Partie 3 — Facturer un dossier Import</w:t>
      </w:r>
    </w:p>
    <w:p>
      <w:pPr>
        <w:spacing w:after="120"/>
        <w:rPr>
          <w:i/>
          <w:iCs/>
        </w:rPr>
      </w:pPr>
      <w:r>
        <w:rPr>
          <w:i/>
          <w:iCs/>
        </w:rPr>
        <w:t xml:space="preserve">Un dossier a passé le contrôle des documents. Vous le facturez.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0"/>
        <w:gridCol w:w="3300"/>
        <w:gridCol w:w="2800"/>
        <w:gridCol w:w="1800"/>
        <w:gridCol w:w="1526"/>
      </w:tblGrid>
      <w:tr>
        <w:trPr>
          <w:tblHeader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N°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Ce que vous faites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Ce que vous devez voir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Résultat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Commentaire</w:t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Dans « Facturation &amp; Simulation », ouvrez « Facturation Import ».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La liste des dossiers à facturer s'affiche.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Prenez en charge le dossier indiqué par l'équipe projet, vérifiez les éléments et déposez la facture (colonne « Déposer facture »).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La facture est attachée au dossier.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3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Validez l'étape.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Le dossier part automatiquement à l'étape suivante, qui dépend du client : vérification du paiement (client « Normal »), comptabilité (client « Deposit ») ou contrôle des documents (client « En compte »).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4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Demandez à l'équipe projet si le montant correspond à la grille de prix.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Le montant est juste.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1"/>
      </w:pPr>
      <w:r>
        <w:t xml:space="preserve">Partie 4 — Facturer un dossier Export</w:t>
      </w:r>
    </w:p>
    <w:p>
      <w:pPr>
        <w:spacing w:after="120"/>
        <w:rPr>
          <w:i/>
          <w:iCs/>
        </w:rPr>
      </w:pPr>
      <w:r>
        <w:rPr>
          <w:i/>
          <w:iCs/>
        </w:rPr>
        <w:t xml:space="preserve">Même travail pour une exportation.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0"/>
        <w:gridCol w:w="3300"/>
        <w:gridCol w:w="2800"/>
        <w:gridCol w:w="1800"/>
        <w:gridCol w:w="1526"/>
      </w:tblGrid>
      <w:tr>
        <w:trPr>
          <w:tblHeader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N°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Ce que vous faites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Ce que vous devez voir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Résultat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Commentaire</w:t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Ouvrez « Facturation Export » et refaites les mêmes étapes.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Le dossier Export part à l'étape suivante selon le type de client, comme à l'Import.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1"/>
      </w:pPr>
      <w:r>
        <w:t xml:space="preserve">Partie 5 — Terminer</w:t>
      </w:r>
    </w:p>
    <w:p>
      <w:pPr>
        <w:spacing w:after="120"/>
        <w:rPr>
          <w:i/>
          <w:iCs/>
        </w:rPr>
      </w:pPr>
      <w:r>
        <w:rPr>
          <w:i/>
          <w:iCs/>
        </w:rPr>
        <w:t xml:space="preserve">Pour protéger votre compte, quittez toujours YABA proprement.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0"/>
        <w:gridCol w:w="3300"/>
        <w:gridCol w:w="2800"/>
        <w:gridCol w:w="1800"/>
        <w:gridCol w:w="1526"/>
      </w:tblGrid>
      <w:tr>
        <w:trPr>
          <w:tblHeader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N°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Ce que vous faites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Ce que vous devez voir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Résultat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Commentaire</w:t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Cliquez sur votre nom en haut à droite, puis sur « Déconnexion ».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Vous revenez à la page de connexion.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Cliquez sur la flèche « Retour » de votre navigateur.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YABA ne réaffiche pas vos informations : il faut se reconnecter.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</w:tbl>
    <w:p>
      <w:pPr>
        <w:spacing w:after="120"/>
      </w:pPr>
      <w:r>
        <w:t xml:space="preserve"/>
      </w:r>
    </w:p>
    <w:p>
      <w:r>
        <w:br w:type="page"/>
      </w:r>
    </w:p>
    <w:p>
      <w:pPr>
        <w:pStyle w:val="Heading1"/>
      </w:pPr>
      <w:r>
        <w:t xml:space="preserve">Votre avis</w:t>
      </w:r>
    </w:p>
    <w:p>
      <w:pPr>
        <w:spacing w:after="120"/>
      </w:pPr>
      <w:r>
        <w:t xml:space="preserve">Vos impressions comptent autant que les résultats : elles nous disent si YABA est facile à utiliser.</w:t>
      </w:r>
    </w:p>
    <w:p>
      <w:pPr>
        <w:spacing w:after="120"/>
      </w:pPr>
      <w:r>
        <w:t xml:space="preserve">Dans l'ensemble, YABA vous a paru :</w:t>
      </w:r>
    </w:p>
    <w:p>
      <w:pPr>
        <w:spacing w:after="120"/>
      </w:pPr>
      <w:r>
        <w:t xml:space="preserve">☐ Très facile      ☐ Facile      ☐ Moyen      ☐ Difficile      ☐ Très difficile</w:t>
      </w:r>
    </w:p>
    <w:p>
      <w:pPr>
        <w:spacing w:after="120"/>
      </w:pPr>
      <w:r>
        <w:t xml:space="preserve"/>
      </w:r>
    </w:p>
    <w:p>
      <w:pPr>
        <w:spacing w:after="120"/>
      </w:pPr>
      <w:r>
        <w:t xml:space="preserve">Ce qui vous a le plus gêné : ……………………………………………………………………………………………………</w:t>
      </w:r>
    </w:p>
    <w:p>
      <w:pPr>
        <w:spacing w:after="120"/>
      </w:pPr>
      <w:r>
        <w:t xml:space="preserve"> ……………………………………………………………………………………………………</w:t>
      </w:r>
    </w:p>
    <w:p>
      <w:pPr>
        <w:spacing w:after="120"/>
      </w:pPr>
      <w:r>
        <w:t xml:space="preserve">Les mots ou boutons que vous n'avez pas compris : ……………………………………………………………………………………………………</w:t>
      </w:r>
    </w:p>
    <w:p>
      <w:pPr>
        <w:spacing w:after="120"/>
      </w:pPr>
      <w:r>
        <w:t xml:space="preserve"> ……………………………………………………………………………………………………</w:t>
      </w:r>
    </w:p>
    <w:p>
      <w:pPr>
        <w:spacing w:after="120"/>
      </w:pPr>
      <w:r>
        <w:t xml:space="preserve">Ce qui vous a plu : ……………………………………………………………………………………………………</w:t>
      </w:r>
    </w:p>
    <w:p>
      <w:pPr>
        <w:spacing w:after="120"/>
      </w:pPr>
      <w:r>
        <w:t xml:space="preserve"> ……………………………………………………………………………………………………</w:t>
      </w:r>
    </w:p>
    <w:p>
      <w:pPr>
        <w:spacing w:after="120"/>
      </w:pPr>
      <w:r>
        <w:t xml:space="preserve">Votre suggestion la plus importante : ……………………………………………………………………………………………………</w:t>
      </w:r>
    </w:p>
    <w:p>
      <w:pPr>
        <w:spacing w:after="120"/>
      </w:pPr>
      <w:r>
        <w:t xml:space="preserve"> ……………………………………………………………………………………………………</w:t>
      </w:r>
    </w:p>
    <w:p>
      <w:pPr>
        <w:spacing w:after="120"/>
      </w:pPr>
      <w:r>
        <w:t xml:space="preserve"/>
      </w:r>
    </w:p>
    <w:p>
      <w:pPr>
        <w:spacing w:after="120"/>
        <w:rPr>
          <w:b/>
          <w:bCs/>
        </w:rPr>
      </w:pPr>
      <w:r>
        <w:rPr>
          <w:b/>
          <w:bCs/>
        </w:rPr>
        <w:t xml:space="preserve">Merci ! Remettez ce guide rempli (et vos captures d'écran) à l'équipe projet.</w:t>
      </w:r>
    </w:p>
    <w:sectPr>
      <w:footerReference w:type="default" r:id="rId7"/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sz w:val="16"/>
        <w:szCs w:val="16"/>
      </w:rPr>
      <w:t xml:space="preserve">YABA — Guide de test — Agent Facturation (Import et Export) — page </w:t>
    </w:r>
    <w:r>
      <w:rPr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spacing w:after="140" w:before="320"/>
      <w:outlineLvl w:val="0"/>
    </w:pPr>
    <w:rPr>
      <w:rFonts w:ascii="Arial" w:cs="Arial" w:eastAsia="Arial" w:hAnsi="Arial"/>
      <w:b/>
      <w:bCs/>
      <w:color w:val="0B3D6E"/>
      <w:sz w:val="30"/>
      <w:szCs w:val="3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Guide de test YABA — Agent Facturation (Import et Export)</dc:title>
  <dc:creator>Équipe projet YABA</dc:creator>
  <cp:lastModifiedBy>Un-named</cp:lastModifiedBy>
  <cp:revision>1</cp:revision>
  <dcterms:created xsi:type="dcterms:W3CDTF">2026-10-03T07:32:21.901Z</dcterms:created>
  <dcterms:modified xsi:type="dcterms:W3CDTF">2026-10-03T07:32:21.901Z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