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60145">
      <w:pPr>
        <w:rPr>
          <w:rFonts w:ascii="Segoe UI" w:eastAsia="Times New Roman" w:hAnsi="Segoe UI" w:cs="Segoe UI"/>
          <w:color w:val="21313F"/>
          <w:sz w:val="22"/>
          <w:szCs w:val="22"/>
        </w:rPr>
      </w:pPr>
      <w:bookmarkStart w:id="0" w:name="_GoBack"/>
      <w:bookmarkEnd w:id="0"/>
      <w:r>
        <w:rPr>
          <w:rFonts w:ascii="Segoe UI" w:eastAsia="Times New Roman" w:hAnsi="Segoe UI" w:cs="Segoe UI"/>
          <w:noProof/>
          <w:color w:val="21313F"/>
          <w:sz w:val="22"/>
          <w:szCs w:val="22"/>
        </w:rPr>
        <w:drawing>
          <wp:inline distT="0" distB="0" distL="0" distR="0">
            <wp:extent cx="5532131" cy="4648209"/>
            <wp:effectExtent l="0" t="0" r="0" b="0"/>
            <wp:docPr id="1" name="Image 1" descr="Logo Mango Ta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ango Taika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31" cy="464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C60145">
      <w:pPr>
        <w:divId w:val="23991960"/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</w:pPr>
      <w:r>
        <w:rPr>
          <w:rFonts w:ascii="Segoe UI" w:eastAsia="Times New Roman" w:hAnsi="Segoe UI" w:cs="Segoe UI"/>
          <w:b/>
          <w:bCs/>
          <w:caps/>
          <w:color w:val="5F7F43"/>
          <w:spacing w:val="19"/>
          <w:sz w:val="22"/>
          <w:szCs w:val="22"/>
        </w:rPr>
        <w:lastRenderedPageBreak/>
        <w:t>Mango Taika District Scout</w:t>
      </w:r>
    </w:p>
    <w:p w:rsidR="00000000" w:rsidRDefault="00C60145">
      <w:pPr>
        <w:pStyle w:val="Titre1"/>
        <w:pBdr>
          <w:bottom w:val="none" w:sz="0" w:space="0" w:color="auto"/>
        </w:pBdr>
        <w:spacing w:after="180" w:afterAutospacing="0"/>
        <w:rPr>
          <w:rFonts w:ascii="Segoe UI" w:eastAsia="Times New Roman" w:hAnsi="Segoe UI" w:cs="Segoe UI"/>
          <w:sz w:val="48"/>
          <w:szCs w:val="48"/>
        </w:rPr>
      </w:pPr>
      <w:r>
        <w:rPr>
          <w:rFonts w:ascii="Segoe UI" w:eastAsia="Times New Roman" w:hAnsi="Segoe UI" w:cs="Segoe UI"/>
          <w:sz w:val="48"/>
          <w:szCs w:val="48"/>
        </w:rPr>
        <w:t>Dictionnaire de donnees</w:t>
      </w:r>
    </w:p>
    <w:p w:rsidR="00000000" w:rsidRDefault="00C60145">
      <w:pPr>
        <w:divId w:val="1717121863"/>
        <w:rPr>
          <w:rFonts w:ascii="Segoe UI" w:eastAsia="Times New Roman" w:hAnsi="Segoe UI" w:cs="Segoe UI"/>
          <w:color w:val="5A6772"/>
        </w:rPr>
      </w:pPr>
      <w:r>
        <w:rPr>
          <w:rFonts w:ascii="Segoe UI" w:eastAsia="Times New Roman" w:hAnsi="Segoe UI" w:cs="Segoe UI"/>
          <w:color w:val="5A6772"/>
        </w:rPr>
        <w:t>Description structuree des tables, champ</w:t>
      </w:r>
      <w:r>
        <w:rPr>
          <w:rFonts w:ascii="Segoe UI" w:eastAsia="Times New Roman" w:hAnsi="Segoe UI" w:cs="Segoe UI"/>
          <w:color w:val="5A6772"/>
        </w:rPr>
        <w:t>s et roles de donnees du projet MangoTaika</w:t>
      </w:r>
    </w:p>
    <w:p w:rsidR="00000000" w:rsidRDefault="00C60145">
      <w:pPr>
        <w:divId w:val="881747828"/>
        <w:rPr>
          <w:rFonts w:ascii="Segoe UI" w:eastAsia="Times New Roman" w:hAnsi="Segoe UI" w:cs="Segoe UI"/>
          <w:color w:val="6D7680"/>
          <w:sz w:val="21"/>
          <w:szCs w:val="21"/>
        </w:rPr>
      </w:pPr>
      <w:r>
        <w:rPr>
          <w:rFonts w:ascii="Segoe UI" w:eastAsia="Times New Roman" w:hAnsi="Segoe UI" w:cs="Segoe UI"/>
          <w:color w:val="6D7680"/>
          <w:sz w:val="21"/>
          <w:szCs w:val="21"/>
        </w:rPr>
        <w:t>Version de remise officielle</w:t>
      </w:r>
      <w:r>
        <w:rPr>
          <w:rFonts w:ascii="Segoe UI" w:eastAsia="Times New Roman" w:hAnsi="Segoe UI" w:cs="Segoe UI"/>
          <w:color w:val="6D7680"/>
          <w:sz w:val="21"/>
          <w:szCs w:val="21"/>
        </w:rPr>
        <w:br/>
        <w:t>Genere automatiquement depuis la documentation du depot</w:t>
      </w:r>
    </w:p>
    <w:p w:rsidR="00000000" w:rsidRDefault="00C60145">
      <w:pPr>
        <w:shd w:val="clear" w:color="auto" w:fill="F7FAF3"/>
        <w:divId w:val="2080445878"/>
        <w:rPr>
          <w:rFonts w:ascii="Segoe UI" w:eastAsia="Times New Roman" w:hAnsi="Segoe UI" w:cs="Segoe UI"/>
          <w:color w:val="51606C"/>
          <w:sz w:val="20"/>
          <w:szCs w:val="20"/>
        </w:rPr>
      </w:pPr>
      <w:r>
        <w:rPr>
          <w:rFonts w:ascii="Segoe UI" w:eastAsia="Times New Roman" w:hAnsi="Segoe UI" w:cs="Segoe UI"/>
          <w:color w:val="51606C"/>
          <w:sz w:val="20"/>
          <w:szCs w:val="20"/>
        </w:rPr>
        <w:t xml:space="preserve">Source documentaire: </w:t>
      </w:r>
      <w:r>
        <w:rPr>
          <w:rStyle w:val="CodeHTML"/>
        </w:rPr>
        <w:t>docs/dictionnaire-donnees.md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Date de generation: 2026-04-01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Sources</w:t>
      </w:r>
    </w:p>
    <w:p w:rsidR="00000000" w:rsidRDefault="00C60145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Data/AppDbContext.cs</w:t>
      </w:r>
    </w:p>
    <w:p w:rsidR="00000000" w:rsidRDefault="00C60145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Data/Entities/*.cs</w:t>
      </w:r>
    </w:p>
    <w:p w:rsidR="00000000" w:rsidRDefault="00C60145">
      <w:pPr>
        <w:numPr>
          <w:ilvl w:val="0"/>
          <w:numId w:val="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conventions EF Core et ASP.NET Identity du projet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Legende</w:t>
      </w:r>
    </w:p>
    <w:p w:rsidR="00000000" w:rsidRDefault="00C60145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PK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cle primaire</w:t>
      </w:r>
    </w:p>
    <w:p w:rsidR="00000000" w:rsidRDefault="00C60145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FK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cle etrangere</w:t>
      </w:r>
    </w:p>
    <w:p w:rsidR="00000000" w:rsidRDefault="00C60145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Enum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champ base sur une enumeration C#</w:t>
      </w:r>
    </w:p>
    <w:p w:rsidR="00000000" w:rsidRDefault="00C60145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Flag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booleen de statut</w:t>
      </w:r>
    </w:p>
    <w:p w:rsidR="00000000" w:rsidRDefault="00C60145">
      <w:pPr>
        <w:numPr>
          <w:ilvl w:val="0"/>
          <w:numId w:val="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Nullable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accepte ou non les valeurs nulles dans le modele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Territoire, identites et parcours </w:t>
      </w:r>
      <w:r>
        <w:rPr>
          <w:rFonts w:ascii="Segoe UI" w:eastAsia="Times New Roman" w:hAnsi="Segoe UI" w:cs="Segoe UI"/>
        </w:rPr>
        <w:t>scout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Comptes applicatifs et administratifs, avec extensions metier MangoTaika. Source: </w:t>
      </w:r>
      <w:r>
        <w:rPr>
          <w:rStyle w:val="CodeHTML"/>
        </w:rPr>
        <w:t>Data/Entities/ApplicationUser.cs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230"/>
        <w:gridCol w:w="990"/>
        <w:gridCol w:w="786"/>
        <w:gridCol w:w="361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NormalizedUserName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NormalizedEmail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EmailConfirmed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PasswordHash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PhoneNumberConfirmed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TwoFactorEnabled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LockoutEnd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LockoutEnabled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AccessFailedCount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Groupes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Entites scoutes du district, y compris l'equipe de district. Source: </w:t>
      </w:r>
      <w:r>
        <w:rPr>
          <w:rStyle w:val="CodeHTML"/>
        </w:rPr>
        <w:t>Data/Entities/Groupe.cs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NomNormalise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NomChefGroupe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ResponsableId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NomNormalise unique sur les groupes actifs.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Branches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Unites ou branches d'age rattachees a un groupe. Source: </w:t>
      </w:r>
      <w:r>
        <w:rPr>
          <w:rStyle w:val="CodeHTML"/>
        </w:rPr>
        <w:t>Data/Entities/Branche.cs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NomNormalise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AgeMin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AgeMax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NomChefUnite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ChefUniteId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logique du nom dans un groupe actif via (GroupeId, NomNormalise).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Scouts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Fiches centrales des membres scouts et responsables terrain. Source: </w:t>
      </w:r>
      <w:r>
        <w:rPr>
          <w:rStyle w:val="CodeHTML"/>
        </w:rPr>
        <w:t>Data/Entities/Scout.cs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DateNaissance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LieuNaissance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Sexe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RegionScoute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NumeroCarte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StatutASCCI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AssuranceAnnuelle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AdresseGeographique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Matricule unique.</w:t>
      </w:r>
    </w:p>
    <w:p w:rsidR="00000000" w:rsidRDefault="00C60145">
      <w:pPr>
        <w:numPr>
          <w:ilvl w:val="0"/>
          <w:numId w:val="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NumeroCarte unique si renseigne.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Parents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Representants ou contacts parentaux relies aux scouts. Source: </w:t>
      </w:r>
      <w:r>
        <w:rPr>
          <w:rStyle w:val="CodeHTML"/>
        </w:rPr>
        <w:t>Data/Entities/Parent.cs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ParentScout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Table de jointure many-to-many entre parents et scouts. Source: </w:t>
      </w:r>
      <w:r>
        <w:rPr>
          <w:rStyle w:val="CodeHTML"/>
        </w:rPr>
        <w:t>Association implicite EF Core Scout &lt;-&gt; Parent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ParentsId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PK/FK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ScoutsId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PK/FK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Competences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Competences et acquis du scout. Source: </w:t>
      </w:r>
      <w:r>
        <w:rPr>
          <w:rStyle w:val="CodeHTML"/>
        </w:rPr>
        <w:t>Data/Entities/Competence.cs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DateObtention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TypeCompetence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HistoriqueFonctions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Historisation des fonctions exercees par un scout ou un utilisateur. Source: </w:t>
      </w:r>
      <w:r>
        <w:rPr>
          <w:rStyle w:val="CodeHTML"/>
        </w:rPr>
        <w:t>Data/Entities/HistoriqueFonction.cs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SuivisAcademiques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Suivi scolaire et academique du scout. Source: </w:t>
      </w:r>
      <w:r>
        <w:rPr>
          <w:rStyle w:val="CodeHTML"/>
        </w:rPr>
        <w:t>Data/Entities/SuiviAcademique.cs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AnneeScolaire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Etablissement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NiveauScolaire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MoyenneGenerale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double?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EstRedoublant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DateSaisie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CodesInvitation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Codes d'invitation utilises pour l'inscription ou l'activation de comptes. Source: </w:t>
      </w:r>
      <w:r>
        <w:rPr>
          <w:rStyle w:val="CodeHTML"/>
        </w:rPr>
        <w:t>Data/Entities/CodeInvitation.cs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EstUtilise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DateUtilisation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UtilisePaId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EtapesParcoursScouts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Etapes du parcours scout, avec prevision et validation. Source: </w:t>
      </w:r>
      <w:r>
        <w:rPr>
          <w:rStyle w:val="CodeHTML"/>
        </w:rPr>
        <w:t>Data/Entities/ParcoursScout.cs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NomEtape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CodeEtape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OrdreAffichage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DatePrevisionnelle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EstObligatoire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sibilite.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InscriptionsAnnuellesScouts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Historique annuel des inscriptions et de la conformite du scout.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FonctionSnapshot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LibelleAnnee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StatutInscriptionAnnuelle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InscriptionParoissialeValidee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CotisationNationaleAjour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AnneeReference).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Activites, gouvernance et workflows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Activites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Activites scouts soumises, suivies et validees. Source: </w:t>
      </w:r>
      <w:r>
        <w:rPr>
          <w:rStyle w:val="CodeHTML"/>
        </w:rPr>
        <w:t>Data/Entities/Activite.cs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BudgetPrevisionnel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DocumentsActivite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Documents rattaches a une activite. Source: </w:t>
      </w:r>
      <w:r>
        <w:rPr>
          <w:rStyle w:val="CodeHTML"/>
        </w:rPr>
        <w:t>Data/Entities/DocumentActivite.cs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CheminFichier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DateUpload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ParticipantsActivite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Participants scouts inscrits a une activite. Source: </w:t>
      </w:r>
      <w:r>
        <w:rPr>
          <w:rStyle w:val="CodeHTML"/>
        </w:rPr>
        <w:t>Data/Entities/ParticipantActivite.cs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Presence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StatutPresence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(ActiviteId, ScoutId).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CommentairesActivite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Commentaires, actions et journal d'une activite. Source: </w:t>
      </w:r>
      <w:r>
        <w:rPr>
          <w:rStyle w:val="CodeHTML"/>
        </w:rPr>
        <w:t>Data/Entities/CommentaireActivite.cs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DemandesAutorisation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Demandes administratives ou autorisations d'activite. Source: </w:t>
      </w:r>
      <w:r>
        <w:rPr>
          <w:rStyle w:val="CodeHTML"/>
        </w:rPr>
        <w:t>Data/Entities/DemandeAutorisation.cs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TypeActiviteDemande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NombreParticipants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MoyensLogistiques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TdrContenu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DemandeurId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SuivisDemande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Journal de suivi associe a une demande d'autorisation. Source: </w:t>
      </w:r>
      <w:r>
        <w:rPr>
          <w:rStyle w:val="CodeHTML"/>
        </w:rPr>
        <w:t>Data/Entities/DemandeAutorisation.cs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DemandeId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DemandesAutorisation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AncienStatut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NouveauStatut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DemandesGroupe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Demandes de creation / reconnaissance d'entite scoute. Source: </w:t>
      </w:r>
      <w:r>
        <w:rPr>
          <w:rStyle w:val="CodeHTML"/>
        </w:rPr>
        <w:t>Data/Entities/DemandeGroupe.cs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Commune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Quartier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TelephoneResponsable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Motivation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NombreMembresPrevus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StatutDemandeGroupe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MotifRejet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DateTraitement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TraiteParId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ProgrammesAnnuels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Programme annuel d'un groupe ou du district.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CalendrierSynthese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9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(GroupeId, AnneeReference).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RapportsActivite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Rapports post-activite avec validation.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ResumeExecutif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ResultatsObtenus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DifficultesRencontrees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Recommandations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ObservationsComplementaires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0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 rapport maximum par activite.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PropositionsMaitriseAnnuelles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Propositions annuelles de maitrise / encadrement. Source: </w:t>
      </w:r>
      <w:r>
        <w:rPr>
          <w:rStyle w:val="CodeHTML"/>
        </w:rPr>
        <w:t>Data/Entities/WorkflowMetier.cs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CompositionProposee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ObjectifsPedagogiques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BesoinsFormation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StatutWorkflowDocument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DateSoumission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ValideurId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1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(GroupeId, AnneeReference).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Support, finance et cotisations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SupportCatalogueServices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Catalogue des services du centre de support.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UrgenceParDefaut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DelaiSlaHeures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AssigneParDefautId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GroupeParDefautId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2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SupportKnowledgeArticles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Base de connaissance</w:t>
      </w:r>
      <w:r>
        <w:rPr>
          <w:rFonts w:ascii="Segoe UI" w:hAnsi="Segoe UI" w:cs="Segoe UI"/>
          <w:color w:val="21313F"/>
          <w:sz w:val="22"/>
          <w:szCs w:val="22"/>
        </w:rPr>
        <w:t xml:space="preserve">s du support.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MotsCles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DateMiseAJour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Tickets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Tickets du centre de support avec SLA, escalade et satisfaction.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NumeroTicket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Sujet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ImpactTicket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UrgenceTicket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Priorite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PrioriteTicket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StatutTicket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DateLimiteSla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DatePremiereReponse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DateAffectation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DateResolution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DateDerniereEscalade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ResumeResolution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NoteSatisfaction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CommentaireSatisfaction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ServiceCatalogueId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SupportCatalogueServices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AssigneAId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GroupeAssigneId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GroupeAssigne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MessagesTicket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d'echange sur un ticket. Source: </w:t>
      </w:r>
      <w:r>
        <w:rPr>
          <w:rStyle w:val="CodeHTML"/>
        </w:rPr>
        <w:t>Data/Entities/MessageTicket.cs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EstNoteInterne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DateEnvoi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TicketPiecesJointes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Pieces jointes attachees a un ticket. Source: </w:t>
      </w:r>
      <w:r>
        <w:rPr>
          <w:rStyle w:val="CodeHTML"/>
        </w:rPr>
        <w:t>Data/Entities/Ticket.cs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NomOriginal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UrlFichier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TypeMime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TailleOctets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DateAjout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AjouteParId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HistoriquesTicket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Historique des changements d'un ticket. Source: </w:t>
      </w:r>
      <w:r>
        <w:rPr>
          <w:rStyle w:val="CodeHTML"/>
        </w:rPr>
        <w:t>Data/Entities/HistoriqueTicket.cs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TicketId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Tickets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DateChangement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NotificationsUtilisateur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Notifications internes recues par les utilisateurs. Source: </w:t>
      </w:r>
      <w:r>
        <w:rPr>
          <w:rStyle w:val="CodeHTML"/>
        </w:rPr>
        <w:t>Data/Entities/NotificationUtilisateur.cs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Lien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EstLue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DateLecture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TransactionsFinancieres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Ecritures financieres liees aux scouts, activites, groupes ou projets. Source: </w:t>
      </w:r>
      <w:r>
        <w:rPr>
          <w:rStyle w:val="CodeHTML"/>
        </w:rPr>
        <w:t>Data/Entities/TransactionFinanciere.cs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TypeTransaction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CategorieFinance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DateTransaction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ActiviteId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Activites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ProjetAGRId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ProjetsAGR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ProjetsAGR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Projets d'activites generatrices de revenus. Source: </w:t>
      </w:r>
      <w:r>
        <w:rPr>
          <w:rStyle w:val="CodeHTML"/>
        </w:rPr>
        <w:t>Data/Entities/ProjetAGR.cs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StatutProjetAGR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BudgetInitial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DateDebut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DateFin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GroupeId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Groupes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CotisationsNationalesImports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Lots d'import des cotisations nationales. Source: </w:t>
      </w:r>
      <w:r>
        <w:rPr>
          <w:rStyle w:val="CodeHTML"/>
        </w:rPr>
        <w:t>Data/Entities/CotisationsNationales.cs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AnneeReference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NomFichier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DateImport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MontantTotal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NombreNonAjour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NombreAVerifier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CotisationsNationalesImportLignes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Lignes detaillees d'un import de cotisations nation</w:t>
      </w:r>
      <w:r>
        <w:rPr>
          <w:rFonts w:ascii="Segoe UI" w:hAnsi="Segoe UI" w:cs="Segoe UI"/>
          <w:color w:val="21313F"/>
          <w:sz w:val="22"/>
          <w:szCs w:val="22"/>
        </w:rPr>
        <w:t xml:space="preserve">ales. Source: </w:t>
      </w:r>
      <w:r>
        <w:rPr>
          <w:rStyle w:val="CodeHTML"/>
        </w:rPr>
        <w:t>Data/Entities/CotisationsNationales.cs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ImportId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CotisationsNationalesImports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NomImporte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decimal?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StatutLigneCotisationNationale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3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Index sur (ImportId, Matricule).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LMS / formation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Formations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Cours ou parcours de formation du LMS. Source: </w:t>
      </w:r>
      <w:r>
        <w:rPr>
          <w:rStyle w:val="CodeHTML"/>
        </w:rPr>
        <w:t>Data/Entities/Formation.cs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ImageUrl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NiveauFormation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DureeEstimeeHeures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DelivreBadge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DelivreAttestation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DelivreCertificat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DelivranceConfiguree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BrancheCibleId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BrancheCible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CompetenceLieeId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logique vers </w:t>
            </w:r>
            <w:r>
              <w:rPr>
                <w:rStyle w:val="CodeHTML"/>
              </w:rPr>
              <w:t>Competences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FormationsPrerequis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Relations de prerequis entre formations. Source: </w:t>
      </w:r>
      <w:r>
        <w:rPr>
          <w:rStyle w:val="CodeHTML"/>
        </w:rPr>
        <w:t>Data/Entities/FormationPrerequis.cs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PrerequisFormationId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ModulesFormation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Modules composant une formation. Source: </w:t>
      </w:r>
      <w:r>
        <w:rPr>
          <w:rStyle w:val="CodeHTML"/>
        </w:rPr>
        <w:t>Data/Entities/ModuleFormation.cs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Lecons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Lecons appartenant a un module de formation. Source: </w:t>
      </w:r>
      <w:r>
        <w:rPr>
          <w:rStyle w:val="CodeHTML"/>
        </w:rPr>
        <w:t>Data/Entities/Lecon.cs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TypeLecon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ContenuTexte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VideoUrl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DocumentUrl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DureeMinutes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ModuleId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ModulesFormation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Quizzes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Quiz rattaches a un module de formation. Source: </w:t>
      </w:r>
      <w:r>
        <w:rPr>
          <w:rStyle w:val="CodeHTML"/>
        </w:rPr>
        <w:t>Data/Entities/Quiz.cs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NoteMinimale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NombreTentativesMax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DateOuvertureDisponibilite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DateFermetureDisponibilite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ModuleId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Modul</w:t>
            </w:r>
            <w:r>
              <w:rPr>
                <w:rStyle w:val="CodeHTML"/>
              </w:rPr>
              <w:t>esFormation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QuestionsQuiz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Questions d'un quiz. Source: </w:t>
      </w:r>
      <w:r>
        <w:rPr>
          <w:rStyle w:val="CodeHTML"/>
        </w:rPr>
        <w:t>Data/Entities/QuestionQuiz.cs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Enonce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QuizId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Quizzes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ReponsesQuiz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Reponses possibles a une question de quiz. Source: </w:t>
      </w:r>
      <w:r>
        <w:rPr>
          <w:rStyle w:val="CodeHTML"/>
        </w:rPr>
        <w:t>Data/Entities/ReponseQuiz.cs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Texte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EstCorrecte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QuestionId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QuestionsQuiz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SessionsFormation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Sessions publiees d'une formation. Source: </w:t>
      </w:r>
      <w:r>
        <w:rPr>
          <w:rStyle w:val="CodeHTML"/>
        </w:rPr>
        <w:t>Data/Entities/SessionFormation.cs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EstSelfPaced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DateOuverture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DateFermeture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InscriptionsFormation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Inscriptions des scouts aux formations. Source: </w:t>
      </w:r>
      <w:r>
        <w:rPr>
          <w:rStyle w:val="CodeHTML"/>
        </w:rPr>
        <w:t>Data/Entities/InscriptionFormation.cs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StatutInscription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Statut fonctionnel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ProgressionPourcent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SessionFormationId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SessionsFormation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4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FormationId).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ProgressionsLecon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Progression d'un scout sur une lecon. Source: </w:t>
      </w:r>
      <w:r>
        <w:rPr>
          <w:rStyle w:val="CodeHTML"/>
        </w:rPr>
        <w:t>Data/Entities/ProgressionLecon.cs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DateTerminee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LeconId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Lecons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5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LeconId).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TentativesQuiz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Tentatives d'un scout sur un quiz. Source: </w:t>
      </w:r>
      <w:r>
        <w:rPr>
          <w:rStyle w:val="CodeHTML"/>
        </w:rPr>
        <w:t>Data/Entities/TentativeQuiz.cs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Valeur numerique de suivi ou de calcul.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Reussi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DateTentative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ReponsesJson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QuizId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Quizzes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CertificationsFormation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Certificats, attestations ou badges emis apres formation. Source: </w:t>
      </w:r>
      <w:r>
        <w:rPr>
          <w:rStyle w:val="CodeHTML"/>
        </w:rPr>
        <w:t>Data/Entities/CertificationFormation.cs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TypeCertificationFormation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DateEmission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ScoreFinal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ScoutId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Scouts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InscriptionFormationId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InscriptionsFormation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Contraintes / notes:</w:t>
      </w:r>
    </w:p>
    <w:p w:rsidR="00000000" w:rsidRDefault="00C60145">
      <w:pPr>
        <w:numPr>
          <w:ilvl w:val="0"/>
          <w:numId w:val="1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Code unique.</w:t>
      </w:r>
    </w:p>
    <w:p w:rsidR="00000000" w:rsidRDefault="00C60145">
      <w:pPr>
        <w:numPr>
          <w:ilvl w:val="0"/>
          <w:numId w:val="16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Unicite (ScoutId, FormationId, Type).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JalonsFormation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Dates clefs et jalons d'une formation. Source: </w:t>
      </w:r>
      <w:r>
        <w:rPr>
          <w:rStyle w:val="CodeHTML"/>
        </w:rPr>
        <w:t>Data/Entities/JalonFormation.cs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DateJalon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TypeJalonFormation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AnnoncesFormation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Annonces publiees dans le contexte d'une formation. Source: </w:t>
      </w:r>
      <w:r>
        <w:rPr>
          <w:rStyle w:val="CodeHTML"/>
        </w:rPr>
        <w:t>Data/Entities/AnnonceFormation.cs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DiscussionsFormation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Discussions ou fils de forum associes a une formation. Source: </w:t>
      </w:r>
      <w:r>
        <w:rPr>
          <w:rStyle w:val="CodeHTML"/>
        </w:rPr>
        <w:t>Data/Entities/DiscussionFormation.cs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</w:t>
            </w: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ContenuInitial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DateDerniereActivite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EstVerrouillee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Formations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</w:t>
            </w: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MessagesDiscussionFormation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postes dans une discussion de formation. Source: </w:t>
      </w:r>
      <w:r>
        <w:rPr>
          <w:rStyle w:val="CodeHTML"/>
        </w:rPr>
        <w:t>Data/Entities/MessageDiscussionFormation.cs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DiscussionFormationId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DiscussionsFormation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AuteurId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Communication et vitrine publique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Actualites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Actualites publiees sur le portail. Source: </w:t>
      </w:r>
      <w:r>
        <w:rPr>
          <w:rStyle w:val="CodeHTML"/>
        </w:rPr>
        <w:t>Data/Entities/Actualite.cs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ImageUrl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DatePublication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CreateurId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 xml:space="preserve">Reference vers </w:t>
            </w:r>
            <w:r>
              <w:rPr>
                <w:rStyle w:val="CodeHTML"/>
              </w:rPr>
              <w:t>AspNetUsers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Galeries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Elements medias de la galerie. Source: </w:t>
      </w:r>
      <w:r>
        <w:rPr>
          <w:rStyle w:val="CodeHTML"/>
        </w:rPr>
        <w:t>Data/Entities/Galerie.cs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Titre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CheminMedia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TypeMedia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DateUpload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EstPublie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MotsCommissaire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Mot du commissaire publie sur la plateforme. Source: </w:t>
      </w:r>
      <w:r>
        <w:rPr>
          <w:rStyle w:val="CodeHTML"/>
        </w:rPr>
        <w:t>Data/Entities/MotCommissaire.cs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Annee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LivreDor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Messages du livre d'</w:t>
      </w:r>
      <w:r>
        <w:rPr>
          <w:rFonts w:ascii="Segoe UI" w:hAnsi="Segoe UI" w:cs="Segoe UI"/>
          <w:color w:val="21313F"/>
          <w:sz w:val="22"/>
          <w:szCs w:val="22"/>
        </w:rPr>
        <w:t xml:space="preserve">or. Source: </w:t>
      </w:r>
      <w:r>
        <w:rPr>
          <w:rStyle w:val="CodeHTML"/>
        </w:rPr>
        <w:t>Data/Entities/LivreDor.cs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NomAuteur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EstValide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DateValidation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ContactMessages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Messages envoyes depuis le formulaire de contact. Source: </w:t>
      </w:r>
      <w:r>
        <w:rPr>
          <w:rStyle w:val="CodeHTML"/>
        </w:rPr>
        <w:t>Data/Entities/ContactMessage.cs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</w:t>
            </w: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Sujet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EstLu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DateEnvoi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MembresHistoriques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Membres historiques ou anciens responsables mis en avant. Source: </w:t>
      </w:r>
      <w:r>
        <w:rPr>
          <w:rStyle w:val="CodeHTML"/>
        </w:rPr>
        <w:t>Data/Entities/MembreHistorique.cs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PhotoUrl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Periode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CategorieHistorique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Enum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Partenaires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Partenaires institutionnels ou prives. Source: </w:t>
      </w:r>
      <w:r>
        <w:rPr>
          <w:rStyle w:val="CodeHTML"/>
        </w:rPr>
        <w:t>Data/Entities/Partenaire.cs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Nom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Libelle ou identifiant metier lisible.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Contenu textuel ou descriptif.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LogoUrl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SiteWeb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TypePartenariat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EstSupprime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DateCreation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Date ou horodatage du processus metier.</w:t>
            </w:r>
          </w:p>
        </w:tc>
      </w:tr>
    </w:tbl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LiensReseauxSociaux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 xml:space="preserve">Role: Liens de reseaux sociaux exposes sur la plateforme. Source: </w:t>
      </w:r>
      <w:r>
        <w:rPr>
          <w:rStyle w:val="CodeHTML"/>
        </w:rPr>
        <w:t>Data/Entities/Partenaire.cs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Champ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Type C#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shd w:val="clear" w:color="auto" w:fill="EEF5E4"/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jc w:val="center"/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1414F"/>
                <w:sz w:val="19"/>
                <w:szCs w:val="19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Guid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Identifiant technique unique de l'enregistrement.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Plateforme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Url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Chemin, URL ou ressource associee.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Icone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Oui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EstActif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Indicateur booleen de statut ou de visibilite.</w:t>
            </w:r>
          </w:p>
        </w:tc>
      </w:tr>
      <w:tr w:rsidR="00000000"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Ordre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Style w:val="Code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Non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Metier</w:t>
            </w:r>
          </w:p>
        </w:tc>
        <w:tc>
          <w:tcPr>
            <w:tcW w:w="0" w:type="auto"/>
            <w:tcBorders>
              <w:top w:val="single" w:sz="6" w:space="0" w:color="CAD4DE"/>
              <w:left w:val="single" w:sz="6" w:space="0" w:color="CAD4DE"/>
              <w:bottom w:val="single" w:sz="6" w:space="0" w:color="CAD4DE"/>
              <w:right w:val="single" w:sz="6" w:space="0" w:color="CAD4DE"/>
            </w:tcBorders>
            <w:tcMar>
              <w:top w:w="105" w:type="dxa"/>
              <w:left w:w="120" w:type="dxa"/>
              <w:bottom w:w="105" w:type="dxa"/>
              <w:right w:w="120" w:type="dxa"/>
            </w:tcMar>
            <w:hideMark/>
          </w:tcPr>
          <w:p w:rsidR="00000000" w:rsidRDefault="00C60145">
            <w:pPr>
              <w:spacing w:before="150" w:after="210"/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1313F"/>
                <w:sz w:val="19"/>
                <w:szCs w:val="19"/>
              </w:rPr>
              <w:t>Champ metier de la table.</w:t>
            </w:r>
          </w:p>
        </w:tc>
      </w:tr>
    </w:tbl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Tables techniques Identity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AspNetRoles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Roles techniques ASP.NET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AspNetUserRoles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Jointure utilisateur-role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</w:t>
      </w:r>
      <w:r>
        <w:rPr>
          <w:rFonts w:ascii="Segoe UI" w:hAnsi="Segoe UI" w:cs="Segoe UI"/>
          <w:color w:val="21313F"/>
          <w:sz w:val="22"/>
          <w:szCs w:val="22"/>
        </w:rPr>
        <w:t>able technique geree par ASP.NET Identity. Sa structure exacte depend des conventions Identity / EF Core du projet.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AspNetUserClaims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Claims utilises par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AspNetUserLogins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Logins externes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</w:t>
      </w:r>
      <w:r>
        <w:rPr>
          <w:rFonts w:ascii="Segoe UI" w:hAnsi="Segoe UI" w:cs="Segoe UI"/>
          <w:color w:val="21313F"/>
          <w:sz w:val="22"/>
          <w:szCs w:val="22"/>
        </w:rPr>
        <w:t>ntity / EF Core du projet.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AspNetUserTokens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Tokens techniques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Table technique geree par ASP.NET Identity. Sa structure exacte depend des conventions Identity / EF Core du projet.</w:t>
      </w:r>
    </w:p>
    <w:p w:rsidR="00000000" w:rsidRDefault="00C60145">
      <w:pPr>
        <w:pStyle w:val="Titre3"/>
        <w:rPr>
          <w:rFonts w:ascii="Segoe UI" w:eastAsia="Times New Roman" w:hAnsi="Segoe UI" w:cs="Segoe UI"/>
        </w:rPr>
      </w:pPr>
      <w:r>
        <w:rPr>
          <w:rStyle w:val="CodeHTML"/>
        </w:rPr>
        <w:t>AspNetRoleClaims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Role: Claims attaches aux roles Identity.</w:t>
      </w:r>
    </w:p>
    <w:p w:rsidR="00000000" w:rsidRDefault="00C60145">
      <w:pPr>
        <w:pStyle w:val="NormalWeb"/>
        <w:rPr>
          <w:rFonts w:ascii="Segoe UI" w:hAnsi="Segoe UI" w:cs="Segoe UI"/>
          <w:color w:val="21313F"/>
          <w:sz w:val="22"/>
          <w:szCs w:val="22"/>
        </w:rPr>
      </w:pPr>
      <w:r>
        <w:rPr>
          <w:rFonts w:ascii="Segoe UI" w:hAnsi="Segoe UI" w:cs="Segoe UI"/>
          <w:color w:val="21313F"/>
          <w:sz w:val="22"/>
          <w:szCs w:val="22"/>
        </w:rPr>
        <w:t>Ta</w:t>
      </w:r>
      <w:r>
        <w:rPr>
          <w:rFonts w:ascii="Segoe UI" w:hAnsi="Segoe UI" w:cs="Segoe UI"/>
          <w:color w:val="21313F"/>
          <w:sz w:val="22"/>
          <w:szCs w:val="22"/>
        </w:rPr>
        <w:t>ble technique geree par ASP.NET Identity. Sa structure exacte depend des conventions Identity / EF Core du projet.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Enumerations metier</w:t>
      </w:r>
    </w:p>
    <w:p w:rsidR="00000000" w:rsidRDefault="00C60145">
      <w:pPr>
        <w:numPr>
          <w:ilvl w:val="0"/>
          <w:numId w:val="1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StatutWorkflowDocument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Brouillon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Soumis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AReviser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Valide</w:t>
      </w:r>
    </w:p>
    <w:p w:rsidR="00000000" w:rsidRDefault="00C60145">
      <w:pPr>
        <w:numPr>
          <w:ilvl w:val="0"/>
          <w:numId w:val="1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StatutInscriptionAnnuelle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Enregistree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Validee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Suspendue</w:t>
      </w:r>
    </w:p>
    <w:p w:rsidR="00000000" w:rsidRDefault="00C60145">
      <w:pPr>
        <w:numPr>
          <w:ilvl w:val="0"/>
          <w:numId w:val="17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StatutLigneCotisationNationale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: </w:t>
      </w:r>
      <w:r>
        <w:rPr>
          <w:rStyle w:val="CodeHTML"/>
        </w:rPr>
        <w:t>Ajour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NonAjour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, </w:t>
      </w:r>
      <w:r>
        <w:rPr>
          <w:rStyle w:val="CodeHTML"/>
        </w:rPr>
        <w:t>AVerifier</w:t>
      </w:r>
    </w:p>
    <w:p w:rsidR="00000000" w:rsidRDefault="00C60145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Remarques</w:t>
      </w:r>
    </w:p>
    <w:p w:rsidR="00000000" w:rsidRDefault="00C60145">
      <w:pPr>
        <w:numPr>
          <w:ilvl w:val="0"/>
          <w:numId w:val="1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Ce dictionnaire est centre sur le modele de donnees du depot et ses conventions EF Core.</w:t>
      </w:r>
    </w:p>
    <w:p w:rsidR="00000000" w:rsidRDefault="00C60145">
      <w:pPr>
        <w:numPr>
          <w:ilvl w:val="0"/>
          <w:numId w:val="1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Fonts w:ascii="Segoe UI" w:eastAsia="Times New Roman" w:hAnsi="Segoe UI" w:cs="Segoe UI"/>
          <w:color w:val="21313F"/>
          <w:sz w:val="22"/>
          <w:szCs w:val="22"/>
        </w:rPr>
        <w:t>Les tables physiques peuvent contenir des colonnes supplementaires generees par EF Core ou Postgr</w:t>
      </w:r>
      <w:r>
        <w:rPr>
          <w:rFonts w:ascii="Segoe UI" w:eastAsia="Times New Roman" w:hAnsi="Segoe UI" w:cs="Segoe UI"/>
          <w:color w:val="21313F"/>
          <w:sz w:val="22"/>
          <w:szCs w:val="22"/>
        </w:rPr>
        <w:t>eSQL selon les migrations.</w:t>
      </w:r>
    </w:p>
    <w:p w:rsidR="00000000" w:rsidRDefault="00C60145">
      <w:pPr>
        <w:numPr>
          <w:ilvl w:val="0"/>
          <w:numId w:val="18"/>
        </w:numPr>
        <w:spacing w:before="100" w:beforeAutospacing="1" w:after="75"/>
        <w:ind w:left="270"/>
        <w:rPr>
          <w:rFonts w:ascii="Segoe UI" w:eastAsia="Times New Roman" w:hAnsi="Segoe UI" w:cs="Segoe UI"/>
          <w:color w:val="21313F"/>
          <w:sz w:val="22"/>
          <w:szCs w:val="22"/>
        </w:rPr>
      </w:pPr>
      <w:r>
        <w:rPr>
          <w:rStyle w:val="CodeHTML"/>
        </w:rPr>
        <w:t>CompetenceLieeId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sur </w:t>
      </w:r>
      <w:r>
        <w:rPr>
          <w:rStyle w:val="CodeHTML"/>
        </w:rPr>
        <w:t>Formations</w:t>
      </w:r>
      <w:r>
        <w:rPr>
          <w:rFonts w:ascii="Segoe UI" w:eastAsia="Times New Roman" w:hAnsi="Segoe UI" w:cs="Segoe UI"/>
          <w:color w:val="21313F"/>
          <w:sz w:val="22"/>
          <w:szCs w:val="22"/>
        </w:rPr>
        <w:t xml:space="preserve"> est documente comme reference logique car aucune FK explicite n'est configuree dans </w:t>
      </w:r>
      <w:r>
        <w:rPr>
          <w:rStyle w:val="CodeHTML"/>
        </w:rPr>
        <w:t>OnModelCreating</w:t>
      </w:r>
      <w:r>
        <w:rPr>
          <w:rFonts w:ascii="Segoe UI" w:eastAsia="Times New Roman" w:hAnsi="Segoe UI" w:cs="Segoe UI"/>
          <w:color w:val="21313F"/>
          <w:sz w:val="22"/>
          <w:szCs w:val="22"/>
        </w:rPr>
        <w:t>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7603"/>
    <w:multiLevelType w:val="multilevel"/>
    <w:tmpl w:val="686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14E3"/>
    <w:multiLevelType w:val="multilevel"/>
    <w:tmpl w:val="D574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3A36"/>
    <w:multiLevelType w:val="multilevel"/>
    <w:tmpl w:val="B90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7F69"/>
    <w:multiLevelType w:val="multilevel"/>
    <w:tmpl w:val="8A2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5EBF"/>
    <w:multiLevelType w:val="multilevel"/>
    <w:tmpl w:val="09E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5720"/>
    <w:multiLevelType w:val="multilevel"/>
    <w:tmpl w:val="639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132C7"/>
    <w:multiLevelType w:val="multilevel"/>
    <w:tmpl w:val="58B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9D4"/>
    <w:multiLevelType w:val="multilevel"/>
    <w:tmpl w:val="1D3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2685F"/>
    <w:multiLevelType w:val="multilevel"/>
    <w:tmpl w:val="CA1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86CA3"/>
    <w:multiLevelType w:val="multilevel"/>
    <w:tmpl w:val="120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E3335"/>
    <w:multiLevelType w:val="multilevel"/>
    <w:tmpl w:val="6CE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E403B"/>
    <w:multiLevelType w:val="multilevel"/>
    <w:tmpl w:val="97F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F3186"/>
    <w:multiLevelType w:val="multilevel"/>
    <w:tmpl w:val="3D5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4C91"/>
    <w:multiLevelType w:val="multilevel"/>
    <w:tmpl w:val="516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F4692"/>
    <w:multiLevelType w:val="multilevel"/>
    <w:tmpl w:val="3FB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20E1C"/>
    <w:multiLevelType w:val="multilevel"/>
    <w:tmpl w:val="0B1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A4BC6"/>
    <w:multiLevelType w:val="multilevel"/>
    <w:tmpl w:val="7BE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E271D"/>
    <w:multiLevelType w:val="multilevel"/>
    <w:tmpl w:val="9B5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6"/>
  </w:num>
  <w:num w:numId="5">
    <w:abstractNumId w:val="13"/>
  </w:num>
  <w:num w:numId="6">
    <w:abstractNumId w:val="10"/>
  </w:num>
  <w:num w:numId="7">
    <w:abstractNumId w:val="12"/>
  </w:num>
  <w:num w:numId="8">
    <w:abstractNumId w:val="7"/>
  </w:num>
  <w:num w:numId="9">
    <w:abstractNumId w:val="14"/>
  </w:num>
  <w:num w:numId="10">
    <w:abstractNumId w:val="9"/>
  </w:num>
  <w:num w:numId="11">
    <w:abstractNumId w:val="2"/>
  </w:num>
  <w:num w:numId="12">
    <w:abstractNumId w:val="0"/>
  </w:num>
  <w:num w:numId="13">
    <w:abstractNumId w:val="16"/>
  </w:num>
  <w:num w:numId="14">
    <w:abstractNumId w:val="4"/>
  </w:num>
  <w:num w:numId="15">
    <w:abstractNumId w:val="11"/>
  </w:num>
  <w:num w:numId="16">
    <w:abstractNumId w:val="3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60145"/>
    <w:rsid w:val="00C6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5:chartTrackingRefBased/>
  <w15:docId w15:val="{F61F4856-E7B9-4C29-9632-C727494A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5F7F43"/>
      </w:pBdr>
      <w:spacing w:after="100" w:afterAutospacing="1"/>
      <w:outlineLvl w:val="0"/>
    </w:pPr>
    <w:rPr>
      <w:b/>
      <w:bCs/>
      <w:color w:val="25323D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50"/>
      <w:outlineLvl w:val="1"/>
    </w:pPr>
    <w:rPr>
      <w:b/>
      <w:bCs/>
      <w:color w:val="4F6E3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70" w:after="120"/>
      <w:outlineLvl w:val="2"/>
    </w:pPr>
    <w:rPr>
      <w:b/>
      <w:bCs/>
      <w:color w:val="31414F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22313D"/>
      <w:sz w:val="20"/>
      <w:szCs w:val="20"/>
      <w:shd w:val="clear" w:color="auto" w:fill="F3F5F7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ver">
    <w:name w:val="cover"/>
    <w:basedOn w:val="Normal"/>
    <w:pPr>
      <w:spacing w:after="150"/>
      <w:jc w:val="center"/>
    </w:pPr>
  </w:style>
  <w:style w:type="paragraph" w:customStyle="1" w:styleId="cover-logo">
    <w:name w:val="cover-logo"/>
    <w:basedOn w:val="Normal"/>
    <w:pPr>
      <w:spacing w:after="270"/>
    </w:pPr>
  </w:style>
  <w:style w:type="paragraph" w:customStyle="1" w:styleId="cover-kicker">
    <w:name w:val="cover-kicker"/>
    <w:basedOn w:val="Normal"/>
    <w:pPr>
      <w:spacing w:after="120"/>
    </w:pPr>
    <w:rPr>
      <w:b/>
      <w:bCs/>
      <w:caps/>
      <w:color w:val="5F7F43"/>
      <w:spacing w:val="19"/>
      <w:sz w:val="22"/>
      <w:szCs w:val="22"/>
    </w:rPr>
  </w:style>
  <w:style w:type="paragraph" w:customStyle="1" w:styleId="cover-title">
    <w:name w:val="cover-title"/>
    <w:basedOn w:val="Normal"/>
    <w:pPr>
      <w:spacing w:after="180"/>
    </w:pPr>
    <w:rPr>
      <w:b/>
      <w:bCs/>
      <w:color w:val="25323D"/>
      <w:sz w:val="48"/>
      <w:szCs w:val="48"/>
    </w:rPr>
  </w:style>
  <w:style w:type="paragraph" w:customStyle="1" w:styleId="cover-subtitle">
    <w:name w:val="cover-subtitle"/>
    <w:basedOn w:val="Normal"/>
    <w:pPr>
      <w:spacing w:after="420"/>
    </w:pPr>
    <w:rPr>
      <w:color w:val="5A6772"/>
    </w:rPr>
  </w:style>
  <w:style w:type="paragraph" w:customStyle="1" w:styleId="cover-meta">
    <w:name w:val="cover-meta"/>
    <w:basedOn w:val="Normal"/>
    <w:pPr>
      <w:spacing w:after="150"/>
    </w:pPr>
    <w:rPr>
      <w:color w:val="6D7680"/>
      <w:sz w:val="21"/>
      <w:szCs w:val="21"/>
    </w:rPr>
  </w:style>
  <w:style w:type="paragraph" w:customStyle="1" w:styleId="section-break">
    <w:name w:val="section-break"/>
    <w:basedOn w:val="Normal"/>
    <w:pPr>
      <w:pageBreakBefore/>
      <w:spacing w:after="150"/>
    </w:pPr>
  </w:style>
  <w:style w:type="paragraph" w:customStyle="1" w:styleId="section-kicker">
    <w:name w:val="section-kicker"/>
    <w:basedOn w:val="Normal"/>
    <w:pPr>
      <w:spacing w:after="90"/>
    </w:pPr>
    <w:rPr>
      <w:b/>
      <w:bCs/>
      <w:caps/>
      <w:color w:val="5F7F43"/>
      <w:spacing w:val="19"/>
      <w:sz w:val="20"/>
      <w:szCs w:val="20"/>
    </w:rPr>
  </w:style>
  <w:style w:type="paragraph" w:customStyle="1" w:styleId="section-title">
    <w:name w:val="section-title"/>
    <w:basedOn w:val="Normal"/>
    <w:pPr>
      <w:spacing w:after="120"/>
    </w:pPr>
    <w:rPr>
      <w:b/>
      <w:bCs/>
      <w:color w:val="25323D"/>
      <w:sz w:val="42"/>
      <w:szCs w:val="42"/>
    </w:rPr>
  </w:style>
  <w:style w:type="paragraph" w:customStyle="1" w:styleId="section-subtitle">
    <w:name w:val="section-subtitle"/>
    <w:basedOn w:val="Normal"/>
    <w:pPr>
      <w:spacing w:after="150"/>
    </w:pPr>
    <w:rPr>
      <w:color w:val="62707D"/>
      <w:sz w:val="22"/>
      <w:szCs w:val="22"/>
    </w:rPr>
  </w:style>
  <w:style w:type="paragraph" w:customStyle="1" w:styleId="toc-box">
    <w:name w:val="toc-box"/>
    <w:basedOn w:val="Normal"/>
    <w:pPr>
      <w:pBdr>
        <w:top w:val="single" w:sz="6" w:space="15" w:color="D5DEE6"/>
        <w:left w:val="single" w:sz="6" w:space="18" w:color="D5DEE6"/>
        <w:bottom w:val="single" w:sz="6" w:space="15" w:color="D5DEE6"/>
        <w:right w:val="single" w:sz="6" w:space="18" w:color="D5DEE6"/>
      </w:pBdr>
      <w:shd w:val="clear" w:color="auto" w:fill="FBFCFD"/>
      <w:spacing w:after="150"/>
    </w:pPr>
  </w:style>
  <w:style w:type="paragraph" w:customStyle="1" w:styleId="toc-item">
    <w:name w:val="toc-item"/>
    <w:basedOn w:val="Normal"/>
    <w:pPr>
      <w:spacing w:after="150"/>
    </w:pPr>
  </w:style>
  <w:style w:type="paragraph" w:customStyle="1" w:styleId="md-link">
    <w:name w:val="md-link"/>
    <w:basedOn w:val="Normal"/>
    <w:pPr>
      <w:spacing w:after="150"/>
    </w:pPr>
    <w:rPr>
      <w:b/>
      <w:bCs/>
    </w:rPr>
  </w:style>
  <w:style w:type="paragraph" w:customStyle="1" w:styleId="md-link-target">
    <w:name w:val="md-link-target"/>
    <w:basedOn w:val="Normal"/>
    <w:pPr>
      <w:spacing w:after="150"/>
    </w:pPr>
    <w:rPr>
      <w:color w:val="687480"/>
      <w:sz w:val="19"/>
      <w:szCs w:val="19"/>
    </w:rPr>
  </w:style>
  <w:style w:type="paragraph" w:customStyle="1" w:styleId="doc-table">
    <w:name w:val="doc-table"/>
    <w:basedOn w:val="Normal"/>
    <w:pPr>
      <w:spacing w:before="150" w:after="210"/>
    </w:pPr>
    <w:rPr>
      <w:sz w:val="19"/>
      <w:szCs w:val="19"/>
    </w:rPr>
  </w:style>
  <w:style w:type="paragraph" w:customStyle="1" w:styleId="code-block">
    <w:name w:val="code-block"/>
    <w:basedOn w:val="Normal"/>
    <w:pPr>
      <w:pBdr>
        <w:top w:val="single" w:sz="6" w:space="0" w:color="D3DBE3"/>
        <w:left w:val="single" w:sz="6" w:space="0" w:color="D3DBE3"/>
        <w:bottom w:val="single" w:sz="6" w:space="0" w:color="D3DBE3"/>
        <w:right w:val="single" w:sz="6" w:space="0" w:color="D3DBE3"/>
      </w:pBdr>
      <w:spacing w:before="180" w:after="240"/>
    </w:pPr>
  </w:style>
  <w:style w:type="paragraph" w:customStyle="1" w:styleId="code-title">
    <w:name w:val="code-title"/>
    <w:basedOn w:val="Normal"/>
    <w:pPr>
      <w:shd w:val="clear" w:color="auto" w:fill="2F3B46"/>
      <w:spacing w:after="150"/>
    </w:pPr>
    <w:rPr>
      <w:b/>
      <w:bCs/>
      <w:color w:val="FFFFFF"/>
      <w:sz w:val="20"/>
      <w:szCs w:val="20"/>
    </w:rPr>
  </w:style>
  <w:style w:type="paragraph" w:customStyle="1" w:styleId="source-box">
    <w:name w:val="source-box"/>
    <w:basedOn w:val="Normal"/>
    <w:pPr>
      <w:pBdr>
        <w:left w:val="single" w:sz="24" w:space="9" w:color="5F7F43"/>
      </w:pBdr>
      <w:shd w:val="clear" w:color="auto" w:fill="F7FAF3"/>
      <w:spacing w:before="270" w:after="150"/>
    </w:pPr>
    <w:rPr>
      <w:color w:val="51606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1960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863">
      <w:marLeft w:val="0"/>
      <w:marRight w:val="0"/>
      <w:marTop w:val="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878">
      <w:marLeft w:val="0"/>
      <w:marRight w:val="0"/>
      <w:marTop w:val="270"/>
      <w:marBottom w:val="0"/>
      <w:divBdr>
        <w:top w:val="none" w:sz="0" w:space="0" w:color="auto"/>
        <w:left w:val="single" w:sz="24" w:space="9" w:color="5F7F4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C:\Users\kerne\Downloads\rodi\new\MangoTaika\wwwroot\images\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7051</Words>
  <Characters>38783</Characters>
  <Application>Microsoft Office Word</Application>
  <DocSecurity>4</DocSecurity>
  <Lines>323</Lines>
  <Paragraphs>91</Paragraphs>
  <ScaleCrop>false</ScaleCrop>
  <Company/>
  <LinksUpToDate>false</LinksUpToDate>
  <CharactersWithSpaces>45743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Dictionnaire de donnees - MangoTaika</dc:title>
  <dc:subject/>
  <dc:creator>Kernel Mamadou Konate</dc:creator>
  <cp:keywords/>
  <dc:description/>
  <cp:lastModifiedBy>Kernel Mamadou Konate</cp:lastModifiedBy>
  <cp:revision>2</cp:revision>
  <dcterms:created xsi:type="dcterms:W3CDTF">2026-04-01T07:31:00Z</dcterms:created>
  <dcterms:modified xsi:type="dcterms:W3CDTF">2026-04-01T07:31:00Z</dcterms:modified>
</cp:coreProperties>
</file>