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405341" wp14:paraId="133C6444" wp14:textId="2ECD6B3C">
      <w:pPr>
        <w:pStyle w:val="Heading1"/>
      </w:pPr>
      <w:r w:rsidRPr="73405341" w:rsidR="04FBCC91">
        <w:rPr>
          <w:rFonts w:ascii="ui-sans-serif" w:hAnsi="ui-sans-serif" w:eastAsia="ui-sans-serif" w:cs="ui-sans-serif"/>
        </w:rPr>
        <w:t>Preliminary Design Document: Blocked Sequence Set Generation Program</w:t>
      </w:r>
    </w:p>
    <w:p xmlns:wp14="http://schemas.microsoft.com/office/word/2010/wordml" w:rsidP="73405341" wp14:paraId="3C97BAB4" wp14:textId="5E6ADBC2">
      <w:pPr>
        <w:pStyle w:val="Heading2"/>
      </w:pPr>
      <w:r w:rsidRPr="73405341" w:rsidR="04FBCC91">
        <w:rPr>
          <w:rFonts w:ascii="ui-sans-serif" w:hAnsi="ui-sans-serif" w:eastAsia="ui-sans-serif" w:cs="ui-sans-serif"/>
        </w:rPr>
        <w:t>Objectives:</w:t>
      </w:r>
    </w:p>
    <w:p xmlns:wp14="http://schemas.microsoft.com/office/word/2010/wordml" w:rsidP="73405341" wp14:paraId="5F5F2349" wp14:textId="420B1706">
      <w:pPr>
        <w:spacing w:before="0" w:beforeAutospacing="off" w:after="0" w:afterAutospacing="off"/>
      </w:pPr>
      <w:r w:rsidRPr="73405341" w:rsidR="04FBCC91">
        <w:rPr>
          <w:rFonts w:ascii="ui-sans-serif" w:hAnsi="ui-sans-serif" w:eastAsia="ui-sans-serif" w:cs="ui-sans-serif"/>
          <w:b w:val="1"/>
          <w:bCs w:val="1"/>
          <w:noProof w:val="0"/>
          <w:sz w:val="24"/>
          <w:szCs w:val="24"/>
          <w:lang w:val="en-US"/>
        </w:rPr>
        <w:t>CSV to File Structure Conversion:</w:t>
      </w:r>
    </w:p>
    <w:p xmlns:wp14="http://schemas.microsoft.com/office/word/2010/wordml" w:rsidP="73405341" wp14:paraId="122D3D7E" wp14:textId="73997E3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Convert an XLSX file to a CSV file.</w:t>
      </w:r>
    </w:p>
    <w:p xmlns:wp14="http://schemas.microsoft.com/office/word/2010/wordml" w:rsidP="73405341" wp14:paraId="0E297C9F" wp14:textId="20E44EC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Transform the CSV file into a file structure format with length-indicated records and comma-separated fields.</w:t>
      </w:r>
    </w:p>
    <w:p xmlns:wp14="http://schemas.microsoft.com/office/word/2010/wordml" w:rsidP="73405341" wp14:paraId="17EDFAFC" wp14:textId="110D0318">
      <w:pPr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b w:val="1"/>
          <w:bCs w:val="1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b w:val="1"/>
          <w:bCs w:val="1"/>
          <w:noProof w:val="0"/>
          <w:sz w:val="24"/>
          <w:szCs w:val="24"/>
          <w:lang w:val="en-US"/>
        </w:rPr>
        <w:t>Blocked Sequence Set Generation:</w:t>
      </w:r>
    </w:p>
    <w:p xmlns:wp14="http://schemas.microsoft.com/office/word/2010/wordml" w:rsidP="73405341" wp14:paraId="394E7070" wp14:textId="6DC0E4E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Generate a blocked sequence set file from the data file created in Group Project 2.0.</w:t>
      </w:r>
    </w:p>
    <w:p xmlns:wp14="http://schemas.microsoft.com/office/word/2010/wordml" w:rsidP="73405341" wp14:paraId="23C44E8D" wp14:textId="5FB3275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Implement command line options for the header file and blocked sequence set data file.</w:t>
      </w:r>
    </w:p>
    <w:p xmlns:wp14="http://schemas.microsoft.com/office/word/2010/wordml" w:rsidP="73405341" wp14:paraId="002B9A9D" wp14:textId="0CE36EFA">
      <w:pPr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b w:val="1"/>
          <w:bCs w:val="1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b w:val="1"/>
          <w:bCs w:val="1"/>
          <w:noProof w:val="0"/>
          <w:sz w:val="24"/>
          <w:szCs w:val="24"/>
          <w:lang w:val="en-US"/>
        </w:rPr>
        <w:t>Buffered Processing:</w:t>
      </w:r>
    </w:p>
    <w:p xmlns:wp14="http://schemas.microsoft.com/office/word/2010/wordml" w:rsidP="73405341" wp14:paraId="38031FDC" wp14:textId="3EFF523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Process the blocked sequence set file sequentially using buffer classes.</w:t>
      </w:r>
    </w:p>
    <w:p xmlns:wp14="http://schemas.microsoft.com/office/word/2010/wordml" w:rsidP="73405341" wp14:paraId="63D95F0D" wp14:textId="6795779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Use block buffer and record buffer classes to read and unpack Zip Code Records into a sorted container.</w:t>
      </w:r>
    </w:p>
    <w:p xmlns:wp14="http://schemas.microsoft.com/office/word/2010/wordml" w:rsidP="73405341" wp14:paraId="6C986765" wp14:textId="08FE7545">
      <w:pPr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b w:val="1"/>
          <w:bCs w:val="1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b w:val="1"/>
          <w:bCs w:val="1"/>
          <w:noProof w:val="0"/>
          <w:sz w:val="24"/>
          <w:szCs w:val="24"/>
          <w:lang w:val="en-US"/>
        </w:rPr>
        <w:t>Dump Methods:</w:t>
      </w:r>
    </w:p>
    <w:p xmlns:wp14="http://schemas.microsoft.com/office/word/2010/wordml" w:rsidP="73405341" wp14:paraId="31FEB7D7" wp14:textId="583A99B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Create two blocked sequence set dump methods, one listing blocks by physical ordering and the other by logical ordering.</w:t>
      </w:r>
    </w:p>
    <w:p xmlns:wp14="http://schemas.microsoft.com/office/word/2010/wordml" w:rsidP="73405341" wp14:paraId="4D083E96" wp14:textId="21C2BA9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Display the aggregated Zip Codes with predecessor and successor RBN links.</w:t>
      </w:r>
    </w:p>
    <w:p xmlns:wp14="http://schemas.microsoft.com/office/word/2010/wordml" w:rsidP="73405341" wp14:paraId="18203167" wp14:textId="241C54C1">
      <w:pPr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b w:val="1"/>
          <w:bCs w:val="1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b w:val="1"/>
          <w:bCs w:val="1"/>
          <w:noProof w:val="0"/>
          <w:sz w:val="24"/>
          <w:szCs w:val="24"/>
          <w:lang w:val="en-US"/>
        </w:rPr>
        <w:t>Indexing:</w:t>
      </w:r>
    </w:p>
    <w:p xmlns:wp14="http://schemas.microsoft.com/office/word/2010/wordml" w:rsidP="73405341" wp14:paraId="32331B61" wp14:textId="71E9F9A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Create a simple index file containing ordered pairs of keys and block numbers.</w:t>
      </w:r>
    </w:p>
    <w:p xmlns:wp14="http://schemas.microsoft.com/office/word/2010/wordml" w:rsidP="73405341" wp14:paraId="727617F2" wp14:textId="2567BFC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Generate a readable dump of the simple index.</w:t>
      </w:r>
    </w:p>
    <w:p xmlns:wp14="http://schemas.microsoft.com/office/word/2010/wordml" w:rsidP="73405341" wp14:paraId="2D6B583C" wp14:textId="0BAE63B4">
      <w:pPr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b w:val="1"/>
          <w:bCs w:val="1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b w:val="1"/>
          <w:bCs w:val="1"/>
          <w:noProof w:val="0"/>
          <w:sz w:val="24"/>
          <w:szCs w:val="24"/>
          <w:lang w:val="en-US"/>
        </w:rPr>
        <w:t>Search Program:</w:t>
      </w:r>
    </w:p>
    <w:p xmlns:wp14="http://schemas.microsoft.com/office/word/2010/wordml" w:rsidP="73405341" wp14:paraId="52F24F37" wp14:textId="4885371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Develop a blocked sequence set search program with command line options for the data file and Zip Code record to search for.</w:t>
      </w:r>
    </w:p>
    <w:p xmlns:wp14="http://schemas.microsoft.com/office/word/2010/wordml" w:rsidP="73405341" wp14:paraId="7466BBB0" wp14:textId="57ED5F1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Display a message if the Zip Code record is not in the file.</w:t>
      </w:r>
    </w:p>
    <w:p xmlns:wp14="http://schemas.microsoft.com/office/word/2010/wordml" w:rsidP="73405341" wp14:paraId="553F0148" wp14:textId="5C6528D3">
      <w:pPr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b w:val="1"/>
          <w:bCs w:val="1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b w:val="1"/>
          <w:bCs w:val="1"/>
          <w:noProof w:val="0"/>
          <w:sz w:val="24"/>
          <w:szCs w:val="24"/>
          <w:lang w:val="en-US"/>
        </w:rPr>
        <w:t>Test Run Demonstration:</w:t>
      </w:r>
    </w:p>
    <w:p xmlns:wp14="http://schemas.microsoft.com/office/word/2010/wordml" w:rsidP="73405341" wp14:paraId="459B5FA4" wp14:textId="537479D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Create and run a search test program for valid and invalid Zip Codes.</w:t>
      </w:r>
    </w:p>
    <w:p xmlns:wp14="http://schemas.microsoft.com/office/word/2010/wordml" w:rsidP="73405341" wp14:paraId="69311FE4" wp14:textId="4FC7CC6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Implement a record addition and deletion test program, logging events such as block splits and index modifications.</w:t>
      </w:r>
    </w:p>
    <w:p xmlns:wp14="http://schemas.microsoft.com/office/word/2010/wordml" w:rsidP="73405341" wp14:paraId="7380166F" wp14:textId="7F6479C9">
      <w:pPr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b w:val="1"/>
          <w:bCs w:val="1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b w:val="1"/>
          <w:bCs w:val="1"/>
          <w:noProof w:val="0"/>
          <w:sz w:val="24"/>
          <w:szCs w:val="24"/>
          <w:lang w:val="en-US"/>
        </w:rPr>
        <w:t>Documentation:</w:t>
      </w:r>
    </w:p>
    <w:p xmlns:wp14="http://schemas.microsoft.com/office/word/2010/wordml" w:rsidP="73405341" wp14:paraId="6928CE63" wp14:textId="23EA3D0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Document C++ source code extensively with comments and Doxygen tags.</w:t>
      </w:r>
    </w:p>
    <w:p xmlns:wp14="http://schemas.microsoft.com/office/word/2010/wordml" w:rsidP="73405341" wp14:paraId="3535EA84" wp14:textId="77494A5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Generate a Doxygen PDF of class and application program code.</w:t>
      </w:r>
    </w:p>
    <w:p xmlns:wp14="http://schemas.microsoft.com/office/word/2010/wordml" w:rsidP="73405341" wp14:paraId="7AD2C214" wp14:textId="756DE2E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Create a user guide explaining program usage, command line options, and expected output.</w:t>
      </w:r>
    </w:p>
    <w:p xmlns:wp14="http://schemas.microsoft.com/office/word/2010/wordml" w:rsidP="73405341" wp14:paraId="0840FC22" wp14:textId="7B2D7A10">
      <w:pPr>
        <w:pStyle w:val="Heading2"/>
      </w:pPr>
      <w:r w:rsidRPr="73405341" w:rsidR="04FBCC91">
        <w:rPr>
          <w:rFonts w:ascii="ui-sans-serif" w:hAnsi="ui-sans-serif" w:eastAsia="ui-sans-serif" w:cs="ui-sans-serif"/>
        </w:rPr>
        <w:t>Requirements:</w:t>
      </w:r>
    </w:p>
    <w:p xmlns:wp14="http://schemas.microsoft.com/office/word/2010/wordml" w:rsidP="73405341" wp14:paraId="6ADC8132" wp14:textId="71BA38AB">
      <w:pPr>
        <w:pStyle w:val="Heading3"/>
      </w:pPr>
      <w:r w:rsidRPr="73405341" w:rsidR="04FBCC91">
        <w:rPr>
          <w:rFonts w:ascii="ui-sans-serif" w:hAnsi="ui-sans-serif" w:eastAsia="ui-sans-serif" w:cs="ui-sans-serif"/>
        </w:rPr>
        <w:t>Header Record Architecture:</w:t>
      </w:r>
    </w:p>
    <w:p xmlns:wp14="http://schemas.microsoft.com/office/word/2010/wordml" w:rsidP="73405341" wp14:paraId="55D4F75C" wp14:textId="7061CC7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File structure type: Blocked sequence set with comma-separated fields and length-indicated records.</w:t>
      </w:r>
    </w:p>
    <w:p xmlns:wp14="http://schemas.microsoft.com/office/word/2010/wordml" w:rsidP="73405341" wp14:paraId="368E58B1" wp14:textId="5495749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Version of the file structure type.</w:t>
      </w:r>
    </w:p>
    <w:p xmlns:wp14="http://schemas.microsoft.com/office/word/2010/wordml" w:rsidP="73405341" wp14:paraId="3572A430" wp14:textId="4DA92D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Header record size.</w:t>
      </w:r>
    </w:p>
    <w:p xmlns:wp14="http://schemas.microsoft.com/office/word/2010/wordml" w:rsidP="73405341" wp14:paraId="14C9C10A" wp14:textId="707FAA6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Number of bytes for each record size integer.</w:t>
      </w:r>
    </w:p>
    <w:p xmlns:wp14="http://schemas.microsoft.com/office/word/2010/wordml" w:rsidP="73405341" wp14:paraId="38BE7024" wp14:textId="63E5CC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Size format type (ASCII or binary).</w:t>
      </w:r>
    </w:p>
    <w:p xmlns:wp14="http://schemas.microsoft.com/office/word/2010/wordml" w:rsidP="73405341" wp14:paraId="262917AE" wp14:textId="1DF433C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Block size (default to 512 Bytes per block).</w:t>
      </w:r>
    </w:p>
    <w:p xmlns:wp14="http://schemas.microsoft.com/office/word/2010/wordml" w:rsidP="73405341" wp14:paraId="26EED322" wp14:textId="42F90EA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Minimum block capacity (default to 50%, except for the last block).</w:t>
      </w:r>
    </w:p>
    <w:p xmlns:wp14="http://schemas.microsoft.com/office/word/2010/wordml" w:rsidP="73405341" wp14:paraId="72B1358B" wp14:textId="49BF653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Index file name and schema information.</w:t>
      </w:r>
    </w:p>
    <w:p xmlns:wp14="http://schemas.microsoft.com/office/word/2010/wordml" w:rsidP="73405341" wp14:paraId="38F91015" wp14:textId="10ADC03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Record count and block count.</w:t>
      </w:r>
    </w:p>
    <w:p xmlns:wp14="http://schemas.microsoft.com/office/word/2010/wordml" w:rsidP="73405341" wp14:paraId="5EAF21B1" wp14:textId="1D9503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Count of fields per record.</w:t>
      </w:r>
    </w:p>
    <w:p xmlns:wp14="http://schemas.microsoft.com/office/word/2010/wordml" w:rsidP="73405341" wp14:paraId="347B9CC9" wp14:textId="6A57D8A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For each field: name/ID, type schema, format to read or write.</w:t>
      </w:r>
    </w:p>
    <w:p xmlns:wp14="http://schemas.microsoft.com/office/word/2010/wordml" w:rsidP="73405341" wp14:paraId="4B1C58F6" wp14:textId="1F5E05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Primary key field indicator.</w:t>
      </w:r>
    </w:p>
    <w:p xmlns:wp14="http://schemas.microsoft.com/office/word/2010/wordml" w:rsidP="73405341" wp14:paraId="23D2B58F" wp14:textId="4E7ACA9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RBN link to the block avail-list and active sequence set list.</w:t>
      </w:r>
    </w:p>
    <w:p xmlns:wp14="http://schemas.microsoft.com/office/word/2010/wordml" w:rsidP="73405341" wp14:paraId="32C65F13" wp14:textId="400EAE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Stale flag.</w:t>
      </w:r>
    </w:p>
    <w:p xmlns:wp14="http://schemas.microsoft.com/office/word/2010/wordml" w:rsidP="73405341" wp14:paraId="3A579C2F" wp14:textId="465FBD86">
      <w:pPr>
        <w:pStyle w:val="Heading3"/>
      </w:pPr>
      <w:r w:rsidRPr="73405341" w:rsidR="04FBCC91">
        <w:rPr>
          <w:rFonts w:ascii="ui-sans-serif" w:hAnsi="ui-sans-serif" w:eastAsia="ui-sans-serif" w:cs="ui-sans-serif"/>
        </w:rPr>
        <w:t>Block Architecture:</w:t>
      </w:r>
    </w:p>
    <w:p xmlns:wp14="http://schemas.microsoft.com/office/word/2010/wordml" w:rsidP="73405341" wp14:paraId="6CB32A39" wp14:textId="09A73E42">
      <w:pPr>
        <w:pStyle w:val="Heading4"/>
      </w:pPr>
      <w:r w:rsidRPr="73405341" w:rsidR="04FBCC91">
        <w:rPr>
          <w:rFonts w:ascii="ui-sans-serif" w:hAnsi="ui-sans-serif" w:eastAsia="ui-sans-serif" w:cs="ui-sans-serif"/>
          <w:b w:val="0"/>
          <w:bCs w:val="0"/>
          <w:sz w:val="24"/>
          <w:szCs w:val="24"/>
        </w:rPr>
        <w:t>Active Block:</w:t>
      </w:r>
    </w:p>
    <w:p xmlns:wp14="http://schemas.microsoft.com/office/word/2010/wordml" w:rsidP="73405341" wp14:paraId="66EC2491" wp14:textId="2DECC45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Count of records (&gt; 0).</w:t>
      </w:r>
    </w:p>
    <w:p xmlns:wp14="http://schemas.microsoft.com/office/word/2010/wordml" w:rsidP="73405341" wp14:paraId="33CC4B97" wp14:textId="661322F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Links to preceding and succeeding active blocks.</w:t>
      </w:r>
    </w:p>
    <w:p xmlns:wp14="http://schemas.microsoft.com/office/word/2010/wordml" w:rsidP="73405341" wp14:paraId="2AF4FBC8" wp14:textId="5056917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Set of records ordered by key.</w:t>
      </w:r>
    </w:p>
    <w:p xmlns:wp14="http://schemas.microsoft.com/office/word/2010/wordml" w:rsidP="73405341" wp14:paraId="75F0A2E6" wp14:textId="07E29B43">
      <w:pPr>
        <w:pStyle w:val="Heading4"/>
      </w:pPr>
      <w:r w:rsidRPr="73405341" w:rsidR="04FBCC91">
        <w:rPr>
          <w:rFonts w:ascii="ui-sans-serif" w:hAnsi="ui-sans-serif" w:eastAsia="ui-sans-serif" w:cs="ui-sans-serif"/>
          <w:b w:val="0"/>
          <w:bCs w:val="0"/>
          <w:sz w:val="24"/>
          <w:szCs w:val="24"/>
        </w:rPr>
        <w:t>Avail List Block:</w:t>
      </w:r>
    </w:p>
    <w:p xmlns:wp14="http://schemas.microsoft.com/office/word/2010/wordml" w:rsidP="73405341" wp14:paraId="29B2419C" wp14:textId="478E809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Count of records (== 0).</w:t>
      </w:r>
    </w:p>
    <w:p xmlns:wp14="http://schemas.microsoft.com/office/word/2010/wordml" w:rsidP="73405341" wp14:paraId="39383DA3" wp14:textId="607D26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Link to succeeding avail block.</w:t>
      </w:r>
    </w:p>
    <w:p xmlns:wp14="http://schemas.microsoft.com/office/word/2010/wordml" w:rsidP="73405341" wp14:paraId="7983D1A5" wp14:textId="08E897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73405341" w:rsidR="04FBCC91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All other bytes overwritten with blanks.</w:t>
      </w:r>
    </w:p>
    <w:p xmlns:wp14="http://schemas.microsoft.com/office/word/2010/wordml" w:rsidP="73405341" wp14:paraId="2C078E63" wp14:textId="681F82D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0cf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57CFC0"/>
    <w:rsid w:val="04FBCC91"/>
    <w:rsid w:val="7157CFC0"/>
    <w:rsid w:val="7340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CFC0"/>
  <w15:chartTrackingRefBased/>
  <w15:docId w15:val="{4E61743B-B33A-4114-A5E3-EAE4CD029E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50a40b9c2654d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2023-11-16T01:27:23.2747545Z</dcterms:created>
  <dcterms:modified xsi:type="dcterms:W3CDTF">2023-11-16T01:33:27.2041735Z</dcterms:modified>
  <dc:creator>Zahid, Hamaad</dc:creator>
  <lastModifiedBy>Zahid, Hamaad</lastModifiedBy>
</coreProperties>
</file>