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72E4" w14:textId="4E8AA8A8" w:rsidR="00DD3DE6" w:rsidRDefault="00DD3DE6" w:rsidP="00DD3DE6">
      <w:pPr>
        <w:jc w:val="center"/>
        <w:rPr>
          <w:sz w:val="56"/>
          <w:szCs w:val="56"/>
        </w:rPr>
      </w:pPr>
      <w:r w:rsidRPr="00DD3DE6">
        <w:rPr>
          <w:sz w:val="56"/>
          <w:szCs w:val="56"/>
        </w:rPr>
        <w:t>CHARTE</w:t>
      </w:r>
      <w:r w:rsidRPr="00DD3DE6">
        <w:rPr>
          <w:sz w:val="52"/>
          <w:szCs w:val="52"/>
        </w:rPr>
        <w:t xml:space="preserve"> </w:t>
      </w:r>
      <w:r w:rsidRPr="00DD3DE6">
        <w:rPr>
          <w:sz w:val="56"/>
          <w:szCs w:val="56"/>
        </w:rPr>
        <w:t>GRAPHIQUE</w:t>
      </w:r>
    </w:p>
    <w:p w14:paraId="387516F7" w14:textId="77777777" w:rsidR="005178AC" w:rsidRDefault="005178AC" w:rsidP="00DD3DE6">
      <w:pPr>
        <w:jc w:val="center"/>
        <w:rPr>
          <w:sz w:val="56"/>
          <w:szCs w:val="56"/>
        </w:rPr>
      </w:pPr>
    </w:p>
    <w:p w14:paraId="4AC3338C" w14:textId="22F19EE1" w:rsidR="00B342F6" w:rsidRPr="00B342F6" w:rsidRDefault="00B342F6" w:rsidP="00B342F6">
      <w:pPr>
        <w:rPr>
          <w:sz w:val="44"/>
          <w:szCs w:val="44"/>
          <w:u w:val="single"/>
        </w:rPr>
      </w:pPr>
      <w:r w:rsidRPr="00B342F6">
        <w:rPr>
          <w:sz w:val="44"/>
          <w:szCs w:val="44"/>
          <w:u w:val="single"/>
        </w:rPr>
        <w:t>Polices et couleurs</w:t>
      </w:r>
    </w:p>
    <w:p w14:paraId="49337884" w14:textId="24E143A1" w:rsidR="00DD3DE6" w:rsidRDefault="00B342F6">
      <w:r>
        <w:rPr>
          <w:rFonts w:ascii="Helvetica" w:hAnsi="Helvetica"/>
          <w:noProof/>
          <w:u w:color="000000"/>
        </w:rPr>
        <w:drawing>
          <wp:inline distT="0" distB="0" distL="0" distR="0" wp14:anchorId="307CDE9A" wp14:editId="001B3233">
            <wp:extent cx="4599295" cy="157086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37"/>
                    <a:stretch/>
                  </pic:blipFill>
                  <pic:spPr bwMode="auto">
                    <a:xfrm>
                      <a:off x="0" y="0"/>
                      <a:ext cx="4634845" cy="158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C49C2" w14:textId="389595BB" w:rsidR="00B342F6" w:rsidRDefault="00B342F6">
      <w:r>
        <w:t>Les couleurs ont été sélectionné</w:t>
      </w:r>
      <w:r w:rsidR="00105B41">
        <w:t>es</w:t>
      </w:r>
      <w:r>
        <w:t xml:space="preserve"> parmi un panel d’affiches anciennes. Le choix de ces couleurs permet un représentation « vintage » de la marque.</w:t>
      </w:r>
      <w:r w:rsidR="006320A2">
        <w:t xml:space="preserve"> Des nuances chaudes et rassurante</w:t>
      </w:r>
      <w:r w:rsidR="001C24C2">
        <w:t>s</w:t>
      </w:r>
      <w:r w:rsidR="006320A2">
        <w:t>.</w:t>
      </w:r>
    </w:p>
    <w:p w14:paraId="35F93BC6" w14:textId="4A64B1DB" w:rsidR="009300AD" w:rsidRDefault="0062107B">
      <w:r>
        <w:t xml:space="preserve">La police du logo </w:t>
      </w:r>
      <w:r w:rsidR="00C74B0C">
        <w:t xml:space="preserve">est grasse de manière à apporter un signe </w:t>
      </w:r>
      <w:r w:rsidR="006320A2">
        <w:t>imposant, bien lisible et</w:t>
      </w:r>
      <w:r w:rsidR="00C74B0C">
        <w:t xml:space="preserve"> visible</w:t>
      </w:r>
      <w:r w:rsidR="006320A2">
        <w:t>.</w:t>
      </w:r>
    </w:p>
    <w:p w14:paraId="14080909" w14:textId="3309049E" w:rsidR="001C24C2" w:rsidRDefault="001C24C2">
      <w:r>
        <w:t>L’alternance des couleurs permet une cassure dans la lecture et un certain dynamisme.</w:t>
      </w:r>
    </w:p>
    <w:p w14:paraId="7C02EE59" w14:textId="77777777" w:rsidR="005178AC" w:rsidRDefault="005178AC"/>
    <w:p w14:paraId="21F2367C" w14:textId="6D19B657" w:rsidR="00B342F6" w:rsidRDefault="00B342F6" w:rsidP="00B342F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Logo</w:t>
      </w:r>
    </w:p>
    <w:p w14:paraId="47AEA82E" w14:textId="41F7EA6D" w:rsidR="009300AD" w:rsidRDefault="009300AD" w:rsidP="00B342F6">
      <w:r>
        <w:t>Le nom Hot Road Motors porte une consonance internationale et plus particulièrement américaine</w:t>
      </w:r>
      <w:r w:rsidR="00C74B0C">
        <w:t>.</w:t>
      </w:r>
    </w:p>
    <w:p w14:paraId="5EE93E8C" w14:textId="2E6188F9" w:rsidR="00C74B0C" w:rsidRDefault="006320A2" w:rsidP="00B342F6">
      <w:r>
        <w:t>Nous apportons le</w:t>
      </w:r>
      <w:r w:rsidR="00C74B0C">
        <w:t xml:space="preserve"> côté emblématique </w:t>
      </w:r>
      <w:r>
        <w:t xml:space="preserve">de l’Amérique </w:t>
      </w:r>
      <w:r w:rsidR="00C74B0C">
        <w:t xml:space="preserve">avec </w:t>
      </w:r>
      <w:r>
        <w:t>l’intégration d’ailes d’aigle qui suggèrent la force et le prestige.</w:t>
      </w:r>
    </w:p>
    <w:p w14:paraId="6ED09181" w14:textId="177EBB14" w:rsidR="006320A2" w:rsidRDefault="006320A2" w:rsidP="00B342F6">
      <w:r>
        <w:t>La forme circulaire centrale représente la roue de voiture et l’encadrement du nom HRM</w:t>
      </w:r>
      <w:r w:rsidR="001C24C2">
        <w:t xml:space="preserve"> sa calandre.</w:t>
      </w:r>
    </w:p>
    <w:p w14:paraId="73DBB3B9" w14:textId="77777777" w:rsidR="005178AC" w:rsidRDefault="005178AC" w:rsidP="00B342F6"/>
    <w:p w14:paraId="137E28EC" w14:textId="6F2B30E1" w:rsidR="00ED1A8C" w:rsidRDefault="00ED1A8C" w:rsidP="00ED1A8C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Déclinaisons Logo</w:t>
      </w:r>
    </w:p>
    <w:p w14:paraId="133D3080" w14:textId="6FD73938" w:rsidR="00B342F6" w:rsidRDefault="00B342F6"/>
    <w:p w14:paraId="38F3DF2F" w14:textId="77777777" w:rsidR="00DD3DE6" w:rsidRDefault="002D7338" w:rsidP="00DD3DE6">
      <w:pPr>
        <w:jc w:val="center"/>
      </w:pPr>
      <w:r>
        <w:rPr>
          <w:rFonts w:ascii="Helvetica" w:eastAsia="Helvetica" w:hAnsi="Helvetica" w:cs="Helvetica"/>
          <w:i/>
          <w:iCs/>
          <w:noProof/>
          <w:u w:color="000000"/>
        </w:rPr>
        <w:drawing>
          <wp:inline distT="0" distB="0" distL="0" distR="0" wp14:anchorId="6D36FB11" wp14:editId="7FBC6AA0">
            <wp:extent cx="2819400" cy="14097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0891" w14:textId="09A98A52" w:rsidR="002D7338" w:rsidRDefault="002D7338">
      <w:r>
        <w:rPr>
          <w:rFonts w:ascii="Helvetica" w:hAnsi="Helvetica"/>
          <w:i/>
          <w:iCs/>
          <w:noProof/>
          <w:u w:color="000000"/>
        </w:rPr>
        <w:drawing>
          <wp:inline distT="0" distB="0" distL="0" distR="0" wp14:anchorId="59543A08" wp14:editId="7FD0CAB6">
            <wp:extent cx="2014396" cy="1007198"/>
            <wp:effectExtent l="0" t="0" r="508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44" cy="10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Helvetica" w:hAnsi="Helvetica" w:cs="Helvetica"/>
          <w:i/>
          <w:iCs/>
          <w:noProof/>
          <w:u w:color="000000"/>
        </w:rPr>
        <w:drawing>
          <wp:inline distT="0" distB="0" distL="0" distR="0" wp14:anchorId="0F6D8B7A" wp14:editId="76742B99">
            <wp:extent cx="1895147" cy="947574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8" cy="96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Helvetica" w:hAnsi="Helvetica" w:cs="Helvetica"/>
          <w:i/>
          <w:iCs/>
          <w:noProof/>
          <w:u w:color="000000"/>
        </w:rPr>
        <w:drawing>
          <wp:inline distT="0" distB="0" distL="0" distR="0" wp14:anchorId="23E0501A" wp14:editId="3D1CF447">
            <wp:extent cx="1928388" cy="964194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1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C503" w14:textId="37783337" w:rsidR="002D7338" w:rsidRDefault="002D7338"/>
    <w:sectPr w:rsidR="002D7338" w:rsidSect="005178AC">
      <w:pgSz w:w="11906" w:h="16838"/>
      <w:pgMar w:top="426" w:right="1417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338"/>
    <w:rsid w:val="00105B41"/>
    <w:rsid w:val="001C24C2"/>
    <w:rsid w:val="00276BA1"/>
    <w:rsid w:val="002D7338"/>
    <w:rsid w:val="005178AC"/>
    <w:rsid w:val="0062107B"/>
    <w:rsid w:val="006320A2"/>
    <w:rsid w:val="009300AD"/>
    <w:rsid w:val="00B342F6"/>
    <w:rsid w:val="00C35BD3"/>
    <w:rsid w:val="00C74B0C"/>
    <w:rsid w:val="00DD3520"/>
    <w:rsid w:val="00DD3DE6"/>
    <w:rsid w:val="00ED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AE30"/>
  <w15:chartTrackingRefBased/>
  <w15:docId w15:val="{375316FA-B6F8-4FAC-AB20-46B42D9D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3</cp:revision>
  <dcterms:created xsi:type="dcterms:W3CDTF">2021-12-22T08:53:00Z</dcterms:created>
  <dcterms:modified xsi:type="dcterms:W3CDTF">2021-12-22T09:42:00Z</dcterms:modified>
</cp:coreProperties>
</file>