
<file path=[Content_Types].xml><?xml version="1.0" encoding="utf-8"?>
<Types xmlns="http://schemas.openxmlformats.org/package/2006/content-types">
  <Default Extension="bin" ContentType="application/vnd.ms-office.vbaProject"/>
  <Default Extension="doc" ContentType="application/msword"/>
  <Default Extension="docx" ContentType="application/vnd.openxmlformats-officedocument.wordprocessingml.document"/>
  <Default Extension="emf" ContentType="image/x-emf"/>
  <Default Extension="jpg" ContentType="image/jpeg"/>
  <Default Extension="png" ContentType="image/png"/>
  <Default Extension="rels" ContentType="application/vnd.openxmlformats-package.relationships+xml"/>
  <Default Extension="xls" ContentType="application/vnd.ms-exce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12B7651" w14:textId="19A861A4" w:rsidR="007C4FE2" w:rsidRDefault="009D2CA5" w:rsidP="009D2CA5">
      <w:pPr>
        <w:pStyle w:val="NormalWeb"/>
        <w:jc w:val="right"/>
        <w:rPr>
          <w:rFonts w:cs="Arial"/>
          <w:lang w:val="en-GB"/>
        </w:rPr>
      </w:pPr>
      <w:bookmarkStart w:id="0" w:name="_Hlk532099719"/>
      <w:bookmarkStart w:id="1" w:name="_GoBack"/>
      <w:bookmarkEnd w:id="0"/>
      <w:bookmarkEnd w:id="1"/>
      <w:r w:rsidRPr="00F02CBC">
        <w:rPr>
          <w:rFonts w:cs="Arial"/>
          <w:b/>
          <w:bCs/>
          <w:color w:val="C00000"/>
          <w:sz w:val="28"/>
          <w:szCs w:val="28"/>
        </w:rPr>
        <w:t>Please wait while the report is generat</w:t>
      </w:r>
      <w:r>
        <w:rPr>
          <w:rFonts w:cs="Arial"/>
          <w:b/>
          <w:bCs/>
          <w:color w:val="C00000"/>
          <w:sz w:val="28"/>
          <w:szCs w:val="28"/>
        </w:rPr>
        <w:t>ing</w:t>
      </w:r>
      <w:r w:rsidRPr="00F02CBC">
        <w:rPr>
          <w:rFonts w:cs="Arial"/>
          <w:b/>
          <w:bCs/>
          <w:color w:val="C00000"/>
          <w:sz w:val="28"/>
          <w:szCs w:val="28"/>
        </w:rPr>
        <w:t>……</w:t>
      </w:r>
    </w:p>
    <w:p w14:paraId="60DD3511" w14:textId="2149BF98" w:rsidR="007C4FE2" w:rsidRDefault="007C4FE2" w:rsidP="00E83A02">
      <w:pPr>
        <w:pStyle w:val="FRTEXTE"/>
        <w:widowControl/>
        <w:rPr>
          <w:rFonts w:ascii="Arial" w:hAnsi="Arial" w:cs="Arial"/>
          <w:lang w:val="en-GB"/>
        </w:rPr>
      </w:pPr>
    </w:p>
    <w:p w14:paraId="2547EBB5" w14:textId="532A4F27" w:rsidR="007C4FE2" w:rsidRDefault="007C4FE2" w:rsidP="00E83A02">
      <w:pPr>
        <w:pStyle w:val="FRTEXTE"/>
        <w:widowControl/>
        <w:rPr>
          <w:rFonts w:ascii="Arial" w:hAnsi="Arial" w:cs="Arial"/>
          <w:lang w:val="en-GB"/>
        </w:rPr>
      </w:pPr>
    </w:p>
    <w:p w14:paraId="192B6130" w14:textId="303C35FF" w:rsidR="007C4FE2" w:rsidRDefault="007C4FE2" w:rsidP="00E83A02">
      <w:pPr>
        <w:pStyle w:val="FRTEXTE"/>
        <w:widowControl/>
        <w:rPr>
          <w:rFonts w:ascii="Arial" w:hAnsi="Arial" w:cs="Arial"/>
          <w:lang w:val="en-GB"/>
        </w:rPr>
      </w:pPr>
    </w:p>
    <w:p w14:paraId="10F03D06" w14:textId="6B61CA4C" w:rsidR="007C4FE2" w:rsidRDefault="007C4FE2" w:rsidP="00E83A02">
      <w:pPr>
        <w:pStyle w:val="FRTEXTE"/>
        <w:widowControl/>
        <w:rPr>
          <w:rFonts w:ascii="Arial" w:hAnsi="Arial" w:cs="Arial"/>
          <w:lang w:val="en-GB"/>
        </w:rPr>
      </w:pPr>
    </w:p>
    <w:p w14:paraId="219AAB84" w14:textId="45B29BA1" w:rsidR="007C4FE2" w:rsidRDefault="007C4FE2" w:rsidP="00E83A02">
      <w:pPr>
        <w:pStyle w:val="FRTEXTE"/>
        <w:widowControl/>
        <w:rPr>
          <w:rFonts w:ascii="Arial" w:hAnsi="Arial" w:cs="Arial"/>
          <w:lang w:val="en-GB"/>
        </w:rPr>
      </w:pPr>
    </w:p>
    <w:p w14:paraId="70093D90" w14:textId="2D8BA17E" w:rsidR="007C4FE2" w:rsidRDefault="007C4FE2" w:rsidP="00E83A02">
      <w:pPr>
        <w:pStyle w:val="FRTEXTE"/>
        <w:widowControl/>
        <w:rPr>
          <w:rFonts w:ascii="Arial" w:hAnsi="Arial" w:cs="Arial"/>
          <w:lang w:val="en-GB"/>
        </w:rPr>
      </w:pPr>
    </w:p>
    <w:p w14:paraId="60BF3311" w14:textId="2216FA47" w:rsidR="007C4FE2" w:rsidRDefault="007C4FE2" w:rsidP="00E83A02">
      <w:pPr>
        <w:pStyle w:val="FRTEXTE"/>
        <w:widowControl/>
        <w:rPr>
          <w:rFonts w:ascii="Arial" w:hAnsi="Arial" w:cs="Arial"/>
          <w:lang w:val="en-GB"/>
        </w:rPr>
      </w:pPr>
    </w:p>
    <w:p w14:paraId="668C4D3B" w14:textId="2F7BCFAA" w:rsidR="007C4FE2" w:rsidRPr="002B6A92" w:rsidRDefault="007C4FE2" w:rsidP="00E83A02">
      <w:pPr>
        <w:pStyle w:val="FRTEXTE"/>
        <w:widowControl/>
        <w:rPr>
          <w:rFonts w:ascii="Arial" w:hAnsi="Arial" w:cs="Arial"/>
          <w:color w:val="FF0000"/>
          <w:lang w:val="en-GB"/>
        </w:rPr>
      </w:pPr>
    </w:p>
    <w:p w14:paraId="3BDA7092" w14:textId="77777777" w:rsidR="007C4FE2" w:rsidRPr="008646AD" w:rsidRDefault="007C4FE2" w:rsidP="00E83A02">
      <w:pPr>
        <w:pStyle w:val="FRTEXTE"/>
        <w:widowControl/>
        <w:rPr>
          <w:rFonts w:ascii="Arial" w:hAnsi="Arial" w:cs="Arial"/>
          <w:lang w:val="en-GB"/>
        </w:rPr>
      </w:pPr>
    </w:p>
    <w:p w14:paraId="5D74F2C9" w14:textId="0A698FED" w:rsidR="002B6A92" w:rsidRPr="008646AD" w:rsidRDefault="004A0068" w:rsidP="002B6A92">
      <w:pPr>
        <w:pStyle w:val="FRTEXTE"/>
        <w:widowControl/>
        <w:jc w:val="center"/>
        <w:rPr>
          <w:rFonts w:ascii="Arial" w:hAnsi="Arial" w:cs="Arial"/>
          <w:bCs/>
          <w:iCs/>
          <w:sz w:val="40"/>
          <w:szCs w:val="40"/>
          <w:lang w:val="en-GB"/>
        </w:rPr>
      </w:pPr>
      <w:bookmarkStart w:id="2" w:name="_Hlk43809437"/>
      <w:r w:rsidRPr="008646AD">
        <w:rPr>
          <w:rFonts w:ascii="Arial" w:hAnsi="Arial" w:cs="Arial"/>
          <w:bCs/>
          <w:iCs/>
          <w:sz w:val="40"/>
          <w:szCs w:val="40"/>
          <w:lang w:val="en-GB"/>
        </w:rPr>
        <w:t xml:space="preserve">Project </w:t>
      </w:r>
      <w:r w:rsidR="002B6A92" w:rsidRPr="008646AD">
        <w:rPr>
          <w:rFonts w:ascii="Arial" w:hAnsi="Arial" w:cs="Arial"/>
          <w:bCs/>
          <w:iCs/>
          <w:sz w:val="40"/>
          <w:szCs w:val="40"/>
          <w:lang w:val="en-GB"/>
        </w:rPr>
        <w:t>Definition Report</w:t>
      </w:r>
      <w:r w:rsidRPr="008646AD">
        <w:rPr>
          <w:rFonts w:ascii="Arial" w:hAnsi="Arial" w:cs="Arial"/>
          <w:bCs/>
          <w:iCs/>
          <w:sz w:val="40"/>
          <w:szCs w:val="40"/>
          <w:lang w:val="en-GB"/>
        </w:rPr>
        <w:t>/ Overall Transition Plan</w:t>
      </w:r>
    </w:p>
    <w:p w14:paraId="0EC333CB" w14:textId="5255F8BC" w:rsidR="004A0068" w:rsidRPr="008646AD" w:rsidRDefault="004A0068" w:rsidP="002B6A92">
      <w:pPr>
        <w:pStyle w:val="FRTEXTE"/>
        <w:widowControl/>
        <w:jc w:val="center"/>
        <w:rPr>
          <w:rFonts w:ascii="Arial" w:hAnsi="Arial" w:cs="Arial"/>
          <w:bCs/>
          <w:iCs/>
          <w:sz w:val="40"/>
          <w:szCs w:val="40"/>
          <w:lang w:val="en-GB"/>
        </w:rPr>
      </w:pPr>
      <w:r w:rsidRPr="008646AD">
        <w:rPr>
          <w:rFonts w:ascii="Arial" w:hAnsi="Arial" w:cs="Arial"/>
          <w:bCs/>
          <w:iCs/>
          <w:sz w:val="40"/>
          <w:szCs w:val="40"/>
          <w:lang w:val="en-GB"/>
        </w:rPr>
        <w:t>(Overall Service Backlog Plan)</w:t>
      </w:r>
    </w:p>
    <w:p w14:paraId="4A65A111" w14:textId="5F0367DF" w:rsidR="00CF544D" w:rsidRPr="00986930" w:rsidRDefault="00CF544D" w:rsidP="00CF544D">
      <w:pPr>
        <w:pStyle w:val="Title"/>
        <w:tabs>
          <w:tab w:val="left" w:pos="7890"/>
        </w:tabs>
        <w:ind w:left="2160" w:firstLine="720"/>
        <w:rPr>
          <w:rFonts w:cs="Arial"/>
          <w:b w:val="0"/>
          <w:sz w:val="16"/>
          <w:szCs w:val="16"/>
        </w:rPr>
      </w:pPr>
      <w:bookmarkStart w:id="3" w:name="_Toc416209499"/>
      <w:bookmarkStart w:id="4" w:name="_Toc416259845"/>
      <w:bookmarkStart w:id="5" w:name="_Toc416269626"/>
      <w:bookmarkStart w:id="6" w:name="_Toc416269803"/>
      <w:bookmarkStart w:id="7" w:name="_Toc416288905"/>
      <w:bookmarkStart w:id="8" w:name="_Toc429041176"/>
      <w:bookmarkStart w:id="9" w:name="_Toc429044729"/>
      <w:bookmarkStart w:id="10" w:name="_Toc429049044"/>
      <w:bookmarkStart w:id="11" w:name="_Toc429080089"/>
      <w:bookmarkStart w:id="12" w:name="_Toc429080727"/>
      <w:bookmarkStart w:id="13" w:name="_Toc429333741"/>
      <w:bookmarkStart w:id="14" w:name="_Toc429386174"/>
      <w:bookmarkStart w:id="15" w:name="_Toc429390904"/>
      <w:bookmarkStart w:id="16" w:name="_Toc429392920"/>
      <w:bookmarkStart w:id="17" w:name="_Toc429460781"/>
      <w:bookmarkStart w:id="18" w:name="_Toc429574197"/>
      <w:bookmarkStart w:id="19" w:name="_Toc429595939"/>
      <w:bookmarkStart w:id="20" w:name="_Toc429638667"/>
      <w:bookmarkStart w:id="21" w:name="_Toc430011853"/>
      <w:bookmarkStart w:id="22" w:name="_Toc431394289"/>
      <w:bookmarkEnd w:id="2"/>
      <w:r w:rsidRPr="00986930">
        <w:rPr>
          <w:rFonts w:cs="Arial"/>
          <w:b w:val="0"/>
          <w:sz w:val="16"/>
          <w:szCs w:val="16"/>
        </w:rPr>
        <w:tab/>
      </w:r>
    </w:p>
    <w:p w14:paraId="105B9427" w14:textId="6524D2B7" w:rsidR="007C4FE2" w:rsidRDefault="007C4FE2">
      <w:pPr>
        <w:spacing w:before="0" w:after="0"/>
        <w:rPr>
          <w:rFonts w:cs="Arial"/>
          <w:color w:val="008000"/>
          <w:spacing w:val="-10"/>
          <w:kern w:val="28"/>
          <w:sz w:val="36"/>
        </w:rPr>
      </w:pPr>
      <w:r>
        <w:rPr>
          <w:rFonts w:cs="Arial"/>
          <w:b/>
        </w:rPr>
        <w:br w:type="page"/>
      </w:r>
    </w:p>
    <w:p w14:paraId="1849CBEE" w14:textId="15711362" w:rsidR="00C032ED" w:rsidRPr="00986930" w:rsidRDefault="00C032ED" w:rsidP="00C032ED">
      <w:pPr>
        <w:pStyle w:val="Title"/>
        <w:ind w:left="2160" w:firstLine="720"/>
        <w:rPr>
          <w:rFonts w:cs="Arial"/>
          <w:b w:val="0"/>
        </w:rPr>
      </w:pPr>
      <w:bookmarkStart w:id="23" w:name="_Hlk43809527"/>
      <w:r w:rsidRPr="00986930">
        <w:rPr>
          <w:rFonts w:cs="Arial"/>
          <w:b w:val="0"/>
        </w:rPr>
        <w:lastRenderedPageBreak/>
        <w:t>Document Control Section</w:t>
      </w:r>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p>
    <w:p w14:paraId="50E582CE" w14:textId="3DD7261B" w:rsidR="00E25040" w:rsidRDefault="00E25040" w:rsidP="004E0BC8">
      <w:pPr>
        <w:rPr>
          <w:b/>
          <w:sz w:val="22"/>
        </w:rPr>
      </w:pPr>
      <w:r w:rsidRPr="004E0BC8">
        <w:rPr>
          <w:b/>
          <w:sz w:val="22"/>
        </w:rPr>
        <w:t>Revision History</w:t>
      </w:r>
    </w:p>
    <w:tbl>
      <w:tblPr>
        <w:tblStyle w:val="TableGrid"/>
        <w:tblpPr w:leftFromText="180" w:rightFromText="180" w:vertAnchor="page" w:horzAnchor="margin" w:tblpY="3951"/>
        <w:tblW w:w="10165" w:type="dxa"/>
        <w:tblLook w:val="04A0" w:firstRow="1" w:lastRow="0" w:firstColumn="1" w:lastColumn="0" w:noHBand="0" w:noVBand="1"/>
        <w:tblCaption w:val="Revision History"/>
      </w:tblPr>
      <w:tblGrid>
        <w:gridCol w:w="1260"/>
        <w:gridCol w:w="1615"/>
        <w:gridCol w:w="2525"/>
        <w:gridCol w:w="4765"/>
      </w:tblGrid>
      <w:tr w:rsidR="00134ED9" w:rsidRPr="004B1C4E" w14:paraId="63EDD38F" w14:textId="77777777" w:rsidTr="00264D17">
        <w:tc>
          <w:tcPr>
            <w:tcW w:w="1260" w:type="dxa"/>
            <w:shd w:val="clear" w:color="auto" w:fill="9CC2E5" w:themeFill="accent1" w:themeFillTint="99"/>
          </w:tcPr>
          <w:p w14:paraId="3FF4C9DE" w14:textId="77777777" w:rsidR="00134ED9" w:rsidRPr="004B1C4E" w:rsidRDefault="00134ED9" w:rsidP="00650741">
            <w:pPr>
              <w:pStyle w:val="CopytextCharChar"/>
              <w:spacing w:line="240" w:lineRule="auto"/>
              <w:ind w:left="0"/>
              <w:jc w:val="center"/>
              <w:rPr>
                <w:b/>
                <w:bCs/>
                <w:lang w:val="en-GB"/>
              </w:rPr>
            </w:pPr>
            <w:r w:rsidRPr="004B1C4E">
              <w:rPr>
                <w:b/>
                <w:bCs/>
                <w:lang w:val="en-GB"/>
              </w:rPr>
              <w:t>Version</w:t>
            </w:r>
          </w:p>
        </w:tc>
        <w:tc>
          <w:tcPr>
            <w:tcW w:w="1615" w:type="dxa"/>
            <w:shd w:val="clear" w:color="auto" w:fill="9CC2E5" w:themeFill="accent1" w:themeFillTint="99"/>
          </w:tcPr>
          <w:p w14:paraId="3955CACF" w14:textId="77777777" w:rsidR="00134ED9" w:rsidRPr="004B1C4E" w:rsidRDefault="00134ED9" w:rsidP="00650741">
            <w:pPr>
              <w:pStyle w:val="CopytextCharChar"/>
              <w:spacing w:line="240" w:lineRule="auto"/>
              <w:ind w:left="0"/>
              <w:jc w:val="center"/>
              <w:rPr>
                <w:b/>
                <w:bCs/>
                <w:lang w:val="en-GB"/>
              </w:rPr>
            </w:pPr>
            <w:r w:rsidRPr="004B1C4E">
              <w:rPr>
                <w:b/>
                <w:bCs/>
                <w:lang w:val="en-GB"/>
              </w:rPr>
              <w:t>Date</w:t>
            </w:r>
          </w:p>
        </w:tc>
        <w:tc>
          <w:tcPr>
            <w:tcW w:w="2525" w:type="dxa"/>
            <w:shd w:val="clear" w:color="auto" w:fill="9CC2E5" w:themeFill="accent1" w:themeFillTint="99"/>
          </w:tcPr>
          <w:p w14:paraId="2B5230B5" w14:textId="77777777" w:rsidR="00134ED9" w:rsidRPr="004B1C4E" w:rsidRDefault="00134ED9" w:rsidP="00650741">
            <w:pPr>
              <w:pStyle w:val="CopytextCharChar"/>
              <w:spacing w:line="240" w:lineRule="auto"/>
              <w:ind w:left="0"/>
              <w:jc w:val="center"/>
              <w:rPr>
                <w:b/>
                <w:bCs/>
                <w:lang w:val="en-GB"/>
              </w:rPr>
            </w:pPr>
            <w:r w:rsidRPr="004B1C4E">
              <w:rPr>
                <w:b/>
                <w:bCs/>
                <w:lang w:val="en-GB"/>
              </w:rPr>
              <w:t>Authors</w:t>
            </w:r>
          </w:p>
        </w:tc>
        <w:tc>
          <w:tcPr>
            <w:tcW w:w="4765" w:type="dxa"/>
            <w:shd w:val="clear" w:color="auto" w:fill="9CC2E5" w:themeFill="accent1" w:themeFillTint="99"/>
          </w:tcPr>
          <w:p w14:paraId="0B234A80" w14:textId="77777777" w:rsidR="00134ED9" w:rsidRPr="004B1C4E" w:rsidRDefault="00134ED9" w:rsidP="00650741">
            <w:pPr>
              <w:pStyle w:val="CopytextCharChar"/>
              <w:spacing w:line="240" w:lineRule="auto"/>
              <w:ind w:left="0"/>
              <w:jc w:val="center"/>
              <w:rPr>
                <w:b/>
                <w:bCs/>
                <w:lang w:val="en-GB"/>
              </w:rPr>
            </w:pPr>
            <w:r w:rsidRPr="004B1C4E">
              <w:rPr>
                <w:b/>
                <w:bCs/>
                <w:lang w:val="en-GB"/>
              </w:rPr>
              <w:t>Change Description</w:t>
            </w:r>
          </w:p>
        </w:tc>
      </w:tr>
    </w:tbl>
    <w:p w14:paraId="126F3079" w14:textId="4EA34B5A" w:rsidR="007C4FE2" w:rsidRDefault="007C4FE2" w:rsidP="00C032ED">
      <w:pPr>
        <w:pStyle w:val="Subtitle2"/>
        <w:rPr>
          <w:rFonts w:cs="Arial"/>
        </w:rPr>
      </w:pPr>
      <w:bookmarkStart w:id="24" w:name="_Toc416209500"/>
      <w:bookmarkStart w:id="25" w:name="_Toc416259846"/>
      <w:bookmarkStart w:id="26" w:name="_Toc416269627"/>
      <w:bookmarkStart w:id="27" w:name="_Toc416269804"/>
      <w:bookmarkStart w:id="28" w:name="_Toc416288906"/>
      <w:bookmarkStart w:id="29" w:name="_Toc429041177"/>
      <w:bookmarkStart w:id="30" w:name="_Toc429044730"/>
      <w:bookmarkStart w:id="31" w:name="_Toc429049045"/>
      <w:bookmarkStart w:id="32" w:name="_Toc429080090"/>
      <w:bookmarkStart w:id="33" w:name="_Toc429080728"/>
      <w:bookmarkStart w:id="34" w:name="_Toc429333742"/>
      <w:bookmarkStart w:id="35" w:name="_Toc429386175"/>
      <w:bookmarkStart w:id="36" w:name="_Toc429390905"/>
      <w:bookmarkStart w:id="37" w:name="_Toc429392921"/>
      <w:bookmarkStart w:id="38" w:name="_Toc429460782"/>
      <w:bookmarkStart w:id="39" w:name="_Toc429574198"/>
      <w:bookmarkStart w:id="40" w:name="_Toc429595940"/>
      <w:bookmarkStart w:id="41" w:name="_Toc429638668"/>
      <w:bookmarkStart w:id="42" w:name="_Toc430011854"/>
      <w:bookmarkStart w:id="43" w:name="_Toc431394290"/>
    </w:p>
    <w:p w14:paraId="698E9AC7" w14:textId="1ED4B164" w:rsidR="007C4FE2" w:rsidRDefault="007C4FE2">
      <w:pPr>
        <w:spacing w:before="0" w:after="0"/>
        <w:rPr>
          <w:rFonts w:cs="Arial"/>
          <w:sz w:val="24"/>
          <w:szCs w:val="24"/>
          <w:lang w:val="en-GB"/>
        </w:rPr>
      </w:pPr>
      <w:r>
        <w:rPr>
          <w:rFonts w:cs="Arial"/>
        </w:rPr>
        <w:br w:type="page"/>
      </w:r>
    </w:p>
    <w:p w14:paraId="60A60EC9" w14:textId="77777777" w:rsidR="007C4FE2" w:rsidRPr="00986930" w:rsidRDefault="007C4FE2" w:rsidP="00C032ED">
      <w:pPr>
        <w:pStyle w:val="Subtitle2"/>
        <w:rPr>
          <w:rFonts w:cs="Arial"/>
        </w:rPr>
      </w:pPr>
    </w:p>
    <w:p w14:paraId="34D43E6B" w14:textId="77777777" w:rsidR="001E4DFA" w:rsidRPr="00A73C09" w:rsidRDefault="001E4DFA" w:rsidP="008646AD">
      <w:pPr>
        <w:pStyle w:val="HeadingB"/>
        <w:numPr>
          <w:ilvl w:val="0"/>
          <w:numId w:val="0"/>
        </w:numPr>
        <w:ind w:left="652"/>
      </w:pPr>
      <w:bookmarkStart w:id="44" w:name="TRevisionHistory"/>
      <w:r w:rsidRPr="00A73C09">
        <w:t>Revision History</w:t>
      </w:r>
      <w:bookmarkEnd w:id="44"/>
    </w:p>
    <w:tbl>
      <w:tblPr>
        <w:tblW w:w="9526" w:type="dxa"/>
        <w:tblInd w:w="676"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28" w:type="dxa"/>
          <w:right w:w="28" w:type="dxa"/>
        </w:tblCellMar>
        <w:tblLook w:val="0000" w:firstRow="0" w:lastRow="0" w:firstColumn="0" w:lastColumn="0" w:noHBand="0" w:noVBand="0"/>
      </w:tblPr>
      <w:tblGrid>
        <w:gridCol w:w="4785"/>
        <w:gridCol w:w="4741"/>
      </w:tblGrid>
      <w:tr w:rsidR="001E4DFA" w:rsidRPr="00A73C09" w14:paraId="58107587" w14:textId="77777777" w:rsidTr="002071BC">
        <w:tc>
          <w:tcPr>
            <w:tcW w:w="4785" w:type="dxa"/>
          </w:tcPr>
          <w:p w14:paraId="4D6B711A" w14:textId="6F997945" w:rsidR="001E4DFA" w:rsidRPr="00A73C09" w:rsidRDefault="001E4DFA" w:rsidP="00B24068">
            <w:pPr>
              <w:pStyle w:val="TableText"/>
              <w:jc w:val="both"/>
            </w:pPr>
            <w:bookmarkStart w:id="45" w:name="TDateOfThisRevision"/>
            <w:r w:rsidRPr="00A73C09">
              <w:t>Date of this revision</w:t>
            </w:r>
            <w:bookmarkEnd w:id="45"/>
            <w:r w:rsidRPr="00A73C09">
              <w:t xml:space="preserve">: </w:t>
            </w:r>
          </w:p>
        </w:tc>
        <w:tc>
          <w:tcPr>
            <w:tcW w:w="4741" w:type="dxa"/>
          </w:tcPr>
          <w:p w14:paraId="2DDED14E" w14:textId="77777777" w:rsidR="001E4DFA" w:rsidRPr="00A73C09" w:rsidRDefault="001E4DFA" w:rsidP="00B24068">
            <w:pPr>
              <w:pStyle w:val="TableText"/>
              <w:jc w:val="both"/>
            </w:pPr>
            <w:bookmarkStart w:id="46" w:name="TDateOfNextRevision"/>
            <w:r w:rsidRPr="00A73C09">
              <w:t>Date of next revision</w:t>
            </w:r>
            <w:bookmarkEnd w:id="46"/>
            <w:r w:rsidRPr="00A73C09">
              <w:t xml:space="preserve">: </w:t>
            </w:r>
            <w:r w:rsidRPr="00A73C09">
              <w:rPr>
                <w:i/>
                <w:color w:val="0000FF"/>
              </w:rPr>
              <w:t>(date)</w:t>
            </w:r>
          </w:p>
        </w:tc>
      </w:tr>
    </w:tbl>
    <w:p w14:paraId="0A798DDE" w14:textId="77777777" w:rsidR="001E4DFA" w:rsidRDefault="001E4DFA" w:rsidP="001E4DFA">
      <w:pPr>
        <w:jc w:val="both"/>
      </w:pPr>
    </w:p>
    <w:p w14:paraId="74443E9C" w14:textId="77777777" w:rsidR="001E4DFA" w:rsidRPr="00A73C09" w:rsidRDefault="001E4DFA" w:rsidP="001E4DFA">
      <w:pPr>
        <w:jc w:val="both"/>
      </w:pPr>
    </w:p>
    <w:tbl>
      <w:tblPr>
        <w:tblW w:w="9526" w:type="dxa"/>
        <w:tblInd w:w="676"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28" w:type="dxa"/>
          <w:right w:w="28" w:type="dxa"/>
        </w:tblCellMar>
        <w:tblLook w:val="0000" w:firstRow="0" w:lastRow="0" w:firstColumn="0" w:lastColumn="0" w:noHBand="0" w:noVBand="0"/>
      </w:tblPr>
      <w:tblGrid>
        <w:gridCol w:w="964"/>
        <w:gridCol w:w="1464"/>
        <w:gridCol w:w="5822"/>
        <w:gridCol w:w="1276"/>
      </w:tblGrid>
      <w:tr w:rsidR="001E4DFA" w:rsidRPr="00A73C09" w14:paraId="75170515" w14:textId="77777777" w:rsidTr="002071BC">
        <w:tc>
          <w:tcPr>
            <w:tcW w:w="964" w:type="dxa"/>
            <w:shd w:val="clear" w:color="auto" w:fill="9CC2E5" w:themeFill="accent1" w:themeFillTint="99"/>
          </w:tcPr>
          <w:p w14:paraId="7922D304" w14:textId="77777777" w:rsidR="001E4DFA" w:rsidRPr="00A73C09" w:rsidRDefault="001E4DFA" w:rsidP="00DC7AD6">
            <w:pPr>
              <w:pStyle w:val="TableText"/>
              <w:jc w:val="center"/>
            </w:pPr>
            <w:bookmarkStart w:id="47" w:name="TRevisionNumber"/>
            <w:r w:rsidRPr="00A73C09">
              <w:t>Revision Number</w:t>
            </w:r>
            <w:bookmarkEnd w:id="47"/>
          </w:p>
        </w:tc>
        <w:tc>
          <w:tcPr>
            <w:tcW w:w="1464" w:type="dxa"/>
            <w:shd w:val="clear" w:color="auto" w:fill="9CC2E5" w:themeFill="accent1" w:themeFillTint="99"/>
          </w:tcPr>
          <w:p w14:paraId="48063378" w14:textId="77777777" w:rsidR="001E4DFA" w:rsidRPr="00A73C09" w:rsidRDefault="001E4DFA" w:rsidP="00DC7AD6">
            <w:pPr>
              <w:pStyle w:val="TableText"/>
              <w:jc w:val="center"/>
            </w:pPr>
            <w:bookmarkStart w:id="48" w:name="TRevisionDate"/>
            <w:r w:rsidRPr="00A73C09">
              <w:t>Revision Date</w:t>
            </w:r>
            <w:bookmarkEnd w:id="48"/>
          </w:p>
        </w:tc>
        <w:tc>
          <w:tcPr>
            <w:tcW w:w="5822" w:type="dxa"/>
            <w:shd w:val="clear" w:color="auto" w:fill="9CC2E5" w:themeFill="accent1" w:themeFillTint="99"/>
          </w:tcPr>
          <w:p w14:paraId="30F1558A" w14:textId="77777777" w:rsidR="001E4DFA" w:rsidRPr="00A73C09" w:rsidRDefault="001E4DFA" w:rsidP="00DC7AD6">
            <w:pPr>
              <w:pStyle w:val="TableText"/>
              <w:jc w:val="center"/>
            </w:pPr>
            <w:bookmarkStart w:id="49" w:name="TSummaryOfChanges"/>
            <w:r w:rsidRPr="00A73C09">
              <w:t>Summary of Changes</w:t>
            </w:r>
            <w:bookmarkEnd w:id="49"/>
          </w:p>
        </w:tc>
        <w:tc>
          <w:tcPr>
            <w:tcW w:w="1276" w:type="dxa"/>
            <w:shd w:val="clear" w:color="auto" w:fill="9CC2E5" w:themeFill="accent1" w:themeFillTint="99"/>
          </w:tcPr>
          <w:p w14:paraId="356B6BE5" w14:textId="77777777" w:rsidR="001E4DFA" w:rsidRPr="00A73C09" w:rsidRDefault="001E4DFA" w:rsidP="00DC7AD6">
            <w:pPr>
              <w:pStyle w:val="TableText"/>
              <w:jc w:val="center"/>
            </w:pPr>
            <w:bookmarkStart w:id="50" w:name="TChangesMarked"/>
            <w:r>
              <w:t>Changes M</w:t>
            </w:r>
            <w:r w:rsidRPr="00A73C09">
              <w:t>arked</w:t>
            </w:r>
            <w:bookmarkEnd w:id="50"/>
          </w:p>
        </w:tc>
      </w:tr>
      <w:tr w:rsidR="001E4DFA" w:rsidRPr="00A73C09" w14:paraId="5E269E53" w14:textId="77777777" w:rsidTr="002071BC">
        <w:tc>
          <w:tcPr>
            <w:tcW w:w="964" w:type="dxa"/>
          </w:tcPr>
          <w:p w14:paraId="0F2AEF1E" w14:textId="77777777" w:rsidR="001E4DFA" w:rsidRPr="00A73C09" w:rsidRDefault="001E4DFA" w:rsidP="00B24068">
            <w:pPr>
              <w:pStyle w:val="TableText"/>
              <w:tabs>
                <w:tab w:val="left" w:pos="300"/>
                <w:tab w:val="center" w:pos="454"/>
              </w:tabs>
              <w:jc w:val="both"/>
            </w:pPr>
            <w:r w:rsidRPr="00A73C09">
              <w:t>0.1</w:t>
            </w:r>
          </w:p>
        </w:tc>
        <w:tc>
          <w:tcPr>
            <w:tcW w:w="1464" w:type="dxa"/>
          </w:tcPr>
          <w:p w14:paraId="7D24085E" w14:textId="77777777" w:rsidR="001E4DFA" w:rsidRPr="00A73C09" w:rsidRDefault="001E4DFA" w:rsidP="00B24068">
            <w:pPr>
              <w:pStyle w:val="TableText"/>
              <w:jc w:val="both"/>
            </w:pPr>
          </w:p>
        </w:tc>
        <w:tc>
          <w:tcPr>
            <w:tcW w:w="5822" w:type="dxa"/>
          </w:tcPr>
          <w:p w14:paraId="6A62005F" w14:textId="77777777" w:rsidR="001E4DFA" w:rsidRPr="00A73C09" w:rsidRDefault="001E4DFA" w:rsidP="00B24068">
            <w:pPr>
              <w:pStyle w:val="TableText"/>
              <w:jc w:val="both"/>
            </w:pPr>
            <w:r w:rsidRPr="00A73C09">
              <w:t xml:space="preserve">First version </w:t>
            </w:r>
          </w:p>
        </w:tc>
        <w:tc>
          <w:tcPr>
            <w:tcW w:w="1276" w:type="dxa"/>
          </w:tcPr>
          <w:p w14:paraId="4CB53106" w14:textId="77777777" w:rsidR="001E4DFA" w:rsidRPr="00A73C09" w:rsidRDefault="001E4DFA" w:rsidP="00B24068">
            <w:pPr>
              <w:pStyle w:val="TableText"/>
              <w:jc w:val="both"/>
            </w:pPr>
            <w:r w:rsidRPr="00A73C09">
              <w:t>N</w:t>
            </w:r>
          </w:p>
        </w:tc>
      </w:tr>
    </w:tbl>
    <w:p w14:paraId="0AF003F3" w14:textId="77777777" w:rsidR="001E4DFA" w:rsidRDefault="001E4DFA" w:rsidP="004E0BC8">
      <w:pPr>
        <w:rPr>
          <w:b/>
          <w:sz w:val="22"/>
        </w:rPr>
      </w:pPr>
    </w:p>
    <w:p w14:paraId="622116F1" w14:textId="23799904" w:rsidR="00C032ED" w:rsidRPr="004E0BC8" w:rsidRDefault="00C032ED" w:rsidP="004E0BC8">
      <w:pPr>
        <w:rPr>
          <w:b/>
          <w:sz w:val="22"/>
        </w:rPr>
      </w:pPr>
      <w:r w:rsidRPr="004E0BC8">
        <w:rPr>
          <w:b/>
          <w:sz w:val="22"/>
        </w:rPr>
        <w:t>Authors</w:t>
      </w:r>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p>
    <w:p w14:paraId="6A126170" w14:textId="77777777" w:rsidR="00D35A35" w:rsidRPr="00986930" w:rsidRDefault="00D35A35" w:rsidP="00C032ED">
      <w:pPr>
        <w:pStyle w:val="Subtitle2"/>
        <w:rPr>
          <w:rFonts w:cs="Arial"/>
        </w:rPr>
      </w:pPr>
    </w:p>
    <w:tbl>
      <w:tblPr>
        <w:tblW w:w="9579" w:type="dxa"/>
        <w:tblInd w:w="62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20" w:firstRow="1" w:lastRow="0" w:firstColumn="0" w:lastColumn="0" w:noHBand="0" w:noVBand="0"/>
        <w:tblCaption w:val="Authors"/>
      </w:tblPr>
      <w:tblGrid>
        <w:gridCol w:w="2610"/>
        <w:gridCol w:w="3559"/>
        <w:gridCol w:w="3410"/>
      </w:tblGrid>
      <w:tr w:rsidR="00BF06CA" w:rsidRPr="00986930" w14:paraId="31653C11" w14:textId="154DA4BF" w:rsidTr="00DC7AD6">
        <w:tc>
          <w:tcPr>
            <w:tcW w:w="261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2A79FF35" w14:textId="77777777" w:rsidR="00BF06CA" w:rsidRPr="00986930" w:rsidRDefault="00BF06CA" w:rsidP="00DC7AD6">
            <w:pPr>
              <w:jc w:val="center"/>
              <w:rPr>
                <w:rFonts w:cs="Arial"/>
              </w:rPr>
            </w:pPr>
            <w:r w:rsidRPr="00986930">
              <w:rPr>
                <w:rFonts w:cs="Arial"/>
              </w:rPr>
              <w:t>Role</w:t>
            </w:r>
          </w:p>
        </w:tc>
        <w:tc>
          <w:tcPr>
            <w:tcW w:w="3559"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25405E0F" w14:textId="77777777" w:rsidR="00BF06CA" w:rsidRPr="00986930" w:rsidRDefault="00BF06CA" w:rsidP="00DC7AD6">
            <w:pPr>
              <w:jc w:val="center"/>
              <w:rPr>
                <w:rFonts w:cs="Arial"/>
              </w:rPr>
            </w:pPr>
            <w:r w:rsidRPr="00986930">
              <w:rPr>
                <w:rFonts w:cs="Arial"/>
              </w:rPr>
              <w:t>Name</w:t>
            </w:r>
          </w:p>
        </w:tc>
        <w:tc>
          <w:tcPr>
            <w:tcW w:w="341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tcPr>
          <w:p w14:paraId="49D01B31" w14:textId="3B013757" w:rsidR="00BF06CA" w:rsidRPr="00986930" w:rsidRDefault="00BF06CA" w:rsidP="00DC7AD6">
            <w:pPr>
              <w:jc w:val="center"/>
              <w:rPr>
                <w:rFonts w:cs="Arial"/>
              </w:rPr>
            </w:pPr>
            <w:r w:rsidRPr="00986930">
              <w:rPr>
                <w:rFonts w:cs="Arial"/>
              </w:rPr>
              <w:t>E</w:t>
            </w:r>
            <w:r w:rsidR="008C48F4">
              <w:rPr>
                <w:rFonts w:cs="Arial"/>
              </w:rPr>
              <w:t>-</w:t>
            </w:r>
            <w:r w:rsidRPr="00986930">
              <w:rPr>
                <w:rFonts w:cs="Arial"/>
              </w:rPr>
              <w:t>Mail ID</w:t>
            </w:r>
          </w:p>
        </w:tc>
      </w:tr>
    </w:tbl>
    <w:p w14:paraId="35DB8F1C" w14:textId="3453F516" w:rsidR="00AB6AE8" w:rsidRPr="00986930" w:rsidRDefault="00AB6AE8" w:rsidP="00AB6AE8">
      <w:pPr>
        <w:ind w:firstLine="720"/>
        <w:rPr>
          <w:rFonts w:cs="Arial"/>
        </w:rPr>
      </w:pPr>
    </w:p>
    <w:p w14:paraId="324FA404" w14:textId="77777777" w:rsidR="00C032ED" w:rsidRPr="00986930" w:rsidRDefault="00C032ED" w:rsidP="004905EE">
      <w:pPr>
        <w:spacing w:before="0" w:after="0"/>
        <w:rPr>
          <w:rFonts w:cs="Arial"/>
        </w:rPr>
      </w:pPr>
    </w:p>
    <w:p w14:paraId="67C859BB" w14:textId="3AC5D13E" w:rsidR="000E7646" w:rsidRPr="004E0BC8" w:rsidRDefault="00C032ED" w:rsidP="004E0BC8">
      <w:pPr>
        <w:rPr>
          <w:b/>
          <w:sz w:val="22"/>
        </w:rPr>
      </w:pPr>
      <w:bookmarkStart w:id="51" w:name="_Toc416209501"/>
      <w:bookmarkStart w:id="52" w:name="_Toc416259847"/>
      <w:bookmarkStart w:id="53" w:name="_Toc416269628"/>
      <w:bookmarkStart w:id="54" w:name="_Toc416269805"/>
      <w:bookmarkStart w:id="55" w:name="_Toc416288907"/>
      <w:bookmarkStart w:id="56" w:name="_Toc429041178"/>
      <w:bookmarkStart w:id="57" w:name="_Toc429044731"/>
      <w:bookmarkStart w:id="58" w:name="_Toc429049046"/>
      <w:bookmarkStart w:id="59" w:name="_Toc429080091"/>
      <w:bookmarkStart w:id="60" w:name="_Toc429080729"/>
      <w:bookmarkStart w:id="61" w:name="_Toc429333743"/>
      <w:bookmarkStart w:id="62" w:name="_Toc429386176"/>
      <w:bookmarkStart w:id="63" w:name="_Toc429390906"/>
      <w:bookmarkStart w:id="64" w:name="_Toc429392922"/>
      <w:bookmarkStart w:id="65" w:name="_Toc429460783"/>
      <w:bookmarkStart w:id="66" w:name="_Toc429574199"/>
      <w:bookmarkStart w:id="67" w:name="_Toc429595941"/>
      <w:bookmarkStart w:id="68" w:name="_Toc429638669"/>
      <w:bookmarkStart w:id="69" w:name="_Toc430011855"/>
      <w:bookmarkStart w:id="70" w:name="_Toc431394291"/>
      <w:r w:rsidRPr="004E0BC8">
        <w:rPr>
          <w:b/>
          <w:sz w:val="22"/>
        </w:rPr>
        <w:t>Reviewers</w:t>
      </w:r>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p>
    <w:p w14:paraId="51F90C57" w14:textId="77777777" w:rsidR="00D35A35" w:rsidRPr="00986930" w:rsidRDefault="00D35A35" w:rsidP="00C032ED">
      <w:pPr>
        <w:pStyle w:val="Subtitle2"/>
        <w:rPr>
          <w:rFonts w:cs="Arial"/>
        </w:rPr>
      </w:pPr>
    </w:p>
    <w:tbl>
      <w:tblPr>
        <w:tblW w:w="9579" w:type="dxa"/>
        <w:tblInd w:w="62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20" w:firstRow="1" w:lastRow="0" w:firstColumn="0" w:lastColumn="0" w:noHBand="0" w:noVBand="0"/>
      </w:tblPr>
      <w:tblGrid>
        <w:gridCol w:w="2610"/>
        <w:gridCol w:w="3600"/>
        <w:gridCol w:w="3369"/>
      </w:tblGrid>
      <w:tr w:rsidR="00BF06CA" w:rsidRPr="00986930" w14:paraId="595FE524" w14:textId="77777777" w:rsidTr="005F17EB">
        <w:tc>
          <w:tcPr>
            <w:tcW w:w="261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4C779CA2" w14:textId="77777777" w:rsidR="00BF06CA" w:rsidRPr="00986930" w:rsidRDefault="00BF06CA" w:rsidP="005F17EB">
            <w:pPr>
              <w:jc w:val="center"/>
              <w:rPr>
                <w:rFonts w:cs="Arial"/>
              </w:rPr>
            </w:pPr>
            <w:r w:rsidRPr="00986930">
              <w:rPr>
                <w:rFonts w:cs="Arial"/>
              </w:rPr>
              <w:t>Role</w:t>
            </w:r>
          </w:p>
        </w:tc>
        <w:tc>
          <w:tcPr>
            <w:tcW w:w="360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23C0DF33" w14:textId="77777777" w:rsidR="00BF06CA" w:rsidRPr="00986930" w:rsidRDefault="00BF06CA" w:rsidP="005F17EB">
            <w:pPr>
              <w:jc w:val="center"/>
              <w:rPr>
                <w:rFonts w:cs="Arial"/>
              </w:rPr>
            </w:pPr>
            <w:r w:rsidRPr="00986930">
              <w:rPr>
                <w:rFonts w:cs="Arial"/>
              </w:rPr>
              <w:t>Name</w:t>
            </w:r>
          </w:p>
        </w:tc>
        <w:tc>
          <w:tcPr>
            <w:tcW w:w="3369"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tcPr>
          <w:p w14:paraId="393F7408" w14:textId="0A348D38" w:rsidR="00BF06CA" w:rsidRPr="00986930" w:rsidRDefault="00BF06CA" w:rsidP="005F17EB">
            <w:pPr>
              <w:jc w:val="center"/>
              <w:rPr>
                <w:rFonts w:cs="Arial"/>
              </w:rPr>
            </w:pPr>
            <w:r w:rsidRPr="00986930">
              <w:rPr>
                <w:rFonts w:cs="Arial"/>
              </w:rPr>
              <w:t>E</w:t>
            </w:r>
            <w:r w:rsidR="008C48F4">
              <w:rPr>
                <w:rFonts w:cs="Arial"/>
              </w:rPr>
              <w:t>-</w:t>
            </w:r>
            <w:r w:rsidRPr="00986930">
              <w:rPr>
                <w:rFonts w:cs="Arial"/>
              </w:rPr>
              <w:t>Mail ID</w:t>
            </w:r>
          </w:p>
        </w:tc>
      </w:tr>
      <w:tr w:rsidR="00A53306" w:rsidRPr="00986930" w14:paraId="4B47D9C8" w14:textId="77777777" w:rsidTr="005F17EB">
        <w:tc>
          <w:tcPr>
            <w:tcW w:w="2610" w:type="dxa"/>
            <w:tcBorders>
              <w:top w:val="single" w:sz="4" w:space="0" w:color="000000"/>
              <w:left w:val="single" w:sz="4" w:space="0" w:color="000000"/>
              <w:bottom w:val="single" w:sz="4" w:space="0" w:color="000000"/>
              <w:right w:val="single" w:sz="4" w:space="0" w:color="000000"/>
            </w:tcBorders>
          </w:tcPr>
          <w:p w14:paraId="27E57EDC" w14:textId="4E9F33C3" w:rsidR="00A53306" w:rsidRPr="003F5F5C" w:rsidRDefault="00F42FBD" w:rsidP="00A53306">
            <w:pPr>
              <w:rPr>
                <w:rFonts w:cs="Arial"/>
                <w:color w:val="4472C4" w:themeColor="accent5"/>
              </w:rPr>
            </w:pPr>
            <w:r w:rsidRPr="003F5F5C">
              <w:rPr>
                <w:rFonts w:cs="Arial"/>
                <w:color w:val="4472C4" w:themeColor="accent5"/>
              </w:rPr>
              <w:t>&lt;Role&gt;</w:t>
            </w:r>
          </w:p>
        </w:tc>
        <w:tc>
          <w:tcPr>
            <w:tcW w:w="3600" w:type="dxa"/>
            <w:tcBorders>
              <w:top w:val="single" w:sz="4" w:space="0" w:color="000000"/>
              <w:left w:val="single" w:sz="4" w:space="0" w:color="000000"/>
              <w:bottom w:val="single" w:sz="4" w:space="0" w:color="000000"/>
              <w:right w:val="single" w:sz="4" w:space="0" w:color="000000"/>
            </w:tcBorders>
          </w:tcPr>
          <w:p w14:paraId="2A40919E" w14:textId="35F21487" w:rsidR="00A53306" w:rsidRPr="003F5F5C" w:rsidRDefault="00F42FBD" w:rsidP="00A53306">
            <w:pPr>
              <w:rPr>
                <w:rFonts w:cs="Arial"/>
                <w:color w:val="4472C4" w:themeColor="accent5"/>
              </w:rPr>
            </w:pPr>
            <w:r w:rsidRPr="003F5F5C">
              <w:rPr>
                <w:rFonts w:cs="Arial"/>
                <w:color w:val="4472C4" w:themeColor="accent5"/>
              </w:rPr>
              <w:t>&lt;Reviewer Name&gt;</w:t>
            </w:r>
          </w:p>
        </w:tc>
        <w:tc>
          <w:tcPr>
            <w:tcW w:w="3369" w:type="dxa"/>
            <w:tcBorders>
              <w:top w:val="single" w:sz="4" w:space="0" w:color="000000"/>
              <w:left w:val="single" w:sz="4" w:space="0" w:color="000000"/>
              <w:bottom w:val="single" w:sz="4" w:space="0" w:color="000000"/>
              <w:right w:val="single" w:sz="4" w:space="0" w:color="000000"/>
            </w:tcBorders>
          </w:tcPr>
          <w:p w14:paraId="0A1F301F" w14:textId="71D6EB13" w:rsidR="00A53306" w:rsidRPr="003F5F5C" w:rsidRDefault="00F42FBD" w:rsidP="00A53306">
            <w:pPr>
              <w:rPr>
                <w:rFonts w:cs="Arial"/>
                <w:color w:val="4472C4" w:themeColor="accent5"/>
              </w:rPr>
            </w:pPr>
            <w:r w:rsidRPr="003F5F5C">
              <w:rPr>
                <w:rFonts w:cs="Arial"/>
                <w:color w:val="4472C4" w:themeColor="accent5"/>
              </w:rPr>
              <w:t>&lt;e-mail ID&gt;</w:t>
            </w:r>
          </w:p>
        </w:tc>
      </w:tr>
      <w:tr w:rsidR="00F42FBD" w:rsidRPr="00986930" w14:paraId="312B8FE1" w14:textId="77777777" w:rsidTr="005F17EB">
        <w:tc>
          <w:tcPr>
            <w:tcW w:w="2610" w:type="dxa"/>
            <w:tcBorders>
              <w:top w:val="single" w:sz="4" w:space="0" w:color="000000"/>
              <w:left w:val="single" w:sz="4" w:space="0" w:color="000000"/>
              <w:bottom w:val="single" w:sz="4" w:space="0" w:color="000000"/>
              <w:right w:val="single" w:sz="4" w:space="0" w:color="000000"/>
            </w:tcBorders>
          </w:tcPr>
          <w:p w14:paraId="4EE66E58" w14:textId="123F2169" w:rsidR="00F42FBD" w:rsidRPr="003F5F5C" w:rsidRDefault="00F42FBD" w:rsidP="00F42FBD">
            <w:pPr>
              <w:rPr>
                <w:rFonts w:cs="Arial"/>
                <w:color w:val="4472C4" w:themeColor="accent5"/>
              </w:rPr>
            </w:pPr>
            <w:r w:rsidRPr="003F5F5C">
              <w:rPr>
                <w:rFonts w:cs="Arial"/>
                <w:color w:val="4472C4" w:themeColor="accent5"/>
              </w:rPr>
              <w:t>&lt;Role&gt;</w:t>
            </w:r>
          </w:p>
        </w:tc>
        <w:tc>
          <w:tcPr>
            <w:tcW w:w="3600" w:type="dxa"/>
            <w:tcBorders>
              <w:top w:val="single" w:sz="4" w:space="0" w:color="000000"/>
              <w:left w:val="single" w:sz="4" w:space="0" w:color="000000"/>
              <w:bottom w:val="single" w:sz="4" w:space="0" w:color="000000"/>
              <w:right w:val="single" w:sz="4" w:space="0" w:color="000000"/>
            </w:tcBorders>
          </w:tcPr>
          <w:p w14:paraId="7923FEC1" w14:textId="1AF16A13" w:rsidR="00F42FBD" w:rsidRPr="003F5F5C" w:rsidRDefault="00F42FBD" w:rsidP="00F42FBD">
            <w:pPr>
              <w:rPr>
                <w:rFonts w:cs="Arial"/>
                <w:color w:val="4472C4" w:themeColor="accent5"/>
              </w:rPr>
            </w:pPr>
            <w:r w:rsidRPr="003F5F5C">
              <w:rPr>
                <w:rFonts w:cs="Arial"/>
                <w:color w:val="4472C4" w:themeColor="accent5"/>
              </w:rPr>
              <w:t>&lt;Reviewer Name&gt;</w:t>
            </w:r>
          </w:p>
        </w:tc>
        <w:tc>
          <w:tcPr>
            <w:tcW w:w="3369" w:type="dxa"/>
            <w:tcBorders>
              <w:top w:val="single" w:sz="4" w:space="0" w:color="000000"/>
              <w:left w:val="single" w:sz="4" w:space="0" w:color="000000"/>
              <w:bottom w:val="single" w:sz="4" w:space="0" w:color="000000"/>
              <w:right w:val="single" w:sz="4" w:space="0" w:color="000000"/>
            </w:tcBorders>
          </w:tcPr>
          <w:p w14:paraId="74F13BAE" w14:textId="3A7F25D5" w:rsidR="00F42FBD" w:rsidRPr="003F5F5C" w:rsidRDefault="00F42FBD" w:rsidP="00F42FBD">
            <w:pPr>
              <w:rPr>
                <w:rFonts w:cs="Arial"/>
                <w:color w:val="4472C4" w:themeColor="accent5"/>
              </w:rPr>
            </w:pPr>
            <w:r w:rsidRPr="003F5F5C">
              <w:rPr>
                <w:rFonts w:cs="Arial"/>
                <w:color w:val="4472C4" w:themeColor="accent5"/>
              </w:rPr>
              <w:t>&lt;e-mail ID&gt;</w:t>
            </w:r>
          </w:p>
        </w:tc>
      </w:tr>
    </w:tbl>
    <w:p w14:paraId="184AD99E" w14:textId="77777777" w:rsidR="000E7646" w:rsidRPr="00986930" w:rsidRDefault="000E7646" w:rsidP="00C032ED">
      <w:pPr>
        <w:pStyle w:val="Subtitle2"/>
        <w:rPr>
          <w:rFonts w:cs="Arial"/>
        </w:rPr>
      </w:pPr>
    </w:p>
    <w:p w14:paraId="346A3295" w14:textId="5197B2BA" w:rsidR="001C3E67" w:rsidRPr="004E0BC8" w:rsidRDefault="001C3E67" w:rsidP="004E0BC8">
      <w:pPr>
        <w:rPr>
          <w:b/>
          <w:sz w:val="22"/>
        </w:rPr>
      </w:pPr>
      <w:bookmarkStart w:id="71" w:name="_Toc416209502"/>
      <w:bookmarkStart w:id="72" w:name="_Toc416259848"/>
      <w:bookmarkStart w:id="73" w:name="_Toc416269629"/>
      <w:bookmarkStart w:id="74" w:name="_Toc416269806"/>
      <w:bookmarkStart w:id="75" w:name="_Toc416288908"/>
      <w:bookmarkStart w:id="76" w:name="_Toc429041179"/>
      <w:bookmarkStart w:id="77" w:name="_Toc429044732"/>
      <w:bookmarkStart w:id="78" w:name="_Toc429049047"/>
      <w:bookmarkStart w:id="79" w:name="_Toc429080092"/>
      <w:bookmarkStart w:id="80" w:name="_Toc429080730"/>
      <w:bookmarkStart w:id="81" w:name="_Toc429333744"/>
      <w:bookmarkStart w:id="82" w:name="_Toc429386177"/>
      <w:bookmarkStart w:id="83" w:name="_Toc429390907"/>
      <w:bookmarkStart w:id="84" w:name="_Toc429392923"/>
      <w:bookmarkStart w:id="85" w:name="_Toc429460784"/>
      <w:bookmarkStart w:id="86" w:name="_Toc429574200"/>
      <w:bookmarkStart w:id="87" w:name="_Toc429595942"/>
      <w:bookmarkStart w:id="88" w:name="_Toc429638670"/>
      <w:bookmarkStart w:id="89" w:name="_Toc430011856"/>
      <w:bookmarkStart w:id="90" w:name="_Toc431394292"/>
      <w:r w:rsidRPr="004E0BC8">
        <w:rPr>
          <w:b/>
          <w:sz w:val="22"/>
        </w:rPr>
        <w:t>Approvers</w:t>
      </w:r>
    </w:p>
    <w:p w14:paraId="43B0632F" w14:textId="77777777" w:rsidR="00D35A35" w:rsidRPr="00986930" w:rsidRDefault="00D35A35" w:rsidP="001C3E67">
      <w:pPr>
        <w:pStyle w:val="Subtitle2"/>
        <w:rPr>
          <w:rFonts w:cs="Arial"/>
        </w:rPr>
      </w:pPr>
    </w:p>
    <w:tbl>
      <w:tblPr>
        <w:tblW w:w="9540" w:type="dxa"/>
        <w:tblInd w:w="62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20" w:firstRow="1" w:lastRow="0" w:firstColumn="0" w:lastColumn="0" w:noHBand="0" w:noVBand="0"/>
      </w:tblPr>
      <w:tblGrid>
        <w:gridCol w:w="2610"/>
        <w:gridCol w:w="3600"/>
        <w:gridCol w:w="3330"/>
      </w:tblGrid>
      <w:tr w:rsidR="00BF06CA" w:rsidRPr="00986930" w14:paraId="1FDB827B" w14:textId="77777777" w:rsidTr="009D547A">
        <w:tc>
          <w:tcPr>
            <w:tcW w:w="261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5ABA981C" w14:textId="77777777" w:rsidR="00BF06CA" w:rsidRPr="00986930" w:rsidRDefault="00BF06CA" w:rsidP="005B03AD">
            <w:pPr>
              <w:jc w:val="center"/>
              <w:rPr>
                <w:rFonts w:cs="Arial"/>
              </w:rPr>
            </w:pPr>
            <w:r w:rsidRPr="00986930">
              <w:rPr>
                <w:rFonts w:cs="Arial"/>
              </w:rPr>
              <w:t>Role</w:t>
            </w:r>
          </w:p>
        </w:tc>
        <w:tc>
          <w:tcPr>
            <w:tcW w:w="360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hideMark/>
          </w:tcPr>
          <w:p w14:paraId="436A5FA9" w14:textId="77777777" w:rsidR="00BF06CA" w:rsidRPr="00986930" w:rsidRDefault="00BF06CA" w:rsidP="005B03AD">
            <w:pPr>
              <w:jc w:val="center"/>
              <w:rPr>
                <w:rFonts w:cs="Arial"/>
              </w:rPr>
            </w:pPr>
            <w:r w:rsidRPr="00986930">
              <w:rPr>
                <w:rFonts w:cs="Arial"/>
              </w:rPr>
              <w:t>Name</w:t>
            </w:r>
          </w:p>
        </w:tc>
        <w:tc>
          <w:tcPr>
            <w:tcW w:w="3330" w:type="dxa"/>
            <w:tcBorders>
              <w:top w:val="single" w:sz="4" w:space="0" w:color="000000"/>
              <w:left w:val="single" w:sz="4" w:space="0" w:color="000000"/>
              <w:bottom w:val="single" w:sz="4" w:space="0" w:color="000000"/>
              <w:right w:val="single" w:sz="4" w:space="0" w:color="000000"/>
            </w:tcBorders>
            <w:shd w:val="clear" w:color="auto" w:fill="9CC2E5" w:themeFill="accent1" w:themeFillTint="99"/>
          </w:tcPr>
          <w:p w14:paraId="62E4A90A" w14:textId="1519FFC9" w:rsidR="00BF06CA" w:rsidRPr="00986930" w:rsidRDefault="00BF06CA" w:rsidP="005B03AD">
            <w:pPr>
              <w:jc w:val="center"/>
              <w:rPr>
                <w:rFonts w:cs="Arial"/>
              </w:rPr>
            </w:pPr>
            <w:r w:rsidRPr="00986930">
              <w:rPr>
                <w:rFonts w:cs="Arial"/>
              </w:rPr>
              <w:t>E</w:t>
            </w:r>
            <w:r w:rsidR="008C48F4">
              <w:rPr>
                <w:rFonts w:cs="Arial"/>
              </w:rPr>
              <w:t>-</w:t>
            </w:r>
            <w:r w:rsidRPr="00986930">
              <w:rPr>
                <w:rFonts w:cs="Arial"/>
              </w:rPr>
              <w:t>Mail ID</w:t>
            </w:r>
          </w:p>
        </w:tc>
      </w:tr>
      <w:tr w:rsidR="00D45C89" w:rsidRPr="00986930" w14:paraId="23D52515" w14:textId="77777777" w:rsidTr="009D547A">
        <w:tc>
          <w:tcPr>
            <w:tcW w:w="2610" w:type="dxa"/>
            <w:tcBorders>
              <w:top w:val="single" w:sz="4" w:space="0" w:color="000000"/>
              <w:left w:val="single" w:sz="4" w:space="0" w:color="000000"/>
              <w:bottom w:val="single" w:sz="4" w:space="0" w:color="000000"/>
              <w:right w:val="single" w:sz="4" w:space="0" w:color="000000"/>
            </w:tcBorders>
          </w:tcPr>
          <w:p w14:paraId="43297962" w14:textId="559A874C" w:rsidR="008E0627" w:rsidRPr="003F5F5C" w:rsidRDefault="003F5F5C" w:rsidP="00D45C89">
            <w:pPr>
              <w:rPr>
                <w:rFonts w:cs="Arial"/>
                <w:color w:val="4472C4" w:themeColor="accent5"/>
              </w:rPr>
            </w:pPr>
            <w:r w:rsidRPr="003F5F5C">
              <w:rPr>
                <w:rFonts w:cs="Arial"/>
                <w:color w:val="4472C4" w:themeColor="accent5"/>
              </w:rPr>
              <w:t>&lt;Role&gt;</w:t>
            </w:r>
          </w:p>
        </w:tc>
        <w:tc>
          <w:tcPr>
            <w:tcW w:w="3600" w:type="dxa"/>
            <w:tcBorders>
              <w:top w:val="single" w:sz="4" w:space="0" w:color="000000"/>
              <w:left w:val="single" w:sz="4" w:space="0" w:color="000000"/>
              <w:bottom w:val="single" w:sz="4" w:space="0" w:color="000000"/>
              <w:right w:val="single" w:sz="4" w:space="0" w:color="000000"/>
            </w:tcBorders>
          </w:tcPr>
          <w:p w14:paraId="29227022" w14:textId="15709E0E" w:rsidR="00D45C89" w:rsidRPr="003F5F5C" w:rsidRDefault="003F5F5C" w:rsidP="00D45C89">
            <w:pPr>
              <w:rPr>
                <w:rFonts w:cs="Arial"/>
                <w:color w:val="4472C4" w:themeColor="accent5"/>
              </w:rPr>
            </w:pPr>
            <w:r w:rsidRPr="003F5F5C">
              <w:rPr>
                <w:rFonts w:cs="Arial"/>
                <w:color w:val="4472C4" w:themeColor="accent5"/>
              </w:rPr>
              <w:t>&lt;Approver Name&gt;</w:t>
            </w:r>
          </w:p>
        </w:tc>
        <w:tc>
          <w:tcPr>
            <w:tcW w:w="3330" w:type="dxa"/>
            <w:tcBorders>
              <w:top w:val="single" w:sz="4" w:space="0" w:color="000000"/>
              <w:left w:val="single" w:sz="4" w:space="0" w:color="000000"/>
              <w:bottom w:val="single" w:sz="4" w:space="0" w:color="000000"/>
              <w:right w:val="single" w:sz="4" w:space="0" w:color="000000"/>
            </w:tcBorders>
          </w:tcPr>
          <w:p w14:paraId="29347F6D" w14:textId="21AE6F5F" w:rsidR="00D45C89" w:rsidRPr="003F5F5C" w:rsidRDefault="003F5F5C" w:rsidP="00D45C89">
            <w:pPr>
              <w:rPr>
                <w:rFonts w:cs="Arial"/>
                <w:color w:val="4472C4" w:themeColor="accent5"/>
              </w:rPr>
            </w:pPr>
            <w:r w:rsidRPr="003F5F5C">
              <w:rPr>
                <w:rFonts w:cs="Arial"/>
                <w:color w:val="4472C4" w:themeColor="accent5"/>
              </w:rPr>
              <w:t>&lt;e-mail ID&gt;</w:t>
            </w:r>
          </w:p>
        </w:tc>
      </w:tr>
      <w:tr w:rsidR="003F5F5C" w:rsidRPr="00986930" w14:paraId="32D4D819" w14:textId="77777777" w:rsidTr="009D547A">
        <w:trPr>
          <w:trHeight w:val="215"/>
        </w:trPr>
        <w:tc>
          <w:tcPr>
            <w:tcW w:w="2610" w:type="dxa"/>
            <w:tcBorders>
              <w:top w:val="single" w:sz="4" w:space="0" w:color="000000"/>
              <w:left w:val="single" w:sz="4" w:space="0" w:color="000000"/>
              <w:bottom w:val="single" w:sz="4" w:space="0" w:color="000000"/>
              <w:right w:val="single" w:sz="4" w:space="0" w:color="000000"/>
            </w:tcBorders>
          </w:tcPr>
          <w:p w14:paraId="101BAD49" w14:textId="72DB2A22" w:rsidR="003F5F5C" w:rsidRPr="003F5F5C" w:rsidRDefault="003F5F5C" w:rsidP="003F5F5C">
            <w:pPr>
              <w:rPr>
                <w:rFonts w:cs="Arial"/>
                <w:color w:val="4472C4" w:themeColor="accent5"/>
              </w:rPr>
            </w:pPr>
            <w:r w:rsidRPr="003F5F5C">
              <w:rPr>
                <w:rFonts w:cs="Arial"/>
                <w:color w:val="4472C4" w:themeColor="accent5"/>
              </w:rPr>
              <w:t>&lt;Role&gt;</w:t>
            </w:r>
          </w:p>
        </w:tc>
        <w:tc>
          <w:tcPr>
            <w:tcW w:w="3600" w:type="dxa"/>
            <w:tcBorders>
              <w:top w:val="single" w:sz="4" w:space="0" w:color="000000"/>
              <w:left w:val="single" w:sz="4" w:space="0" w:color="000000"/>
              <w:bottom w:val="single" w:sz="4" w:space="0" w:color="000000"/>
              <w:right w:val="single" w:sz="4" w:space="0" w:color="000000"/>
            </w:tcBorders>
          </w:tcPr>
          <w:p w14:paraId="10D3902E" w14:textId="5CEC4CEA" w:rsidR="003F5F5C" w:rsidRPr="003F5F5C" w:rsidRDefault="003F5F5C" w:rsidP="003F5F5C">
            <w:pPr>
              <w:rPr>
                <w:color w:val="4472C4" w:themeColor="accent5"/>
              </w:rPr>
            </w:pPr>
            <w:r w:rsidRPr="003F5F5C">
              <w:rPr>
                <w:rFonts w:cs="Arial"/>
                <w:color w:val="4472C4" w:themeColor="accent5"/>
              </w:rPr>
              <w:t>&lt;Approver Name&gt;</w:t>
            </w:r>
          </w:p>
        </w:tc>
        <w:tc>
          <w:tcPr>
            <w:tcW w:w="3330" w:type="dxa"/>
            <w:tcBorders>
              <w:top w:val="single" w:sz="4" w:space="0" w:color="000000"/>
              <w:left w:val="single" w:sz="4" w:space="0" w:color="000000"/>
              <w:bottom w:val="single" w:sz="4" w:space="0" w:color="000000"/>
              <w:right w:val="single" w:sz="4" w:space="0" w:color="000000"/>
            </w:tcBorders>
          </w:tcPr>
          <w:p w14:paraId="1F4EF334" w14:textId="704FA2DE" w:rsidR="003F5F5C" w:rsidRPr="003F5F5C" w:rsidRDefault="003F5F5C" w:rsidP="003F5F5C">
            <w:pPr>
              <w:rPr>
                <w:color w:val="4472C4" w:themeColor="accent5"/>
              </w:rPr>
            </w:pPr>
            <w:r w:rsidRPr="003F5F5C">
              <w:rPr>
                <w:rFonts w:cs="Arial"/>
                <w:color w:val="4472C4" w:themeColor="accent5"/>
              </w:rPr>
              <w:t>&lt;e-mail ID&gt;</w:t>
            </w:r>
          </w:p>
        </w:tc>
      </w:tr>
      <w:bookmarkEnd w:id="23"/>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tbl>
    <w:p w14:paraId="7A87B78F" w14:textId="77777777" w:rsidR="00107C1F" w:rsidRDefault="00107C1F" w:rsidP="001C3E67">
      <w:pPr>
        <w:pStyle w:val="TitreH2"/>
        <w:widowControl/>
        <w:jc w:val="center"/>
        <w:rPr>
          <w:rFonts w:cs="Arial"/>
          <w:lang w:val="en-US"/>
        </w:rPr>
      </w:pPr>
    </w:p>
    <w:p w14:paraId="7F2B5606" w14:textId="77777777" w:rsidR="00107C1F" w:rsidRDefault="00107C1F" w:rsidP="001C3E67">
      <w:pPr>
        <w:pStyle w:val="TitreH2"/>
        <w:widowControl/>
        <w:jc w:val="center"/>
        <w:rPr>
          <w:rFonts w:cs="Arial"/>
          <w:lang w:val="en-US"/>
        </w:rPr>
      </w:pPr>
    </w:p>
    <w:p w14:paraId="7E275412" w14:textId="14EC3334" w:rsidR="00107C1F" w:rsidRDefault="00107C1F" w:rsidP="001C3E67">
      <w:pPr>
        <w:pStyle w:val="TitreH2"/>
        <w:widowControl/>
        <w:jc w:val="center"/>
        <w:rPr>
          <w:rFonts w:cs="Arial"/>
          <w:lang w:val="en-US"/>
        </w:rPr>
      </w:pPr>
    </w:p>
    <w:p w14:paraId="447514F4" w14:textId="1B22F09D" w:rsidR="00195BAF" w:rsidRDefault="00195BAF" w:rsidP="001C3E67">
      <w:pPr>
        <w:pStyle w:val="TitreH2"/>
        <w:widowControl/>
        <w:jc w:val="center"/>
        <w:rPr>
          <w:rFonts w:cs="Arial"/>
          <w:lang w:val="en-US"/>
        </w:rPr>
      </w:pPr>
    </w:p>
    <w:p w14:paraId="26757F31" w14:textId="77777777" w:rsidR="00195BAF" w:rsidRDefault="00195BAF" w:rsidP="001C3E67">
      <w:pPr>
        <w:pStyle w:val="TitreH2"/>
        <w:widowControl/>
        <w:jc w:val="center"/>
        <w:rPr>
          <w:rFonts w:cs="Arial"/>
          <w:lang w:val="en-US"/>
        </w:rPr>
      </w:pPr>
    </w:p>
    <w:p w14:paraId="05171565" w14:textId="0E5A0FDB" w:rsidR="00107C1F" w:rsidRDefault="00107C1F" w:rsidP="001C3E67">
      <w:pPr>
        <w:pStyle w:val="TitreH2"/>
        <w:widowControl/>
        <w:jc w:val="center"/>
        <w:rPr>
          <w:rFonts w:cs="Arial"/>
          <w:lang w:val="en-US"/>
        </w:rPr>
      </w:pPr>
    </w:p>
    <w:p w14:paraId="301F0094" w14:textId="77777777" w:rsidR="00D813B1" w:rsidRDefault="00D813B1" w:rsidP="001C3E67">
      <w:pPr>
        <w:pStyle w:val="TitreH2"/>
        <w:widowControl/>
        <w:jc w:val="center"/>
        <w:rPr>
          <w:rFonts w:cs="Arial"/>
          <w:lang w:val="en-US"/>
        </w:rPr>
      </w:pPr>
    </w:p>
    <w:p w14:paraId="21EFC699" w14:textId="45D12F79" w:rsidR="0035704B" w:rsidRPr="00986930" w:rsidRDefault="00206478" w:rsidP="001C3E67">
      <w:pPr>
        <w:pStyle w:val="TitreH2"/>
        <w:widowControl/>
        <w:jc w:val="center"/>
        <w:rPr>
          <w:rFonts w:cs="Arial"/>
          <w:lang w:val="en-US"/>
        </w:rPr>
      </w:pPr>
      <w:r w:rsidRPr="00986930">
        <w:rPr>
          <w:rFonts w:cs="Arial"/>
          <w:lang w:val="en-US"/>
        </w:rPr>
        <w:lastRenderedPageBreak/>
        <w:t>Table of contents</w:t>
      </w:r>
    </w:p>
    <w:p w14:paraId="0336E681" w14:textId="7EB47F6E" w:rsidR="00F70716" w:rsidRDefault="0035704B">
      <w:pPr>
        <w:pStyle w:val="TOC1"/>
        <w:rPr>
          <w:rFonts w:asciiTheme="minorHAnsi" w:eastAsiaTheme="minorEastAsia" w:hAnsiTheme="minorHAnsi" w:cstheme="minorBidi"/>
          <w:noProof/>
          <w:sz w:val="22"/>
          <w:szCs w:val="22"/>
        </w:rPr>
      </w:pPr>
      <w:r w:rsidRPr="00986930">
        <w:rPr>
          <w:rFonts w:cs="Arial"/>
        </w:rPr>
        <w:fldChar w:fldCharType="begin"/>
      </w:r>
      <w:r w:rsidRPr="00986930">
        <w:rPr>
          <w:rFonts w:cs="Arial"/>
        </w:rPr>
        <w:instrText xml:space="preserve"> TOC \o "1-3" \h \z \u </w:instrText>
      </w:r>
      <w:r w:rsidRPr="00986930">
        <w:rPr>
          <w:rFonts w:cs="Arial"/>
        </w:rPr>
        <w:fldChar w:fldCharType="separate"/>
      </w:r>
      <w:hyperlink w:anchor="_Toc44003229" w:history="1">
        <w:r w:rsidR="00F70716" w:rsidRPr="00810557">
          <w:rPr>
            <w:rStyle w:val="Hyperlink"/>
            <w:noProof/>
          </w:rPr>
          <w:t>Acronyms</w:t>
        </w:r>
        <w:r w:rsidR="00F70716">
          <w:rPr>
            <w:noProof/>
            <w:webHidden/>
          </w:rPr>
          <w:tab/>
        </w:r>
        <w:r w:rsidR="00F70716">
          <w:rPr>
            <w:noProof/>
            <w:webHidden/>
          </w:rPr>
          <w:fldChar w:fldCharType="begin"/>
        </w:r>
        <w:r w:rsidR="00F70716">
          <w:rPr>
            <w:noProof/>
            <w:webHidden/>
          </w:rPr>
          <w:instrText xml:space="preserve"> PAGEREF _Toc44003229 \h </w:instrText>
        </w:r>
        <w:r w:rsidR="00F70716">
          <w:rPr>
            <w:noProof/>
            <w:webHidden/>
          </w:rPr>
        </w:r>
        <w:r w:rsidR="00F70716">
          <w:rPr>
            <w:noProof/>
            <w:webHidden/>
          </w:rPr>
          <w:fldChar w:fldCharType="separate"/>
        </w:r>
        <w:r w:rsidR="00F70716">
          <w:rPr>
            <w:noProof/>
            <w:webHidden/>
          </w:rPr>
          <w:t>6</w:t>
        </w:r>
        <w:r w:rsidR="00F70716">
          <w:rPr>
            <w:noProof/>
            <w:webHidden/>
          </w:rPr>
          <w:fldChar w:fldCharType="end"/>
        </w:r>
      </w:hyperlink>
    </w:p>
    <w:p w14:paraId="6C35A1A7" w14:textId="0561DF97" w:rsidR="00F70716" w:rsidRDefault="008F55B6">
      <w:pPr>
        <w:pStyle w:val="TOC1"/>
        <w:tabs>
          <w:tab w:val="left" w:pos="442"/>
        </w:tabs>
        <w:rPr>
          <w:rFonts w:asciiTheme="minorHAnsi" w:eastAsiaTheme="minorEastAsia" w:hAnsiTheme="minorHAnsi" w:cstheme="minorBidi"/>
          <w:noProof/>
          <w:sz w:val="22"/>
          <w:szCs w:val="22"/>
        </w:rPr>
      </w:pPr>
      <w:hyperlink w:anchor="_Toc44003230" w:history="1">
        <w:r w:rsidR="00F70716" w:rsidRPr="00810557">
          <w:rPr>
            <w:rStyle w:val="Hyperlink"/>
            <w:noProof/>
            <w:lang w:val="en-GB" w:eastAsia="nl-NL"/>
          </w:rPr>
          <w:t>1</w:t>
        </w:r>
        <w:r w:rsidR="00F70716">
          <w:rPr>
            <w:rFonts w:asciiTheme="minorHAnsi" w:eastAsiaTheme="minorEastAsia" w:hAnsiTheme="minorHAnsi" w:cstheme="minorBidi"/>
            <w:noProof/>
            <w:sz w:val="22"/>
            <w:szCs w:val="22"/>
          </w:rPr>
          <w:tab/>
        </w:r>
        <w:r w:rsidR="00F70716" w:rsidRPr="00810557">
          <w:rPr>
            <w:rStyle w:val="Hyperlink"/>
            <w:noProof/>
            <w:lang w:val="en-GB" w:eastAsia="nl-NL"/>
          </w:rPr>
          <w:t>Introduction</w:t>
        </w:r>
        <w:r w:rsidR="00F70716">
          <w:rPr>
            <w:noProof/>
            <w:webHidden/>
          </w:rPr>
          <w:tab/>
        </w:r>
        <w:r w:rsidR="00F70716">
          <w:rPr>
            <w:noProof/>
            <w:webHidden/>
          </w:rPr>
          <w:fldChar w:fldCharType="begin"/>
        </w:r>
        <w:r w:rsidR="00F70716">
          <w:rPr>
            <w:noProof/>
            <w:webHidden/>
          </w:rPr>
          <w:instrText xml:space="preserve"> PAGEREF _Toc44003230 \h </w:instrText>
        </w:r>
        <w:r w:rsidR="00F70716">
          <w:rPr>
            <w:noProof/>
            <w:webHidden/>
          </w:rPr>
        </w:r>
        <w:r w:rsidR="00F70716">
          <w:rPr>
            <w:noProof/>
            <w:webHidden/>
          </w:rPr>
          <w:fldChar w:fldCharType="separate"/>
        </w:r>
        <w:r w:rsidR="00F70716">
          <w:rPr>
            <w:noProof/>
            <w:webHidden/>
          </w:rPr>
          <w:t>7</w:t>
        </w:r>
        <w:r w:rsidR="00F70716">
          <w:rPr>
            <w:noProof/>
            <w:webHidden/>
          </w:rPr>
          <w:fldChar w:fldCharType="end"/>
        </w:r>
      </w:hyperlink>
    </w:p>
    <w:p w14:paraId="608765C0" w14:textId="34FEC25F" w:rsidR="00F70716" w:rsidRDefault="008F55B6">
      <w:pPr>
        <w:pStyle w:val="TOC2"/>
        <w:tabs>
          <w:tab w:val="left" w:pos="880"/>
        </w:tabs>
        <w:rPr>
          <w:rFonts w:asciiTheme="minorHAnsi" w:eastAsiaTheme="minorEastAsia" w:hAnsiTheme="minorHAnsi" w:cstheme="minorBidi"/>
          <w:noProof/>
          <w:sz w:val="22"/>
          <w:szCs w:val="22"/>
        </w:rPr>
      </w:pPr>
      <w:hyperlink w:anchor="_Toc44003231" w:history="1">
        <w:r w:rsidR="00F70716" w:rsidRPr="00810557">
          <w:rPr>
            <w:rStyle w:val="Hyperlink"/>
            <w:noProof/>
          </w:rPr>
          <w:t>1.1</w:t>
        </w:r>
        <w:r w:rsidR="00F70716">
          <w:rPr>
            <w:rFonts w:asciiTheme="minorHAnsi" w:eastAsiaTheme="minorEastAsia" w:hAnsiTheme="minorHAnsi" w:cstheme="minorBidi"/>
            <w:noProof/>
            <w:sz w:val="22"/>
            <w:szCs w:val="22"/>
          </w:rPr>
          <w:tab/>
        </w:r>
        <w:r w:rsidR="00F70716" w:rsidRPr="00810557">
          <w:rPr>
            <w:rStyle w:val="Hyperlink"/>
            <w:noProof/>
          </w:rPr>
          <w:t>Background</w:t>
        </w:r>
        <w:r w:rsidR="00F70716">
          <w:rPr>
            <w:noProof/>
            <w:webHidden/>
          </w:rPr>
          <w:tab/>
        </w:r>
        <w:r w:rsidR="00F70716">
          <w:rPr>
            <w:noProof/>
            <w:webHidden/>
          </w:rPr>
          <w:fldChar w:fldCharType="begin"/>
        </w:r>
        <w:r w:rsidR="00F70716">
          <w:rPr>
            <w:noProof/>
            <w:webHidden/>
          </w:rPr>
          <w:instrText xml:space="preserve"> PAGEREF _Toc44003231 \h </w:instrText>
        </w:r>
        <w:r w:rsidR="00F70716">
          <w:rPr>
            <w:noProof/>
            <w:webHidden/>
          </w:rPr>
        </w:r>
        <w:r w:rsidR="00F70716">
          <w:rPr>
            <w:noProof/>
            <w:webHidden/>
          </w:rPr>
          <w:fldChar w:fldCharType="separate"/>
        </w:r>
        <w:r w:rsidR="00F70716">
          <w:rPr>
            <w:noProof/>
            <w:webHidden/>
          </w:rPr>
          <w:t>7</w:t>
        </w:r>
        <w:r w:rsidR="00F70716">
          <w:rPr>
            <w:noProof/>
            <w:webHidden/>
          </w:rPr>
          <w:fldChar w:fldCharType="end"/>
        </w:r>
      </w:hyperlink>
    </w:p>
    <w:p w14:paraId="45575EAD" w14:textId="07B14A4F" w:rsidR="00F70716" w:rsidRDefault="008F55B6">
      <w:pPr>
        <w:pStyle w:val="TOC2"/>
        <w:tabs>
          <w:tab w:val="left" w:pos="880"/>
        </w:tabs>
        <w:rPr>
          <w:rFonts w:asciiTheme="minorHAnsi" w:eastAsiaTheme="minorEastAsia" w:hAnsiTheme="minorHAnsi" w:cstheme="minorBidi"/>
          <w:noProof/>
          <w:sz w:val="22"/>
          <w:szCs w:val="22"/>
        </w:rPr>
      </w:pPr>
      <w:hyperlink w:anchor="_Toc44003232" w:history="1">
        <w:r w:rsidR="00F70716" w:rsidRPr="00810557">
          <w:rPr>
            <w:rStyle w:val="Hyperlink"/>
            <w:noProof/>
          </w:rPr>
          <w:t>1.2</w:t>
        </w:r>
        <w:r w:rsidR="00F70716">
          <w:rPr>
            <w:rFonts w:asciiTheme="minorHAnsi" w:eastAsiaTheme="minorEastAsia" w:hAnsiTheme="minorHAnsi" w:cstheme="minorBidi"/>
            <w:noProof/>
            <w:sz w:val="22"/>
            <w:szCs w:val="22"/>
          </w:rPr>
          <w:tab/>
        </w:r>
        <w:r w:rsidR="00F70716" w:rsidRPr="00810557">
          <w:rPr>
            <w:rStyle w:val="Hyperlink"/>
            <w:noProof/>
          </w:rPr>
          <w:t>Purpose</w:t>
        </w:r>
        <w:r w:rsidR="00F70716">
          <w:rPr>
            <w:noProof/>
            <w:webHidden/>
          </w:rPr>
          <w:tab/>
        </w:r>
        <w:r w:rsidR="00F70716">
          <w:rPr>
            <w:noProof/>
            <w:webHidden/>
          </w:rPr>
          <w:fldChar w:fldCharType="begin"/>
        </w:r>
        <w:r w:rsidR="00F70716">
          <w:rPr>
            <w:noProof/>
            <w:webHidden/>
          </w:rPr>
          <w:instrText xml:space="preserve"> PAGEREF _Toc44003232 \h </w:instrText>
        </w:r>
        <w:r w:rsidR="00F70716">
          <w:rPr>
            <w:noProof/>
            <w:webHidden/>
          </w:rPr>
        </w:r>
        <w:r w:rsidR="00F70716">
          <w:rPr>
            <w:noProof/>
            <w:webHidden/>
          </w:rPr>
          <w:fldChar w:fldCharType="separate"/>
        </w:r>
        <w:r w:rsidR="00F70716">
          <w:rPr>
            <w:noProof/>
            <w:webHidden/>
          </w:rPr>
          <w:t>7</w:t>
        </w:r>
        <w:r w:rsidR="00F70716">
          <w:rPr>
            <w:noProof/>
            <w:webHidden/>
          </w:rPr>
          <w:fldChar w:fldCharType="end"/>
        </w:r>
      </w:hyperlink>
    </w:p>
    <w:p w14:paraId="43D7EA37" w14:textId="189664B2" w:rsidR="00F70716" w:rsidRDefault="008F55B6">
      <w:pPr>
        <w:pStyle w:val="TOC2"/>
        <w:tabs>
          <w:tab w:val="left" w:pos="880"/>
        </w:tabs>
        <w:rPr>
          <w:rFonts w:asciiTheme="minorHAnsi" w:eastAsiaTheme="minorEastAsia" w:hAnsiTheme="minorHAnsi" w:cstheme="minorBidi"/>
          <w:noProof/>
          <w:sz w:val="22"/>
          <w:szCs w:val="22"/>
        </w:rPr>
      </w:pPr>
      <w:hyperlink w:anchor="_Toc44003233" w:history="1">
        <w:r w:rsidR="00F70716" w:rsidRPr="00810557">
          <w:rPr>
            <w:rStyle w:val="Hyperlink"/>
            <w:noProof/>
          </w:rPr>
          <w:t>1.3</w:t>
        </w:r>
        <w:r w:rsidR="00F70716">
          <w:rPr>
            <w:rFonts w:asciiTheme="minorHAnsi" w:eastAsiaTheme="minorEastAsia" w:hAnsiTheme="minorHAnsi" w:cstheme="minorBidi"/>
            <w:noProof/>
            <w:sz w:val="22"/>
            <w:szCs w:val="22"/>
          </w:rPr>
          <w:tab/>
        </w:r>
        <w:r w:rsidR="00F70716" w:rsidRPr="00810557">
          <w:rPr>
            <w:rStyle w:val="Hyperlink"/>
            <w:noProof/>
          </w:rPr>
          <w:t>Transition Scope</w:t>
        </w:r>
        <w:r w:rsidR="00F70716">
          <w:rPr>
            <w:noProof/>
            <w:webHidden/>
          </w:rPr>
          <w:tab/>
        </w:r>
        <w:r w:rsidR="00F70716">
          <w:rPr>
            <w:noProof/>
            <w:webHidden/>
          </w:rPr>
          <w:fldChar w:fldCharType="begin"/>
        </w:r>
        <w:r w:rsidR="00F70716">
          <w:rPr>
            <w:noProof/>
            <w:webHidden/>
          </w:rPr>
          <w:instrText xml:space="preserve"> PAGEREF _Toc44003233 \h </w:instrText>
        </w:r>
        <w:r w:rsidR="00F70716">
          <w:rPr>
            <w:noProof/>
            <w:webHidden/>
          </w:rPr>
        </w:r>
        <w:r w:rsidR="00F70716">
          <w:rPr>
            <w:noProof/>
            <w:webHidden/>
          </w:rPr>
          <w:fldChar w:fldCharType="separate"/>
        </w:r>
        <w:r w:rsidR="00F70716">
          <w:rPr>
            <w:noProof/>
            <w:webHidden/>
          </w:rPr>
          <w:t>7</w:t>
        </w:r>
        <w:r w:rsidR="00F70716">
          <w:rPr>
            <w:noProof/>
            <w:webHidden/>
          </w:rPr>
          <w:fldChar w:fldCharType="end"/>
        </w:r>
      </w:hyperlink>
    </w:p>
    <w:p w14:paraId="4D4111E0" w14:textId="3DA200BB" w:rsidR="00F70716" w:rsidRDefault="008F55B6">
      <w:pPr>
        <w:pStyle w:val="TOC2"/>
        <w:tabs>
          <w:tab w:val="left" w:pos="880"/>
        </w:tabs>
        <w:rPr>
          <w:rFonts w:asciiTheme="minorHAnsi" w:eastAsiaTheme="minorEastAsia" w:hAnsiTheme="minorHAnsi" w:cstheme="minorBidi"/>
          <w:noProof/>
          <w:sz w:val="22"/>
          <w:szCs w:val="22"/>
        </w:rPr>
      </w:pPr>
      <w:hyperlink w:anchor="_Toc44003234" w:history="1">
        <w:r w:rsidR="00F70716" w:rsidRPr="00810557">
          <w:rPr>
            <w:rStyle w:val="Hyperlink"/>
            <w:noProof/>
          </w:rPr>
          <w:t>1.4</w:t>
        </w:r>
        <w:r w:rsidR="00F70716">
          <w:rPr>
            <w:rFonts w:asciiTheme="minorHAnsi" w:eastAsiaTheme="minorEastAsia" w:hAnsiTheme="minorHAnsi" w:cstheme="minorBidi"/>
            <w:noProof/>
            <w:sz w:val="22"/>
            <w:szCs w:val="22"/>
          </w:rPr>
          <w:tab/>
        </w:r>
        <w:r w:rsidR="00F70716" w:rsidRPr="00810557">
          <w:rPr>
            <w:rStyle w:val="Hyperlink"/>
            <w:noProof/>
          </w:rPr>
          <w:t>Overall Transition Approach</w:t>
        </w:r>
        <w:r w:rsidR="00F70716">
          <w:rPr>
            <w:noProof/>
            <w:webHidden/>
          </w:rPr>
          <w:tab/>
        </w:r>
        <w:r w:rsidR="00F70716">
          <w:rPr>
            <w:noProof/>
            <w:webHidden/>
          </w:rPr>
          <w:fldChar w:fldCharType="begin"/>
        </w:r>
        <w:r w:rsidR="00F70716">
          <w:rPr>
            <w:noProof/>
            <w:webHidden/>
          </w:rPr>
          <w:instrText xml:space="preserve"> PAGEREF _Toc44003234 \h </w:instrText>
        </w:r>
        <w:r w:rsidR="00F70716">
          <w:rPr>
            <w:noProof/>
            <w:webHidden/>
          </w:rPr>
        </w:r>
        <w:r w:rsidR="00F70716">
          <w:rPr>
            <w:noProof/>
            <w:webHidden/>
          </w:rPr>
          <w:fldChar w:fldCharType="separate"/>
        </w:r>
        <w:r w:rsidR="00F70716">
          <w:rPr>
            <w:noProof/>
            <w:webHidden/>
          </w:rPr>
          <w:t>7</w:t>
        </w:r>
        <w:r w:rsidR="00F70716">
          <w:rPr>
            <w:noProof/>
            <w:webHidden/>
          </w:rPr>
          <w:fldChar w:fldCharType="end"/>
        </w:r>
      </w:hyperlink>
    </w:p>
    <w:p w14:paraId="5457ACAB" w14:textId="4E090AE3" w:rsidR="00F70716" w:rsidRDefault="008F55B6">
      <w:pPr>
        <w:pStyle w:val="TOC2"/>
        <w:tabs>
          <w:tab w:val="left" w:pos="880"/>
        </w:tabs>
        <w:rPr>
          <w:rFonts w:asciiTheme="minorHAnsi" w:eastAsiaTheme="minorEastAsia" w:hAnsiTheme="minorHAnsi" w:cstheme="minorBidi"/>
          <w:noProof/>
          <w:sz w:val="22"/>
          <w:szCs w:val="22"/>
        </w:rPr>
      </w:pPr>
      <w:hyperlink w:anchor="_Toc44003235" w:history="1">
        <w:r w:rsidR="00F70716" w:rsidRPr="00810557">
          <w:rPr>
            <w:rStyle w:val="Hyperlink"/>
            <w:noProof/>
          </w:rPr>
          <w:t>1.5</w:t>
        </w:r>
        <w:r w:rsidR="00F70716">
          <w:rPr>
            <w:rFonts w:asciiTheme="minorHAnsi" w:eastAsiaTheme="minorEastAsia" w:hAnsiTheme="minorHAnsi" w:cstheme="minorBidi"/>
            <w:noProof/>
            <w:sz w:val="22"/>
            <w:szCs w:val="22"/>
          </w:rPr>
          <w:tab/>
        </w:r>
        <w:r w:rsidR="00F70716" w:rsidRPr="00810557">
          <w:rPr>
            <w:rStyle w:val="Hyperlink"/>
            <w:noProof/>
          </w:rPr>
          <w:t>Key Pre-requisites</w:t>
        </w:r>
        <w:r w:rsidR="00F70716">
          <w:rPr>
            <w:noProof/>
            <w:webHidden/>
          </w:rPr>
          <w:tab/>
        </w:r>
        <w:r w:rsidR="00F70716">
          <w:rPr>
            <w:noProof/>
            <w:webHidden/>
          </w:rPr>
          <w:fldChar w:fldCharType="begin"/>
        </w:r>
        <w:r w:rsidR="00F70716">
          <w:rPr>
            <w:noProof/>
            <w:webHidden/>
          </w:rPr>
          <w:instrText xml:space="preserve"> PAGEREF _Toc44003235 \h </w:instrText>
        </w:r>
        <w:r w:rsidR="00F70716">
          <w:rPr>
            <w:noProof/>
            <w:webHidden/>
          </w:rPr>
        </w:r>
        <w:r w:rsidR="00F70716">
          <w:rPr>
            <w:noProof/>
            <w:webHidden/>
          </w:rPr>
          <w:fldChar w:fldCharType="separate"/>
        </w:r>
        <w:r w:rsidR="00F70716">
          <w:rPr>
            <w:noProof/>
            <w:webHidden/>
          </w:rPr>
          <w:t>8</w:t>
        </w:r>
        <w:r w:rsidR="00F70716">
          <w:rPr>
            <w:noProof/>
            <w:webHidden/>
          </w:rPr>
          <w:fldChar w:fldCharType="end"/>
        </w:r>
      </w:hyperlink>
    </w:p>
    <w:p w14:paraId="42880459" w14:textId="79EA7021" w:rsidR="00F70716" w:rsidRDefault="008F55B6">
      <w:pPr>
        <w:pStyle w:val="TOC1"/>
        <w:tabs>
          <w:tab w:val="left" w:pos="442"/>
        </w:tabs>
        <w:rPr>
          <w:rFonts w:asciiTheme="minorHAnsi" w:eastAsiaTheme="minorEastAsia" w:hAnsiTheme="minorHAnsi" w:cstheme="minorBidi"/>
          <w:noProof/>
          <w:sz w:val="22"/>
          <w:szCs w:val="22"/>
        </w:rPr>
      </w:pPr>
      <w:hyperlink w:anchor="_Toc44003236" w:history="1">
        <w:r w:rsidR="00F70716" w:rsidRPr="00810557">
          <w:rPr>
            <w:rStyle w:val="Hyperlink"/>
            <w:noProof/>
            <w:lang w:val="en-GB" w:eastAsia="nl-NL"/>
          </w:rPr>
          <w:t>2</w:t>
        </w:r>
        <w:r w:rsidR="00F70716">
          <w:rPr>
            <w:rFonts w:asciiTheme="minorHAnsi" w:eastAsiaTheme="minorEastAsia" w:hAnsiTheme="minorHAnsi" w:cstheme="minorBidi"/>
            <w:noProof/>
            <w:sz w:val="22"/>
            <w:szCs w:val="22"/>
          </w:rPr>
          <w:tab/>
        </w:r>
        <w:r w:rsidR="00F70716" w:rsidRPr="00810557">
          <w:rPr>
            <w:rStyle w:val="Hyperlink"/>
            <w:noProof/>
            <w:lang w:val="en-GB" w:eastAsia="nl-NL"/>
          </w:rPr>
          <w:t>Application Transition</w:t>
        </w:r>
        <w:r w:rsidR="00F70716">
          <w:rPr>
            <w:noProof/>
            <w:webHidden/>
          </w:rPr>
          <w:tab/>
        </w:r>
        <w:r w:rsidR="00F70716">
          <w:rPr>
            <w:noProof/>
            <w:webHidden/>
          </w:rPr>
          <w:fldChar w:fldCharType="begin"/>
        </w:r>
        <w:r w:rsidR="00F70716">
          <w:rPr>
            <w:noProof/>
            <w:webHidden/>
          </w:rPr>
          <w:instrText xml:space="preserve"> PAGEREF _Toc44003236 \h </w:instrText>
        </w:r>
        <w:r w:rsidR="00F70716">
          <w:rPr>
            <w:noProof/>
            <w:webHidden/>
          </w:rPr>
        </w:r>
        <w:r w:rsidR="00F70716">
          <w:rPr>
            <w:noProof/>
            <w:webHidden/>
          </w:rPr>
          <w:fldChar w:fldCharType="separate"/>
        </w:r>
        <w:r w:rsidR="00F70716">
          <w:rPr>
            <w:noProof/>
            <w:webHidden/>
          </w:rPr>
          <w:t>8</w:t>
        </w:r>
        <w:r w:rsidR="00F70716">
          <w:rPr>
            <w:noProof/>
            <w:webHidden/>
          </w:rPr>
          <w:fldChar w:fldCharType="end"/>
        </w:r>
      </w:hyperlink>
    </w:p>
    <w:p w14:paraId="771B9735" w14:textId="244708C2" w:rsidR="00F70716" w:rsidRDefault="008F55B6">
      <w:pPr>
        <w:pStyle w:val="TOC2"/>
        <w:tabs>
          <w:tab w:val="left" w:pos="880"/>
        </w:tabs>
        <w:rPr>
          <w:rFonts w:asciiTheme="minorHAnsi" w:eastAsiaTheme="minorEastAsia" w:hAnsiTheme="minorHAnsi" w:cstheme="minorBidi"/>
          <w:noProof/>
          <w:sz w:val="22"/>
          <w:szCs w:val="22"/>
        </w:rPr>
      </w:pPr>
      <w:hyperlink w:anchor="_Toc44003237" w:history="1">
        <w:r w:rsidR="00F70716" w:rsidRPr="00810557">
          <w:rPr>
            <w:rStyle w:val="Hyperlink"/>
            <w:noProof/>
          </w:rPr>
          <w:t>2.1</w:t>
        </w:r>
        <w:r w:rsidR="00F70716">
          <w:rPr>
            <w:rFonts w:asciiTheme="minorHAnsi" w:eastAsiaTheme="minorEastAsia" w:hAnsiTheme="minorHAnsi" w:cstheme="minorBidi"/>
            <w:noProof/>
            <w:sz w:val="22"/>
            <w:szCs w:val="22"/>
          </w:rPr>
          <w:tab/>
        </w:r>
        <w:r w:rsidR="00F70716" w:rsidRPr="00810557">
          <w:rPr>
            <w:rStyle w:val="Hyperlink"/>
            <w:noProof/>
          </w:rPr>
          <w:t>Application Transition Objective</w:t>
        </w:r>
        <w:r w:rsidR="00F70716">
          <w:rPr>
            <w:noProof/>
            <w:webHidden/>
          </w:rPr>
          <w:tab/>
        </w:r>
        <w:r w:rsidR="00F70716">
          <w:rPr>
            <w:noProof/>
            <w:webHidden/>
          </w:rPr>
          <w:fldChar w:fldCharType="begin"/>
        </w:r>
        <w:r w:rsidR="00F70716">
          <w:rPr>
            <w:noProof/>
            <w:webHidden/>
          </w:rPr>
          <w:instrText xml:space="preserve"> PAGEREF _Toc44003237 \h </w:instrText>
        </w:r>
        <w:r w:rsidR="00F70716">
          <w:rPr>
            <w:noProof/>
            <w:webHidden/>
          </w:rPr>
        </w:r>
        <w:r w:rsidR="00F70716">
          <w:rPr>
            <w:noProof/>
            <w:webHidden/>
          </w:rPr>
          <w:fldChar w:fldCharType="separate"/>
        </w:r>
        <w:r w:rsidR="00F70716">
          <w:rPr>
            <w:noProof/>
            <w:webHidden/>
          </w:rPr>
          <w:t>9</w:t>
        </w:r>
        <w:r w:rsidR="00F70716">
          <w:rPr>
            <w:noProof/>
            <w:webHidden/>
          </w:rPr>
          <w:fldChar w:fldCharType="end"/>
        </w:r>
      </w:hyperlink>
    </w:p>
    <w:p w14:paraId="7884B407" w14:textId="116DF574" w:rsidR="00F70716" w:rsidRDefault="008F55B6">
      <w:pPr>
        <w:pStyle w:val="TOC2"/>
        <w:tabs>
          <w:tab w:val="left" w:pos="880"/>
        </w:tabs>
        <w:rPr>
          <w:rFonts w:asciiTheme="minorHAnsi" w:eastAsiaTheme="minorEastAsia" w:hAnsiTheme="minorHAnsi" w:cstheme="minorBidi"/>
          <w:noProof/>
          <w:sz w:val="22"/>
          <w:szCs w:val="22"/>
        </w:rPr>
      </w:pPr>
      <w:hyperlink w:anchor="_Toc44003238" w:history="1">
        <w:r w:rsidR="00F70716" w:rsidRPr="00810557">
          <w:rPr>
            <w:rStyle w:val="Hyperlink"/>
            <w:noProof/>
          </w:rPr>
          <w:t>2.2</w:t>
        </w:r>
        <w:r w:rsidR="00F70716">
          <w:rPr>
            <w:rFonts w:asciiTheme="minorHAnsi" w:eastAsiaTheme="minorEastAsia" w:hAnsiTheme="minorHAnsi" w:cstheme="minorBidi"/>
            <w:noProof/>
            <w:sz w:val="22"/>
            <w:szCs w:val="22"/>
          </w:rPr>
          <w:tab/>
        </w:r>
        <w:r w:rsidR="00F70716" w:rsidRPr="00810557">
          <w:rPr>
            <w:rStyle w:val="Hyperlink"/>
            <w:noProof/>
          </w:rPr>
          <w:t>Application Transition Approach</w:t>
        </w:r>
        <w:r w:rsidR="00F70716">
          <w:rPr>
            <w:noProof/>
            <w:webHidden/>
          </w:rPr>
          <w:tab/>
        </w:r>
        <w:r w:rsidR="00F70716">
          <w:rPr>
            <w:noProof/>
            <w:webHidden/>
          </w:rPr>
          <w:fldChar w:fldCharType="begin"/>
        </w:r>
        <w:r w:rsidR="00F70716">
          <w:rPr>
            <w:noProof/>
            <w:webHidden/>
          </w:rPr>
          <w:instrText xml:space="preserve"> PAGEREF _Toc44003238 \h </w:instrText>
        </w:r>
        <w:r w:rsidR="00F70716">
          <w:rPr>
            <w:noProof/>
            <w:webHidden/>
          </w:rPr>
        </w:r>
        <w:r w:rsidR="00F70716">
          <w:rPr>
            <w:noProof/>
            <w:webHidden/>
          </w:rPr>
          <w:fldChar w:fldCharType="separate"/>
        </w:r>
        <w:r w:rsidR="00F70716">
          <w:rPr>
            <w:noProof/>
            <w:webHidden/>
          </w:rPr>
          <w:t>9</w:t>
        </w:r>
        <w:r w:rsidR="00F70716">
          <w:rPr>
            <w:noProof/>
            <w:webHidden/>
          </w:rPr>
          <w:fldChar w:fldCharType="end"/>
        </w:r>
      </w:hyperlink>
    </w:p>
    <w:p w14:paraId="15FB606A" w14:textId="0DFB1624" w:rsidR="00F70716" w:rsidRDefault="008F55B6">
      <w:pPr>
        <w:pStyle w:val="TOC2"/>
        <w:tabs>
          <w:tab w:val="left" w:pos="880"/>
        </w:tabs>
        <w:rPr>
          <w:rFonts w:asciiTheme="minorHAnsi" w:eastAsiaTheme="minorEastAsia" w:hAnsiTheme="minorHAnsi" w:cstheme="minorBidi"/>
          <w:noProof/>
          <w:sz w:val="22"/>
          <w:szCs w:val="22"/>
        </w:rPr>
      </w:pPr>
      <w:hyperlink w:anchor="_Toc44003239" w:history="1">
        <w:r w:rsidR="00F70716" w:rsidRPr="00810557">
          <w:rPr>
            <w:rStyle w:val="Hyperlink"/>
            <w:noProof/>
          </w:rPr>
          <w:t>2.3</w:t>
        </w:r>
        <w:r w:rsidR="00F70716">
          <w:rPr>
            <w:rFonts w:asciiTheme="minorHAnsi" w:eastAsiaTheme="minorEastAsia" w:hAnsiTheme="minorHAnsi" w:cstheme="minorBidi"/>
            <w:noProof/>
            <w:sz w:val="22"/>
            <w:szCs w:val="22"/>
          </w:rPr>
          <w:tab/>
        </w:r>
        <w:r w:rsidR="00F70716" w:rsidRPr="00810557">
          <w:rPr>
            <w:rStyle w:val="Hyperlink"/>
            <w:noProof/>
          </w:rPr>
          <w:t>Application Transition Scope</w:t>
        </w:r>
        <w:r w:rsidR="00F70716">
          <w:rPr>
            <w:noProof/>
            <w:webHidden/>
          </w:rPr>
          <w:tab/>
        </w:r>
        <w:r w:rsidR="00F70716">
          <w:rPr>
            <w:noProof/>
            <w:webHidden/>
          </w:rPr>
          <w:fldChar w:fldCharType="begin"/>
        </w:r>
        <w:r w:rsidR="00F70716">
          <w:rPr>
            <w:noProof/>
            <w:webHidden/>
          </w:rPr>
          <w:instrText xml:space="preserve"> PAGEREF _Toc44003239 \h </w:instrText>
        </w:r>
        <w:r w:rsidR="00F70716">
          <w:rPr>
            <w:noProof/>
            <w:webHidden/>
          </w:rPr>
        </w:r>
        <w:r w:rsidR="00F70716">
          <w:rPr>
            <w:noProof/>
            <w:webHidden/>
          </w:rPr>
          <w:fldChar w:fldCharType="separate"/>
        </w:r>
        <w:r w:rsidR="00F70716">
          <w:rPr>
            <w:noProof/>
            <w:webHidden/>
          </w:rPr>
          <w:t>10</w:t>
        </w:r>
        <w:r w:rsidR="00F70716">
          <w:rPr>
            <w:noProof/>
            <w:webHidden/>
          </w:rPr>
          <w:fldChar w:fldCharType="end"/>
        </w:r>
      </w:hyperlink>
    </w:p>
    <w:p w14:paraId="67AE7D53" w14:textId="51C54536" w:rsidR="00F70716" w:rsidRDefault="008F55B6">
      <w:pPr>
        <w:pStyle w:val="TOC3"/>
        <w:tabs>
          <w:tab w:val="left" w:pos="1320"/>
        </w:tabs>
        <w:rPr>
          <w:rFonts w:asciiTheme="minorHAnsi" w:eastAsiaTheme="minorEastAsia" w:hAnsiTheme="minorHAnsi" w:cstheme="minorBidi"/>
          <w:noProof/>
          <w:sz w:val="22"/>
          <w:szCs w:val="22"/>
        </w:rPr>
      </w:pPr>
      <w:hyperlink w:anchor="_Toc44003240" w:history="1">
        <w:r w:rsidR="00F70716" w:rsidRPr="00810557">
          <w:rPr>
            <w:rStyle w:val="Hyperlink"/>
            <w:noProof/>
          </w:rPr>
          <w:t>2.3.1</w:t>
        </w:r>
        <w:r w:rsidR="00F70716">
          <w:rPr>
            <w:rFonts w:asciiTheme="minorHAnsi" w:eastAsiaTheme="minorEastAsia" w:hAnsiTheme="minorHAnsi" w:cstheme="minorBidi"/>
            <w:noProof/>
            <w:sz w:val="22"/>
            <w:szCs w:val="22"/>
          </w:rPr>
          <w:tab/>
        </w:r>
        <w:r w:rsidR="00F70716" w:rsidRPr="00810557">
          <w:rPr>
            <w:rStyle w:val="Hyperlink"/>
            <w:noProof/>
          </w:rPr>
          <w:t>Scope</w:t>
        </w:r>
        <w:r w:rsidR="00F70716">
          <w:rPr>
            <w:noProof/>
            <w:webHidden/>
          </w:rPr>
          <w:tab/>
        </w:r>
        <w:r w:rsidR="00F70716">
          <w:rPr>
            <w:noProof/>
            <w:webHidden/>
          </w:rPr>
          <w:fldChar w:fldCharType="begin"/>
        </w:r>
        <w:r w:rsidR="00F70716">
          <w:rPr>
            <w:noProof/>
            <w:webHidden/>
          </w:rPr>
          <w:instrText xml:space="preserve"> PAGEREF _Toc44003240 \h </w:instrText>
        </w:r>
        <w:r w:rsidR="00F70716">
          <w:rPr>
            <w:noProof/>
            <w:webHidden/>
          </w:rPr>
        </w:r>
        <w:r w:rsidR="00F70716">
          <w:rPr>
            <w:noProof/>
            <w:webHidden/>
          </w:rPr>
          <w:fldChar w:fldCharType="separate"/>
        </w:r>
        <w:r w:rsidR="00F70716">
          <w:rPr>
            <w:noProof/>
            <w:webHidden/>
          </w:rPr>
          <w:t>10</w:t>
        </w:r>
        <w:r w:rsidR="00F70716">
          <w:rPr>
            <w:noProof/>
            <w:webHidden/>
          </w:rPr>
          <w:fldChar w:fldCharType="end"/>
        </w:r>
      </w:hyperlink>
    </w:p>
    <w:p w14:paraId="2C0AC98C" w14:textId="32B8A902" w:rsidR="00F70716" w:rsidRDefault="008F55B6">
      <w:pPr>
        <w:pStyle w:val="TOC3"/>
        <w:tabs>
          <w:tab w:val="left" w:pos="1320"/>
        </w:tabs>
        <w:rPr>
          <w:rFonts w:asciiTheme="minorHAnsi" w:eastAsiaTheme="minorEastAsia" w:hAnsiTheme="minorHAnsi" w:cstheme="minorBidi"/>
          <w:noProof/>
          <w:sz w:val="22"/>
          <w:szCs w:val="22"/>
        </w:rPr>
      </w:pPr>
      <w:hyperlink w:anchor="_Toc44003241" w:history="1">
        <w:r w:rsidR="00F70716" w:rsidRPr="00810557">
          <w:rPr>
            <w:rStyle w:val="Hyperlink"/>
            <w:noProof/>
          </w:rPr>
          <w:t>2.3.2</w:t>
        </w:r>
        <w:r w:rsidR="00F70716">
          <w:rPr>
            <w:rFonts w:asciiTheme="minorHAnsi" w:eastAsiaTheme="minorEastAsia" w:hAnsiTheme="minorHAnsi" w:cstheme="minorBidi"/>
            <w:noProof/>
            <w:sz w:val="22"/>
            <w:szCs w:val="22"/>
          </w:rPr>
          <w:tab/>
        </w:r>
        <w:r w:rsidR="00F70716" w:rsidRPr="00810557">
          <w:rPr>
            <w:rStyle w:val="Hyperlink"/>
            <w:noProof/>
          </w:rPr>
          <w:t>Scope Exclusion</w:t>
        </w:r>
        <w:r w:rsidR="00F70716">
          <w:rPr>
            <w:noProof/>
            <w:webHidden/>
          </w:rPr>
          <w:tab/>
        </w:r>
        <w:r w:rsidR="00F70716">
          <w:rPr>
            <w:noProof/>
            <w:webHidden/>
          </w:rPr>
          <w:fldChar w:fldCharType="begin"/>
        </w:r>
        <w:r w:rsidR="00F70716">
          <w:rPr>
            <w:noProof/>
            <w:webHidden/>
          </w:rPr>
          <w:instrText xml:space="preserve"> PAGEREF _Toc44003241 \h </w:instrText>
        </w:r>
        <w:r w:rsidR="00F70716">
          <w:rPr>
            <w:noProof/>
            <w:webHidden/>
          </w:rPr>
        </w:r>
        <w:r w:rsidR="00F70716">
          <w:rPr>
            <w:noProof/>
            <w:webHidden/>
          </w:rPr>
          <w:fldChar w:fldCharType="separate"/>
        </w:r>
        <w:r w:rsidR="00F70716">
          <w:rPr>
            <w:noProof/>
            <w:webHidden/>
          </w:rPr>
          <w:t>10</w:t>
        </w:r>
        <w:r w:rsidR="00F70716">
          <w:rPr>
            <w:noProof/>
            <w:webHidden/>
          </w:rPr>
          <w:fldChar w:fldCharType="end"/>
        </w:r>
      </w:hyperlink>
    </w:p>
    <w:p w14:paraId="34E2C505" w14:textId="54D965C9" w:rsidR="00F70716" w:rsidRDefault="008F55B6">
      <w:pPr>
        <w:pStyle w:val="TOC3"/>
        <w:tabs>
          <w:tab w:val="left" w:pos="1320"/>
        </w:tabs>
        <w:rPr>
          <w:rFonts w:asciiTheme="minorHAnsi" w:eastAsiaTheme="minorEastAsia" w:hAnsiTheme="minorHAnsi" w:cstheme="minorBidi"/>
          <w:noProof/>
          <w:sz w:val="22"/>
          <w:szCs w:val="22"/>
        </w:rPr>
      </w:pPr>
      <w:hyperlink w:anchor="_Toc44003242" w:history="1">
        <w:r w:rsidR="00F70716" w:rsidRPr="00810557">
          <w:rPr>
            <w:rStyle w:val="Hyperlink"/>
            <w:noProof/>
          </w:rPr>
          <w:t>2.3.3</w:t>
        </w:r>
        <w:r w:rsidR="00F70716">
          <w:rPr>
            <w:rFonts w:asciiTheme="minorHAnsi" w:eastAsiaTheme="minorEastAsia" w:hAnsiTheme="minorHAnsi" w:cstheme="minorBidi"/>
            <w:noProof/>
            <w:sz w:val="22"/>
            <w:szCs w:val="22"/>
          </w:rPr>
          <w:tab/>
        </w:r>
        <w:r w:rsidR="00F70716" w:rsidRPr="00810557">
          <w:rPr>
            <w:rStyle w:val="Hyperlink"/>
            <w:noProof/>
          </w:rPr>
          <w:t>Applications Transition Deliverables &amp; Acceptance Criteria</w:t>
        </w:r>
        <w:r w:rsidR="00F70716">
          <w:rPr>
            <w:noProof/>
            <w:webHidden/>
          </w:rPr>
          <w:tab/>
        </w:r>
        <w:r w:rsidR="00F70716">
          <w:rPr>
            <w:noProof/>
            <w:webHidden/>
          </w:rPr>
          <w:fldChar w:fldCharType="begin"/>
        </w:r>
        <w:r w:rsidR="00F70716">
          <w:rPr>
            <w:noProof/>
            <w:webHidden/>
          </w:rPr>
          <w:instrText xml:space="preserve"> PAGEREF _Toc44003242 \h </w:instrText>
        </w:r>
        <w:r w:rsidR="00F70716">
          <w:rPr>
            <w:noProof/>
            <w:webHidden/>
          </w:rPr>
        </w:r>
        <w:r w:rsidR="00F70716">
          <w:rPr>
            <w:noProof/>
            <w:webHidden/>
          </w:rPr>
          <w:fldChar w:fldCharType="separate"/>
        </w:r>
        <w:r w:rsidR="00F70716">
          <w:rPr>
            <w:noProof/>
            <w:webHidden/>
          </w:rPr>
          <w:t>11</w:t>
        </w:r>
        <w:r w:rsidR="00F70716">
          <w:rPr>
            <w:noProof/>
            <w:webHidden/>
          </w:rPr>
          <w:fldChar w:fldCharType="end"/>
        </w:r>
      </w:hyperlink>
    </w:p>
    <w:p w14:paraId="7AAD1D64" w14:textId="2F5B056A" w:rsidR="00F70716" w:rsidRDefault="008F55B6">
      <w:pPr>
        <w:pStyle w:val="TOC3"/>
        <w:tabs>
          <w:tab w:val="left" w:pos="1320"/>
        </w:tabs>
        <w:rPr>
          <w:rFonts w:asciiTheme="minorHAnsi" w:eastAsiaTheme="minorEastAsia" w:hAnsiTheme="minorHAnsi" w:cstheme="minorBidi"/>
          <w:noProof/>
          <w:sz w:val="22"/>
          <w:szCs w:val="22"/>
        </w:rPr>
      </w:pPr>
      <w:hyperlink w:anchor="_Toc44003243" w:history="1">
        <w:r w:rsidR="00F70716" w:rsidRPr="00810557">
          <w:rPr>
            <w:rStyle w:val="Hyperlink"/>
            <w:noProof/>
          </w:rPr>
          <w:t>2.3.4</w:t>
        </w:r>
        <w:r w:rsidR="00F70716">
          <w:rPr>
            <w:rFonts w:asciiTheme="minorHAnsi" w:eastAsiaTheme="minorEastAsia" w:hAnsiTheme="minorHAnsi" w:cstheme="minorBidi"/>
            <w:noProof/>
            <w:sz w:val="22"/>
            <w:szCs w:val="22"/>
          </w:rPr>
          <w:tab/>
        </w:r>
        <w:r w:rsidR="00F70716" w:rsidRPr="00810557">
          <w:rPr>
            <w:rStyle w:val="Hyperlink"/>
            <w:noProof/>
          </w:rPr>
          <w:t>Applications Transition Work Products</w:t>
        </w:r>
        <w:r w:rsidR="00F70716">
          <w:rPr>
            <w:noProof/>
            <w:webHidden/>
          </w:rPr>
          <w:tab/>
        </w:r>
        <w:r w:rsidR="00F70716">
          <w:rPr>
            <w:noProof/>
            <w:webHidden/>
          </w:rPr>
          <w:fldChar w:fldCharType="begin"/>
        </w:r>
        <w:r w:rsidR="00F70716">
          <w:rPr>
            <w:noProof/>
            <w:webHidden/>
          </w:rPr>
          <w:instrText xml:space="preserve"> PAGEREF _Toc44003243 \h </w:instrText>
        </w:r>
        <w:r w:rsidR="00F70716">
          <w:rPr>
            <w:noProof/>
            <w:webHidden/>
          </w:rPr>
        </w:r>
        <w:r w:rsidR="00F70716">
          <w:rPr>
            <w:noProof/>
            <w:webHidden/>
          </w:rPr>
          <w:fldChar w:fldCharType="separate"/>
        </w:r>
        <w:r w:rsidR="00F70716">
          <w:rPr>
            <w:noProof/>
            <w:webHidden/>
          </w:rPr>
          <w:t>11</w:t>
        </w:r>
        <w:r w:rsidR="00F70716">
          <w:rPr>
            <w:noProof/>
            <w:webHidden/>
          </w:rPr>
          <w:fldChar w:fldCharType="end"/>
        </w:r>
      </w:hyperlink>
    </w:p>
    <w:p w14:paraId="5E4D7798" w14:textId="53ED4A86" w:rsidR="00F70716" w:rsidRDefault="008F55B6">
      <w:pPr>
        <w:pStyle w:val="TOC3"/>
        <w:tabs>
          <w:tab w:val="left" w:pos="1320"/>
        </w:tabs>
        <w:rPr>
          <w:rFonts w:asciiTheme="minorHAnsi" w:eastAsiaTheme="minorEastAsia" w:hAnsiTheme="minorHAnsi" w:cstheme="minorBidi"/>
          <w:noProof/>
          <w:sz w:val="22"/>
          <w:szCs w:val="22"/>
        </w:rPr>
      </w:pPr>
      <w:hyperlink w:anchor="_Toc44003244" w:history="1">
        <w:r w:rsidR="00F70716" w:rsidRPr="00810557">
          <w:rPr>
            <w:rStyle w:val="Hyperlink"/>
            <w:noProof/>
          </w:rPr>
          <w:t>2.3.5</w:t>
        </w:r>
        <w:r w:rsidR="00F70716">
          <w:rPr>
            <w:rFonts w:asciiTheme="minorHAnsi" w:eastAsiaTheme="minorEastAsia" w:hAnsiTheme="minorHAnsi" w:cstheme="minorBidi"/>
            <w:noProof/>
            <w:sz w:val="22"/>
            <w:szCs w:val="22"/>
          </w:rPr>
          <w:tab/>
        </w:r>
        <w:r w:rsidR="00F70716" w:rsidRPr="00810557">
          <w:rPr>
            <w:rStyle w:val="Hyperlink"/>
            <w:noProof/>
          </w:rPr>
          <w:t>Transition Tools, Templates &amp; Checklist</w:t>
        </w:r>
        <w:r w:rsidR="00F70716">
          <w:rPr>
            <w:noProof/>
            <w:webHidden/>
          </w:rPr>
          <w:tab/>
        </w:r>
        <w:r w:rsidR="00F70716">
          <w:rPr>
            <w:noProof/>
            <w:webHidden/>
          </w:rPr>
          <w:fldChar w:fldCharType="begin"/>
        </w:r>
        <w:r w:rsidR="00F70716">
          <w:rPr>
            <w:noProof/>
            <w:webHidden/>
          </w:rPr>
          <w:instrText xml:space="preserve"> PAGEREF _Toc44003244 \h </w:instrText>
        </w:r>
        <w:r w:rsidR="00F70716">
          <w:rPr>
            <w:noProof/>
            <w:webHidden/>
          </w:rPr>
        </w:r>
        <w:r w:rsidR="00F70716">
          <w:rPr>
            <w:noProof/>
            <w:webHidden/>
          </w:rPr>
          <w:fldChar w:fldCharType="separate"/>
        </w:r>
        <w:r w:rsidR="00F70716">
          <w:rPr>
            <w:noProof/>
            <w:webHidden/>
          </w:rPr>
          <w:t>11</w:t>
        </w:r>
        <w:r w:rsidR="00F70716">
          <w:rPr>
            <w:noProof/>
            <w:webHidden/>
          </w:rPr>
          <w:fldChar w:fldCharType="end"/>
        </w:r>
      </w:hyperlink>
    </w:p>
    <w:p w14:paraId="5CF1DC35" w14:textId="66A75FC9" w:rsidR="00F70716" w:rsidRDefault="008F55B6">
      <w:pPr>
        <w:pStyle w:val="TOC2"/>
        <w:tabs>
          <w:tab w:val="left" w:pos="880"/>
        </w:tabs>
        <w:rPr>
          <w:rFonts w:asciiTheme="minorHAnsi" w:eastAsiaTheme="minorEastAsia" w:hAnsiTheme="minorHAnsi" w:cstheme="minorBidi"/>
          <w:noProof/>
          <w:sz w:val="22"/>
          <w:szCs w:val="22"/>
        </w:rPr>
      </w:pPr>
      <w:hyperlink w:anchor="_Toc44003245" w:history="1">
        <w:r w:rsidR="00F70716" w:rsidRPr="00810557">
          <w:rPr>
            <w:rStyle w:val="Hyperlink"/>
            <w:noProof/>
          </w:rPr>
          <w:t>2.4</w:t>
        </w:r>
        <w:r w:rsidR="00F70716">
          <w:rPr>
            <w:rFonts w:asciiTheme="minorHAnsi" w:eastAsiaTheme="minorEastAsia" w:hAnsiTheme="minorHAnsi" w:cstheme="minorBidi"/>
            <w:noProof/>
            <w:sz w:val="22"/>
            <w:szCs w:val="22"/>
          </w:rPr>
          <w:tab/>
        </w:r>
        <w:r w:rsidR="00F70716" w:rsidRPr="00810557">
          <w:rPr>
            <w:rStyle w:val="Hyperlink"/>
            <w:noProof/>
          </w:rPr>
          <w:t>Application Transition Planning Framework</w:t>
        </w:r>
        <w:r w:rsidR="00F70716">
          <w:rPr>
            <w:noProof/>
            <w:webHidden/>
          </w:rPr>
          <w:tab/>
        </w:r>
        <w:r w:rsidR="00F70716">
          <w:rPr>
            <w:noProof/>
            <w:webHidden/>
          </w:rPr>
          <w:fldChar w:fldCharType="begin"/>
        </w:r>
        <w:r w:rsidR="00F70716">
          <w:rPr>
            <w:noProof/>
            <w:webHidden/>
          </w:rPr>
          <w:instrText xml:space="preserve"> PAGEREF _Toc44003245 \h </w:instrText>
        </w:r>
        <w:r w:rsidR="00F70716">
          <w:rPr>
            <w:noProof/>
            <w:webHidden/>
          </w:rPr>
        </w:r>
        <w:r w:rsidR="00F70716">
          <w:rPr>
            <w:noProof/>
            <w:webHidden/>
          </w:rPr>
          <w:fldChar w:fldCharType="separate"/>
        </w:r>
        <w:r w:rsidR="00F70716">
          <w:rPr>
            <w:noProof/>
            <w:webHidden/>
          </w:rPr>
          <w:t>12</w:t>
        </w:r>
        <w:r w:rsidR="00F70716">
          <w:rPr>
            <w:noProof/>
            <w:webHidden/>
          </w:rPr>
          <w:fldChar w:fldCharType="end"/>
        </w:r>
      </w:hyperlink>
    </w:p>
    <w:p w14:paraId="4599BCDD" w14:textId="603CB67C" w:rsidR="00F70716" w:rsidRDefault="008F55B6">
      <w:pPr>
        <w:pStyle w:val="TOC3"/>
        <w:tabs>
          <w:tab w:val="left" w:pos="1320"/>
        </w:tabs>
        <w:rPr>
          <w:rFonts w:asciiTheme="minorHAnsi" w:eastAsiaTheme="minorEastAsia" w:hAnsiTheme="minorHAnsi" w:cstheme="minorBidi"/>
          <w:noProof/>
          <w:sz w:val="22"/>
          <w:szCs w:val="22"/>
        </w:rPr>
      </w:pPr>
      <w:hyperlink w:anchor="_Toc44003246" w:history="1">
        <w:r w:rsidR="00F70716" w:rsidRPr="00810557">
          <w:rPr>
            <w:rStyle w:val="Hyperlink"/>
            <w:noProof/>
          </w:rPr>
          <w:t>2.4.1</w:t>
        </w:r>
        <w:r w:rsidR="00F70716">
          <w:rPr>
            <w:rFonts w:asciiTheme="minorHAnsi" w:eastAsiaTheme="minorEastAsia" w:hAnsiTheme="minorHAnsi" w:cstheme="minorBidi"/>
            <w:noProof/>
            <w:sz w:val="22"/>
            <w:szCs w:val="22"/>
          </w:rPr>
          <w:tab/>
        </w:r>
        <w:r w:rsidR="00F70716" w:rsidRPr="00810557">
          <w:rPr>
            <w:rStyle w:val="Hyperlink"/>
            <w:noProof/>
          </w:rPr>
          <w:t>Application Transition Schedule</w:t>
        </w:r>
        <w:r w:rsidR="00F70716">
          <w:rPr>
            <w:noProof/>
            <w:webHidden/>
          </w:rPr>
          <w:tab/>
        </w:r>
        <w:r w:rsidR="00F70716">
          <w:rPr>
            <w:noProof/>
            <w:webHidden/>
          </w:rPr>
          <w:fldChar w:fldCharType="begin"/>
        </w:r>
        <w:r w:rsidR="00F70716">
          <w:rPr>
            <w:noProof/>
            <w:webHidden/>
          </w:rPr>
          <w:instrText xml:space="preserve"> PAGEREF _Toc44003246 \h </w:instrText>
        </w:r>
        <w:r w:rsidR="00F70716">
          <w:rPr>
            <w:noProof/>
            <w:webHidden/>
          </w:rPr>
        </w:r>
        <w:r w:rsidR="00F70716">
          <w:rPr>
            <w:noProof/>
            <w:webHidden/>
          </w:rPr>
          <w:fldChar w:fldCharType="separate"/>
        </w:r>
        <w:r w:rsidR="00F70716">
          <w:rPr>
            <w:noProof/>
            <w:webHidden/>
          </w:rPr>
          <w:t>12</w:t>
        </w:r>
        <w:r w:rsidR="00F70716">
          <w:rPr>
            <w:noProof/>
            <w:webHidden/>
          </w:rPr>
          <w:fldChar w:fldCharType="end"/>
        </w:r>
      </w:hyperlink>
    </w:p>
    <w:p w14:paraId="35EF3B6F" w14:textId="65DE043C" w:rsidR="00F70716" w:rsidRDefault="008F55B6">
      <w:pPr>
        <w:pStyle w:val="TOC3"/>
        <w:tabs>
          <w:tab w:val="left" w:pos="1320"/>
        </w:tabs>
        <w:rPr>
          <w:rFonts w:asciiTheme="minorHAnsi" w:eastAsiaTheme="minorEastAsia" w:hAnsiTheme="minorHAnsi" w:cstheme="minorBidi"/>
          <w:noProof/>
          <w:sz w:val="22"/>
          <w:szCs w:val="22"/>
        </w:rPr>
      </w:pPr>
      <w:hyperlink w:anchor="_Toc44003247" w:history="1">
        <w:r w:rsidR="00F70716" w:rsidRPr="00810557">
          <w:rPr>
            <w:rStyle w:val="Hyperlink"/>
            <w:noProof/>
          </w:rPr>
          <w:t>2.4.2</w:t>
        </w:r>
        <w:r w:rsidR="00F70716">
          <w:rPr>
            <w:rFonts w:asciiTheme="minorHAnsi" w:eastAsiaTheme="minorEastAsia" w:hAnsiTheme="minorHAnsi" w:cstheme="minorBidi"/>
            <w:noProof/>
            <w:sz w:val="22"/>
            <w:szCs w:val="22"/>
          </w:rPr>
          <w:tab/>
        </w:r>
        <w:r w:rsidR="00F70716" w:rsidRPr="00810557">
          <w:rPr>
            <w:rStyle w:val="Hyperlink"/>
            <w:noProof/>
          </w:rPr>
          <w:t>Applications Transition Key Assumptions</w:t>
        </w:r>
        <w:r w:rsidR="00F70716">
          <w:rPr>
            <w:noProof/>
            <w:webHidden/>
          </w:rPr>
          <w:tab/>
        </w:r>
        <w:r w:rsidR="00F70716">
          <w:rPr>
            <w:noProof/>
            <w:webHidden/>
          </w:rPr>
          <w:fldChar w:fldCharType="begin"/>
        </w:r>
        <w:r w:rsidR="00F70716">
          <w:rPr>
            <w:noProof/>
            <w:webHidden/>
          </w:rPr>
          <w:instrText xml:space="preserve"> PAGEREF _Toc44003247 \h </w:instrText>
        </w:r>
        <w:r w:rsidR="00F70716">
          <w:rPr>
            <w:noProof/>
            <w:webHidden/>
          </w:rPr>
        </w:r>
        <w:r w:rsidR="00F70716">
          <w:rPr>
            <w:noProof/>
            <w:webHidden/>
          </w:rPr>
          <w:fldChar w:fldCharType="separate"/>
        </w:r>
        <w:r w:rsidR="00F70716">
          <w:rPr>
            <w:noProof/>
            <w:webHidden/>
          </w:rPr>
          <w:t>12</w:t>
        </w:r>
        <w:r w:rsidR="00F70716">
          <w:rPr>
            <w:noProof/>
            <w:webHidden/>
          </w:rPr>
          <w:fldChar w:fldCharType="end"/>
        </w:r>
      </w:hyperlink>
    </w:p>
    <w:p w14:paraId="35C7E04D" w14:textId="375A841B" w:rsidR="00F70716" w:rsidRDefault="008F55B6">
      <w:pPr>
        <w:pStyle w:val="TOC3"/>
        <w:tabs>
          <w:tab w:val="left" w:pos="1320"/>
        </w:tabs>
        <w:rPr>
          <w:rFonts w:asciiTheme="minorHAnsi" w:eastAsiaTheme="minorEastAsia" w:hAnsiTheme="minorHAnsi" w:cstheme="minorBidi"/>
          <w:noProof/>
          <w:sz w:val="22"/>
          <w:szCs w:val="22"/>
        </w:rPr>
      </w:pPr>
      <w:hyperlink w:anchor="_Toc44003248" w:history="1">
        <w:r w:rsidR="00F70716" w:rsidRPr="00810557">
          <w:rPr>
            <w:rStyle w:val="Hyperlink"/>
            <w:noProof/>
          </w:rPr>
          <w:t>2.4.3</w:t>
        </w:r>
        <w:r w:rsidR="00F70716">
          <w:rPr>
            <w:rFonts w:asciiTheme="minorHAnsi" w:eastAsiaTheme="minorEastAsia" w:hAnsiTheme="minorHAnsi" w:cstheme="minorBidi"/>
            <w:noProof/>
            <w:sz w:val="22"/>
            <w:szCs w:val="22"/>
          </w:rPr>
          <w:tab/>
        </w:r>
        <w:r w:rsidR="00F70716" w:rsidRPr="00810557">
          <w:rPr>
            <w:rStyle w:val="Hyperlink"/>
            <w:noProof/>
          </w:rPr>
          <w:t>Applications Transition Key Dependencies</w:t>
        </w:r>
        <w:r w:rsidR="00F70716">
          <w:rPr>
            <w:noProof/>
            <w:webHidden/>
          </w:rPr>
          <w:tab/>
        </w:r>
        <w:r w:rsidR="00F70716">
          <w:rPr>
            <w:noProof/>
            <w:webHidden/>
          </w:rPr>
          <w:fldChar w:fldCharType="begin"/>
        </w:r>
        <w:r w:rsidR="00F70716">
          <w:rPr>
            <w:noProof/>
            <w:webHidden/>
          </w:rPr>
          <w:instrText xml:space="preserve"> PAGEREF _Toc44003248 \h </w:instrText>
        </w:r>
        <w:r w:rsidR="00F70716">
          <w:rPr>
            <w:noProof/>
            <w:webHidden/>
          </w:rPr>
        </w:r>
        <w:r w:rsidR="00F70716">
          <w:rPr>
            <w:noProof/>
            <w:webHidden/>
          </w:rPr>
          <w:fldChar w:fldCharType="separate"/>
        </w:r>
        <w:r w:rsidR="00F70716">
          <w:rPr>
            <w:noProof/>
            <w:webHidden/>
          </w:rPr>
          <w:t>12</w:t>
        </w:r>
        <w:r w:rsidR="00F70716">
          <w:rPr>
            <w:noProof/>
            <w:webHidden/>
          </w:rPr>
          <w:fldChar w:fldCharType="end"/>
        </w:r>
      </w:hyperlink>
    </w:p>
    <w:p w14:paraId="4FF4AEAE" w14:textId="2C86C57B" w:rsidR="00F70716" w:rsidRDefault="008F55B6">
      <w:pPr>
        <w:pStyle w:val="TOC3"/>
        <w:tabs>
          <w:tab w:val="left" w:pos="1320"/>
        </w:tabs>
        <w:rPr>
          <w:rFonts w:asciiTheme="minorHAnsi" w:eastAsiaTheme="minorEastAsia" w:hAnsiTheme="minorHAnsi" w:cstheme="minorBidi"/>
          <w:noProof/>
          <w:sz w:val="22"/>
          <w:szCs w:val="22"/>
        </w:rPr>
      </w:pPr>
      <w:hyperlink w:anchor="_Toc44003249" w:history="1">
        <w:r w:rsidR="00F70716" w:rsidRPr="00810557">
          <w:rPr>
            <w:rStyle w:val="Hyperlink"/>
            <w:noProof/>
          </w:rPr>
          <w:t>2.4.4</w:t>
        </w:r>
        <w:r w:rsidR="00F70716">
          <w:rPr>
            <w:rFonts w:asciiTheme="minorHAnsi" w:eastAsiaTheme="minorEastAsia" w:hAnsiTheme="minorHAnsi" w:cstheme="minorBidi"/>
            <w:noProof/>
            <w:sz w:val="22"/>
            <w:szCs w:val="22"/>
          </w:rPr>
          <w:tab/>
        </w:r>
        <w:r w:rsidR="00F70716" w:rsidRPr="00810557">
          <w:rPr>
            <w:rStyle w:val="Hyperlink"/>
            <w:noProof/>
          </w:rPr>
          <w:t>Application Transition Risks and Issues</w:t>
        </w:r>
        <w:r w:rsidR="00F70716">
          <w:rPr>
            <w:noProof/>
            <w:webHidden/>
          </w:rPr>
          <w:tab/>
        </w:r>
        <w:r w:rsidR="00F70716">
          <w:rPr>
            <w:noProof/>
            <w:webHidden/>
          </w:rPr>
          <w:fldChar w:fldCharType="begin"/>
        </w:r>
        <w:r w:rsidR="00F70716">
          <w:rPr>
            <w:noProof/>
            <w:webHidden/>
          </w:rPr>
          <w:instrText xml:space="preserve"> PAGEREF _Toc44003249 \h </w:instrText>
        </w:r>
        <w:r w:rsidR="00F70716">
          <w:rPr>
            <w:noProof/>
            <w:webHidden/>
          </w:rPr>
        </w:r>
        <w:r w:rsidR="00F70716">
          <w:rPr>
            <w:noProof/>
            <w:webHidden/>
          </w:rPr>
          <w:fldChar w:fldCharType="separate"/>
        </w:r>
        <w:r w:rsidR="00F70716">
          <w:rPr>
            <w:noProof/>
            <w:webHidden/>
          </w:rPr>
          <w:t>12</w:t>
        </w:r>
        <w:r w:rsidR="00F70716">
          <w:rPr>
            <w:noProof/>
            <w:webHidden/>
          </w:rPr>
          <w:fldChar w:fldCharType="end"/>
        </w:r>
      </w:hyperlink>
    </w:p>
    <w:p w14:paraId="78DE38B3" w14:textId="7A2EA9B6" w:rsidR="00F70716" w:rsidRDefault="008F55B6">
      <w:pPr>
        <w:pStyle w:val="TOC2"/>
        <w:tabs>
          <w:tab w:val="left" w:pos="880"/>
        </w:tabs>
        <w:rPr>
          <w:rFonts w:asciiTheme="minorHAnsi" w:eastAsiaTheme="minorEastAsia" w:hAnsiTheme="minorHAnsi" w:cstheme="minorBidi"/>
          <w:noProof/>
          <w:sz w:val="22"/>
          <w:szCs w:val="22"/>
        </w:rPr>
      </w:pPr>
      <w:hyperlink w:anchor="_Toc44003250" w:history="1">
        <w:r w:rsidR="00F70716" w:rsidRPr="00810557">
          <w:rPr>
            <w:rStyle w:val="Hyperlink"/>
            <w:noProof/>
          </w:rPr>
          <w:t>2.5</w:t>
        </w:r>
        <w:r w:rsidR="00F70716">
          <w:rPr>
            <w:rFonts w:asciiTheme="minorHAnsi" w:eastAsiaTheme="minorEastAsia" w:hAnsiTheme="minorHAnsi" w:cstheme="minorBidi"/>
            <w:noProof/>
            <w:sz w:val="22"/>
            <w:szCs w:val="22"/>
          </w:rPr>
          <w:tab/>
        </w:r>
        <w:r w:rsidR="00F70716" w:rsidRPr="00810557">
          <w:rPr>
            <w:rStyle w:val="Hyperlink"/>
            <w:noProof/>
          </w:rPr>
          <w:t>KT Assessment</w:t>
        </w:r>
        <w:r w:rsidR="00F70716">
          <w:rPr>
            <w:noProof/>
            <w:webHidden/>
          </w:rPr>
          <w:tab/>
        </w:r>
        <w:r w:rsidR="00F70716">
          <w:rPr>
            <w:noProof/>
            <w:webHidden/>
          </w:rPr>
          <w:fldChar w:fldCharType="begin"/>
        </w:r>
        <w:r w:rsidR="00F70716">
          <w:rPr>
            <w:noProof/>
            <w:webHidden/>
          </w:rPr>
          <w:instrText xml:space="preserve"> PAGEREF _Toc44003250 \h </w:instrText>
        </w:r>
        <w:r w:rsidR="00F70716">
          <w:rPr>
            <w:noProof/>
            <w:webHidden/>
          </w:rPr>
        </w:r>
        <w:r w:rsidR="00F70716">
          <w:rPr>
            <w:noProof/>
            <w:webHidden/>
          </w:rPr>
          <w:fldChar w:fldCharType="separate"/>
        </w:r>
        <w:r w:rsidR="00F70716">
          <w:rPr>
            <w:noProof/>
            <w:webHidden/>
          </w:rPr>
          <w:t>13</w:t>
        </w:r>
        <w:r w:rsidR="00F70716">
          <w:rPr>
            <w:noProof/>
            <w:webHidden/>
          </w:rPr>
          <w:fldChar w:fldCharType="end"/>
        </w:r>
      </w:hyperlink>
    </w:p>
    <w:p w14:paraId="00323606" w14:textId="72D47EF0" w:rsidR="00F70716" w:rsidRDefault="008F55B6">
      <w:pPr>
        <w:pStyle w:val="TOC1"/>
        <w:tabs>
          <w:tab w:val="left" w:pos="442"/>
        </w:tabs>
        <w:rPr>
          <w:rFonts w:asciiTheme="minorHAnsi" w:eastAsiaTheme="minorEastAsia" w:hAnsiTheme="minorHAnsi" w:cstheme="minorBidi"/>
          <w:noProof/>
          <w:sz w:val="22"/>
          <w:szCs w:val="22"/>
        </w:rPr>
      </w:pPr>
      <w:hyperlink w:anchor="_Toc44003251" w:history="1">
        <w:r w:rsidR="00F70716" w:rsidRPr="00810557">
          <w:rPr>
            <w:rStyle w:val="Hyperlink"/>
            <w:noProof/>
            <w:lang w:val="en-GB" w:eastAsia="nl-NL"/>
          </w:rPr>
          <w:t>3</w:t>
        </w:r>
        <w:r w:rsidR="00F70716">
          <w:rPr>
            <w:rFonts w:asciiTheme="minorHAnsi" w:eastAsiaTheme="minorEastAsia" w:hAnsiTheme="minorHAnsi" w:cstheme="minorBidi"/>
            <w:noProof/>
            <w:sz w:val="22"/>
            <w:szCs w:val="22"/>
          </w:rPr>
          <w:tab/>
        </w:r>
        <w:r w:rsidR="00F70716" w:rsidRPr="00810557">
          <w:rPr>
            <w:rStyle w:val="Hyperlink"/>
            <w:noProof/>
            <w:lang w:val="en-GB" w:eastAsia="nl-NL"/>
          </w:rPr>
          <w:t>Service Process Transition</w:t>
        </w:r>
        <w:r w:rsidR="00F70716">
          <w:rPr>
            <w:noProof/>
            <w:webHidden/>
          </w:rPr>
          <w:tab/>
        </w:r>
        <w:r w:rsidR="00F70716">
          <w:rPr>
            <w:noProof/>
            <w:webHidden/>
          </w:rPr>
          <w:fldChar w:fldCharType="begin"/>
        </w:r>
        <w:r w:rsidR="00F70716">
          <w:rPr>
            <w:noProof/>
            <w:webHidden/>
          </w:rPr>
          <w:instrText xml:space="preserve"> PAGEREF _Toc44003251 \h </w:instrText>
        </w:r>
        <w:r w:rsidR="00F70716">
          <w:rPr>
            <w:noProof/>
            <w:webHidden/>
          </w:rPr>
        </w:r>
        <w:r w:rsidR="00F70716">
          <w:rPr>
            <w:noProof/>
            <w:webHidden/>
          </w:rPr>
          <w:fldChar w:fldCharType="separate"/>
        </w:r>
        <w:r w:rsidR="00F70716">
          <w:rPr>
            <w:noProof/>
            <w:webHidden/>
          </w:rPr>
          <w:t>13</w:t>
        </w:r>
        <w:r w:rsidR="00F70716">
          <w:rPr>
            <w:noProof/>
            <w:webHidden/>
          </w:rPr>
          <w:fldChar w:fldCharType="end"/>
        </w:r>
      </w:hyperlink>
    </w:p>
    <w:p w14:paraId="214F358F" w14:textId="36F1E8EB" w:rsidR="00F70716" w:rsidRDefault="008F55B6">
      <w:pPr>
        <w:pStyle w:val="TOC2"/>
        <w:tabs>
          <w:tab w:val="left" w:pos="880"/>
        </w:tabs>
        <w:rPr>
          <w:rFonts w:asciiTheme="minorHAnsi" w:eastAsiaTheme="minorEastAsia" w:hAnsiTheme="minorHAnsi" w:cstheme="minorBidi"/>
          <w:noProof/>
          <w:sz w:val="22"/>
          <w:szCs w:val="22"/>
        </w:rPr>
      </w:pPr>
      <w:hyperlink w:anchor="_Toc44003252" w:history="1">
        <w:r w:rsidR="00F70716" w:rsidRPr="00810557">
          <w:rPr>
            <w:rStyle w:val="Hyperlink"/>
            <w:noProof/>
          </w:rPr>
          <w:t>3.1</w:t>
        </w:r>
        <w:r w:rsidR="00F70716">
          <w:rPr>
            <w:rFonts w:asciiTheme="minorHAnsi" w:eastAsiaTheme="minorEastAsia" w:hAnsiTheme="minorHAnsi" w:cstheme="minorBidi"/>
            <w:noProof/>
            <w:sz w:val="22"/>
            <w:szCs w:val="22"/>
          </w:rPr>
          <w:tab/>
        </w:r>
        <w:r w:rsidR="00F70716" w:rsidRPr="00810557">
          <w:rPr>
            <w:rStyle w:val="Hyperlink"/>
            <w:noProof/>
          </w:rPr>
          <w:t>Service Process Transition Objective</w:t>
        </w:r>
        <w:r w:rsidR="00F70716">
          <w:rPr>
            <w:noProof/>
            <w:webHidden/>
          </w:rPr>
          <w:tab/>
        </w:r>
        <w:r w:rsidR="00F70716">
          <w:rPr>
            <w:noProof/>
            <w:webHidden/>
          </w:rPr>
          <w:fldChar w:fldCharType="begin"/>
        </w:r>
        <w:r w:rsidR="00F70716">
          <w:rPr>
            <w:noProof/>
            <w:webHidden/>
          </w:rPr>
          <w:instrText xml:space="preserve"> PAGEREF _Toc44003252 \h </w:instrText>
        </w:r>
        <w:r w:rsidR="00F70716">
          <w:rPr>
            <w:noProof/>
            <w:webHidden/>
          </w:rPr>
        </w:r>
        <w:r w:rsidR="00F70716">
          <w:rPr>
            <w:noProof/>
            <w:webHidden/>
          </w:rPr>
          <w:fldChar w:fldCharType="separate"/>
        </w:r>
        <w:r w:rsidR="00F70716">
          <w:rPr>
            <w:noProof/>
            <w:webHidden/>
          </w:rPr>
          <w:t>13</w:t>
        </w:r>
        <w:r w:rsidR="00F70716">
          <w:rPr>
            <w:noProof/>
            <w:webHidden/>
          </w:rPr>
          <w:fldChar w:fldCharType="end"/>
        </w:r>
      </w:hyperlink>
    </w:p>
    <w:p w14:paraId="76C67D53" w14:textId="5E7A4FA3" w:rsidR="00F70716" w:rsidRDefault="008F55B6">
      <w:pPr>
        <w:pStyle w:val="TOC2"/>
        <w:tabs>
          <w:tab w:val="left" w:pos="880"/>
        </w:tabs>
        <w:rPr>
          <w:rFonts w:asciiTheme="minorHAnsi" w:eastAsiaTheme="minorEastAsia" w:hAnsiTheme="minorHAnsi" w:cstheme="minorBidi"/>
          <w:noProof/>
          <w:sz w:val="22"/>
          <w:szCs w:val="22"/>
        </w:rPr>
      </w:pPr>
      <w:hyperlink w:anchor="_Toc44003253" w:history="1">
        <w:r w:rsidR="00F70716" w:rsidRPr="00810557">
          <w:rPr>
            <w:rStyle w:val="Hyperlink"/>
            <w:noProof/>
          </w:rPr>
          <w:t>3.2</w:t>
        </w:r>
        <w:r w:rsidR="00F70716">
          <w:rPr>
            <w:rFonts w:asciiTheme="minorHAnsi" w:eastAsiaTheme="minorEastAsia" w:hAnsiTheme="minorHAnsi" w:cstheme="minorBidi"/>
            <w:noProof/>
            <w:sz w:val="22"/>
            <w:szCs w:val="22"/>
          </w:rPr>
          <w:tab/>
        </w:r>
        <w:r w:rsidR="00F70716" w:rsidRPr="00810557">
          <w:rPr>
            <w:rStyle w:val="Hyperlink"/>
            <w:noProof/>
          </w:rPr>
          <w:t>Service Process Transition Approach</w:t>
        </w:r>
        <w:r w:rsidR="00F70716">
          <w:rPr>
            <w:noProof/>
            <w:webHidden/>
          </w:rPr>
          <w:tab/>
        </w:r>
        <w:r w:rsidR="00F70716">
          <w:rPr>
            <w:noProof/>
            <w:webHidden/>
          </w:rPr>
          <w:fldChar w:fldCharType="begin"/>
        </w:r>
        <w:r w:rsidR="00F70716">
          <w:rPr>
            <w:noProof/>
            <w:webHidden/>
          </w:rPr>
          <w:instrText xml:space="preserve"> PAGEREF _Toc44003253 \h </w:instrText>
        </w:r>
        <w:r w:rsidR="00F70716">
          <w:rPr>
            <w:noProof/>
            <w:webHidden/>
          </w:rPr>
        </w:r>
        <w:r w:rsidR="00F70716">
          <w:rPr>
            <w:noProof/>
            <w:webHidden/>
          </w:rPr>
          <w:fldChar w:fldCharType="separate"/>
        </w:r>
        <w:r w:rsidR="00F70716">
          <w:rPr>
            <w:noProof/>
            <w:webHidden/>
          </w:rPr>
          <w:t>13</w:t>
        </w:r>
        <w:r w:rsidR="00F70716">
          <w:rPr>
            <w:noProof/>
            <w:webHidden/>
          </w:rPr>
          <w:fldChar w:fldCharType="end"/>
        </w:r>
      </w:hyperlink>
    </w:p>
    <w:p w14:paraId="37C2C13B" w14:textId="20902EE9" w:rsidR="00F70716" w:rsidRDefault="008F55B6">
      <w:pPr>
        <w:pStyle w:val="TOC2"/>
        <w:tabs>
          <w:tab w:val="left" w:pos="880"/>
        </w:tabs>
        <w:rPr>
          <w:rFonts w:asciiTheme="minorHAnsi" w:eastAsiaTheme="minorEastAsia" w:hAnsiTheme="minorHAnsi" w:cstheme="minorBidi"/>
          <w:noProof/>
          <w:sz w:val="22"/>
          <w:szCs w:val="22"/>
        </w:rPr>
      </w:pPr>
      <w:hyperlink w:anchor="_Toc44003254" w:history="1">
        <w:r w:rsidR="00F70716" w:rsidRPr="00810557">
          <w:rPr>
            <w:rStyle w:val="Hyperlink"/>
            <w:noProof/>
          </w:rPr>
          <w:t>3.3</w:t>
        </w:r>
        <w:r w:rsidR="00F70716">
          <w:rPr>
            <w:rFonts w:asciiTheme="minorHAnsi" w:eastAsiaTheme="minorEastAsia" w:hAnsiTheme="minorHAnsi" w:cstheme="minorBidi"/>
            <w:noProof/>
            <w:sz w:val="22"/>
            <w:szCs w:val="22"/>
          </w:rPr>
          <w:tab/>
        </w:r>
        <w:r w:rsidR="00F70716" w:rsidRPr="00810557">
          <w:rPr>
            <w:rStyle w:val="Hyperlink"/>
            <w:noProof/>
          </w:rPr>
          <w:t>Service Process Transition Scope</w:t>
        </w:r>
        <w:r w:rsidR="00F70716">
          <w:rPr>
            <w:noProof/>
            <w:webHidden/>
          </w:rPr>
          <w:tab/>
        </w:r>
        <w:r w:rsidR="00F70716">
          <w:rPr>
            <w:noProof/>
            <w:webHidden/>
          </w:rPr>
          <w:fldChar w:fldCharType="begin"/>
        </w:r>
        <w:r w:rsidR="00F70716">
          <w:rPr>
            <w:noProof/>
            <w:webHidden/>
          </w:rPr>
          <w:instrText xml:space="preserve"> PAGEREF _Toc44003254 \h </w:instrText>
        </w:r>
        <w:r w:rsidR="00F70716">
          <w:rPr>
            <w:noProof/>
            <w:webHidden/>
          </w:rPr>
        </w:r>
        <w:r w:rsidR="00F70716">
          <w:rPr>
            <w:noProof/>
            <w:webHidden/>
          </w:rPr>
          <w:fldChar w:fldCharType="separate"/>
        </w:r>
        <w:r w:rsidR="00F70716">
          <w:rPr>
            <w:noProof/>
            <w:webHidden/>
          </w:rPr>
          <w:t>14</w:t>
        </w:r>
        <w:r w:rsidR="00F70716">
          <w:rPr>
            <w:noProof/>
            <w:webHidden/>
          </w:rPr>
          <w:fldChar w:fldCharType="end"/>
        </w:r>
      </w:hyperlink>
    </w:p>
    <w:p w14:paraId="457BB373" w14:textId="163991EB" w:rsidR="00F70716" w:rsidRDefault="008F55B6">
      <w:pPr>
        <w:pStyle w:val="TOC3"/>
        <w:tabs>
          <w:tab w:val="left" w:pos="1320"/>
        </w:tabs>
        <w:rPr>
          <w:rFonts w:asciiTheme="minorHAnsi" w:eastAsiaTheme="minorEastAsia" w:hAnsiTheme="minorHAnsi" w:cstheme="minorBidi"/>
          <w:noProof/>
          <w:sz w:val="22"/>
          <w:szCs w:val="22"/>
        </w:rPr>
      </w:pPr>
      <w:hyperlink w:anchor="_Toc44003255" w:history="1">
        <w:r w:rsidR="00F70716" w:rsidRPr="00810557">
          <w:rPr>
            <w:rStyle w:val="Hyperlink"/>
            <w:noProof/>
          </w:rPr>
          <w:t>3.3.1</w:t>
        </w:r>
        <w:r w:rsidR="00F70716">
          <w:rPr>
            <w:rFonts w:asciiTheme="minorHAnsi" w:eastAsiaTheme="minorEastAsia" w:hAnsiTheme="minorHAnsi" w:cstheme="minorBidi"/>
            <w:noProof/>
            <w:sz w:val="22"/>
            <w:szCs w:val="22"/>
          </w:rPr>
          <w:tab/>
        </w:r>
        <w:r w:rsidR="00F70716" w:rsidRPr="00810557">
          <w:rPr>
            <w:rStyle w:val="Hyperlink"/>
            <w:noProof/>
          </w:rPr>
          <w:t>Scope</w:t>
        </w:r>
        <w:r w:rsidR="00F70716">
          <w:rPr>
            <w:noProof/>
            <w:webHidden/>
          </w:rPr>
          <w:tab/>
        </w:r>
        <w:r w:rsidR="00F70716">
          <w:rPr>
            <w:noProof/>
            <w:webHidden/>
          </w:rPr>
          <w:fldChar w:fldCharType="begin"/>
        </w:r>
        <w:r w:rsidR="00F70716">
          <w:rPr>
            <w:noProof/>
            <w:webHidden/>
          </w:rPr>
          <w:instrText xml:space="preserve"> PAGEREF _Toc44003255 \h </w:instrText>
        </w:r>
        <w:r w:rsidR="00F70716">
          <w:rPr>
            <w:noProof/>
            <w:webHidden/>
          </w:rPr>
        </w:r>
        <w:r w:rsidR="00F70716">
          <w:rPr>
            <w:noProof/>
            <w:webHidden/>
          </w:rPr>
          <w:fldChar w:fldCharType="separate"/>
        </w:r>
        <w:r w:rsidR="00F70716">
          <w:rPr>
            <w:noProof/>
            <w:webHidden/>
          </w:rPr>
          <w:t>14</w:t>
        </w:r>
        <w:r w:rsidR="00F70716">
          <w:rPr>
            <w:noProof/>
            <w:webHidden/>
          </w:rPr>
          <w:fldChar w:fldCharType="end"/>
        </w:r>
      </w:hyperlink>
    </w:p>
    <w:p w14:paraId="35A01367" w14:textId="35CEDC63" w:rsidR="00F70716" w:rsidRDefault="008F55B6">
      <w:pPr>
        <w:pStyle w:val="TOC3"/>
        <w:tabs>
          <w:tab w:val="left" w:pos="1320"/>
        </w:tabs>
        <w:rPr>
          <w:rFonts w:asciiTheme="minorHAnsi" w:eastAsiaTheme="minorEastAsia" w:hAnsiTheme="minorHAnsi" w:cstheme="minorBidi"/>
          <w:noProof/>
          <w:sz w:val="22"/>
          <w:szCs w:val="22"/>
        </w:rPr>
      </w:pPr>
      <w:hyperlink w:anchor="_Toc44003256" w:history="1">
        <w:r w:rsidR="00F70716" w:rsidRPr="00810557">
          <w:rPr>
            <w:rStyle w:val="Hyperlink"/>
            <w:noProof/>
          </w:rPr>
          <w:t>3.3.2</w:t>
        </w:r>
        <w:r w:rsidR="00F70716">
          <w:rPr>
            <w:rFonts w:asciiTheme="minorHAnsi" w:eastAsiaTheme="minorEastAsia" w:hAnsiTheme="minorHAnsi" w:cstheme="minorBidi"/>
            <w:noProof/>
            <w:sz w:val="22"/>
            <w:szCs w:val="22"/>
          </w:rPr>
          <w:tab/>
        </w:r>
        <w:r w:rsidR="00F70716" w:rsidRPr="00810557">
          <w:rPr>
            <w:rStyle w:val="Hyperlink"/>
            <w:noProof/>
          </w:rPr>
          <w:t>Scope Exclusion</w:t>
        </w:r>
        <w:r w:rsidR="00F70716">
          <w:rPr>
            <w:noProof/>
            <w:webHidden/>
          </w:rPr>
          <w:tab/>
        </w:r>
        <w:r w:rsidR="00F70716">
          <w:rPr>
            <w:noProof/>
            <w:webHidden/>
          </w:rPr>
          <w:fldChar w:fldCharType="begin"/>
        </w:r>
        <w:r w:rsidR="00F70716">
          <w:rPr>
            <w:noProof/>
            <w:webHidden/>
          </w:rPr>
          <w:instrText xml:space="preserve"> PAGEREF _Toc44003256 \h </w:instrText>
        </w:r>
        <w:r w:rsidR="00F70716">
          <w:rPr>
            <w:noProof/>
            <w:webHidden/>
          </w:rPr>
        </w:r>
        <w:r w:rsidR="00F70716">
          <w:rPr>
            <w:noProof/>
            <w:webHidden/>
          </w:rPr>
          <w:fldChar w:fldCharType="separate"/>
        </w:r>
        <w:r w:rsidR="00F70716">
          <w:rPr>
            <w:noProof/>
            <w:webHidden/>
          </w:rPr>
          <w:t>14</w:t>
        </w:r>
        <w:r w:rsidR="00F70716">
          <w:rPr>
            <w:noProof/>
            <w:webHidden/>
          </w:rPr>
          <w:fldChar w:fldCharType="end"/>
        </w:r>
      </w:hyperlink>
    </w:p>
    <w:p w14:paraId="59151AFA" w14:textId="20F4D99D" w:rsidR="00F70716" w:rsidRDefault="008F55B6">
      <w:pPr>
        <w:pStyle w:val="TOC3"/>
        <w:tabs>
          <w:tab w:val="left" w:pos="1320"/>
        </w:tabs>
        <w:rPr>
          <w:rFonts w:asciiTheme="minorHAnsi" w:eastAsiaTheme="minorEastAsia" w:hAnsiTheme="minorHAnsi" w:cstheme="minorBidi"/>
          <w:noProof/>
          <w:sz w:val="22"/>
          <w:szCs w:val="22"/>
        </w:rPr>
      </w:pPr>
      <w:hyperlink w:anchor="_Toc44003257" w:history="1">
        <w:r w:rsidR="00F70716" w:rsidRPr="00810557">
          <w:rPr>
            <w:rStyle w:val="Hyperlink"/>
            <w:noProof/>
          </w:rPr>
          <w:t>3.3.3</w:t>
        </w:r>
        <w:r w:rsidR="00F70716">
          <w:rPr>
            <w:rFonts w:asciiTheme="minorHAnsi" w:eastAsiaTheme="minorEastAsia" w:hAnsiTheme="minorHAnsi" w:cstheme="minorBidi"/>
            <w:noProof/>
            <w:sz w:val="22"/>
            <w:szCs w:val="22"/>
          </w:rPr>
          <w:tab/>
        </w:r>
        <w:r w:rsidR="00F70716" w:rsidRPr="00810557">
          <w:rPr>
            <w:rStyle w:val="Hyperlink"/>
            <w:noProof/>
          </w:rPr>
          <w:t>Service Process Transition Deliverables &amp; Acceptance Criteria</w:t>
        </w:r>
        <w:r w:rsidR="00F70716">
          <w:rPr>
            <w:noProof/>
            <w:webHidden/>
          </w:rPr>
          <w:tab/>
        </w:r>
        <w:r w:rsidR="00F70716">
          <w:rPr>
            <w:noProof/>
            <w:webHidden/>
          </w:rPr>
          <w:fldChar w:fldCharType="begin"/>
        </w:r>
        <w:r w:rsidR="00F70716">
          <w:rPr>
            <w:noProof/>
            <w:webHidden/>
          </w:rPr>
          <w:instrText xml:space="preserve"> PAGEREF _Toc44003257 \h </w:instrText>
        </w:r>
        <w:r w:rsidR="00F70716">
          <w:rPr>
            <w:noProof/>
            <w:webHidden/>
          </w:rPr>
        </w:r>
        <w:r w:rsidR="00F70716">
          <w:rPr>
            <w:noProof/>
            <w:webHidden/>
          </w:rPr>
          <w:fldChar w:fldCharType="separate"/>
        </w:r>
        <w:r w:rsidR="00F70716">
          <w:rPr>
            <w:noProof/>
            <w:webHidden/>
          </w:rPr>
          <w:t>14</w:t>
        </w:r>
        <w:r w:rsidR="00F70716">
          <w:rPr>
            <w:noProof/>
            <w:webHidden/>
          </w:rPr>
          <w:fldChar w:fldCharType="end"/>
        </w:r>
      </w:hyperlink>
    </w:p>
    <w:p w14:paraId="19B8CA61" w14:textId="4F5DDAB7" w:rsidR="00F70716" w:rsidRDefault="008F55B6">
      <w:pPr>
        <w:pStyle w:val="TOC3"/>
        <w:tabs>
          <w:tab w:val="left" w:pos="1320"/>
        </w:tabs>
        <w:rPr>
          <w:rFonts w:asciiTheme="minorHAnsi" w:eastAsiaTheme="minorEastAsia" w:hAnsiTheme="minorHAnsi" w:cstheme="minorBidi"/>
          <w:noProof/>
          <w:sz w:val="22"/>
          <w:szCs w:val="22"/>
        </w:rPr>
      </w:pPr>
      <w:hyperlink w:anchor="_Toc44003258" w:history="1">
        <w:r w:rsidR="00F70716" w:rsidRPr="00810557">
          <w:rPr>
            <w:rStyle w:val="Hyperlink"/>
            <w:noProof/>
          </w:rPr>
          <w:t>3.3.4</w:t>
        </w:r>
        <w:r w:rsidR="00F70716">
          <w:rPr>
            <w:rFonts w:asciiTheme="minorHAnsi" w:eastAsiaTheme="minorEastAsia" w:hAnsiTheme="minorHAnsi" w:cstheme="minorBidi"/>
            <w:noProof/>
            <w:sz w:val="22"/>
            <w:szCs w:val="22"/>
          </w:rPr>
          <w:tab/>
        </w:r>
        <w:r w:rsidR="00F70716" w:rsidRPr="00810557">
          <w:rPr>
            <w:rStyle w:val="Hyperlink"/>
            <w:noProof/>
          </w:rPr>
          <w:t>Service Process Transition Work Products</w:t>
        </w:r>
        <w:r w:rsidR="00F70716">
          <w:rPr>
            <w:noProof/>
            <w:webHidden/>
          </w:rPr>
          <w:tab/>
        </w:r>
        <w:r w:rsidR="00F70716">
          <w:rPr>
            <w:noProof/>
            <w:webHidden/>
          </w:rPr>
          <w:fldChar w:fldCharType="begin"/>
        </w:r>
        <w:r w:rsidR="00F70716">
          <w:rPr>
            <w:noProof/>
            <w:webHidden/>
          </w:rPr>
          <w:instrText xml:space="preserve"> PAGEREF _Toc44003258 \h </w:instrText>
        </w:r>
        <w:r w:rsidR="00F70716">
          <w:rPr>
            <w:noProof/>
            <w:webHidden/>
          </w:rPr>
        </w:r>
        <w:r w:rsidR="00F70716">
          <w:rPr>
            <w:noProof/>
            <w:webHidden/>
          </w:rPr>
          <w:fldChar w:fldCharType="separate"/>
        </w:r>
        <w:r w:rsidR="00F70716">
          <w:rPr>
            <w:noProof/>
            <w:webHidden/>
          </w:rPr>
          <w:t>15</w:t>
        </w:r>
        <w:r w:rsidR="00F70716">
          <w:rPr>
            <w:noProof/>
            <w:webHidden/>
          </w:rPr>
          <w:fldChar w:fldCharType="end"/>
        </w:r>
      </w:hyperlink>
    </w:p>
    <w:p w14:paraId="6138B1BE" w14:textId="2BD6A747" w:rsidR="00F70716" w:rsidRDefault="008F55B6">
      <w:pPr>
        <w:pStyle w:val="TOC3"/>
        <w:tabs>
          <w:tab w:val="left" w:pos="1320"/>
        </w:tabs>
        <w:rPr>
          <w:rFonts w:asciiTheme="minorHAnsi" w:eastAsiaTheme="minorEastAsia" w:hAnsiTheme="minorHAnsi" w:cstheme="minorBidi"/>
          <w:noProof/>
          <w:sz w:val="22"/>
          <w:szCs w:val="22"/>
        </w:rPr>
      </w:pPr>
      <w:hyperlink w:anchor="_Toc44003259" w:history="1">
        <w:r w:rsidR="00F70716" w:rsidRPr="00810557">
          <w:rPr>
            <w:rStyle w:val="Hyperlink"/>
            <w:noProof/>
          </w:rPr>
          <w:t>3.3.5</w:t>
        </w:r>
        <w:r w:rsidR="00F70716">
          <w:rPr>
            <w:rFonts w:asciiTheme="minorHAnsi" w:eastAsiaTheme="minorEastAsia" w:hAnsiTheme="minorHAnsi" w:cstheme="minorBidi"/>
            <w:noProof/>
            <w:sz w:val="22"/>
            <w:szCs w:val="22"/>
          </w:rPr>
          <w:tab/>
        </w:r>
        <w:r w:rsidR="00F70716" w:rsidRPr="00810557">
          <w:rPr>
            <w:rStyle w:val="Hyperlink"/>
            <w:noProof/>
          </w:rPr>
          <w:t>Transition Tools, Templates &amp; Checklist</w:t>
        </w:r>
        <w:r w:rsidR="00F70716">
          <w:rPr>
            <w:noProof/>
            <w:webHidden/>
          </w:rPr>
          <w:tab/>
        </w:r>
        <w:r w:rsidR="00F70716">
          <w:rPr>
            <w:noProof/>
            <w:webHidden/>
          </w:rPr>
          <w:fldChar w:fldCharType="begin"/>
        </w:r>
        <w:r w:rsidR="00F70716">
          <w:rPr>
            <w:noProof/>
            <w:webHidden/>
          </w:rPr>
          <w:instrText xml:space="preserve"> PAGEREF _Toc44003259 \h </w:instrText>
        </w:r>
        <w:r w:rsidR="00F70716">
          <w:rPr>
            <w:noProof/>
            <w:webHidden/>
          </w:rPr>
        </w:r>
        <w:r w:rsidR="00F70716">
          <w:rPr>
            <w:noProof/>
            <w:webHidden/>
          </w:rPr>
          <w:fldChar w:fldCharType="separate"/>
        </w:r>
        <w:r w:rsidR="00F70716">
          <w:rPr>
            <w:noProof/>
            <w:webHidden/>
          </w:rPr>
          <w:t>15</w:t>
        </w:r>
        <w:r w:rsidR="00F70716">
          <w:rPr>
            <w:noProof/>
            <w:webHidden/>
          </w:rPr>
          <w:fldChar w:fldCharType="end"/>
        </w:r>
      </w:hyperlink>
    </w:p>
    <w:p w14:paraId="5707C34D" w14:textId="0C04F53F" w:rsidR="00F70716" w:rsidRDefault="008F55B6">
      <w:pPr>
        <w:pStyle w:val="TOC2"/>
        <w:tabs>
          <w:tab w:val="left" w:pos="880"/>
        </w:tabs>
        <w:rPr>
          <w:rFonts w:asciiTheme="minorHAnsi" w:eastAsiaTheme="minorEastAsia" w:hAnsiTheme="minorHAnsi" w:cstheme="minorBidi"/>
          <w:noProof/>
          <w:sz w:val="22"/>
          <w:szCs w:val="22"/>
        </w:rPr>
      </w:pPr>
      <w:hyperlink w:anchor="_Toc44003260" w:history="1">
        <w:r w:rsidR="00F70716" w:rsidRPr="00810557">
          <w:rPr>
            <w:rStyle w:val="Hyperlink"/>
            <w:noProof/>
          </w:rPr>
          <w:t>3.4</w:t>
        </w:r>
        <w:r w:rsidR="00F70716">
          <w:rPr>
            <w:rFonts w:asciiTheme="minorHAnsi" w:eastAsiaTheme="minorEastAsia" w:hAnsiTheme="minorHAnsi" w:cstheme="minorBidi"/>
            <w:noProof/>
            <w:sz w:val="22"/>
            <w:szCs w:val="22"/>
          </w:rPr>
          <w:tab/>
        </w:r>
        <w:r w:rsidR="00F70716" w:rsidRPr="00810557">
          <w:rPr>
            <w:rStyle w:val="Hyperlink"/>
            <w:noProof/>
          </w:rPr>
          <w:t>Service Process Transition Planning Framework</w:t>
        </w:r>
        <w:r w:rsidR="00F70716">
          <w:rPr>
            <w:noProof/>
            <w:webHidden/>
          </w:rPr>
          <w:tab/>
        </w:r>
        <w:r w:rsidR="00F70716">
          <w:rPr>
            <w:noProof/>
            <w:webHidden/>
          </w:rPr>
          <w:fldChar w:fldCharType="begin"/>
        </w:r>
        <w:r w:rsidR="00F70716">
          <w:rPr>
            <w:noProof/>
            <w:webHidden/>
          </w:rPr>
          <w:instrText xml:space="preserve"> PAGEREF _Toc44003260 \h </w:instrText>
        </w:r>
        <w:r w:rsidR="00F70716">
          <w:rPr>
            <w:noProof/>
            <w:webHidden/>
          </w:rPr>
        </w:r>
        <w:r w:rsidR="00F70716">
          <w:rPr>
            <w:noProof/>
            <w:webHidden/>
          </w:rPr>
          <w:fldChar w:fldCharType="separate"/>
        </w:r>
        <w:r w:rsidR="00F70716">
          <w:rPr>
            <w:noProof/>
            <w:webHidden/>
          </w:rPr>
          <w:t>15</w:t>
        </w:r>
        <w:r w:rsidR="00F70716">
          <w:rPr>
            <w:noProof/>
            <w:webHidden/>
          </w:rPr>
          <w:fldChar w:fldCharType="end"/>
        </w:r>
      </w:hyperlink>
    </w:p>
    <w:p w14:paraId="5FDC55C9" w14:textId="056FA80F" w:rsidR="00F70716" w:rsidRDefault="008F55B6">
      <w:pPr>
        <w:pStyle w:val="TOC3"/>
        <w:tabs>
          <w:tab w:val="left" w:pos="1320"/>
        </w:tabs>
        <w:rPr>
          <w:rFonts w:asciiTheme="minorHAnsi" w:eastAsiaTheme="minorEastAsia" w:hAnsiTheme="minorHAnsi" w:cstheme="minorBidi"/>
          <w:noProof/>
          <w:sz w:val="22"/>
          <w:szCs w:val="22"/>
        </w:rPr>
      </w:pPr>
      <w:hyperlink w:anchor="_Toc44003261" w:history="1">
        <w:r w:rsidR="00F70716" w:rsidRPr="00810557">
          <w:rPr>
            <w:rStyle w:val="Hyperlink"/>
            <w:noProof/>
          </w:rPr>
          <w:t>3.4.1</w:t>
        </w:r>
        <w:r w:rsidR="00F70716">
          <w:rPr>
            <w:rFonts w:asciiTheme="minorHAnsi" w:eastAsiaTheme="minorEastAsia" w:hAnsiTheme="minorHAnsi" w:cstheme="minorBidi"/>
            <w:noProof/>
            <w:sz w:val="22"/>
            <w:szCs w:val="22"/>
          </w:rPr>
          <w:tab/>
        </w:r>
        <w:r w:rsidR="00F70716" w:rsidRPr="00810557">
          <w:rPr>
            <w:rStyle w:val="Hyperlink"/>
            <w:noProof/>
          </w:rPr>
          <w:t>Service Process Transition Schedule</w:t>
        </w:r>
        <w:r w:rsidR="00F70716">
          <w:rPr>
            <w:noProof/>
            <w:webHidden/>
          </w:rPr>
          <w:tab/>
        </w:r>
        <w:r w:rsidR="00F70716">
          <w:rPr>
            <w:noProof/>
            <w:webHidden/>
          </w:rPr>
          <w:fldChar w:fldCharType="begin"/>
        </w:r>
        <w:r w:rsidR="00F70716">
          <w:rPr>
            <w:noProof/>
            <w:webHidden/>
          </w:rPr>
          <w:instrText xml:space="preserve"> PAGEREF _Toc44003261 \h </w:instrText>
        </w:r>
        <w:r w:rsidR="00F70716">
          <w:rPr>
            <w:noProof/>
            <w:webHidden/>
          </w:rPr>
        </w:r>
        <w:r w:rsidR="00F70716">
          <w:rPr>
            <w:noProof/>
            <w:webHidden/>
          </w:rPr>
          <w:fldChar w:fldCharType="separate"/>
        </w:r>
        <w:r w:rsidR="00F70716">
          <w:rPr>
            <w:noProof/>
            <w:webHidden/>
          </w:rPr>
          <w:t>15</w:t>
        </w:r>
        <w:r w:rsidR="00F70716">
          <w:rPr>
            <w:noProof/>
            <w:webHidden/>
          </w:rPr>
          <w:fldChar w:fldCharType="end"/>
        </w:r>
      </w:hyperlink>
    </w:p>
    <w:p w14:paraId="22D3E0AE" w14:textId="23AB203A" w:rsidR="00F70716" w:rsidRDefault="008F55B6">
      <w:pPr>
        <w:pStyle w:val="TOC3"/>
        <w:tabs>
          <w:tab w:val="left" w:pos="1320"/>
        </w:tabs>
        <w:rPr>
          <w:rFonts w:asciiTheme="minorHAnsi" w:eastAsiaTheme="minorEastAsia" w:hAnsiTheme="minorHAnsi" w:cstheme="minorBidi"/>
          <w:noProof/>
          <w:sz w:val="22"/>
          <w:szCs w:val="22"/>
        </w:rPr>
      </w:pPr>
      <w:hyperlink w:anchor="_Toc44003262" w:history="1">
        <w:r w:rsidR="00F70716" w:rsidRPr="00810557">
          <w:rPr>
            <w:rStyle w:val="Hyperlink"/>
            <w:noProof/>
          </w:rPr>
          <w:t>3.4.2</w:t>
        </w:r>
        <w:r w:rsidR="00F70716">
          <w:rPr>
            <w:rFonts w:asciiTheme="minorHAnsi" w:eastAsiaTheme="minorEastAsia" w:hAnsiTheme="minorHAnsi" w:cstheme="minorBidi"/>
            <w:noProof/>
            <w:sz w:val="22"/>
            <w:szCs w:val="22"/>
          </w:rPr>
          <w:tab/>
        </w:r>
        <w:r w:rsidR="00F70716" w:rsidRPr="00810557">
          <w:rPr>
            <w:rStyle w:val="Hyperlink"/>
            <w:noProof/>
          </w:rPr>
          <w:t>Service Process Transition Key Assumptions</w:t>
        </w:r>
        <w:r w:rsidR="00F70716">
          <w:rPr>
            <w:noProof/>
            <w:webHidden/>
          </w:rPr>
          <w:tab/>
        </w:r>
        <w:r w:rsidR="00F70716">
          <w:rPr>
            <w:noProof/>
            <w:webHidden/>
          </w:rPr>
          <w:fldChar w:fldCharType="begin"/>
        </w:r>
        <w:r w:rsidR="00F70716">
          <w:rPr>
            <w:noProof/>
            <w:webHidden/>
          </w:rPr>
          <w:instrText xml:space="preserve"> PAGEREF _Toc44003262 \h </w:instrText>
        </w:r>
        <w:r w:rsidR="00F70716">
          <w:rPr>
            <w:noProof/>
            <w:webHidden/>
          </w:rPr>
        </w:r>
        <w:r w:rsidR="00F70716">
          <w:rPr>
            <w:noProof/>
            <w:webHidden/>
          </w:rPr>
          <w:fldChar w:fldCharType="separate"/>
        </w:r>
        <w:r w:rsidR="00F70716">
          <w:rPr>
            <w:noProof/>
            <w:webHidden/>
          </w:rPr>
          <w:t>16</w:t>
        </w:r>
        <w:r w:rsidR="00F70716">
          <w:rPr>
            <w:noProof/>
            <w:webHidden/>
          </w:rPr>
          <w:fldChar w:fldCharType="end"/>
        </w:r>
      </w:hyperlink>
    </w:p>
    <w:p w14:paraId="355F32D3" w14:textId="7A80C85A" w:rsidR="00F70716" w:rsidRDefault="008F55B6">
      <w:pPr>
        <w:pStyle w:val="TOC3"/>
        <w:tabs>
          <w:tab w:val="left" w:pos="1320"/>
        </w:tabs>
        <w:rPr>
          <w:rFonts w:asciiTheme="minorHAnsi" w:eastAsiaTheme="minorEastAsia" w:hAnsiTheme="minorHAnsi" w:cstheme="minorBidi"/>
          <w:noProof/>
          <w:sz w:val="22"/>
          <w:szCs w:val="22"/>
        </w:rPr>
      </w:pPr>
      <w:hyperlink w:anchor="_Toc44003263" w:history="1">
        <w:r w:rsidR="00F70716" w:rsidRPr="00810557">
          <w:rPr>
            <w:rStyle w:val="Hyperlink"/>
            <w:noProof/>
          </w:rPr>
          <w:t>3.4.3</w:t>
        </w:r>
        <w:r w:rsidR="00F70716">
          <w:rPr>
            <w:rFonts w:asciiTheme="minorHAnsi" w:eastAsiaTheme="minorEastAsia" w:hAnsiTheme="minorHAnsi" w:cstheme="minorBidi"/>
            <w:noProof/>
            <w:sz w:val="22"/>
            <w:szCs w:val="22"/>
          </w:rPr>
          <w:tab/>
        </w:r>
        <w:r w:rsidR="00F70716" w:rsidRPr="00810557">
          <w:rPr>
            <w:rStyle w:val="Hyperlink"/>
            <w:noProof/>
          </w:rPr>
          <w:t>Service Process Transition Key Dependencies</w:t>
        </w:r>
        <w:r w:rsidR="00F70716">
          <w:rPr>
            <w:noProof/>
            <w:webHidden/>
          </w:rPr>
          <w:tab/>
        </w:r>
        <w:r w:rsidR="00F70716">
          <w:rPr>
            <w:noProof/>
            <w:webHidden/>
          </w:rPr>
          <w:fldChar w:fldCharType="begin"/>
        </w:r>
        <w:r w:rsidR="00F70716">
          <w:rPr>
            <w:noProof/>
            <w:webHidden/>
          </w:rPr>
          <w:instrText xml:space="preserve"> PAGEREF _Toc44003263 \h </w:instrText>
        </w:r>
        <w:r w:rsidR="00F70716">
          <w:rPr>
            <w:noProof/>
            <w:webHidden/>
          </w:rPr>
        </w:r>
        <w:r w:rsidR="00F70716">
          <w:rPr>
            <w:noProof/>
            <w:webHidden/>
          </w:rPr>
          <w:fldChar w:fldCharType="separate"/>
        </w:r>
        <w:r w:rsidR="00F70716">
          <w:rPr>
            <w:noProof/>
            <w:webHidden/>
          </w:rPr>
          <w:t>16</w:t>
        </w:r>
        <w:r w:rsidR="00F70716">
          <w:rPr>
            <w:noProof/>
            <w:webHidden/>
          </w:rPr>
          <w:fldChar w:fldCharType="end"/>
        </w:r>
      </w:hyperlink>
    </w:p>
    <w:p w14:paraId="202DAAA9" w14:textId="2DBBB90A" w:rsidR="00F70716" w:rsidRDefault="008F55B6">
      <w:pPr>
        <w:pStyle w:val="TOC3"/>
        <w:tabs>
          <w:tab w:val="left" w:pos="1320"/>
        </w:tabs>
        <w:rPr>
          <w:rFonts w:asciiTheme="minorHAnsi" w:eastAsiaTheme="minorEastAsia" w:hAnsiTheme="minorHAnsi" w:cstheme="minorBidi"/>
          <w:noProof/>
          <w:sz w:val="22"/>
          <w:szCs w:val="22"/>
        </w:rPr>
      </w:pPr>
      <w:hyperlink w:anchor="_Toc44003264" w:history="1">
        <w:r w:rsidR="00F70716" w:rsidRPr="00810557">
          <w:rPr>
            <w:rStyle w:val="Hyperlink"/>
            <w:noProof/>
          </w:rPr>
          <w:t>3.4.4</w:t>
        </w:r>
        <w:r w:rsidR="00F70716">
          <w:rPr>
            <w:rFonts w:asciiTheme="minorHAnsi" w:eastAsiaTheme="minorEastAsia" w:hAnsiTheme="minorHAnsi" w:cstheme="minorBidi"/>
            <w:noProof/>
            <w:sz w:val="22"/>
            <w:szCs w:val="22"/>
          </w:rPr>
          <w:tab/>
        </w:r>
        <w:r w:rsidR="00F70716" w:rsidRPr="00810557">
          <w:rPr>
            <w:rStyle w:val="Hyperlink"/>
            <w:noProof/>
          </w:rPr>
          <w:t>Service Process Transition Risks and Issues</w:t>
        </w:r>
        <w:r w:rsidR="00F70716">
          <w:rPr>
            <w:noProof/>
            <w:webHidden/>
          </w:rPr>
          <w:tab/>
        </w:r>
        <w:r w:rsidR="00F70716">
          <w:rPr>
            <w:noProof/>
            <w:webHidden/>
          </w:rPr>
          <w:fldChar w:fldCharType="begin"/>
        </w:r>
        <w:r w:rsidR="00F70716">
          <w:rPr>
            <w:noProof/>
            <w:webHidden/>
          </w:rPr>
          <w:instrText xml:space="preserve"> PAGEREF _Toc44003264 \h </w:instrText>
        </w:r>
        <w:r w:rsidR="00F70716">
          <w:rPr>
            <w:noProof/>
            <w:webHidden/>
          </w:rPr>
        </w:r>
        <w:r w:rsidR="00F70716">
          <w:rPr>
            <w:noProof/>
            <w:webHidden/>
          </w:rPr>
          <w:fldChar w:fldCharType="separate"/>
        </w:r>
        <w:r w:rsidR="00F70716">
          <w:rPr>
            <w:noProof/>
            <w:webHidden/>
          </w:rPr>
          <w:t>16</w:t>
        </w:r>
        <w:r w:rsidR="00F70716">
          <w:rPr>
            <w:noProof/>
            <w:webHidden/>
          </w:rPr>
          <w:fldChar w:fldCharType="end"/>
        </w:r>
      </w:hyperlink>
    </w:p>
    <w:p w14:paraId="12F8DF5A" w14:textId="5A919E43" w:rsidR="00F70716" w:rsidRDefault="008F55B6">
      <w:pPr>
        <w:pStyle w:val="TOC1"/>
        <w:tabs>
          <w:tab w:val="left" w:pos="442"/>
        </w:tabs>
        <w:rPr>
          <w:rFonts w:asciiTheme="minorHAnsi" w:eastAsiaTheme="minorEastAsia" w:hAnsiTheme="minorHAnsi" w:cstheme="minorBidi"/>
          <w:noProof/>
          <w:sz w:val="22"/>
          <w:szCs w:val="22"/>
        </w:rPr>
      </w:pPr>
      <w:hyperlink w:anchor="_Toc44003265" w:history="1">
        <w:r w:rsidR="00F70716" w:rsidRPr="00810557">
          <w:rPr>
            <w:rStyle w:val="Hyperlink"/>
            <w:noProof/>
          </w:rPr>
          <w:t>4</w:t>
        </w:r>
        <w:r w:rsidR="00F70716">
          <w:rPr>
            <w:rFonts w:asciiTheme="minorHAnsi" w:eastAsiaTheme="minorEastAsia" w:hAnsiTheme="minorHAnsi" w:cstheme="minorBidi"/>
            <w:noProof/>
            <w:sz w:val="22"/>
            <w:szCs w:val="22"/>
          </w:rPr>
          <w:tab/>
        </w:r>
        <w:r w:rsidR="00F70716" w:rsidRPr="00810557">
          <w:rPr>
            <w:rStyle w:val="Hyperlink"/>
            <w:noProof/>
          </w:rPr>
          <w:t>Governance plan</w:t>
        </w:r>
        <w:r w:rsidR="00F70716">
          <w:rPr>
            <w:noProof/>
            <w:webHidden/>
          </w:rPr>
          <w:tab/>
        </w:r>
        <w:r w:rsidR="00F70716">
          <w:rPr>
            <w:noProof/>
            <w:webHidden/>
          </w:rPr>
          <w:fldChar w:fldCharType="begin"/>
        </w:r>
        <w:r w:rsidR="00F70716">
          <w:rPr>
            <w:noProof/>
            <w:webHidden/>
          </w:rPr>
          <w:instrText xml:space="preserve"> PAGEREF _Toc44003265 \h </w:instrText>
        </w:r>
        <w:r w:rsidR="00F70716">
          <w:rPr>
            <w:noProof/>
            <w:webHidden/>
          </w:rPr>
        </w:r>
        <w:r w:rsidR="00F70716">
          <w:rPr>
            <w:noProof/>
            <w:webHidden/>
          </w:rPr>
          <w:fldChar w:fldCharType="separate"/>
        </w:r>
        <w:r w:rsidR="00F70716">
          <w:rPr>
            <w:noProof/>
            <w:webHidden/>
          </w:rPr>
          <w:t>16</w:t>
        </w:r>
        <w:r w:rsidR="00F70716">
          <w:rPr>
            <w:noProof/>
            <w:webHidden/>
          </w:rPr>
          <w:fldChar w:fldCharType="end"/>
        </w:r>
      </w:hyperlink>
    </w:p>
    <w:p w14:paraId="709D3DE2" w14:textId="5D89391A" w:rsidR="00F70716" w:rsidRDefault="008F55B6">
      <w:pPr>
        <w:pStyle w:val="TOC2"/>
        <w:tabs>
          <w:tab w:val="left" w:pos="880"/>
        </w:tabs>
        <w:rPr>
          <w:rFonts w:asciiTheme="minorHAnsi" w:eastAsiaTheme="minorEastAsia" w:hAnsiTheme="minorHAnsi" w:cstheme="minorBidi"/>
          <w:noProof/>
          <w:sz w:val="22"/>
          <w:szCs w:val="22"/>
        </w:rPr>
      </w:pPr>
      <w:hyperlink w:anchor="_Toc44003266" w:history="1">
        <w:r w:rsidR="00F70716" w:rsidRPr="00810557">
          <w:rPr>
            <w:rStyle w:val="Hyperlink"/>
            <w:noProof/>
          </w:rPr>
          <w:t>4.1</w:t>
        </w:r>
        <w:r w:rsidR="00F70716">
          <w:rPr>
            <w:rFonts w:asciiTheme="minorHAnsi" w:eastAsiaTheme="minorEastAsia" w:hAnsiTheme="minorHAnsi" w:cstheme="minorBidi"/>
            <w:noProof/>
            <w:sz w:val="22"/>
            <w:szCs w:val="22"/>
          </w:rPr>
          <w:tab/>
        </w:r>
        <w:r w:rsidR="00F70716" w:rsidRPr="00810557">
          <w:rPr>
            <w:rStyle w:val="Hyperlink"/>
            <w:noProof/>
          </w:rPr>
          <w:t>Organization</w:t>
        </w:r>
        <w:r w:rsidR="00F70716">
          <w:rPr>
            <w:noProof/>
            <w:webHidden/>
          </w:rPr>
          <w:tab/>
        </w:r>
        <w:r w:rsidR="00F70716">
          <w:rPr>
            <w:noProof/>
            <w:webHidden/>
          </w:rPr>
          <w:fldChar w:fldCharType="begin"/>
        </w:r>
        <w:r w:rsidR="00F70716">
          <w:rPr>
            <w:noProof/>
            <w:webHidden/>
          </w:rPr>
          <w:instrText xml:space="preserve"> PAGEREF _Toc44003266 \h </w:instrText>
        </w:r>
        <w:r w:rsidR="00F70716">
          <w:rPr>
            <w:noProof/>
            <w:webHidden/>
          </w:rPr>
        </w:r>
        <w:r w:rsidR="00F70716">
          <w:rPr>
            <w:noProof/>
            <w:webHidden/>
          </w:rPr>
          <w:fldChar w:fldCharType="separate"/>
        </w:r>
        <w:r w:rsidR="00F70716">
          <w:rPr>
            <w:noProof/>
            <w:webHidden/>
          </w:rPr>
          <w:t>17</w:t>
        </w:r>
        <w:r w:rsidR="00F70716">
          <w:rPr>
            <w:noProof/>
            <w:webHidden/>
          </w:rPr>
          <w:fldChar w:fldCharType="end"/>
        </w:r>
      </w:hyperlink>
    </w:p>
    <w:p w14:paraId="5B5BFE29" w14:textId="735C9577" w:rsidR="00F70716" w:rsidRDefault="008F55B6">
      <w:pPr>
        <w:pStyle w:val="TOC3"/>
        <w:tabs>
          <w:tab w:val="left" w:pos="1320"/>
        </w:tabs>
        <w:rPr>
          <w:rFonts w:asciiTheme="minorHAnsi" w:eastAsiaTheme="minorEastAsia" w:hAnsiTheme="minorHAnsi" w:cstheme="minorBidi"/>
          <w:noProof/>
          <w:sz w:val="22"/>
          <w:szCs w:val="22"/>
        </w:rPr>
      </w:pPr>
      <w:hyperlink w:anchor="_Toc44003267" w:history="1">
        <w:r w:rsidR="00F70716" w:rsidRPr="00810557">
          <w:rPr>
            <w:rStyle w:val="Hyperlink"/>
            <w:noProof/>
          </w:rPr>
          <w:t>4.1.1</w:t>
        </w:r>
        <w:r w:rsidR="00F70716">
          <w:rPr>
            <w:rFonts w:asciiTheme="minorHAnsi" w:eastAsiaTheme="minorEastAsia" w:hAnsiTheme="minorHAnsi" w:cstheme="minorBidi"/>
            <w:noProof/>
            <w:sz w:val="22"/>
            <w:szCs w:val="22"/>
          </w:rPr>
          <w:tab/>
        </w:r>
        <w:r w:rsidR="00F70716" w:rsidRPr="00810557">
          <w:rPr>
            <w:rStyle w:val="Hyperlink"/>
            <w:noProof/>
          </w:rPr>
          <w:t>&lt;Client Name&gt; Transition Organization</w:t>
        </w:r>
        <w:r w:rsidR="00F70716">
          <w:rPr>
            <w:noProof/>
            <w:webHidden/>
          </w:rPr>
          <w:tab/>
        </w:r>
        <w:r w:rsidR="00F70716">
          <w:rPr>
            <w:noProof/>
            <w:webHidden/>
          </w:rPr>
          <w:fldChar w:fldCharType="begin"/>
        </w:r>
        <w:r w:rsidR="00F70716">
          <w:rPr>
            <w:noProof/>
            <w:webHidden/>
          </w:rPr>
          <w:instrText xml:space="preserve"> PAGEREF _Toc44003267 \h </w:instrText>
        </w:r>
        <w:r w:rsidR="00F70716">
          <w:rPr>
            <w:noProof/>
            <w:webHidden/>
          </w:rPr>
        </w:r>
        <w:r w:rsidR="00F70716">
          <w:rPr>
            <w:noProof/>
            <w:webHidden/>
          </w:rPr>
          <w:fldChar w:fldCharType="separate"/>
        </w:r>
        <w:r w:rsidR="00F70716">
          <w:rPr>
            <w:noProof/>
            <w:webHidden/>
          </w:rPr>
          <w:t>17</w:t>
        </w:r>
        <w:r w:rsidR="00F70716">
          <w:rPr>
            <w:noProof/>
            <w:webHidden/>
          </w:rPr>
          <w:fldChar w:fldCharType="end"/>
        </w:r>
      </w:hyperlink>
    </w:p>
    <w:p w14:paraId="73325CDC" w14:textId="272AF49B" w:rsidR="00F70716" w:rsidRDefault="008F55B6">
      <w:pPr>
        <w:pStyle w:val="TOC3"/>
        <w:tabs>
          <w:tab w:val="left" w:pos="1320"/>
        </w:tabs>
        <w:rPr>
          <w:rFonts w:asciiTheme="minorHAnsi" w:eastAsiaTheme="minorEastAsia" w:hAnsiTheme="minorHAnsi" w:cstheme="minorBidi"/>
          <w:noProof/>
          <w:sz w:val="22"/>
          <w:szCs w:val="22"/>
        </w:rPr>
      </w:pPr>
      <w:hyperlink w:anchor="_Toc44003268" w:history="1">
        <w:r w:rsidR="00F70716" w:rsidRPr="00810557">
          <w:rPr>
            <w:rStyle w:val="Hyperlink"/>
            <w:noProof/>
          </w:rPr>
          <w:t>4.1.2</w:t>
        </w:r>
        <w:r w:rsidR="00F70716">
          <w:rPr>
            <w:rFonts w:asciiTheme="minorHAnsi" w:eastAsiaTheme="minorEastAsia" w:hAnsiTheme="minorHAnsi" w:cstheme="minorBidi"/>
            <w:noProof/>
            <w:sz w:val="22"/>
            <w:szCs w:val="22"/>
          </w:rPr>
          <w:tab/>
        </w:r>
        <w:r w:rsidR="00F70716" w:rsidRPr="00810557">
          <w:rPr>
            <w:rStyle w:val="Hyperlink"/>
            <w:noProof/>
          </w:rPr>
          <w:t>IBM Transition Organization</w:t>
        </w:r>
        <w:r w:rsidR="00F70716">
          <w:rPr>
            <w:noProof/>
            <w:webHidden/>
          </w:rPr>
          <w:tab/>
        </w:r>
        <w:r w:rsidR="00F70716">
          <w:rPr>
            <w:noProof/>
            <w:webHidden/>
          </w:rPr>
          <w:fldChar w:fldCharType="begin"/>
        </w:r>
        <w:r w:rsidR="00F70716">
          <w:rPr>
            <w:noProof/>
            <w:webHidden/>
          </w:rPr>
          <w:instrText xml:space="preserve"> PAGEREF _Toc44003268 \h </w:instrText>
        </w:r>
        <w:r w:rsidR="00F70716">
          <w:rPr>
            <w:noProof/>
            <w:webHidden/>
          </w:rPr>
        </w:r>
        <w:r w:rsidR="00F70716">
          <w:rPr>
            <w:noProof/>
            <w:webHidden/>
          </w:rPr>
          <w:fldChar w:fldCharType="separate"/>
        </w:r>
        <w:r w:rsidR="00F70716">
          <w:rPr>
            <w:noProof/>
            <w:webHidden/>
          </w:rPr>
          <w:t>17</w:t>
        </w:r>
        <w:r w:rsidR="00F70716">
          <w:rPr>
            <w:noProof/>
            <w:webHidden/>
          </w:rPr>
          <w:fldChar w:fldCharType="end"/>
        </w:r>
      </w:hyperlink>
    </w:p>
    <w:p w14:paraId="6E214853" w14:textId="459B6D1C" w:rsidR="00F70716" w:rsidRDefault="008F55B6">
      <w:pPr>
        <w:pStyle w:val="TOC1"/>
        <w:tabs>
          <w:tab w:val="left" w:pos="442"/>
        </w:tabs>
        <w:rPr>
          <w:rFonts w:asciiTheme="minorHAnsi" w:eastAsiaTheme="minorEastAsia" w:hAnsiTheme="minorHAnsi" w:cstheme="minorBidi"/>
          <w:noProof/>
          <w:sz w:val="22"/>
          <w:szCs w:val="22"/>
        </w:rPr>
      </w:pPr>
      <w:hyperlink w:anchor="_Toc44003269" w:history="1">
        <w:r w:rsidR="00F70716" w:rsidRPr="00810557">
          <w:rPr>
            <w:rStyle w:val="Hyperlink"/>
            <w:noProof/>
          </w:rPr>
          <w:t>5</w:t>
        </w:r>
        <w:r w:rsidR="00F70716">
          <w:rPr>
            <w:rFonts w:asciiTheme="minorHAnsi" w:eastAsiaTheme="minorEastAsia" w:hAnsiTheme="minorHAnsi" w:cstheme="minorBidi"/>
            <w:noProof/>
            <w:sz w:val="22"/>
            <w:szCs w:val="22"/>
          </w:rPr>
          <w:tab/>
        </w:r>
        <w:r w:rsidR="00F70716" w:rsidRPr="00810557">
          <w:rPr>
            <w:rStyle w:val="Hyperlink"/>
            <w:noProof/>
          </w:rPr>
          <w:t>Communication Plan</w:t>
        </w:r>
        <w:r w:rsidR="00F70716">
          <w:rPr>
            <w:noProof/>
            <w:webHidden/>
          </w:rPr>
          <w:tab/>
        </w:r>
        <w:r w:rsidR="00F70716">
          <w:rPr>
            <w:noProof/>
            <w:webHidden/>
          </w:rPr>
          <w:fldChar w:fldCharType="begin"/>
        </w:r>
        <w:r w:rsidR="00F70716">
          <w:rPr>
            <w:noProof/>
            <w:webHidden/>
          </w:rPr>
          <w:instrText xml:space="preserve"> PAGEREF _Toc44003269 \h </w:instrText>
        </w:r>
        <w:r w:rsidR="00F70716">
          <w:rPr>
            <w:noProof/>
            <w:webHidden/>
          </w:rPr>
        </w:r>
        <w:r w:rsidR="00F70716">
          <w:rPr>
            <w:noProof/>
            <w:webHidden/>
          </w:rPr>
          <w:fldChar w:fldCharType="separate"/>
        </w:r>
        <w:r w:rsidR="00F70716">
          <w:rPr>
            <w:noProof/>
            <w:webHidden/>
          </w:rPr>
          <w:t>21</w:t>
        </w:r>
        <w:r w:rsidR="00F70716">
          <w:rPr>
            <w:noProof/>
            <w:webHidden/>
          </w:rPr>
          <w:fldChar w:fldCharType="end"/>
        </w:r>
      </w:hyperlink>
    </w:p>
    <w:p w14:paraId="0DE08148" w14:textId="344302C3" w:rsidR="00F70716" w:rsidRDefault="008F55B6">
      <w:pPr>
        <w:pStyle w:val="TOC2"/>
        <w:tabs>
          <w:tab w:val="left" w:pos="880"/>
        </w:tabs>
        <w:rPr>
          <w:rFonts w:asciiTheme="minorHAnsi" w:eastAsiaTheme="minorEastAsia" w:hAnsiTheme="minorHAnsi" w:cstheme="minorBidi"/>
          <w:noProof/>
          <w:sz w:val="22"/>
          <w:szCs w:val="22"/>
        </w:rPr>
      </w:pPr>
      <w:hyperlink w:anchor="_Toc44003270" w:history="1">
        <w:r w:rsidR="00F70716" w:rsidRPr="00810557">
          <w:rPr>
            <w:rStyle w:val="Hyperlink"/>
            <w:noProof/>
          </w:rPr>
          <w:t>5.1</w:t>
        </w:r>
        <w:r w:rsidR="00F70716">
          <w:rPr>
            <w:rFonts w:asciiTheme="minorHAnsi" w:eastAsiaTheme="minorEastAsia" w:hAnsiTheme="minorHAnsi" w:cstheme="minorBidi"/>
            <w:noProof/>
            <w:sz w:val="22"/>
            <w:szCs w:val="22"/>
          </w:rPr>
          <w:tab/>
        </w:r>
        <w:r w:rsidR="00F70716" w:rsidRPr="00810557">
          <w:rPr>
            <w:rStyle w:val="Hyperlink"/>
            <w:noProof/>
          </w:rPr>
          <w:t>Meeting Charter</w:t>
        </w:r>
        <w:r w:rsidR="00F70716">
          <w:rPr>
            <w:noProof/>
            <w:webHidden/>
          </w:rPr>
          <w:tab/>
        </w:r>
        <w:r w:rsidR="00F70716">
          <w:rPr>
            <w:noProof/>
            <w:webHidden/>
          </w:rPr>
          <w:fldChar w:fldCharType="begin"/>
        </w:r>
        <w:r w:rsidR="00F70716">
          <w:rPr>
            <w:noProof/>
            <w:webHidden/>
          </w:rPr>
          <w:instrText xml:space="preserve"> PAGEREF _Toc44003270 \h </w:instrText>
        </w:r>
        <w:r w:rsidR="00F70716">
          <w:rPr>
            <w:noProof/>
            <w:webHidden/>
          </w:rPr>
        </w:r>
        <w:r w:rsidR="00F70716">
          <w:rPr>
            <w:noProof/>
            <w:webHidden/>
          </w:rPr>
          <w:fldChar w:fldCharType="separate"/>
        </w:r>
        <w:r w:rsidR="00F70716">
          <w:rPr>
            <w:noProof/>
            <w:webHidden/>
          </w:rPr>
          <w:t>21</w:t>
        </w:r>
        <w:r w:rsidR="00F70716">
          <w:rPr>
            <w:noProof/>
            <w:webHidden/>
          </w:rPr>
          <w:fldChar w:fldCharType="end"/>
        </w:r>
      </w:hyperlink>
    </w:p>
    <w:p w14:paraId="78CC54A2" w14:textId="30C0DFEB" w:rsidR="00F70716" w:rsidRDefault="008F55B6">
      <w:pPr>
        <w:pStyle w:val="TOC2"/>
        <w:tabs>
          <w:tab w:val="left" w:pos="880"/>
        </w:tabs>
        <w:rPr>
          <w:rFonts w:asciiTheme="minorHAnsi" w:eastAsiaTheme="minorEastAsia" w:hAnsiTheme="minorHAnsi" w:cstheme="minorBidi"/>
          <w:noProof/>
          <w:sz w:val="22"/>
          <w:szCs w:val="22"/>
        </w:rPr>
      </w:pPr>
      <w:hyperlink w:anchor="_Toc44003271" w:history="1">
        <w:r w:rsidR="00F70716" w:rsidRPr="00810557">
          <w:rPr>
            <w:rStyle w:val="Hyperlink"/>
            <w:noProof/>
          </w:rPr>
          <w:t>5.2</w:t>
        </w:r>
        <w:r w:rsidR="00F70716">
          <w:rPr>
            <w:rFonts w:asciiTheme="minorHAnsi" w:eastAsiaTheme="minorEastAsia" w:hAnsiTheme="minorHAnsi" w:cstheme="minorBidi"/>
            <w:noProof/>
            <w:sz w:val="22"/>
            <w:szCs w:val="22"/>
          </w:rPr>
          <w:tab/>
        </w:r>
        <w:r w:rsidR="00F70716" w:rsidRPr="00810557">
          <w:rPr>
            <w:rStyle w:val="Hyperlink"/>
            <w:noProof/>
          </w:rPr>
          <w:t>Planned Meetings</w:t>
        </w:r>
        <w:r w:rsidR="00F70716">
          <w:rPr>
            <w:noProof/>
            <w:webHidden/>
          </w:rPr>
          <w:tab/>
        </w:r>
        <w:r w:rsidR="00F70716">
          <w:rPr>
            <w:noProof/>
            <w:webHidden/>
          </w:rPr>
          <w:fldChar w:fldCharType="begin"/>
        </w:r>
        <w:r w:rsidR="00F70716">
          <w:rPr>
            <w:noProof/>
            <w:webHidden/>
          </w:rPr>
          <w:instrText xml:space="preserve"> PAGEREF _Toc44003271 \h </w:instrText>
        </w:r>
        <w:r w:rsidR="00F70716">
          <w:rPr>
            <w:noProof/>
            <w:webHidden/>
          </w:rPr>
        </w:r>
        <w:r w:rsidR="00F70716">
          <w:rPr>
            <w:noProof/>
            <w:webHidden/>
          </w:rPr>
          <w:fldChar w:fldCharType="separate"/>
        </w:r>
        <w:r w:rsidR="00F70716">
          <w:rPr>
            <w:noProof/>
            <w:webHidden/>
          </w:rPr>
          <w:t>21</w:t>
        </w:r>
        <w:r w:rsidR="00F70716">
          <w:rPr>
            <w:noProof/>
            <w:webHidden/>
          </w:rPr>
          <w:fldChar w:fldCharType="end"/>
        </w:r>
      </w:hyperlink>
    </w:p>
    <w:p w14:paraId="51D7D4DE" w14:textId="6361E9E9" w:rsidR="00F70716" w:rsidRDefault="008F55B6">
      <w:pPr>
        <w:pStyle w:val="TOC3"/>
        <w:tabs>
          <w:tab w:val="left" w:pos="1320"/>
        </w:tabs>
        <w:rPr>
          <w:rFonts w:asciiTheme="minorHAnsi" w:eastAsiaTheme="minorEastAsia" w:hAnsiTheme="minorHAnsi" w:cstheme="minorBidi"/>
          <w:noProof/>
          <w:sz w:val="22"/>
          <w:szCs w:val="22"/>
        </w:rPr>
      </w:pPr>
      <w:hyperlink w:anchor="_Toc44003272" w:history="1">
        <w:r w:rsidR="00F70716" w:rsidRPr="00810557">
          <w:rPr>
            <w:rStyle w:val="Hyperlink"/>
            <w:noProof/>
          </w:rPr>
          <w:t>5.2.1</w:t>
        </w:r>
        <w:r w:rsidR="00F70716">
          <w:rPr>
            <w:rFonts w:asciiTheme="minorHAnsi" w:eastAsiaTheme="minorEastAsia" w:hAnsiTheme="minorHAnsi" w:cstheme="minorBidi"/>
            <w:noProof/>
            <w:sz w:val="22"/>
            <w:szCs w:val="22"/>
          </w:rPr>
          <w:tab/>
        </w:r>
        <w:r w:rsidR="00F70716" w:rsidRPr="00810557">
          <w:rPr>
            <w:rStyle w:val="Hyperlink"/>
            <w:noProof/>
          </w:rPr>
          <w:t>Sprint Backlog Planning Meeting</w:t>
        </w:r>
        <w:r w:rsidR="00F70716">
          <w:rPr>
            <w:noProof/>
            <w:webHidden/>
          </w:rPr>
          <w:tab/>
        </w:r>
        <w:r w:rsidR="00F70716">
          <w:rPr>
            <w:noProof/>
            <w:webHidden/>
          </w:rPr>
          <w:fldChar w:fldCharType="begin"/>
        </w:r>
        <w:r w:rsidR="00F70716">
          <w:rPr>
            <w:noProof/>
            <w:webHidden/>
          </w:rPr>
          <w:instrText xml:space="preserve"> PAGEREF _Toc44003272 \h </w:instrText>
        </w:r>
        <w:r w:rsidR="00F70716">
          <w:rPr>
            <w:noProof/>
            <w:webHidden/>
          </w:rPr>
        </w:r>
        <w:r w:rsidR="00F70716">
          <w:rPr>
            <w:noProof/>
            <w:webHidden/>
          </w:rPr>
          <w:fldChar w:fldCharType="separate"/>
        </w:r>
        <w:r w:rsidR="00F70716">
          <w:rPr>
            <w:noProof/>
            <w:webHidden/>
          </w:rPr>
          <w:t>22</w:t>
        </w:r>
        <w:r w:rsidR="00F70716">
          <w:rPr>
            <w:noProof/>
            <w:webHidden/>
          </w:rPr>
          <w:fldChar w:fldCharType="end"/>
        </w:r>
      </w:hyperlink>
    </w:p>
    <w:p w14:paraId="600E38F7" w14:textId="7C073FAE" w:rsidR="00F70716" w:rsidRDefault="008F55B6">
      <w:pPr>
        <w:pStyle w:val="TOC3"/>
        <w:tabs>
          <w:tab w:val="left" w:pos="1320"/>
        </w:tabs>
        <w:rPr>
          <w:rFonts w:asciiTheme="minorHAnsi" w:eastAsiaTheme="minorEastAsia" w:hAnsiTheme="minorHAnsi" w:cstheme="minorBidi"/>
          <w:noProof/>
          <w:sz w:val="22"/>
          <w:szCs w:val="22"/>
        </w:rPr>
      </w:pPr>
      <w:hyperlink w:anchor="_Toc44003273" w:history="1">
        <w:r w:rsidR="00F70716" w:rsidRPr="00810557">
          <w:rPr>
            <w:rStyle w:val="Hyperlink"/>
            <w:noProof/>
          </w:rPr>
          <w:t>5.2.2</w:t>
        </w:r>
        <w:r w:rsidR="00F70716">
          <w:rPr>
            <w:rFonts w:asciiTheme="minorHAnsi" w:eastAsiaTheme="minorEastAsia" w:hAnsiTheme="minorHAnsi" w:cstheme="minorBidi"/>
            <w:noProof/>
            <w:sz w:val="22"/>
            <w:szCs w:val="22"/>
          </w:rPr>
          <w:tab/>
        </w:r>
        <w:r w:rsidR="00F70716" w:rsidRPr="00810557">
          <w:rPr>
            <w:rStyle w:val="Hyperlink"/>
            <w:noProof/>
          </w:rPr>
          <w:t>Sprint Learn Sessions (KT Sessions)</w:t>
        </w:r>
        <w:r w:rsidR="00F70716">
          <w:rPr>
            <w:noProof/>
            <w:webHidden/>
          </w:rPr>
          <w:tab/>
        </w:r>
        <w:r w:rsidR="00F70716">
          <w:rPr>
            <w:noProof/>
            <w:webHidden/>
          </w:rPr>
          <w:fldChar w:fldCharType="begin"/>
        </w:r>
        <w:r w:rsidR="00F70716">
          <w:rPr>
            <w:noProof/>
            <w:webHidden/>
          </w:rPr>
          <w:instrText xml:space="preserve"> PAGEREF _Toc44003273 \h </w:instrText>
        </w:r>
        <w:r w:rsidR="00F70716">
          <w:rPr>
            <w:noProof/>
            <w:webHidden/>
          </w:rPr>
        </w:r>
        <w:r w:rsidR="00F70716">
          <w:rPr>
            <w:noProof/>
            <w:webHidden/>
          </w:rPr>
          <w:fldChar w:fldCharType="separate"/>
        </w:r>
        <w:r w:rsidR="00F70716">
          <w:rPr>
            <w:noProof/>
            <w:webHidden/>
          </w:rPr>
          <w:t>22</w:t>
        </w:r>
        <w:r w:rsidR="00F70716">
          <w:rPr>
            <w:noProof/>
            <w:webHidden/>
          </w:rPr>
          <w:fldChar w:fldCharType="end"/>
        </w:r>
      </w:hyperlink>
    </w:p>
    <w:p w14:paraId="1CAC4049" w14:textId="5677C174" w:rsidR="00F70716" w:rsidRDefault="008F55B6">
      <w:pPr>
        <w:pStyle w:val="TOC3"/>
        <w:tabs>
          <w:tab w:val="left" w:pos="1320"/>
        </w:tabs>
        <w:rPr>
          <w:rFonts w:asciiTheme="minorHAnsi" w:eastAsiaTheme="minorEastAsia" w:hAnsiTheme="minorHAnsi" w:cstheme="minorBidi"/>
          <w:noProof/>
          <w:sz w:val="22"/>
          <w:szCs w:val="22"/>
        </w:rPr>
      </w:pPr>
      <w:hyperlink w:anchor="_Toc44003274" w:history="1">
        <w:r w:rsidR="00F70716" w:rsidRPr="00810557">
          <w:rPr>
            <w:rStyle w:val="Hyperlink"/>
            <w:noProof/>
          </w:rPr>
          <w:t>5.2.3</w:t>
        </w:r>
        <w:r w:rsidR="00F70716">
          <w:rPr>
            <w:rFonts w:asciiTheme="minorHAnsi" w:eastAsiaTheme="minorEastAsia" w:hAnsiTheme="minorHAnsi" w:cstheme="minorBidi"/>
            <w:noProof/>
            <w:sz w:val="22"/>
            <w:szCs w:val="22"/>
          </w:rPr>
          <w:tab/>
        </w:r>
        <w:r w:rsidR="00F70716" w:rsidRPr="00810557">
          <w:rPr>
            <w:rStyle w:val="Hyperlink"/>
            <w:noProof/>
          </w:rPr>
          <w:t>Daily Stand up Meeting (Applicable for all individual sprints)</w:t>
        </w:r>
        <w:r w:rsidR="00F70716">
          <w:rPr>
            <w:noProof/>
            <w:webHidden/>
          </w:rPr>
          <w:tab/>
        </w:r>
        <w:r w:rsidR="00F70716">
          <w:rPr>
            <w:noProof/>
            <w:webHidden/>
          </w:rPr>
          <w:fldChar w:fldCharType="begin"/>
        </w:r>
        <w:r w:rsidR="00F70716">
          <w:rPr>
            <w:noProof/>
            <w:webHidden/>
          </w:rPr>
          <w:instrText xml:space="preserve"> PAGEREF _Toc44003274 \h </w:instrText>
        </w:r>
        <w:r w:rsidR="00F70716">
          <w:rPr>
            <w:noProof/>
            <w:webHidden/>
          </w:rPr>
        </w:r>
        <w:r w:rsidR="00F70716">
          <w:rPr>
            <w:noProof/>
            <w:webHidden/>
          </w:rPr>
          <w:fldChar w:fldCharType="separate"/>
        </w:r>
        <w:r w:rsidR="00F70716">
          <w:rPr>
            <w:noProof/>
            <w:webHidden/>
          </w:rPr>
          <w:t>22</w:t>
        </w:r>
        <w:r w:rsidR="00F70716">
          <w:rPr>
            <w:noProof/>
            <w:webHidden/>
          </w:rPr>
          <w:fldChar w:fldCharType="end"/>
        </w:r>
      </w:hyperlink>
    </w:p>
    <w:p w14:paraId="172B0138" w14:textId="2F8563C4" w:rsidR="00F70716" w:rsidRDefault="008F55B6">
      <w:pPr>
        <w:pStyle w:val="TOC3"/>
        <w:tabs>
          <w:tab w:val="left" w:pos="1320"/>
        </w:tabs>
        <w:rPr>
          <w:rFonts w:asciiTheme="minorHAnsi" w:eastAsiaTheme="minorEastAsia" w:hAnsiTheme="minorHAnsi" w:cstheme="minorBidi"/>
          <w:noProof/>
          <w:sz w:val="22"/>
          <w:szCs w:val="22"/>
        </w:rPr>
      </w:pPr>
      <w:hyperlink w:anchor="_Toc44003275" w:history="1">
        <w:r w:rsidR="00F70716" w:rsidRPr="00810557">
          <w:rPr>
            <w:rStyle w:val="Hyperlink"/>
            <w:noProof/>
          </w:rPr>
          <w:t>5.2.4</w:t>
        </w:r>
        <w:r w:rsidR="00F70716">
          <w:rPr>
            <w:rFonts w:asciiTheme="minorHAnsi" w:eastAsiaTheme="minorEastAsia" w:hAnsiTheme="minorHAnsi" w:cstheme="minorBidi"/>
            <w:noProof/>
            <w:sz w:val="22"/>
            <w:szCs w:val="22"/>
          </w:rPr>
          <w:tab/>
        </w:r>
        <w:r w:rsidR="00F70716" w:rsidRPr="00810557">
          <w:rPr>
            <w:rStyle w:val="Hyperlink"/>
            <w:noProof/>
          </w:rPr>
          <w:t>Application Transition Review Team (ATRT) Meeting</w:t>
        </w:r>
        <w:r w:rsidR="00F70716">
          <w:rPr>
            <w:noProof/>
            <w:webHidden/>
          </w:rPr>
          <w:tab/>
        </w:r>
        <w:r w:rsidR="00F70716">
          <w:rPr>
            <w:noProof/>
            <w:webHidden/>
          </w:rPr>
          <w:fldChar w:fldCharType="begin"/>
        </w:r>
        <w:r w:rsidR="00F70716">
          <w:rPr>
            <w:noProof/>
            <w:webHidden/>
          </w:rPr>
          <w:instrText xml:space="preserve"> PAGEREF _Toc44003275 \h </w:instrText>
        </w:r>
        <w:r w:rsidR="00F70716">
          <w:rPr>
            <w:noProof/>
            <w:webHidden/>
          </w:rPr>
        </w:r>
        <w:r w:rsidR="00F70716">
          <w:rPr>
            <w:noProof/>
            <w:webHidden/>
          </w:rPr>
          <w:fldChar w:fldCharType="separate"/>
        </w:r>
        <w:r w:rsidR="00F70716">
          <w:rPr>
            <w:noProof/>
            <w:webHidden/>
          </w:rPr>
          <w:t>23</w:t>
        </w:r>
        <w:r w:rsidR="00F70716">
          <w:rPr>
            <w:noProof/>
            <w:webHidden/>
          </w:rPr>
          <w:fldChar w:fldCharType="end"/>
        </w:r>
      </w:hyperlink>
    </w:p>
    <w:p w14:paraId="67DA8CDF" w14:textId="145A5DA2" w:rsidR="00F70716" w:rsidRDefault="008F55B6">
      <w:pPr>
        <w:pStyle w:val="TOC3"/>
        <w:tabs>
          <w:tab w:val="left" w:pos="1320"/>
        </w:tabs>
        <w:rPr>
          <w:rFonts w:asciiTheme="minorHAnsi" w:eastAsiaTheme="minorEastAsia" w:hAnsiTheme="minorHAnsi" w:cstheme="minorBidi"/>
          <w:noProof/>
          <w:sz w:val="22"/>
          <w:szCs w:val="22"/>
        </w:rPr>
      </w:pPr>
      <w:hyperlink w:anchor="_Toc44003276" w:history="1">
        <w:r w:rsidR="00F70716" w:rsidRPr="00810557">
          <w:rPr>
            <w:rStyle w:val="Hyperlink"/>
            <w:noProof/>
          </w:rPr>
          <w:t>5.2.5</w:t>
        </w:r>
        <w:r w:rsidR="00F70716">
          <w:rPr>
            <w:rFonts w:asciiTheme="minorHAnsi" w:eastAsiaTheme="minorEastAsia" w:hAnsiTheme="minorHAnsi" w:cstheme="minorBidi"/>
            <w:noProof/>
            <w:sz w:val="22"/>
            <w:szCs w:val="22"/>
          </w:rPr>
          <w:tab/>
        </w:r>
        <w:r w:rsidR="00F70716" w:rsidRPr="00810557">
          <w:rPr>
            <w:rStyle w:val="Hyperlink"/>
            <w:noProof/>
          </w:rPr>
          <w:t>Transition Governance Board (Based on the agreement with client)</w:t>
        </w:r>
        <w:r w:rsidR="00F70716">
          <w:rPr>
            <w:noProof/>
            <w:webHidden/>
          </w:rPr>
          <w:tab/>
        </w:r>
        <w:r w:rsidR="00F70716">
          <w:rPr>
            <w:noProof/>
            <w:webHidden/>
          </w:rPr>
          <w:fldChar w:fldCharType="begin"/>
        </w:r>
        <w:r w:rsidR="00F70716">
          <w:rPr>
            <w:noProof/>
            <w:webHidden/>
          </w:rPr>
          <w:instrText xml:space="preserve"> PAGEREF _Toc44003276 \h </w:instrText>
        </w:r>
        <w:r w:rsidR="00F70716">
          <w:rPr>
            <w:noProof/>
            <w:webHidden/>
          </w:rPr>
        </w:r>
        <w:r w:rsidR="00F70716">
          <w:rPr>
            <w:noProof/>
            <w:webHidden/>
          </w:rPr>
          <w:fldChar w:fldCharType="separate"/>
        </w:r>
        <w:r w:rsidR="00F70716">
          <w:rPr>
            <w:noProof/>
            <w:webHidden/>
          </w:rPr>
          <w:t>23</w:t>
        </w:r>
        <w:r w:rsidR="00F70716">
          <w:rPr>
            <w:noProof/>
            <w:webHidden/>
          </w:rPr>
          <w:fldChar w:fldCharType="end"/>
        </w:r>
      </w:hyperlink>
    </w:p>
    <w:p w14:paraId="465B2472" w14:textId="025258F4" w:rsidR="00F70716" w:rsidRDefault="008F55B6">
      <w:pPr>
        <w:pStyle w:val="TOC2"/>
        <w:tabs>
          <w:tab w:val="left" w:pos="880"/>
        </w:tabs>
        <w:rPr>
          <w:rFonts w:asciiTheme="minorHAnsi" w:eastAsiaTheme="minorEastAsia" w:hAnsiTheme="minorHAnsi" w:cstheme="minorBidi"/>
          <w:noProof/>
          <w:sz w:val="22"/>
          <w:szCs w:val="22"/>
        </w:rPr>
      </w:pPr>
      <w:hyperlink w:anchor="_Toc44003277" w:history="1">
        <w:r w:rsidR="00F70716" w:rsidRPr="00810557">
          <w:rPr>
            <w:rStyle w:val="Hyperlink"/>
            <w:noProof/>
          </w:rPr>
          <w:t>5.3</w:t>
        </w:r>
        <w:r w:rsidR="00F70716">
          <w:rPr>
            <w:rFonts w:asciiTheme="minorHAnsi" w:eastAsiaTheme="minorEastAsia" w:hAnsiTheme="minorHAnsi" w:cstheme="minorBidi"/>
            <w:noProof/>
            <w:sz w:val="22"/>
            <w:szCs w:val="22"/>
          </w:rPr>
          <w:tab/>
        </w:r>
        <w:r w:rsidR="00F70716" w:rsidRPr="00810557">
          <w:rPr>
            <w:rStyle w:val="Hyperlink"/>
            <w:noProof/>
          </w:rPr>
          <w:t>Escalation Path</w:t>
        </w:r>
        <w:r w:rsidR="00F70716">
          <w:rPr>
            <w:noProof/>
            <w:webHidden/>
          </w:rPr>
          <w:tab/>
        </w:r>
        <w:r w:rsidR="00F70716">
          <w:rPr>
            <w:noProof/>
            <w:webHidden/>
          </w:rPr>
          <w:fldChar w:fldCharType="begin"/>
        </w:r>
        <w:r w:rsidR="00F70716">
          <w:rPr>
            <w:noProof/>
            <w:webHidden/>
          </w:rPr>
          <w:instrText xml:space="preserve"> PAGEREF _Toc44003277 \h </w:instrText>
        </w:r>
        <w:r w:rsidR="00F70716">
          <w:rPr>
            <w:noProof/>
            <w:webHidden/>
          </w:rPr>
        </w:r>
        <w:r w:rsidR="00F70716">
          <w:rPr>
            <w:noProof/>
            <w:webHidden/>
          </w:rPr>
          <w:fldChar w:fldCharType="separate"/>
        </w:r>
        <w:r w:rsidR="00F70716">
          <w:rPr>
            <w:noProof/>
            <w:webHidden/>
          </w:rPr>
          <w:t>23</w:t>
        </w:r>
        <w:r w:rsidR="00F70716">
          <w:rPr>
            <w:noProof/>
            <w:webHidden/>
          </w:rPr>
          <w:fldChar w:fldCharType="end"/>
        </w:r>
      </w:hyperlink>
    </w:p>
    <w:p w14:paraId="319216A9" w14:textId="7E091BE0" w:rsidR="00F70716" w:rsidRDefault="008F55B6">
      <w:pPr>
        <w:pStyle w:val="TOC1"/>
        <w:tabs>
          <w:tab w:val="left" w:pos="442"/>
        </w:tabs>
        <w:rPr>
          <w:rFonts w:asciiTheme="minorHAnsi" w:eastAsiaTheme="minorEastAsia" w:hAnsiTheme="minorHAnsi" w:cstheme="minorBidi"/>
          <w:noProof/>
          <w:sz w:val="22"/>
          <w:szCs w:val="22"/>
        </w:rPr>
      </w:pPr>
      <w:hyperlink w:anchor="_Toc44003278" w:history="1">
        <w:r w:rsidR="00F70716" w:rsidRPr="00810557">
          <w:rPr>
            <w:rStyle w:val="Hyperlink"/>
            <w:noProof/>
          </w:rPr>
          <w:t>6</w:t>
        </w:r>
        <w:r w:rsidR="00F70716">
          <w:rPr>
            <w:rFonts w:asciiTheme="minorHAnsi" w:eastAsiaTheme="minorEastAsia" w:hAnsiTheme="minorHAnsi" w:cstheme="minorBidi"/>
            <w:noProof/>
            <w:sz w:val="22"/>
            <w:szCs w:val="22"/>
          </w:rPr>
          <w:tab/>
        </w:r>
        <w:r w:rsidR="00F70716" w:rsidRPr="00810557">
          <w:rPr>
            <w:rStyle w:val="Hyperlink"/>
            <w:noProof/>
          </w:rPr>
          <w:t>Project Management System for Transition</w:t>
        </w:r>
        <w:r w:rsidR="00F70716">
          <w:rPr>
            <w:noProof/>
            <w:webHidden/>
          </w:rPr>
          <w:tab/>
        </w:r>
        <w:r w:rsidR="00F70716">
          <w:rPr>
            <w:noProof/>
            <w:webHidden/>
          </w:rPr>
          <w:fldChar w:fldCharType="begin"/>
        </w:r>
        <w:r w:rsidR="00F70716">
          <w:rPr>
            <w:noProof/>
            <w:webHidden/>
          </w:rPr>
          <w:instrText xml:space="preserve"> PAGEREF _Toc44003278 \h </w:instrText>
        </w:r>
        <w:r w:rsidR="00F70716">
          <w:rPr>
            <w:noProof/>
            <w:webHidden/>
          </w:rPr>
        </w:r>
        <w:r w:rsidR="00F70716">
          <w:rPr>
            <w:noProof/>
            <w:webHidden/>
          </w:rPr>
          <w:fldChar w:fldCharType="separate"/>
        </w:r>
        <w:r w:rsidR="00F70716">
          <w:rPr>
            <w:noProof/>
            <w:webHidden/>
          </w:rPr>
          <w:t>24</w:t>
        </w:r>
        <w:r w:rsidR="00F70716">
          <w:rPr>
            <w:noProof/>
            <w:webHidden/>
          </w:rPr>
          <w:fldChar w:fldCharType="end"/>
        </w:r>
      </w:hyperlink>
    </w:p>
    <w:p w14:paraId="4C7C24CA" w14:textId="135C00CD" w:rsidR="00F70716" w:rsidRDefault="008F55B6">
      <w:pPr>
        <w:pStyle w:val="TOC2"/>
        <w:tabs>
          <w:tab w:val="left" w:pos="880"/>
        </w:tabs>
        <w:rPr>
          <w:rFonts w:asciiTheme="minorHAnsi" w:eastAsiaTheme="minorEastAsia" w:hAnsiTheme="minorHAnsi" w:cstheme="minorBidi"/>
          <w:noProof/>
          <w:sz w:val="22"/>
          <w:szCs w:val="22"/>
        </w:rPr>
      </w:pPr>
      <w:hyperlink w:anchor="_Toc44003279" w:history="1">
        <w:r w:rsidR="00F70716" w:rsidRPr="00810557">
          <w:rPr>
            <w:rStyle w:val="Hyperlink"/>
            <w:noProof/>
            <w:lang w:val="de-DE"/>
          </w:rPr>
          <w:t>6.1</w:t>
        </w:r>
        <w:r w:rsidR="00F70716">
          <w:rPr>
            <w:rFonts w:asciiTheme="minorHAnsi" w:eastAsiaTheme="minorEastAsia" w:hAnsiTheme="minorHAnsi" w:cstheme="minorBidi"/>
            <w:noProof/>
            <w:sz w:val="22"/>
            <w:szCs w:val="22"/>
          </w:rPr>
          <w:tab/>
        </w:r>
        <w:r w:rsidR="00F70716" w:rsidRPr="00810557">
          <w:rPr>
            <w:rStyle w:val="Hyperlink"/>
            <w:noProof/>
          </w:rPr>
          <w:t>Deliverables Management</w:t>
        </w:r>
        <w:r w:rsidR="00F70716">
          <w:rPr>
            <w:noProof/>
            <w:webHidden/>
          </w:rPr>
          <w:tab/>
        </w:r>
        <w:r w:rsidR="00F70716">
          <w:rPr>
            <w:noProof/>
            <w:webHidden/>
          </w:rPr>
          <w:fldChar w:fldCharType="begin"/>
        </w:r>
        <w:r w:rsidR="00F70716">
          <w:rPr>
            <w:noProof/>
            <w:webHidden/>
          </w:rPr>
          <w:instrText xml:space="preserve"> PAGEREF _Toc44003279 \h </w:instrText>
        </w:r>
        <w:r w:rsidR="00F70716">
          <w:rPr>
            <w:noProof/>
            <w:webHidden/>
          </w:rPr>
        </w:r>
        <w:r w:rsidR="00F70716">
          <w:rPr>
            <w:noProof/>
            <w:webHidden/>
          </w:rPr>
          <w:fldChar w:fldCharType="separate"/>
        </w:r>
        <w:r w:rsidR="00F70716">
          <w:rPr>
            <w:noProof/>
            <w:webHidden/>
          </w:rPr>
          <w:t>24</w:t>
        </w:r>
        <w:r w:rsidR="00F70716">
          <w:rPr>
            <w:noProof/>
            <w:webHidden/>
          </w:rPr>
          <w:fldChar w:fldCharType="end"/>
        </w:r>
      </w:hyperlink>
    </w:p>
    <w:p w14:paraId="519C3997" w14:textId="3E9CF106" w:rsidR="00F70716" w:rsidRDefault="008F55B6">
      <w:pPr>
        <w:pStyle w:val="TOC2"/>
        <w:tabs>
          <w:tab w:val="left" w:pos="880"/>
        </w:tabs>
        <w:rPr>
          <w:rFonts w:asciiTheme="minorHAnsi" w:eastAsiaTheme="minorEastAsia" w:hAnsiTheme="minorHAnsi" w:cstheme="minorBidi"/>
          <w:noProof/>
          <w:sz w:val="22"/>
          <w:szCs w:val="22"/>
        </w:rPr>
      </w:pPr>
      <w:hyperlink w:anchor="_Toc44003280" w:history="1">
        <w:r w:rsidR="00F70716" w:rsidRPr="00810557">
          <w:rPr>
            <w:rStyle w:val="Hyperlink"/>
            <w:noProof/>
            <w:lang w:val="de-DE"/>
          </w:rPr>
          <w:t>6.2</w:t>
        </w:r>
        <w:r w:rsidR="00F70716">
          <w:rPr>
            <w:rFonts w:asciiTheme="minorHAnsi" w:eastAsiaTheme="minorEastAsia" w:hAnsiTheme="minorHAnsi" w:cstheme="minorBidi"/>
            <w:noProof/>
            <w:sz w:val="22"/>
            <w:szCs w:val="22"/>
          </w:rPr>
          <w:tab/>
        </w:r>
        <w:r w:rsidR="00F70716" w:rsidRPr="00810557">
          <w:rPr>
            <w:rStyle w:val="Hyperlink"/>
            <w:noProof/>
          </w:rPr>
          <w:t>Transition Change Management</w:t>
        </w:r>
        <w:r w:rsidR="00F70716">
          <w:rPr>
            <w:noProof/>
            <w:webHidden/>
          </w:rPr>
          <w:tab/>
        </w:r>
        <w:r w:rsidR="00F70716">
          <w:rPr>
            <w:noProof/>
            <w:webHidden/>
          </w:rPr>
          <w:fldChar w:fldCharType="begin"/>
        </w:r>
        <w:r w:rsidR="00F70716">
          <w:rPr>
            <w:noProof/>
            <w:webHidden/>
          </w:rPr>
          <w:instrText xml:space="preserve"> PAGEREF _Toc44003280 \h </w:instrText>
        </w:r>
        <w:r w:rsidR="00F70716">
          <w:rPr>
            <w:noProof/>
            <w:webHidden/>
          </w:rPr>
        </w:r>
        <w:r w:rsidR="00F70716">
          <w:rPr>
            <w:noProof/>
            <w:webHidden/>
          </w:rPr>
          <w:fldChar w:fldCharType="separate"/>
        </w:r>
        <w:r w:rsidR="00F70716">
          <w:rPr>
            <w:noProof/>
            <w:webHidden/>
          </w:rPr>
          <w:t>24</w:t>
        </w:r>
        <w:r w:rsidR="00F70716">
          <w:rPr>
            <w:noProof/>
            <w:webHidden/>
          </w:rPr>
          <w:fldChar w:fldCharType="end"/>
        </w:r>
      </w:hyperlink>
    </w:p>
    <w:p w14:paraId="715A3862" w14:textId="1F12FDF0" w:rsidR="00F70716" w:rsidRDefault="008F55B6">
      <w:pPr>
        <w:pStyle w:val="TOC2"/>
        <w:tabs>
          <w:tab w:val="left" w:pos="880"/>
        </w:tabs>
        <w:rPr>
          <w:rFonts w:asciiTheme="minorHAnsi" w:eastAsiaTheme="minorEastAsia" w:hAnsiTheme="minorHAnsi" w:cstheme="minorBidi"/>
          <w:noProof/>
          <w:sz w:val="22"/>
          <w:szCs w:val="22"/>
        </w:rPr>
      </w:pPr>
      <w:hyperlink w:anchor="_Toc44003281" w:history="1">
        <w:r w:rsidR="00F70716" w:rsidRPr="00810557">
          <w:rPr>
            <w:rStyle w:val="Hyperlink"/>
            <w:noProof/>
            <w:lang w:val="de-DE"/>
          </w:rPr>
          <w:t>6.3</w:t>
        </w:r>
        <w:r w:rsidR="00F70716">
          <w:rPr>
            <w:rFonts w:asciiTheme="minorHAnsi" w:eastAsiaTheme="minorEastAsia" w:hAnsiTheme="minorHAnsi" w:cstheme="minorBidi"/>
            <w:noProof/>
            <w:sz w:val="22"/>
            <w:szCs w:val="22"/>
          </w:rPr>
          <w:tab/>
        </w:r>
        <w:r w:rsidR="00F70716" w:rsidRPr="00810557">
          <w:rPr>
            <w:rStyle w:val="Hyperlink"/>
            <w:noProof/>
          </w:rPr>
          <w:t>Transition Issues Management</w:t>
        </w:r>
        <w:r w:rsidR="00F70716">
          <w:rPr>
            <w:noProof/>
            <w:webHidden/>
          </w:rPr>
          <w:tab/>
        </w:r>
        <w:r w:rsidR="00F70716">
          <w:rPr>
            <w:noProof/>
            <w:webHidden/>
          </w:rPr>
          <w:fldChar w:fldCharType="begin"/>
        </w:r>
        <w:r w:rsidR="00F70716">
          <w:rPr>
            <w:noProof/>
            <w:webHidden/>
          </w:rPr>
          <w:instrText xml:space="preserve"> PAGEREF _Toc44003281 \h </w:instrText>
        </w:r>
        <w:r w:rsidR="00F70716">
          <w:rPr>
            <w:noProof/>
            <w:webHidden/>
          </w:rPr>
        </w:r>
        <w:r w:rsidR="00F70716">
          <w:rPr>
            <w:noProof/>
            <w:webHidden/>
          </w:rPr>
          <w:fldChar w:fldCharType="separate"/>
        </w:r>
        <w:r w:rsidR="00F70716">
          <w:rPr>
            <w:noProof/>
            <w:webHidden/>
          </w:rPr>
          <w:t>25</w:t>
        </w:r>
        <w:r w:rsidR="00F70716">
          <w:rPr>
            <w:noProof/>
            <w:webHidden/>
          </w:rPr>
          <w:fldChar w:fldCharType="end"/>
        </w:r>
      </w:hyperlink>
    </w:p>
    <w:p w14:paraId="2D320256" w14:textId="07E7987B" w:rsidR="00F70716" w:rsidRDefault="008F55B6">
      <w:pPr>
        <w:pStyle w:val="TOC2"/>
        <w:tabs>
          <w:tab w:val="left" w:pos="880"/>
        </w:tabs>
        <w:rPr>
          <w:rFonts w:asciiTheme="minorHAnsi" w:eastAsiaTheme="minorEastAsia" w:hAnsiTheme="minorHAnsi" w:cstheme="minorBidi"/>
          <w:noProof/>
          <w:sz w:val="22"/>
          <w:szCs w:val="22"/>
        </w:rPr>
      </w:pPr>
      <w:hyperlink w:anchor="_Toc44003282" w:history="1">
        <w:r w:rsidR="00F70716" w:rsidRPr="00810557">
          <w:rPr>
            <w:rStyle w:val="Hyperlink"/>
            <w:noProof/>
            <w:lang w:val="de-DE"/>
          </w:rPr>
          <w:t>6.4</w:t>
        </w:r>
        <w:r w:rsidR="00F70716">
          <w:rPr>
            <w:rFonts w:asciiTheme="minorHAnsi" w:eastAsiaTheme="minorEastAsia" w:hAnsiTheme="minorHAnsi" w:cstheme="minorBidi"/>
            <w:noProof/>
            <w:sz w:val="22"/>
            <w:szCs w:val="22"/>
          </w:rPr>
          <w:tab/>
        </w:r>
        <w:r w:rsidR="00F70716" w:rsidRPr="00810557">
          <w:rPr>
            <w:rStyle w:val="Hyperlink"/>
            <w:noProof/>
          </w:rPr>
          <w:t>Transition Risk Management</w:t>
        </w:r>
        <w:r w:rsidR="00F70716">
          <w:rPr>
            <w:noProof/>
            <w:webHidden/>
          </w:rPr>
          <w:tab/>
        </w:r>
        <w:r w:rsidR="00F70716">
          <w:rPr>
            <w:noProof/>
            <w:webHidden/>
          </w:rPr>
          <w:fldChar w:fldCharType="begin"/>
        </w:r>
        <w:r w:rsidR="00F70716">
          <w:rPr>
            <w:noProof/>
            <w:webHidden/>
          </w:rPr>
          <w:instrText xml:space="preserve"> PAGEREF _Toc44003282 \h </w:instrText>
        </w:r>
        <w:r w:rsidR="00F70716">
          <w:rPr>
            <w:noProof/>
            <w:webHidden/>
          </w:rPr>
        </w:r>
        <w:r w:rsidR="00F70716">
          <w:rPr>
            <w:noProof/>
            <w:webHidden/>
          </w:rPr>
          <w:fldChar w:fldCharType="separate"/>
        </w:r>
        <w:r w:rsidR="00F70716">
          <w:rPr>
            <w:noProof/>
            <w:webHidden/>
          </w:rPr>
          <w:t>25</w:t>
        </w:r>
        <w:r w:rsidR="00F70716">
          <w:rPr>
            <w:noProof/>
            <w:webHidden/>
          </w:rPr>
          <w:fldChar w:fldCharType="end"/>
        </w:r>
      </w:hyperlink>
    </w:p>
    <w:p w14:paraId="72906518" w14:textId="0E338EA2" w:rsidR="00F70716" w:rsidRDefault="008F55B6">
      <w:pPr>
        <w:pStyle w:val="TOC2"/>
        <w:tabs>
          <w:tab w:val="left" w:pos="880"/>
        </w:tabs>
        <w:rPr>
          <w:rFonts w:asciiTheme="minorHAnsi" w:eastAsiaTheme="minorEastAsia" w:hAnsiTheme="minorHAnsi" w:cstheme="minorBidi"/>
          <w:noProof/>
          <w:sz w:val="22"/>
          <w:szCs w:val="22"/>
        </w:rPr>
      </w:pPr>
      <w:hyperlink w:anchor="_Toc44003283" w:history="1">
        <w:r w:rsidR="00F70716" w:rsidRPr="00810557">
          <w:rPr>
            <w:rStyle w:val="Hyperlink"/>
            <w:rFonts w:eastAsia="Arial Unicode MS"/>
            <w:noProof/>
            <w:lang w:val="de-DE"/>
          </w:rPr>
          <w:t>6.5</w:t>
        </w:r>
        <w:r w:rsidR="00F70716">
          <w:rPr>
            <w:rFonts w:asciiTheme="minorHAnsi" w:eastAsiaTheme="minorEastAsia" w:hAnsiTheme="minorHAnsi" w:cstheme="minorBidi"/>
            <w:noProof/>
            <w:sz w:val="22"/>
            <w:szCs w:val="22"/>
          </w:rPr>
          <w:tab/>
        </w:r>
        <w:r w:rsidR="00F70716" w:rsidRPr="00810557">
          <w:rPr>
            <w:rStyle w:val="Hyperlink"/>
            <w:noProof/>
          </w:rPr>
          <w:t>Transition Quality Management</w:t>
        </w:r>
        <w:r w:rsidR="00F70716">
          <w:rPr>
            <w:noProof/>
            <w:webHidden/>
          </w:rPr>
          <w:tab/>
        </w:r>
        <w:r w:rsidR="00F70716">
          <w:rPr>
            <w:noProof/>
            <w:webHidden/>
          </w:rPr>
          <w:fldChar w:fldCharType="begin"/>
        </w:r>
        <w:r w:rsidR="00F70716">
          <w:rPr>
            <w:noProof/>
            <w:webHidden/>
          </w:rPr>
          <w:instrText xml:space="preserve"> PAGEREF _Toc44003283 \h </w:instrText>
        </w:r>
        <w:r w:rsidR="00F70716">
          <w:rPr>
            <w:noProof/>
            <w:webHidden/>
          </w:rPr>
        </w:r>
        <w:r w:rsidR="00F70716">
          <w:rPr>
            <w:noProof/>
            <w:webHidden/>
          </w:rPr>
          <w:fldChar w:fldCharType="separate"/>
        </w:r>
        <w:r w:rsidR="00F70716">
          <w:rPr>
            <w:noProof/>
            <w:webHidden/>
          </w:rPr>
          <w:t>25</w:t>
        </w:r>
        <w:r w:rsidR="00F70716">
          <w:rPr>
            <w:noProof/>
            <w:webHidden/>
          </w:rPr>
          <w:fldChar w:fldCharType="end"/>
        </w:r>
      </w:hyperlink>
    </w:p>
    <w:p w14:paraId="28835157" w14:textId="28C9B5E7" w:rsidR="00F70716" w:rsidRDefault="008F55B6">
      <w:pPr>
        <w:pStyle w:val="TOC3"/>
        <w:tabs>
          <w:tab w:val="left" w:pos="1320"/>
        </w:tabs>
        <w:rPr>
          <w:rFonts w:asciiTheme="minorHAnsi" w:eastAsiaTheme="minorEastAsia" w:hAnsiTheme="minorHAnsi" w:cstheme="minorBidi"/>
          <w:noProof/>
          <w:sz w:val="22"/>
          <w:szCs w:val="22"/>
        </w:rPr>
      </w:pPr>
      <w:hyperlink w:anchor="_Toc44003284" w:history="1">
        <w:r w:rsidR="00F70716" w:rsidRPr="00810557">
          <w:rPr>
            <w:rStyle w:val="Hyperlink"/>
            <w:noProof/>
          </w:rPr>
          <w:t>6.5.1</w:t>
        </w:r>
        <w:r w:rsidR="00F70716">
          <w:rPr>
            <w:rFonts w:asciiTheme="minorHAnsi" w:eastAsiaTheme="minorEastAsia" w:hAnsiTheme="minorHAnsi" w:cstheme="minorBidi"/>
            <w:noProof/>
            <w:sz w:val="22"/>
            <w:szCs w:val="22"/>
          </w:rPr>
          <w:tab/>
        </w:r>
        <w:r w:rsidR="00F70716" w:rsidRPr="00810557">
          <w:rPr>
            <w:rStyle w:val="Hyperlink"/>
            <w:noProof/>
          </w:rPr>
          <w:t>Agile Metrics</w:t>
        </w:r>
        <w:r w:rsidR="00F70716">
          <w:rPr>
            <w:noProof/>
            <w:webHidden/>
          </w:rPr>
          <w:tab/>
        </w:r>
        <w:r w:rsidR="00F70716">
          <w:rPr>
            <w:noProof/>
            <w:webHidden/>
          </w:rPr>
          <w:fldChar w:fldCharType="begin"/>
        </w:r>
        <w:r w:rsidR="00F70716">
          <w:rPr>
            <w:noProof/>
            <w:webHidden/>
          </w:rPr>
          <w:instrText xml:space="preserve"> PAGEREF _Toc44003284 \h </w:instrText>
        </w:r>
        <w:r w:rsidR="00F70716">
          <w:rPr>
            <w:noProof/>
            <w:webHidden/>
          </w:rPr>
        </w:r>
        <w:r w:rsidR="00F70716">
          <w:rPr>
            <w:noProof/>
            <w:webHidden/>
          </w:rPr>
          <w:fldChar w:fldCharType="separate"/>
        </w:r>
        <w:r w:rsidR="00F70716">
          <w:rPr>
            <w:noProof/>
            <w:webHidden/>
          </w:rPr>
          <w:t>25</w:t>
        </w:r>
        <w:r w:rsidR="00F70716">
          <w:rPr>
            <w:noProof/>
            <w:webHidden/>
          </w:rPr>
          <w:fldChar w:fldCharType="end"/>
        </w:r>
      </w:hyperlink>
    </w:p>
    <w:p w14:paraId="50D447C1" w14:textId="0C92ADAC" w:rsidR="00F70716" w:rsidRDefault="008F55B6">
      <w:pPr>
        <w:pStyle w:val="TOC1"/>
        <w:tabs>
          <w:tab w:val="left" w:pos="442"/>
        </w:tabs>
        <w:rPr>
          <w:rFonts w:asciiTheme="minorHAnsi" w:eastAsiaTheme="minorEastAsia" w:hAnsiTheme="minorHAnsi" w:cstheme="minorBidi"/>
          <w:noProof/>
          <w:sz w:val="22"/>
          <w:szCs w:val="22"/>
        </w:rPr>
      </w:pPr>
      <w:hyperlink w:anchor="_Toc44003285" w:history="1">
        <w:r w:rsidR="00F70716" w:rsidRPr="00810557">
          <w:rPr>
            <w:rStyle w:val="Hyperlink"/>
            <w:noProof/>
          </w:rPr>
          <w:t>7</w:t>
        </w:r>
        <w:r w:rsidR="00F70716">
          <w:rPr>
            <w:rFonts w:asciiTheme="minorHAnsi" w:eastAsiaTheme="minorEastAsia" w:hAnsiTheme="minorHAnsi" w:cstheme="minorBidi"/>
            <w:noProof/>
            <w:sz w:val="22"/>
            <w:szCs w:val="22"/>
          </w:rPr>
          <w:tab/>
        </w:r>
        <w:r w:rsidR="00F70716" w:rsidRPr="00810557">
          <w:rPr>
            <w:rStyle w:val="Hyperlink"/>
            <w:noProof/>
          </w:rPr>
          <w:t>Knowledge Management System (KMS) for Transition Deliverables</w:t>
        </w:r>
        <w:r w:rsidR="00F70716">
          <w:rPr>
            <w:noProof/>
            <w:webHidden/>
          </w:rPr>
          <w:tab/>
        </w:r>
        <w:r w:rsidR="00F70716">
          <w:rPr>
            <w:noProof/>
            <w:webHidden/>
          </w:rPr>
          <w:fldChar w:fldCharType="begin"/>
        </w:r>
        <w:r w:rsidR="00F70716">
          <w:rPr>
            <w:noProof/>
            <w:webHidden/>
          </w:rPr>
          <w:instrText xml:space="preserve"> PAGEREF _Toc44003285 \h </w:instrText>
        </w:r>
        <w:r w:rsidR="00F70716">
          <w:rPr>
            <w:noProof/>
            <w:webHidden/>
          </w:rPr>
        </w:r>
        <w:r w:rsidR="00F70716">
          <w:rPr>
            <w:noProof/>
            <w:webHidden/>
          </w:rPr>
          <w:fldChar w:fldCharType="separate"/>
        </w:r>
        <w:r w:rsidR="00F70716">
          <w:rPr>
            <w:noProof/>
            <w:webHidden/>
          </w:rPr>
          <w:t>25</w:t>
        </w:r>
        <w:r w:rsidR="00F70716">
          <w:rPr>
            <w:noProof/>
            <w:webHidden/>
          </w:rPr>
          <w:fldChar w:fldCharType="end"/>
        </w:r>
      </w:hyperlink>
    </w:p>
    <w:p w14:paraId="7AD18616" w14:textId="4A0CE660" w:rsidR="00F70716" w:rsidRDefault="008F55B6">
      <w:pPr>
        <w:pStyle w:val="TOC1"/>
        <w:tabs>
          <w:tab w:val="left" w:pos="442"/>
        </w:tabs>
        <w:rPr>
          <w:rFonts w:asciiTheme="minorHAnsi" w:eastAsiaTheme="minorEastAsia" w:hAnsiTheme="minorHAnsi" w:cstheme="minorBidi"/>
          <w:noProof/>
          <w:sz w:val="22"/>
          <w:szCs w:val="22"/>
        </w:rPr>
      </w:pPr>
      <w:hyperlink w:anchor="_Toc44003286" w:history="1">
        <w:r w:rsidR="00F70716" w:rsidRPr="00810557">
          <w:rPr>
            <w:rStyle w:val="Hyperlink"/>
            <w:rFonts w:cs="Arial"/>
            <w:bCs/>
            <w:noProof/>
            <w:lang w:val="en-GB" w:eastAsia="nl-NL"/>
          </w:rPr>
          <w:t>8</w:t>
        </w:r>
        <w:r w:rsidR="00F70716">
          <w:rPr>
            <w:rFonts w:asciiTheme="minorHAnsi" w:eastAsiaTheme="minorEastAsia" w:hAnsiTheme="minorHAnsi" w:cstheme="minorBidi"/>
            <w:noProof/>
            <w:sz w:val="22"/>
            <w:szCs w:val="22"/>
          </w:rPr>
          <w:tab/>
        </w:r>
        <w:r w:rsidR="00F70716" w:rsidRPr="00810557">
          <w:rPr>
            <w:rStyle w:val="Hyperlink"/>
            <w:noProof/>
          </w:rPr>
          <w:t>References</w:t>
        </w:r>
        <w:r w:rsidR="00F70716">
          <w:rPr>
            <w:noProof/>
            <w:webHidden/>
          </w:rPr>
          <w:tab/>
        </w:r>
        <w:r w:rsidR="00F70716">
          <w:rPr>
            <w:noProof/>
            <w:webHidden/>
          </w:rPr>
          <w:fldChar w:fldCharType="begin"/>
        </w:r>
        <w:r w:rsidR="00F70716">
          <w:rPr>
            <w:noProof/>
            <w:webHidden/>
          </w:rPr>
          <w:instrText xml:space="preserve"> PAGEREF _Toc44003286 \h </w:instrText>
        </w:r>
        <w:r w:rsidR="00F70716">
          <w:rPr>
            <w:noProof/>
            <w:webHidden/>
          </w:rPr>
        </w:r>
        <w:r w:rsidR="00F70716">
          <w:rPr>
            <w:noProof/>
            <w:webHidden/>
          </w:rPr>
          <w:fldChar w:fldCharType="separate"/>
        </w:r>
        <w:r w:rsidR="00F70716">
          <w:rPr>
            <w:noProof/>
            <w:webHidden/>
          </w:rPr>
          <w:t>26</w:t>
        </w:r>
        <w:r w:rsidR="00F70716">
          <w:rPr>
            <w:noProof/>
            <w:webHidden/>
          </w:rPr>
          <w:fldChar w:fldCharType="end"/>
        </w:r>
      </w:hyperlink>
    </w:p>
    <w:p w14:paraId="79D50816" w14:textId="5311E510" w:rsidR="001C3E67" w:rsidRPr="00986930" w:rsidRDefault="0035704B">
      <w:pPr>
        <w:rPr>
          <w:rFonts w:cs="Arial"/>
          <w:b/>
          <w:bCs/>
        </w:rPr>
      </w:pPr>
      <w:r w:rsidRPr="00986930">
        <w:rPr>
          <w:rFonts w:cs="Arial"/>
          <w:b/>
          <w:bCs/>
        </w:rPr>
        <w:fldChar w:fldCharType="end"/>
      </w:r>
    </w:p>
    <w:p w14:paraId="40B887D4" w14:textId="11C671E5" w:rsidR="00E762BE" w:rsidRPr="00B834C4" w:rsidRDefault="001C3E67" w:rsidP="00B834C4">
      <w:pPr>
        <w:pStyle w:val="Heading1"/>
        <w:numPr>
          <w:ilvl w:val="0"/>
          <w:numId w:val="0"/>
        </w:numPr>
      </w:pPr>
      <w:r w:rsidRPr="00986930">
        <w:rPr>
          <w:bCs/>
        </w:rPr>
        <w:br w:type="page"/>
      </w:r>
      <w:bookmarkStart w:id="91" w:name="_Toc44003229"/>
      <w:bookmarkStart w:id="92" w:name="_Hlk43809620"/>
      <w:r w:rsidR="00E762BE" w:rsidRPr="00B834C4">
        <w:lastRenderedPageBreak/>
        <w:t>Acronyms</w:t>
      </w:r>
      <w:bookmarkEnd w:id="91"/>
    </w:p>
    <w:p w14:paraId="09BDA6D4" w14:textId="77777777" w:rsidR="003B686B" w:rsidRPr="003B686B" w:rsidRDefault="003B686B" w:rsidP="003B686B">
      <w:pPr>
        <w:rPr>
          <w:lang w:val="en-GB" w:eastAsia="nl-NL"/>
        </w:rPr>
      </w:pPr>
    </w:p>
    <w:tbl>
      <w:tblPr>
        <w:tblW w:w="103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68"/>
        <w:gridCol w:w="1800"/>
        <w:gridCol w:w="8100"/>
      </w:tblGrid>
      <w:tr w:rsidR="00041864" w:rsidRPr="00986930" w14:paraId="003CBBEB" w14:textId="77777777" w:rsidTr="00195BAF">
        <w:tc>
          <w:tcPr>
            <w:tcW w:w="468" w:type="dxa"/>
            <w:shd w:val="clear" w:color="auto" w:fill="9CC2E5" w:themeFill="accent1" w:themeFillTint="99"/>
          </w:tcPr>
          <w:p w14:paraId="5DC05B1C" w14:textId="77777777" w:rsidR="00041864" w:rsidRPr="00986930" w:rsidRDefault="00041864" w:rsidP="00195BAF">
            <w:pPr>
              <w:jc w:val="center"/>
              <w:rPr>
                <w:rFonts w:cs="Arial"/>
                <w:b/>
                <w:sz w:val="24"/>
                <w:szCs w:val="24"/>
              </w:rPr>
            </w:pPr>
            <w:r w:rsidRPr="00986930">
              <w:rPr>
                <w:rFonts w:cs="Arial"/>
                <w:b/>
                <w:sz w:val="24"/>
                <w:szCs w:val="24"/>
              </w:rPr>
              <w:t>#</w:t>
            </w:r>
          </w:p>
        </w:tc>
        <w:tc>
          <w:tcPr>
            <w:tcW w:w="1800" w:type="dxa"/>
            <w:shd w:val="clear" w:color="auto" w:fill="9CC2E5" w:themeFill="accent1" w:themeFillTint="99"/>
          </w:tcPr>
          <w:p w14:paraId="377434CA" w14:textId="77777777" w:rsidR="00041864" w:rsidRPr="00986930" w:rsidRDefault="00041864" w:rsidP="00195BAF">
            <w:pPr>
              <w:jc w:val="center"/>
              <w:rPr>
                <w:rFonts w:cs="Arial"/>
                <w:b/>
                <w:sz w:val="24"/>
                <w:szCs w:val="24"/>
              </w:rPr>
            </w:pPr>
            <w:r w:rsidRPr="00986930">
              <w:rPr>
                <w:rFonts w:cs="Arial"/>
                <w:b/>
                <w:sz w:val="24"/>
                <w:szCs w:val="24"/>
              </w:rPr>
              <w:t>Terminology / Acronyms</w:t>
            </w:r>
          </w:p>
        </w:tc>
        <w:tc>
          <w:tcPr>
            <w:tcW w:w="8100" w:type="dxa"/>
            <w:shd w:val="clear" w:color="auto" w:fill="9CC2E5" w:themeFill="accent1" w:themeFillTint="99"/>
          </w:tcPr>
          <w:p w14:paraId="0019FE48" w14:textId="77777777" w:rsidR="00041864" w:rsidRPr="00986930" w:rsidRDefault="00041864" w:rsidP="00195BAF">
            <w:pPr>
              <w:jc w:val="center"/>
              <w:rPr>
                <w:rFonts w:cs="Arial"/>
                <w:b/>
                <w:sz w:val="24"/>
                <w:szCs w:val="24"/>
              </w:rPr>
            </w:pPr>
            <w:r w:rsidRPr="00986930">
              <w:rPr>
                <w:rFonts w:cs="Arial"/>
                <w:b/>
                <w:sz w:val="24"/>
                <w:szCs w:val="24"/>
              </w:rPr>
              <w:t>Definition</w:t>
            </w:r>
          </w:p>
        </w:tc>
      </w:tr>
      <w:tr w:rsidR="003A6A5A" w:rsidRPr="00986930" w14:paraId="60832D6D" w14:textId="77777777" w:rsidTr="00D35194">
        <w:trPr>
          <w:trHeight w:val="242"/>
        </w:trPr>
        <w:tc>
          <w:tcPr>
            <w:tcW w:w="468" w:type="dxa"/>
            <w:shd w:val="clear" w:color="auto" w:fill="auto"/>
          </w:tcPr>
          <w:p w14:paraId="4C92FAF4" w14:textId="552EF302" w:rsidR="003A6A5A" w:rsidRPr="00986930" w:rsidRDefault="003B686B" w:rsidP="008B3EA1">
            <w:pPr>
              <w:jc w:val="center"/>
              <w:rPr>
                <w:rFonts w:cs="Arial"/>
                <w:color w:val="000000"/>
              </w:rPr>
            </w:pPr>
            <w:r>
              <w:rPr>
                <w:rFonts w:cs="Arial"/>
                <w:color w:val="000000"/>
              </w:rPr>
              <w:t>1</w:t>
            </w:r>
          </w:p>
        </w:tc>
        <w:tc>
          <w:tcPr>
            <w:tcW w:w="1800" w:type="dxa"/>
            <w:shd w:val="clear" w:color="auto" w:fill="auto"/>
          </w:tcPr>
          <w:p w14:paraId="3DB23237" w14:textId="7DF9EA8F" w:rsidR="003A6A5A" w:rsidRPr="00986930" w:rsidRDefault="003A6A5A" w:rsidP="0012764B">
            <w:pPr>
              <w:rPr>
                <w:rFonts w:cs="Arial"/>
                <w:color w:val="000000"/>
              </w:rPr>
            </w:pPr>
            <w:r>
              <w:rPr>
                <w:rFonts w:cs="Arial"/>
                <w:color w:val="000000"/>
              </w:rPr>
              <w:t>AD</w:t>
            </w:r>
          </w:p>
        </w:tc>
        <w:tc>
          <w:tcPr>
            <w:tcW w:w="8100" w:type="dxa"/>
            <w:shd w:val="clear" w:color="auto" w:fill="auto"/>
          </w:tcPr>
          <w:p w14:paraId="783D3E12" w14:textId="152B0B2D" w:rsidR="003A6A5A" w:rsidRPr="00986930" w:rsidRDefault="003A6A5A" w:rsidP="0012764B">
            <w:pPr>
              <w:rPr>
                <w:rFonts w:cs="Arial"/>
                <w:color w:val="000000"/>
              </w:rPr>
            </w:pPr>
            <w:r w:rsidRPr="002B514F">
              <w:t>Application Development</w:t>
            </w:r>
          </w:p>
        </w:tc>
      </w:tr>
      <w:tr w:rsidR="00041864" w:rsidRPr="00986930" w14:paraId="31E6B85E" w14:textId="77777777" w:rsidTr="00D35194">
        <w:trPr>
          <w:trHeight w:val="242"/>
        </w:trPr>
        <w:tc>
          <w:tcPr>
            <w:tcW w:w="468" w:type="dxa"/>
            <w:shd w:val="clear" w:color="auto" w:fill="auto"/>
          </w:tcPr>
          <w:p w14:paraId="3501DCD9" w14:textId="3D1E6AD6" w:rsidR="00041864" w:rsidRPr="00986930" w:rsidRDefault="003B686B" w:rsidP="008B3EA1">
            <w:pPr>
              <w:jc w:val="center"/>
              <w:rPr>
                <w:rFonts w:cs="Arial"/>
                <w:color w:val="000000"/>
              </w:rPr>
            </w:pPr>
            <w:r>
              <w:rPr>
                <w:rFonts w:cs="Arial"/>
                <w:color w:val="000000"/>
              </w:rPr>
              <w:t>2</w:t>
            </w:r>
          </w:p>
        </w:tc>
        <w:tc>
          <w:tcPr>
            <w:tcW w:w="1800" w:type="dxa"/>
            <w:shd w:val="clear" w:color="auto" w:fill="auto"/>
          </w:tcPr>
          <w:p w14:paraId="238234B5" w14:textId="77777777" w:rsidR="00041864" w:rsidRPr="00986930" w:rsidRDefault="00041864" w:rsidP="0012764B">
            <w:pPr>
              <w:rPr>
                <w:rFonts w:cs="Arial"/>
                <w:color w:val="000000"/>
              </w:rPr>
            </w:pPr>
            <w:r w:rsidRPr="00986930">
              <w:rPr>
                <w:rFonts w:cs="Arial"/>
                <w:color w:val="000000"/>
              </w:rPr>
              <w:t>AID</w:t>
            </w:r>
          </w:p>
        </w:tc>
        <w:tc>
          <w:tcPr>
            <w:tcW w:w="8100" w:type="dxa"/>
            <w:shd w:val="clear" w:color="auto" w:fill="auto"/>
          </w:tcPr>
          <w:p w14:paraId="552CC74D" w14:textId="77777777" w:rsidR="00041864" w:rsidRPr="00986930" w:rsidRDefault="00041864" w:rsidP="0012764B">
            <w:pPr>
              <w:rPr>
                <w:rFonts w:cs="Arial"/>
                <w:color w:val="000000"/>
              </w:rPr>
            </w:pPr>
            <w:r w:rsidRPr="00986930">
              <w:rPr>
                <w:rFonts w:cs="Arial"/>
                <w:color w:val="000000"/>
              </w:rPr>
              <w:t>Application Information Document</w:t>
            </w:r>
          </w:p>
        </w:tc>
      </w:tr>
      <w:tr w:rsidR="00A049B4" w:rsidRPr="00986930" w14:paraId="555117A2" w14:textId="77777777" w:rsidTr="00D35194">
        <w:trPr>
          <w:trHeight w:val="242"/>
        </w:trPr>
        <w:tc>
          <w:tcPr>
            <w:tcW w:w="468" w:type="dxa"/>
            <w:shd w:val="clear" w:color="auto" w:fill="auto"/>
          </w:tcPr>
          <w:p w14:paraId="73899798" w14:textId="2C48E100" w:rsidR="00A049B4" w:rsidRPr="00986930" w:rsidRDefault="003B686B" w:rsidP="003B686B">
            <w:pPr>
              <w:rPr>
                <w:rFonts w:cs="Arial"/>
                <w:color w:val="000000"/>
              </w:rPr>
            </w:pPr>
            <w:r>
              <w:rPr>
                <w:rFonts w:cs="Arial"/>
                <w:color w:val="000000"/>
              </w:rPr>
              <w:t xml:space="preserve"> 3</w:t>
            </w:r>
          </w:p>
        </w:tc>
        <w:tc>
          <w:tcPr>
            <w:tcW w:w="1800" w:type="dxa"/>
            <w:shd w:val="clear" w:color="auto" w:fill="auto"/>
          </w:tcPr>
          <w:p w14:paraId="00898AF9" w14:textId="023476FF" w:rsidR="00A049B4" w:rsidRPr="00986930" w:rsidRDefault="00A049B4" w:rsidP="0012764B">
            <w:pPr>
              <w:rPr>
                <w:rFonts w:cs="Arial"/>
                <w:color w:val="000000"/>
              </w:rPr>
            </w:pPr>
            <w:r>
              <w:rPr>
                <w:rFonts w:cs="Arial"/>
                <w:color w:val="000000"/>
              </w:rPr>
              <w:t>AM</w:t>
            </w:r>
          </w:p>
        </w:tc>
        <w:tc>
          <w:tcPr>
            <w:tcW w:w="8100" w:type="dxa"/>
            <w:shd w:val="clear" w:color="auto" w:fill="auto"/>
          </w:tcPr>
          <w:p w14:paraId="37A52389" w14:textId="0679B61B" w:rsidR="00A049B4" w:rsidRPr="00986930" w:rsidRDefault="00A049B4" w:rsidP="0012764B">
            <w:pPr>
              <w:rPr>
                <w:rFonts w:cs="Arial"/>
                <w:color w:val="000000"/>
              </w:rPr>
            </w:pPr>
            <w:r w:rsidRPr="002B514F">
              <w:t>Application Maintenance</w:t>
            </w:r>
          </w:p>
        </w:tc>
      </w:tr>
      <w:tr w:rsidR="003B686B" w:rsidRPr="00986930" w14:paraId="3CE199AF" w14:textId="77777777" w:rsidTr="00D35194">
        <w:trPr>
          <w:trHeight w:val="242"/>
        </w:trPr>
        <w:tc>
          <w:tcPr>
            <w:tcW w:w="468" w:type="dxa"/>
            <w:shd w:val="clear" w:color="auto" w:fill="auto"/>
          </w:tcPr>
          <w:p w14:paraId="4312795D" w14:textId="6887798A" w:rsidR="003B686B" w:rsidRPr="00986930" w:rsidRDefault="003B686B" w:rsidP="003B686B">
            <w:pPr>
              <w:rPr>
                <w:rFonts w:cs="Arial"/>
                <w:color w:val="000000"/>
              </w:rPr>
            </w:pPr>
            <w:r>
              <w:rPr>
                <w:rFonts w:cs="Arial"/>
                <w:color w:val="000000"/>
              </w:rPr>
              <w:t xml:space="preserve"> 4</w:t>
            </w:r>
          </w:p>
        </w:tc>
        <w:tc>
          <w:tcPr>
            <w:tcW w:w="1800" w:type="dxa"/>
            <w:shd w:val="clear" w:color="auto" w:fill="auto"/>
          </w:tcPr>
          <w:p w14:paraId="36C6B855" w14:textId="74886229" w:rsidR="003B686B" w:rsidRDefault="003B686B" w:rsidP="003B686B">
            <w:pPr>
              <w:rPr>
                <w:rFonts w:cs="Arial"/>
                <w:color w:val="000000"/>
              </w:rPr>
            </w:pPr>
            <w:r w:rsidRPr="00986930">
              <w:rPr>
                <w:rFonts w:cs="Arial"/>
                <w:color w:val="000000"/>
              </w:rPr>
              <w:t>AMS</w:t>
            </w:r>
          </w:p>
        </w:tc>
        <w:tc>
          <w:tcPr>
            <w:tcW w:w="8100" w:type="dxa"/>
            <w:shd w:val="clear" w:color="auto" w:fill="auto"/>
          </w:tcPr>
          <w:p w14:paraId="009A5CAA" w14:textId="2F2AB73B" w:rsidR="003B686B" w:rsidRPr="002B514F" w:rsidRDefault="003B686B" w:rsidP="003B686B">
            <w:r w:rsidRPr="00986930">
              <w:rPr>
                <w:rFonts w:cs="Arial"/>
                <w:color w:val="000000"/>
              </w:rPr>
              <w:t>Application Management Services</w:t>
            </w:r>
          </w:p>
        </w:tc>
      </w:tr>
      <w:tr w:rsidR="003B686B" w:rsidRPr="00986930" w14:paraId="7EC30207" w14:textId="77777777" w:rsidTr="00D35194">
        <w:tc>
          <w:tcPr>
            <w:tcW w:w="468" w:type="dxa"/>
            <w:shd w:val="clear" w:color="auto" w:fill="auto"/>
          </w:tcPr>
          <w:p w14:paraId="7B3BB2C8" w14:textId="4EC9A65E" w:rsidR="003B686B" w:rsidRPr="00986930" w:rsidRDefault="003B686B" w:rsidP="003B686B">
            <w:pPr>
              <w:jc w:val="center"/>
              <w:rPr>
                <w:rFonts w:cs="Arial"/>
                <w:color w:val="000000"/>
              </w:rPr>
            </w:pPr>
            <w:r>
              <w:rPr>
                <w:rFonts w:cs="Arial"/>
                <w:color w:val="000000"/>
              </w:rPr>
              <w:t>5</w:t>
            </w:r>
          </w:p>
        </w:tc>
        <w:tc>
          <w:tcPr>
            <w:tcW w:w="1800" w:type="dxa"/>
            <w:shd w:val="clear" w:color="auto" w:fill="auto"/>
          </w:tcPr>
          <w:p w14:paraId="3C468B2F" w14:textId="77777777" w:rsidR="003B686B" w:rsidRPr="00986930" w:rsidRDefault="003B686B" w:rsidP="003B686B">
            <w:pPr>
              <w:rPr>
                <w:rFonts w:cs="Arial"/>
                <w:color w:val="000000"/>
              </w:rPr>
            </w:pPr>
            <w:r w:rsidRPr="00986930">
              <w:rPr>
                <w:rFonts w:cs="Arial"/>
                <w:color w:val="000000"/>
              </w:rPr>
              <w:t>ASCP</w:t>
            </w:r>
          </w:p>
        </w:tc>
        <w:tc>
          <w:tcPr>
            <w:tcW w:w="8100" w:type="dxa"/>
            <w:shd w:val="clear" w:color="auto" w:fill="auto"/>
          </w:tcPr>
          <w:p w14:paraId="79564C88" w14:textId="77777777" w:rsidR="003B686B" w:rsidRPr="00986930" w:rsidRDefault="003B686B" w:rsidP="003B686B">
            <w:pPr>
              <w:rPr>
                <w:rFonts w:cs="Arial"/>
                <w:color w:val="000000"/>
              </w:rPr>
            </w:pPr>
            <w:r w:rsidRPr="00986930">
              <w:rPr>
                <w:rFonts w:cs="Arial"/>
                <w:color w:val="000000"/>
              </w:rPr>
              <w:t>Application Support Control Plan</w:t>
            </w:r>
          </w:p>
        </w:tc>
      </w:tr>
      <w:tr w:rsidR="003B686B" w:rsidRPr="00986930" w14:paraId="72F33167" w14:textId="77777777" w:rsidTr="00D35194">
        <w:tc>
          <w:tcPr>
            <w:tcW w:w="468" w:type="dxa"/>
            <w:shd w:val="clear" w:color="auto" w:fill="auto"/>
          </w:tcPr>
          <w:p w14:paraId="14A11398" w14:textId="290052D2" w:rsidR="003B686B" w:rsidRPr="00986930" w:rsidRDefault="003B686B" w:rsidP="003B686B">
            <w:pPr>
              <w:jc w:val="center"/>
              <w:rPr>
                <w:rFonts w:cs="Arial"/>
                <w:color w:val="000000"/>
              </w:rPr>
            </w:pPr>
            <w:r>
              <w:rPr>
                <w:rFonts w:cs="Arial"/>
                <w:color w:val="000000"/>
              </w:rPr>
              <w:t>6</w:t>
            </w:r>
          </w:p>
        </w:tc>
        <w:tc>
          <w:tcPr>
            <w:tcW w:w="1800" w:type="dxa"/>
            <w:shd w:val="clear" w:color="auto" w:fill="auto"/>
          </w:tcPr>
          <w:p w14:paraId="02796F8F" w14:textId="320FAD5D" w:rsidR="003B686B" w:rsidRPr="00986930" w:rsidRDefault="003B686B" w:rsidP="003B686B">
            <w:pPr>
              <w:rPr>
                <w:rFonts w:cs="Arial"/>
                <w:color w:val="000000"/>
              </w:rPr>
            </w:pPr>
            <w:r w:rsidRPr="00986930">
              <w:rPr>
                <w:rFonts w:cs="Arial"/>
                <w:color w:val="000000"/>
              </w:rPr>
              <w:t>ATRT</w:t>
            </w:r>
          </w:p>
        </w:tc>
        <w:tc>
          <w:tcPr>
            <w:tcW w:w="8100" w:type="dxa"/>
            <w:shd w:val="clear" w:color="auto" w:fill="auto"/>
          </w:tcPr>
          <w:p w14:paraId="07B9836A" w14:textId="1E7A9823" w:rsidR="003B686B" w:rsidRPr="00986930" w:rsidRDefault="003B686B" w:rsidP="003B686B">
            <w:pPr>
              <w:rPr>
                <w:rFonts w:cs="Arial"/>
                <w:color w:val="000000"/>
              </w:rPr>
            </w:pPr>
            <w:r w:rsidRPr="00986930">
              <w:rPr>
                <w:rFonts w:cs="Arial"/>
                <w:color w:val="000000"/>
              </w:rPr>
              <w:t>Application Transition Review Team</w:t>
            </w:r>
          </w:p>
        </w:tc>
      </w:tr>
      <w:tr w:rsidR="003B686B" w:rsidRPr="00986930" w14:paraId="54D4DCD2" w14:textId="77777777" w:rsidTr="00D35194">
        <w:tc>
          <w:tcPr>
            <w:tcW w:w="468" w:type="dxa"/>
            <w:shd w:val="clear" w:color="auto" w:fill="auto"/>
          </w:tcPr>
          <w:p w14:paraId="46E5706C" w14:textId="0C7600A2" w:rsidR="003B686B" w:rsidRPr="00986930" w:rsidRDefault="003B686B" w:rsidP="003B686B">
            <w:pPr>
              <w:jc w:val="center"/>
              <w:rPr>
                <w:rFonts w:cs="Arial"/>
                <w:color w:val="000000"/>
              </w:rPr>
            </w:pPr>
            <w:r>
              <w:rPr>
                <w:rFonts w:cs="Arial"/>
                <w:color w:val="000000"/>
              </w:rPr>
              <w:t>7</w:t>
            </w:r>
          </w:p>
        </w:tc>
        <w:tc>
          <w:tcPr>
            <w:tcW w:w="1800" w:type="dxa"/>
            <w:shd w:val="clear" w:color="auto" w:fill="auto"/>
          </w:tcPr>
          <w:p w14:paraId="6B16B5A0" w14:textId="3D992681" w:rsidR="003B686B" w:rsidRPr="00986930" w:rsidRDefault="003B686B" w:rsidP="003B686B">
            <w:pPr>
              <w:rPr>
                <w:rFonts w:cs="Arial"/>
                <w:color w:val="000000"/>
              </w:rPr>
            </w:pPr>
            <w:r>
              <w:rPr>
                <w:rFonts w:cs="Arial"/>
                <w:color w:val="000000"/>
              </w:rPr>
              <w:t>DPE</w:t>
            </w:r>
          </w:p>
        </w:tc>
        <w:tc>
          <w:tcPr>
            <w:tcW w:w="8100" w:type="dxa"/>
            <w:shd w:val="clear" w:color="auto" w:fill="auto"/>
          </w:tcPr>
          <w:p w14:paraId="6142A585" w14:textId="3766E6AD" w:rsidR="003B686B" w:rsidRPr="00986930" w:rsidRDefault="003B686B" w:rsidP="003B686B">
            <w:pPr>
              <w:rPr>
                <w:rFonts w:cs="Arial"/>
                <w:color w:val="000000"/>
              </w:rPr>
            </w:pPr>
            <w:r>
              <w:rPr>
                <w:rFonts w:cs="Arial"/>
                <w:lang w:val="en-GB" w:eastAsia="nl-NL"/>
              </w:rPr>
              <w:t>Delivery Project Executive</w:t>
            </w:r>
          </w:p>
        </w:tc>
      </w:tr>
      <w:tr w:rsidR="003B686B" w:rsidRPr="00986930" w14:paraId="010E0DBE" w14:textId="77777777" w:rsidTr="00D35194">
        <w:tc>
          <w:tcPr>
            <w:tcW w:w="468" w:type="dxa"/>
            <w:shd w:val="clear" w:color="auto" w:fill="auto"/>
          </w:tcPr>
          <w:p w14:paraId="76E99AFA" w14:textId="2602FF20" w:rsidR="003B686B" w:rsidRPr="00986930" w:rsidRDefault="003B686B" w:rsidP="003B686B">
            <w:pPr>
              <w:jc w:val="center"/>
              <w:rPr>
                <w:rFonts w:cs="Arial"/>
                <w:color w:val="000000"/>
              </w:rPr>
            </w:pPr>
            <w:r>
              <w:rPr>
                <w:rFonts w:cs="Arial"/>
                <w:color w:val="000000"/>
              </w:rPr>
              <w:t>8</w:t>
            </w:r>
          </w:p>
        </w:tc>
        <w:tc>
          <w:tcPr>
            <w:tcW w:w="1800" w:type="dxa"/>
            <w:shd w:val="clear" w:color="auto" w:fill="auto"/>
          </w:tcPr>
          <w:p w14:paraId="7AEB6C64" w14:textId="270A3B80" w:rsidR="003B686B" w:rsidRPr="00986930" w:rsidRDefault="003B686B" w:rsidP="003B686B">
            <w:pPr>
              <w:rPr>
                <w:rFonts w:cs="Arial"/>
                <w:color w:val="000000"/>
              </w:rPr>
            </w:pPr>
            <w:r>
              <w:rPr>
                <w:rFonts w:cs="Arial"/>
                <w:color w:val="000000"/>
              </w:rPr>
              <w:t>GD</w:t>
            </w:r>
          </w:p>
        </w:tc>
        <w:tc>
          <w:tcPr>
            <w:tcW w:w="8100" w:type="dxa"/>
            <w:shd w:val="clear" w:color="auto" w:fill="auto"/>
          </w:tcPr>
          <w:p w14:paraId="34AA3708" w14:textId="4E995279" w:rsidR="003B686B" w:rsidRPr="00986930" w:rsidRDefault="003B686B" w:rsidP="003B686B">
            <w:pPr>
              <w:rPr>
                <w:rFonts w:cs="Arial"/>
                <w:color w:val="000000"/>
              </w:rPr>
            </w:pPr>
            <w:r>
              <w:rPr>
                <w:rFonts w:cs="Arial"/>
                <w:lang w:val="en-GB" w:eastAsia="nl-NL"/>
              </w:rPr>
              <w:t>Global Delivery</w:t>
            </w:r>
          </w:p>
        </w:tc>
      </w:tr>
      <w:tr w:rsidR="003B686B" w:rsidRPr="00986930" w14:paraId="13735F26" w14:textId="77777777" w:rsidTr="00D35194">
        <w:tc>
          <w:tcPr>
            <w:tcW w:w="468" w:type="dxa"/>
            <w:shd w:val="clear" w:color="auto" w:fill="auto"/>
          </w:tcPr>
          <w:p w14:paraId="775BE4EF" w14:textId="5C0231E9" w:rsidR="003B686B" w:rsidRPr="00986930" w:rsidRDefault="003B686B" w:rsidP="003B686B">
            <w:pPr>
              <w:jc w:val="center"/>
              <w:rPr>
                <w:rFonts w:cs="Arial"/>
                <w:color w:val="000000"/>
              </w:rPr>
            </w:pPr>
            <w:r>
              <w:rPr>
                <w:rFonts w:cs="Arial"/>
                <w:color w:val="000000"/>
              </w:rPr>
              <w:t>9</w:t>
            </w:r>
          </w:p>
        </w:tc>
        <w:tc>
          <w:tcPr>
            <w:tcW w:w="1800" w:type="dxa"/>
            <w:shd w:val="clear" w:color="auto" w:fill="auto"/>
          </w:tcPr>
          <w:p w14:paraId="1B6A8A48" w14:textId="6E6D1A9C" w:rsidR="003B686B" w:rsidRPr="00986930" w:rsidRDefault="003B686B" w:rsidP="003B686B">
            <w:pPr>
              <w:rPr>
                <w:rFonts w:cs="Arial"/>
                <w:color w:val="000000"/>
              </w:rPr>
            </w:pPr>
            <w:proofErr w:type="spellStart"/>
            <w:r w:rsidRPr="00986930">
              <w:rPr>
                <w:rFonts w:cs="Arial"/>
                <w:color w:val="000000"/>
              </w:rPr>
              <w:t>GoV</w:t>
            </w:r>
            <w:proofErr w:type="spellEnd"/>
          </w:p>
        </w:tc>
        <w:tc>
          <w:tcPr>
            <w:tcW w:w="8100" w:type="dxa"/>
            <w:shd w:val="clear" w:color="auto" w:fill="auto"/>
          </w:tcPr>
          <w:p w14:paraId="61479D88" w14:textId="6AA2C3BD" w:rsidR="003B686B" w:rsidRPr="00986930" w:rsidRDefault="003B686B" w:rsidP="003B686B">
            <w:pPr>
              <w:rPr>
                <w:rFonts w:cs="Arial"/>
                <w:color w:val="000000"/>
              </w:rPr>
            </w:pPr>
            <w:r w:rsidRPr="00986930">
              <w:rPr>
                <w:rFonts w:cs="Arial"/>
                <w:color w:val="000000"/>
              </w:rPr>
              <w:t xml:space="preserve">Governance </w:t>
            </w:r>
          </w:p>
        </w:tc>
      </w:tr>
      <w:tr w:rsidR="003B686B" w:rsidRPr="00986930" w14:paraId="04184FBB" w14:textId="77777777" w:rsidTr="00D35194">
        <w:tc>
          <w:tcPr>
            <w:tcW w:w="468" w:type="dxa"/>
            <w:shd w:val="clear" w:color="auto" w:fill="auto"/>
          </w:tcPr>
          <w:p w14:paraId="65632341" w14:textId="7E1DCC37" w:rsidR="003B686B" w:rsidRPr="00986930" w:rsidRDefault="003B686B" w:rsidP="003B686B">
            <w:pPr>
              <w:jc w:val="center"/>
              <w:rPr>
                <w:rFonts w:cs="Arial"/>
                <w:color w:val="000000"/>
              </w:rPr>
            </w:pPr>
            <w:r>
              <w:rPr>
                <w:rFonts w:cs="Arial"/>
                <w:color w:val="000000"/>
              </w:rPr>
              <w:t>10</w:t>
            </w:r>
          </w:p>
        </w:tc>
        <w:tc>
          <w:tcPr>
            <w:tcW w:w="1800" w:type="dxa"/>
            <w:shd w:val="clear" w:color="auto" w:fill="auto"/>
          </w:tcPr>
          <w:p w14:paraId="274C5C51" w14:textId="2BBC5FB2" w:rsidR="003B686B" w:rsidRPr="00986930" w:rsidRDefault="003B686B" w:rsidP="003B686B">
            <w:pPr>
              <w:rPr>
                <w:rFonts w:cs="Arial"/>
                <w:color w:val="000000"/>
              </w:rPr>
            </w:pPr>
            <w:r>
              <w:rPr>
                <w:rFonts w:cs="Arial"/>
                <w:color w:val="000000"/>
              </w:rPr>
              <w:t>IAL</w:t>
            </w:r>
          </w:p>
        </w:tc>
        <w:tc>
          <w:tcPr>
            <w:tcW w:w="8100" w:type="dxa"/>
            <w:shd w:val="clear" w:color="auto" w:fill="auto"/>
          </w:tcPr>
          <w:p w14:paraId="377E51E3" w14:textId="74B00BF9" w:rsidR="003B686B" w:rsidRPr="00986930" w:rsidRDefault="003B686B" w:rsidP="003B686B">
            <w:pPr>
              <w:rPr>
                <w:rFonts w:cs="Arial"/>
                <w:color w:val="000000"/>
              </w:rPr>
            </w:pPr>
            <w:r>
              <w:rPr>
                <w:rFonts w:cs="Arial"/>
                <w:lang w:val="en-GB" w:eastAsia="nl-NL"/>
              </w:rPr>
              <w:t xml:space="preserve">In scope </w:t>
            </w:r>
            <w:r w:rsidRPr="00986930">
              <w:rPr>
                <w:rFonts w:cs="Arial"/>
                <w:lang w:val="en-GB" w:eastAsia="nl-NL"/>
              </w:rPr>
              <w:t xml:space="preserve">Application </w:t>
            </w:r>
            <w:r>
              <w:rPr>
                <w:rFonts w:cs="Arial"/>
                <w:lang w:val="en-GB" w:eastAsia="nl-NL"/>
              </w:rPr>
              <w:t>L</w:t>
            </w:r>
            <w:r w:rsidRPr="00986930">
              <w:rPr>
                <w:rFonts w:cs="Arial"/>
                <w:lang w:val="en-GB" w:eastAsia="nl-NL"/>
              </w:rPr>
              <w:t>ist</w:t>
            </w:r>
          </w:p>
        </w:tc>
      </w:tr>
      <w:tr w:rsidR="003B686B" w:rsidRPr="00986930" w14:paraId="3CE17763" w14:textId="77777777" w:rsidTr="00D35194">
        <w:tc>
          <w:tcPr>
            <w:tcW w:w="468" w:type="dxa"/>
            <w:shd w:val="clear" w:color="auto" w:fill="auto"/>
          </w:tcPr>
          <w:p w14:paraId="5C477621" w14:textId="509C1EDB" w:rsidR="003B686B" w:rsidRPr="00986930" w:rsidRDefault="003B686B" w:rsidP="003B686B">
            <w:pPr>
              <w:jc w:val="center"/>
              <w:rPr>
                <w:rFonts w:cs="Arial"/>
                <w:color w:val="000000"/>
              </w:rPr>
            </w:pPr>
            <w:r>
              <w:rPr>
                <w:rFonts w:cs="Arial"/>
                <w:color w:val="000000"/>
              </w:rPr>
              <w:t>11</w:t>
            </w:r>
          </w:p>
        </w:tc>
        <w:tc>
          <w:tcPr>
            <w:tcW w:w="1800" w:type="dxa"/>
            <w:shd w:val="clear" w:color="auto" w:fill="auto"/>
          </w:tcPr>
          <w:p w14:paraId="3C8BBF08" w14:textId="4A8749A9" w:rsidR="003B686B" w:rsidRPr="00986930" w:rsidRDefault="003B686B" w:rsidP="003B686B">
            <w:pPr>
              <w:rPr>
                <w:rFonts w:cs="Arial"/>
                <w:color w:val="000000"/>
              </w:rPr>
            </w:pPr>
            <w:r>
              <w:rPr>
                <w:rFonts w:cs="Arial"/>
                <w:color w:val="000000"/>
              </w:rPr>
              <w:t>ITIL</w:t>
            </w:r>
          </w:p>
        </w:tc>
        <w:tc>
          <w:tcPr>
            <w:tcW w:w="8100" w:type="dxa"/>
            <w:shd w:val="clear" w:color="auto" w:fill="auto"/>
          </w:tcPr>
          <w:p w14:paraId="582C7716" w14:textId="2E3D2BBC" w:rsidR="003B686B" w:rsidRPr="00986930" w:rsidRDefault="003B686B" w:rsidP="003B686B">
            <w:pPr>
              <w:rPr>
                <w:rFonts w:cs="Arial"/>
                <w:color w:val="000000"/>
              </w:rPr>
            </w:pPr>
            <w:r w:rsidRPr="002B514F">
              <w:t>Information Technology, Information Library</w:t>
            </w:r>
          </w:p>
        </w:tc>
      </w:tr>
      <w:tr w:rsidR="003B686B" w:rsidRPr="00986930" w14:paraId="3A18781F" w14:textId="77777777" w:rsidTr="00D35194">
        <w:tc>
          <w:tcPr>
            <w:tcW w:w="468" w:type="dxa"/>
            <w:shd w:val="clear" w:color="auto" w:fill="auto"/>
          </w:tcPr>
          <w:p w14:paraId="58B155C4" w14:textId="33A04744" w:rsidR="003B686B" w:rsidRPr="00986930" w:rsidRDefault="003B686B" w:rsidP="003B686B">
            <w:pPr>
              <w:jc w:val="center"/>
              <w:rPr>
                <w:rFonts w:cs="Arial"/>
                <w:color w:val="000000"/>
              </w:rPr>
            </w:pPr>
            <w:r>
              <w:rPr>
                <w:rFonts w:cs="Arial"/>
                <w:color w:val="000000"/>
              </w:rPr>
              <w:t>12</w:t>
            </w:r>
          </w:p>
        </w:tc>
        <w:tc>
          <w:tcPr>
            <w:tcW w:w="1800" w:type="dxa"/>
            <w:shd w:val="clear" w:color="auto" w:fill="auto"/>
          </w:tcPr>
          <w:p w14:paraId="26341792" w14:textId="2BBA6AD9" w:rsidR="003B686B" w:rsidRDefault="003B686B" w:rsidP="003B686B">
            <w:pPr>
              <w:rPr>
                <w:rFonts w:cs="Arial"/>
                <w:color w:val="000000"/>
              </w:rPr>
            </w:pPr>
            <w:r w:rsidRPr="00986930">
              <w:rPr>
                <w:rFonts w:cs="Arial"/>
                <w:color w:val="000000"/>
              </w:rPr>
              <w:t>K</w:t>
            </w:r>
            <w:r>
              <w:rPr>
                <w:rFonts w:cs="Arial"/>
                <w:color w:val="000000"/>
              </w:rPr>
              <w:t>S / KT</w:t>
            </w:r>
          </w:p>
        </w:tc>
        <w:tc>
          <w:tcPr>
            <w:tcW w:w="8100" w:type="dxa"/>
            <w:shd w:val="clear" w:color="auto" w:fill="auto"/>
          </w:tcPr>
          <w:p w14:paraId="37790DF0" w14:textId="2FDA00C3" w:rsidR="003B686B" w:rsidRPr="002B514F" w:rsidRDefault="003B686B" w:rsidP="003B686B">
            <w:r>
              <w:rPr>
                <w:rFonts w:ascii="Helv" w:hAnsi="Helv" w:cs="Helv"/>
                <w:color w:val="000000"/>
                <w:lang w:val="en-IN" w:eastAsia="en-GB"/>
              </w:rPr>
              <w:t>Knowledge Sharing</w:t>
            </w:r>
            <w:r w:rsidR="00CA0463">
              <w:rPr>
                <w:rFonts w:ascii="Helv" w:hAnsi="Helv" w:cs="Helv"/>
                <w:color w:val="000000"/>
                <w:lang w:val="en-IN" w:eastAsia="en-GB"/>
              </w:rPr>
              <w:t xml:space="preserve"> / Knowledge Transfer</w:t>
            </w:r>
          </w:p>
        </w:tc>
      </w:tr>
      <w:tr w:rsidR="003B686B" w:rsidRPr="00986930" w14:paraId="2EFFCC46" w14:textId="77777777" w:rsidTr="00D35194">
        <w:tc>
          <w:tcPr>
            <w:tcW w:w="468" w:type="dxa"/>
            <w:shd w:val="clear" w:color="auto" w:fill="auto"/>
          </w:tcPr>
          <w:p w14:paraId="1A31B3DE" w14:textId="50E30437" w:rsidR="003B686B" w:rsidRPr="00986930" w:rsidRDefault="003B686B" w:rsidP="003B686B">
            <w:pPr>
              <w:jc w:val="center"/>
              <w:rPr>
                <w:rFonts w:cs="Arial"/>
                <w:color w:val="000000"/>
              </w:rPr>
            </w:pPr>
            <w:r>
              <w:rPr>
                <w:rFonts w:cs="Arial"/>
                <w:color w:val="000000"/>
              </w:rPr>
              <w:t>13</w:t>
            </w:r>
          </w:p>
        </w:tc>
        <w:tc>
          <w:tcPr>
            <w:tcW w:w="1800" w:type="dxa"/>
            <w:shd w:val="clear" w:color="auto" w:fill="auto"/>
          </w:tcPr>
          <w:p w14:paraId="7FCDFFB8" w14:textId="6565D515" w:rsidR="003B686B" w:rsidRPr="00986930" w:rsidRDefault="003B686B" w:rsidP="003B686B">
            <w:pPr>
              <w:rPr>
                <w:rFonts w:cs="Arial"/>
                <w:color w:val="000000"/>
              </w:rPr>
            </w:pPr>
            <w:r w:rsidRPr="00986930">
              <w:rPr>
                <w:rFonts w:cs="Arial"/>
                <w:color w:val="000000"/>
              </w:rPr>
              <w:t>Learn</w:t>
            </w:r>
          </w:p>
        </w:tc>
        <w:tc>
          <w:tcPr>
            <w:tcW w:w="8100" w:type="dxa"/>
            <w:shd w:val="clear" w:color="auto" w:fill="auto"/>
          </w:tcPr>
          <w:p w14:paraId="1CD83F44" w14:textId="7E99F1C2" w:rsidR="003B686B" w:rsidRPr="00986930" w:rsidRDefault="003B686B" w:rsidP="003B686B">
            <w:pPr>
              <w:rPr>
                <w:rFonts w:cs="Arial"/>
                <w:color w:val="000000"/>
              </w:rPr>
            </w:pPr>
            <w:r w:rsidRPr="00986930">
              <w:rPr>
                <w:rFonts w:cs="Arial"/>
                <w:color w:val="000000"/>
              </w:rPr>
              <w:t xml:space="preserve">In this phase of KT, </w:t>
            </w:r>
            <w:r w:rsidR="005D3DD2" w:rsidRPr="00986930">
              <w:rPr>
                <w:rFonts w:cs="Arial"/>
                <w:color w:val="000000"/>
              </w:rPr>
              <w:t>classroom</w:t>
            </w:r>
            <w:r w:rsidRPr="00986930">
              <w:rPr>
                <w:rFonts w:cs="Arial"/>
                <w:color w:val="000000"/>
              </w:rPr>
              <w:t xml:space="preserve"> type of session to be conducted</w:t>
            </w:r>
            <w:r>
              <w:rPr>
                <w:rFonts w:cs="Arial"/>
                <w:color w:val="000000"/>
              </w:rPr>
              <w:t xml:space="preserve">, </w:t>
            </w:r>
            <w:r w:rsidRPr="00986930">
              <w:rPr>
                <w:rFonts w:cs="Arial"/>
                <w:color w:val="000000"/>
              </w:rPr>
              <w:t>IBM KT recipient team will solve production ticket with taking assistance from Trainer.</w:t>
            </w:r>
          </w:p>
        </w:tc>
      </w:tr>
      <w:tr w:rsidR="003B686B" w:rsidRPr="00986930" w14:paraId="38AC1ABF" w14:textId="77777777" w:rsidTr="00D35194">
        <w:tc>
          <w:tcPr>
            <w:tcW w:w="468" w:type="dxa"/>
            <w:shd w:val="clear" w:color="auto" w:fill="auto"/>
          </w:tcPr>
          <w:p w14:paraId="1212624E" w14:textId="2A3B56EE" w:rsidR="003B686B" w:rsidRPr="00986930" w:rsidRDefault="003B686B" w:rsidP="003B686B">
            <w:pPr>
              <w:jc w:val="center"/>
              <w:rPr>
                <w:rFonts w:cs="Arial"/>
                <w:color w:val="000000"/>
              </w:rPr>
            </w:pPr>
            <w:r>
              <w:rPr>
                <w:rFonts w:cs="Arial"/>
                <w:color w:val="000000"/>
              </w:rPr>
              <w:t>14</w:t>
            </w:r>
          </w:p>
        </w:tc>
        <w:tc>
          <w:tcPr>
            <w:tcW w:w="1800" w:type="dxa"/>
            <w:shd w:val="clear" w:color="auto" w:fill="auto"/>
          </w:tcPr>
          <w:p w14:paraId="6651F485" w14:textId="6F064485" w:rsidR="003B686B" w:rsidRPr="00986930" w:rsidRDefault="003B686B" w:rsidP="003B686B">
            <w:pPr>
              <w:rPr>
                <w:rFonts w:cs="Arial"/>
                <w:color w:val="000000"/>
              </w:rPr>
            </w:pPr>
            <w:r>
              <w:rPr>
                <w:rFonts w:cs="Arial"/>
                <w:color w:val="000000"/>
              </w:rPr>
              <w:t>PAW</w:t>
            </w:r>
          </w:p>
        </w:tc>
        <w:tc>
          <w:tcPr>
            <w:tcW w:w="8100" w:type="dxa"/>
            <w:shd w:val="clear" w:color="auto" w:fill="auto"/>
          </w:tcPr>
          <w:p w14:paraId="711E7645" w14:textId="5E7F97F4" w:rsidR="003B686B" w:rsidRPr="00986930" w:rsidRDefault="003B686B" w:rsidP="003B686B">
            <w:pPr>
              <w:rPr>
                <w:rFonts w:cs="Arial"/>
                <w:color w:val="000000"/>
              </w:rPr>
            </w:pPr>
            <w:r>
              <w:t xml:space="preserve">Process </w:t>
            </w:r>
            <w:r w:rsidRPr="002B514F">
              <w:t>Adoption Workshop</w:t>
            </w:r>
          </w:p>
        </w:tc>
      </w:tr>
      <w:tr w:rsidR="003B686B" w:rsidRPr="00986930" w14:paraId="4677E892" w14:textId="77777777" w:rsidTr="00D35194">
        <w:tc>
          <w:tcPr>
            <w:tcW w:w="468" w:type="dxa"/>
            <w:shd w:val="clear" w:color="auto" w:fill="auto"/>
          </w:tcPr>
          <w:p w14:paraId="0F4165E2" w14:textId="4E0930CD" w:rsidR="003B686B" w:rsidRPr="00986930" w:rsidRDefault="003B686B" w:rsidP="003B686B">
            <w:pPr>
              <w:jc w:val="center"/>
              <w:rPr>
                <w:rFonts w:cs="Arial"/>
                <w:color w:val="000000"/>
              </w:rPr>
            </w:pPr>
            <w:r>
              <w:rPr>
                <w:rFonts w:cs="Arial"/>
                <w:color w:val="000000"/>
              </w:rPr>
              <w:t>15</w:t>
            </w:r>
          </w:p>
        </w:tc>
        <w:tc>
          <w:tcPr>
            <w:tcW w:w="1800" w:type="dxa"/>
            <w:shd w:val="clear" w:color="auto" w:fill="auto"/>
          </w:tcPr>
          <w:p w14:paraId="5AEE3696" w14:textId="07C8E0E3" w:rsidR="003B686B" w:rsidRDefault="003B686B" w:rsidP="003B686B">
            <w:pPr>
              <w:rPr>
                <w:rFonts w:cs="Arial"/>
                <w:color w:val="000000"/>
              </w:rPr>
            </w:pPr>
            <w:r>
              <w:rPr>
                <w:rFonts w:cs="Arial"/>
                <w:color w:val="000000"/>
              </w:rPr>
              <w:t>PDR</w:t>
            </w:r>
          </w:p>
        </w:tc>
        <w:tc>
          <w:tcPr>
            <w:tcW w:w="8100" w:type="dxa"/>
            <w:shd w:val="clear" w:color="auto" w:fill="auto"/>
          </w:tcPr>
          <w:p w14:paraId="7FB10E20" w14:textId="2101394F" w:rsidR="003B686B" w:rsidRDefault="003B686B" w:rsidP="003B686B">
            <w:r w:rsidRPr="002B514F">
              <w:t>Project Definition Report</w:t>
            </w:r>
          </w:p>
        </w:tc>
      </w:tr>
      <w:tr w:rsidR="003B686B" w:rsidRPr="00986930" w14:paraId="77C2A257" w14:textId="77777777" w:rsidTr="00D35194">
        <w:tc>
          <w:tcPr>
            <w:tcW w:w="468" w:type="dxa"/>
            <w:shd w:val="clear" w:color="auto" w:fill="auto"/>
          </w:tcPr>
          <w:p w14:paraId="264C7897" w14:textId="70713F12" w:rsidR="003B686B" w:rsidRPr="00986930" w:rsidRDefault="003B686B" w:rsidP="003B686B">
            <w:pPr>
              <w:jc w:val="center"/>
              <w:rPr>
                <w:rFonts w:cs="Arial"/>
                <w:color w:val="000000"/>
              </w:rPr>
            </w:pPr>
            <w:r>
              <w:rPr>
                <w:rFonts w:cs="Arial"/>
                <w:color w:val="000000"/>
              </w:rPr>
              <w:t>16</w:t>
            </w:r>
          </w:p>
        </w:tc>
        <w:tc>
          <w:tcPr>
            <w:tcW w:w="1800" w:type="dxa"/>
            <w:shd w:val="clear" w:color="auto" w:fill="auto"/>
          </w:tcPr>
          <w:p w14:paraId="5EBB068E" w14:textId="4C5A99C4" w:rsidR="003B686B" w:rsidRPr="00986930" w:rsidRDefault="003B686B" w:rsidP="003B686B">
            <w:pPr>
              <w:rPr>
                <w:rFonts w:cs="Arial"/>
                <w:color w:val="000000"/>
              </w:rPr>
            </w:pPr>
            <w:r w:rsidRPr="00986930">
              <w:rPr>
                <w:rFonts w:cs="Arial"/>
                <w:color w:val="000000"/>
              </w:rPr>
              <w:t>Perform</w:t>
            </w:r>
          </w:p>
        </w:tc>
        <w:tc>
          <w:tcPr>
            <w:tcW w:w="8100" w:type="dxa"/>
            <w:shd w:val="clear" w:color="auto" w:fill="auto"/>
          </w:tcPr>
          <w:p w14:paraId="47F75D49" w14:textId="77938FED" w:rsidR="003B686B" w:rsidRPr="00986930" w:rsidRDefault="003B686B" w:rsidP="003B686B">
            <w:pPr>
              <w:rPr>
                <w:rFonts w:cs="Arial"/>
                <w:color w:val="000000"/>
              </w:rPr>
            </w:pPr>
            <w:r w:rsidRPr="00986930">
              <w:rPr>
                <w:rFonts w:cs="Arial"/>
                <w:color w:val="000000"/>
              </w:rPr>
              <w:t xml:space="preserve">In this phase of KT, IBM KT recipient team will solve production ticket independently at parallel with resources who joined IBM from </w:t>
            </w:r>
            <w:r w:rsidR="00E86677">
              <w:rPr>
                <w:noProof/>
                <w:color w:val="4472C4" w:themeColor="accent5"/>
              </w:rPr>
              <w:t>&lt;Client Name&gt;</w:t>
            </w:r>
          </w:p>
        </w:tc>
      </w:tr>
      <w:tr w:rsidR="003B686B" w:rsidRPr="00986930" w14:paraId="732DC1D9" w14:textId="77777777" w:rsidTr="00D35194">
        <w:tc>
          <w:tcPr>
            <w:tcW w:w="468" w:type="dxa"/>
            <w:shd w:val="clear" w:color="auto" w:fill="auto"/>
          </w:tcPr>
          <w:p w14:paraId="00DAE83C" w14:textId="1C163084" w:rsidR="003B686B" w:rsidRPr="00986930" w:rsidRDefault="003B686B" w:rsidP="003B686B">
            <w:pPr>
              <w:jc w:val="center"/>
              <w:rPr>
                <w:rFonts w:cs="Arial"/>
                <w:color w:val="000000"/>
              </w:rPr>
            </w:pPr>
            <w:r>
              <w:rPr>
                <w:rFonts w:cs="Arial"/>
                <w:color w:val="000000"/>
              </w:rPr>
              <w:t>17</w:t>
            </w:r>
          </w:p>
        </w:tc>
        <w:tc>
          <w:tcPr>
            <w:tcW w:w="1800" w:type="dxa"/>
            <w:shd w:val="clear" w:color="auto" w:fill="auto"/>
          </w:tcPr>
          <w:p w14:paraId="690BE663" w14:textId="559AD814" w:rsidR="003B686B" w:rsidRPr="00986930" w:rsidRDefault="003B686B" w:rsidP="003B686B">
            <w:pPr>
              <w:rPr>
                <w:rFonts w:cs="Arial"/>
                <w:color w:val="000000"/>
              </w:rPr>
            </w:pPr>
            <w:r>
              <w:rPr>
                <w:rFonts w:cs="Arial"/>
                <w:color w:val="000000"/>
              </w:rPr>
              <w:t>PP</w:t>
            </w:r>
          </w:p>
        </w:tc>
        <w:tc>
          <w:tcPr>
            <w:tcW w:w="8100" w:type="dxa"/>
            <w:shd w:val="clear" w:color="auto" w:fill="auto"/>
          </w:tcPr>
          <w:p w14:paraId="089264B2" w14:textId="30606C61" w:rsidR="003B686B" w:rsidRPr="00986930" w:rsidRDefault="003B686B" w:rsidP="003B686B">
            <w:pPr>
              <w:rPr>
                <w:rFonts w:cs="Arial"/>
                <w:color w:val="000000"/>
              </w:rPr>
            </w:pPr>
            <w:r>
              <w:rPr>
                <w:rFonts w:cs="Arial"/>
                <w:lang w:val="en-GB" w:eastAsia="nl-NL"/>
              </w:rPr>
              <w:t>Perform Phase</w:t>
            </w:r>
          </w:p>
        </w:tc>
      </w:tr>
      <w:tr w:rsidR="003B686B" w:rsidRPr="00986930" w14:paraId="4FC87439" w14:textId="77777777" w:rsidTr="00D35194">
        <w:tc>
          <w:tcPr>
            <w:tcW w:w="468" w:type="dxa"/>
            <w:shd w:val="clear" w:color="auto" w:fill="auto"/>
          </w:tcPr>
          <w:p w14:paraId="67D44E69" w14:textId="133DD793" w:rsidR="003B686B" w:rsidRPr="00986930" w:rsidRDefault="003B686B" w:rsidP="003B686B">
            <w:pPr>
              <w:jc w:val="center"/>
              <w:rPr>
                <w:rFonts w:cs="Arial"/>
                <w:color w:val="000000"/>
              </w:rPr>
            </w:pPr>
            <w:r>
              <w:rPr>
                <w:rFonts w:cs="Arial"/>
                <w:color w:val="000000"/>
              </w:rPr>
              <w:t>18</w:t>
            </w:r>
          </w:p>
        </w:tc>
        <w:tc>
          <w:tcPr>
            <w:tcW w:w="1800" w:type="dxa"/>
            <w:shd w:val="clear" w:color="auto" w:fill="auto"/>
          </w:tcPr>
          <w:p w14:paraId="56D11365" w14:textId="2476B8CA" w:rsidR="003B686B" w:rsidRPr="00986930" w:rsidRDefault="003B686B" w:rsidP="003B686B">
            <w:pPr>
              <w:rPr>
                <w:rFonts w:cs="Arial"/>
                <w:color w:val="000000"/>
              </w:rPr>
            </w:pPr>
            <w:r w:rsidRPr="00986930">
              <w:rPr>
                <w:rFonts w:cs="Arial"/>
                <w:color w:val="000000"/>
              </w:rPr>
              <w:t>OTP</w:t>
            </w:r>
          </w:p>
        </w:tc>
        <w:tc>
          <w:tcPr>
            <w:tcW w:w="8100" w:type="dxa"/>
            <w:shd w:val="clear" w:color="auto" w:fill="auto"/>
          </w:tcPr>
          <w:p w14:paraId="2DE1F032" w14:textId="799BD979" w:rsidR="003B686B" w:rsidRPr="00986930" w:rsidRDefault="003B686B" w:rsidP="003B686B">
            <w:pPr>
              <w:rPr>
                <w:rFonts w:cs="Arial"/>
                <w:color w:val="000000"/>
              </w:rPr>
            </w:pPr>
            <w:r w:rsidRPr="00986930">
              <w:rPr>
                <w:rFonts w:cs="Arial"/>
                <w:color w:val="000000"/>
              </w:rPr>
              <w:t>Overall Transition Plan</w:t>
            </w:r>
          </w:p>
        </w:tc>
      </w:tr>
      <w:tr w:rsidR="003B686B" w:rsidRPr="00986930" w14:paraId="7461BC69" w14:textId="77777777" w:rsidTr="00D35194">
        <w:tc>
          <w:tcPr>
            <w:tcW w:w="468" w:type="dxa"/>
            <w:shd w:val="clear" w:color="auto" w:fill="auto"/>
          </w:tcPr>
          <w:p w14:paraId="6EBDA4D2" w14:textId="4C601703" w:rsidR="003B686B" w:rsidRPr="00986930" w:rsidRDefault="003B686B" w:rsidP="003B686B">
            <w:pPr>
              <w:jc w:val="center"/>
              <w:rPr>
                <w:rFonts w:cs="Arial"/>
                <w:color w:val="000000"/>
              </w:rPr>
            </w:pPr>
            <w:r>
              <w:rPr>
                <w:rFonts w:cs="Arial"/>
                <w:color w:val="000000"/>
              </w:rPr>
              <w:t>19</w:t>
            </w:r>
          </w:p>
        </w:tc>
        <w:tc>
          <w:tcPr>
            <w:tcW w:w="1800" w:type="dxa"/>
            <w:shd w:val="clear" w:color="auto" w:fill="auto"/>
          </w:tcPr>
          <w:p w14:paraId="7C6903B9" w14:textId="236BD00F" w:rsidR="003B686B" w:rsidRPr="00986930" w:rsidRDefault="003B686B" w:rsidP="003B686B">
            <w:pPr>
              <w:rPr>
                <w:rFonts w:cs="Arial"/>
                <w:color w:val="000000"/>
              </w:rPr>
            </w:pPr>
            <w:r w:rsidRPr="00986930">
              <w:rPr>
                <w:rFonts w:cs="Arial"/>
                <w:color w:val="000000"/>
              </w:rPr>
              <w:t>S</w:t>
            </w:r>
            <w:r>
              <w:rPr>
                <w:rFonts w:cs="Arial"/>
                <w:color w:val="000000"/>
              </w:rPr>
              <w:t>CD</w:t>
            </w:r>
          </w:p>
        </w:tc>
        <w:tc>
          <w:tcPr>
            <w:tcW w:w="8100" w:type="dxa"/>
            <w:shd w:val="clear" w:color="auto" w:fill="auto"/>
          </w:tcPr>
          <w:p w14:paraId="63C0BEB9" w14:textId="7A19979A" w:rsidR="003B686B" w:rsidRPr="00986930" w:rsidRDefault="003B686B" w:rsidP="003B686B">
            <w:pPr>
              <w:rPr>
                <w:rFonts w:cs="Arial"/>
                <w:color w:val="000000"/>
              </w:rPr>
            </w:pPr>
            <w:r w:rsidRPr="00986930">
              <w:rPr>
                <w:rFonts w:cs="Arial"/>
                <w:color w:val="000000"/>
              </w:rPr>
              <w:t>S</w:t>
            </w:r>
            <w:r>
              <w:rPr>
                <w:rFonts w:cs="Arial"/>
                <w:color w:val="000000"/>
              </w:rPr>
              <w:t>ervice Commencement Date</w:t>
            </w:r>
          </w:p>
        </w:tc>
      </w:tr>
      <w:tr w:rsidR="003B686B" w:rsidRPr="00986930" w14:paraId="49393477" w14:textId="77777777" w:rsidTr="00D35194">
        <w:tc>
          <w:tcPr>
            <w:tcW w:w="468" w:type="dxa"/>
            <w:shd w:val="clear" w:color="auto" w:fill="auto"/>
          </w:tcPr>
          <w:p w14:paraId="3814593D" w14:textId="79022F68" w:rsidR="003B686B" w:rsidRPr="00986930" w:rsidRDefault="003B686B" w:rsidP="003B686B">
            <w:pPr>
              <w:jc w:val="center"/>
              <w:rPr>
                <w:rFonts w:cs="Arial"/>
                <w:color w:val="000000"/>
              </w:rPr>
            </w:pPr>
            <w:r>
              <w:rPr>
                <w:rFonts w:cs="Arial"/>
                <w:color w:val="000000"/>
              </w:rPr>
              <w:t>20</w:t>
            </w:r>
          </w:p>
        </w:tc>
        <w:tc>
          <w:tcPr>
            <w:tcW w:w="1800" w:type="dxa"/>
            <w:shd w:val="clear" w:color="auto" w:fill="auto"/>
          </w:tcPr>
          <w:p w14:paraId="7FB05146" w14:textId="4701B628" w:rsidR="003B686B" w:rsidRPr="00986930" w:rsidRDefault="003B686B" w:rsidP="003B686B">
            <w:pPr>
              <w:rPr>
                <w:rFonts w:cs="Arial"/>
                <w:color w:val="000000"/>
              </w:rPr>
            </w:pPr>
            <w:r>
              <w:rPr>
                <w:rFonts w:cs="Arial"/>
                <w:color w:val="000000"/>
              </w:rPr>
              <w:t>SDM</w:t>
            </w:r>
          </w:p>
        </w:tc>
        <w:tc>
          <w:tcPr>
            <w:tcW w:w="8100" w:type="dxa"/>
            <w:shd w:val="clear" w:color="auto" w:fill="auto"/>
          </w:tcPr>
          <w:p w14:paraId="2A2ADBA6" w14:textId="27B5F22D" w:rsidR="003B686B" w:rsidRPr="00986930" w:rsidRDefault="003B686B" w:rsidP="003B686B">
            <w:pPr>
              <w:rPr>
                <w:rFonts w:cs="Arial"/>
                <w:color w:val="000000"/>
              </w:rPr>
            </w:pPr>
            <w:r>
              <w:rPr>
                <w:rFonts w:cs="Arial"/>
                <w:lang w:val="en-GB" w:eastAsia="nl-NL"/>
              </w:rPr>
              <w:t>Service Delivery Manager</w:t>
            </w:r>
          </w:p>
        </w:tc>
      </w:tr>
      <w:tr w:rsidR="003B686B" w:rsidRPr="00986930" w14:paraId="28D1CED9" w14:textId="77777777" w:rsidTr="00D35194">
        <w:tc>
          <w:tcPr>
            <w:tcW w:w="468" w:type="dxa"/>
            <w:shd w:val="clear" w:color="auto" w:fill="auto"/>
          </w:tcPr>
          <w:p w14:paraId="04804D04" w14:textId="62536658" w:rsidR="003B686B" w:rsidRPr="00986930" w:rsidRDefault="003B686B" w:rsidP="003B686B">
            <w:pPr>
              <w:jc w:val="center"/>
              <w:rPr>
                <w:rFonts w:cs="Arial"/>
                <w:color w:val="000000"/>
              </w:rPr>
            </w:pPr>
            <w:r>
              <w:rPr>
                <w:rFonts w:cs="Arial"/>
                <w:color w:val="000000"/>
              </w:rPr>
              <w:t>21</w:t>
            </w:r>
          </w:p>
        </w:tc>
        <w:tc>
          <w:tcPr>
            <w:tcW w:w="1800" w:type="dxa"/>
            <w:shd w:val="clear" w:color="auto" w:fill="auto"/>
          </w:tcPr>
          <w:p w14:paraId="49173C43" w14:textId="572AA167" w:rsidR="003B686B" w:rsidRPr="00986930" w:rsidRDefault="003B686B" w:rsidP="003B686B">
            <w:pPr>
              <w:rPr>
                <w:rFonts w:cs="Arial"/>
                <w:color w:val="000000"/>
              </w:rPr>
            </w:pPr>
            <w:r>
              <w:rPr>
                <w:rFonts w:cs="Arial"/>
                <w:color w:val="000000"/>
              </w:rPr>
              <w:t>SL</w:t>
            </w:r>
          </w:p>
        </w:tc>
        <w:tc>
          <w:tcPr>
            <w:tcW w:w="8100" w:type="dxa"/>
            <w:shd w:val="clear" w:color="auto" w:fill="auto"/>
          </w:tcPr>
          <w:p w14:paraId="1B6FBDD2" w14:textId="2F1B6890" w:rsidR="003B686B" w:rsidRPr="00986930" w:rsidRDefault="003B686B" w:rsidP="003B686B">
            <w:pPr>
              <w:rPr>
                <w:rFonts w:cs="Arial"/>
                <w:color w:val="000000"/>
              </w:rPr>
            </w:pPr>
            <w:r w:rsidRPr="006E1E81">
              <w:t>Service Level</w:t>
            </w:r>
          </w:p>
        </w:tc>
      </w:tr>
      <w:tr w:rsidR="003B686B" w:rsidRPr="00986930" w14:paraId="17F0DF75" w14:textId="77777777" w:rsidTr="00D35194">
        <w:tc>
          <w:tcPr>
            <w:tcW w:w="468" w:type="dxa"/>
            <w:shd w:val="clear" w:color="auto" w:fill="auto"/>
          </w:tcPr>
          <w:p w14:paraId="1F3123BF" w14:textId="34B6E438" w:rsidR="003B686B" w:rsidRPr="00986930" w:rsidRDefault="003B686B" w:rsidP="003B686B">
            <w:pPr>
              <w:jc w:val="center"/>
              <w:rPr>
                <w:rFonts w:cs="Arial"/>
                <w:color w:val="000000"/>
              </w:rPr>
            </w:pPr>
            <w:r>
              <w:rPr>
                <w:rFonts w:cs="Arial"/>
                <w:color w:val="000000"/>
              </w:rPr>
              <w:t>22</w:t>
            </w:r>
          </w:p>
        </w:tc>
        <w:tc>
          <w:tcPr>
            <w:tcW w:w="1800" w:type="dxa"/>
            <w:shd w:val="clear" w:color="auto" w:fill="auto"/>
          </w:tcPr>
          <w:p w14:paraId="3B3507C4" w14:textId="75017B1C" w:rsidR="003B686B" w:rsidRDefault="003B686B" w:rsidP="003B686B">
            <w:pPr>
              <w:rPr>
                <w:rFonts w:cs="Arial"/>
                <w:color w:val="000000"/>
              </w:rPr>
            </w:pPr>
            <w:r>
              <w:rPr>
                <w:rFonts w:cs="Arial"/>
                <w:color w:val="000000"/>
              </w:rPr>
              <w:t>SLM</w:t>
            </w:r>
          </w:p>
        </w:tc>
        <w:tc>
          <w:tcPr>
            <w:tcW w:w="8100" w:type="dxa"/>
            <w:shd w:val="clear" w:color="auto" w:fill="auto"/>
          </w:tcPr>
          <w:p w14:paraId="7C77B893" w14:textId="299AD88B" w:rsidR="003B686B" w:rsidRPr="006E1E81" w:rsidRDefault="003B686B" w:rsidP="003B686B">
            <w:r w:rsidRPr="006E1E81">
              <w:t>Service Level</w:t>
            </w:r>
            <w:r>
              <w:t xml:space="preserve"> Management</w:t>
            </w:r>
          </w:p>
        </w:tc>
      </w:tr>
      <w:tr w:rsidR="003B686B" w:rsidRPr="00986930" w14:paraId="485FF892" w14:textId="77777777" w:rsidTr="00D35194">
        <w:tc>
          <w:tcPr>
            <w:tcW w:w="468" w:type="dxa"/>
            <w:shd w:val="clear" w:color="auto" w:fill="auto"/>
          </w:tcPr>
          <w:p w14:paraId="25751BAC" w14:textId="1F510239" w:rsidR="003B686B" w:rsidRPr="00986930" w:rsidRDefault="003B686B" w:rsidP="003B686B">
            <w:pPr>
              <w:jc w:val="center"/>
              <w:rPr>
                <w:rFonts w:cs="Arial"/>
                <w:color w:val="000000"/>
              </w:rPr>
            </w:pPr>
            <w:r>
              <w:rPr>
                <w:rFonts w:cs="Arial"/>
                <w:color w:val="000000"/>
              </w:rPr>
              <w:t>23</w:t>
            </w:r>
          </w:p>
        </w:tc>
        <w:tc>
          <w:tcPr>
            <w:tcW w:w="1800" w:type="dxa"/>
            <w:shd w:val="clear" w:color="auto" w:fill="auto"/>
          </w:tcPr>
          <w:p w14:paraId="18B3697B" w14:textId="2F7C9625" w:rsidR="003B686B" w:rsidRDefault="003B686B" w:rsidP="003B686B">
            <w:pPr>
              <w:rPr>
                <w:rFonts w:cs="Arial"/>
                <w:color w:val="000000"/>
              </w:rPr>
            </w:pPr>
            <w:r>
              <w:rPr>
                <w:rFonts w:cs="Arial"/>
                <w:color w:val="000000"/>
              </w:rPr>
              <w:t>SME</w:t>
            </w:r>
          </w:p>
        </w:tc>
        <w:tc>
          <w:tcPr>
            <w:tcW w:w="8100" w:type="dxa"/>
            <w:shd w:val="clear" w:color="auto" w:fill="auto"/>
          </w:tcPr>
          <w:p w14:paraId="35E25EEA" w14:textId="5998CB4D" w:rsidR="003B686B" w:rsidRPr="006E1E81" w:rsidRDefault="003B686B" w:rsidP="003B686B">
            <w:r>
              <w:t>Subject Matter Expert</w:t>
            </w:r>
          </w:p>
        </w:tc>
      </w:tr>
      <w:tr w:rsidR="003B686B" w:rsidRPr="00986930" w14:paraId="3485A51A" w14:textId="77777777" w:rsidTr="00D35194">
        <w:tc>
          <w:tcPr>
            <w:tcW w:w="468" w:type="dxa"/>
            <w:shd w:val="clear" w:color="auto" w:fill="auto"/>
          </w:tcPr>
          <w:p w14:paraId="581F822D" w14:textId="707F9C68" w:rsidR="003B686B" w:rsidRPr="00986930" w:rsidRDefault="003B686B" w:rsidP="003B686B">
            <w:pPr>
              <w:jc w:val="center"/>
              <w:rPr>
                <w:rFonts w:cs="Arial"/>
                <w:color w:val="000000"/>
              </w:rPr>
            </w:pPr>
            <w:r>
              <w:rPr>
                <w:rFonts w:cs="Arial"/>
                <w:color w:val="000000"/>
              </w:rPr>
              <w:t>24</w:t>
            </w:r>
          </w:p>
        </w:tc>
        <w:tc>
          <w:tcPr>
            <w:tcW w:w="1800" w:type="dxa"/>
            <w:shd w:val="clear" w:color="auto" w:fill="auto"/>
          </w:tcPr>
          <w:p w14:paraId="4BD1DF86" w14:textId="6AF2EAB8" w:rsidR="003B686B" w:rsidRPr="00986930" w:rsidRDefault="003B686B" w:rsidP="003B686B">
            <w:pPr>
              <w:rPr>
                <w:rFonts w:cs="Arial"/>
                <w:color w:val="000000"/>
              </w:rPr>
            </w:pPr>
            <w:r w:rsidRPr="00986930">
              <w:rPr>
                <w:rFonts w:cs="Arial"/>
                <w:color w:val="000000"/>
              </w:rPr>
              <w:t>SPOC</w:t>
            </w:r>
          </w:p>
        </w:tc>
        <w:tc>
          <w:tcPr>
            <w:tcW w:w="8100" w:type="dxa"/>
            <w:shd w:val="clear" w:color="auto" w:fill="auto"/>
          </w:tcPr>
          <w:p w14:paraId="4D78F617" w14:textId="0423871D" w:rsidR="003B686B" w:rsidRPr="00986930" w:rsidRDefault="003B686B" w:rsidP="003B686B">
            <w:pPr>
              <w:rPr>
                <w:rFonts w:cs="Arial"/>
                <w:color w:val="000000"/>
              </w:rPr>
            </w:pPr>
            <w:r w:rsidRPr="00986930">
              <w:rPr>
                <w:rFonts w:cs="Arial"/>
                <w:color w:val="000000"/>
              </w:rPr>
              <w:t>Single Point of Contact</w:t>
            </w:r>
          </w:p>
        </w:tc>
      </w:tr>
      <w:tr w:rsidR="003B686B" w:rsidRPr="00986930" w14:paraId="066AD427" w14:textId="77777777" w:rsidTr="00D35194">
        <w:tc>
          <w:tcPr>
            <w:tcW w:w="468" w:type="dxa"/>
            <w:shd w:val="clear" w:color="auto" w:fill="auto"/>
          </w:tcPr>
          <w:p w14:paraId="01AEA445" w14:textId="1F66C570" w:rsidR="003B686B" w:rsidRPr="00986930" w:rsidRDefault="003B686B" w:rsidP="003B686B">
            <w:pPr>
              <w:jc w:val="center"/>
              <w:rPr>
                <w:rFonts w:cs="Arial"/>
                <w:color w:val="000000"/>
              </w:rPr>
            </w:pPr>
            <w:r>
              <w:rPr>
                <w:rFonts w:cs="Arial"/>
                <w:color w:val="000000"/>
              </w:rPr>
              <w:t>25</w:t>
            </w:r>
          </w:p>
        </w:tc>
        <w:tc>
          <w:tcPr>
            <w:tcW w:w="1800" w:type="dxa"/>
            <w:shd w:val="clear" w:color="auto" w:fill="auto"/>
          </w:tcPr>
          <w:p w14:paraId="23E0963A" w14:textId="14AA6537" w:rsidR="003B686B" w:rsidRPr="00986930" w:rsidRDefault="003B686B" w:rsidP="003B686B">
            <w:pPr>
              <w:rPr>
                <w:rFonts w:cs="Arial"/>
                <w:color w:val="000000"/>
              </w:rPr>
            </w:pPr>
            <w:r>
              <w:rPr>
                <w:rFonts w:cs="Arial"/>
                <w:color w:val="000000"/>
              </w:rPr>
              <w:t>SPT</w:t>
            </w:r>
          </w:p>
        </w:tc>
        <w:tc>
          <w:tcPr>
            <w:tcW w:w="8100" w:type="dxa"/>
            <w:shd w:val="clear" w:color="auto" w:fill="auto"/>
          </w:tcPr>
          <w:p w14:paraId="79EFFA86" w14:textId="4CFDEC06" w:rsidR="003B686B" w:rsidRPr="00986930" w:rsidRDefault="003B686B" w:rsidP="003B686B">
            <w:pPr>
              <w:rPr>
                <w:rFonts w:cs="Arial"/>
                <w:color w:val="000000"/>
              </w:rPr>
            </w:pPr>
            <w:r>
              <w:t>Service Process Transition</w:t>
            </w:r>
          </w:p>
        </w:tc>
      </w:tr>
      <w:tr w:rsidR="003B686B" w:rsidRPr="00986930" w14:paraId="485C8733" w14:textId="77777777" w:rsidTr="00D35194">
        <w:tc>
          <w:tcPr>
            <w:tcW w:w="468" w:type="dxa"/>
            <w:shd w:val="clear" w:color="auto" w:fill="auto"/>
          </w:tcPr>
          <w:p w14:paraId="73733AC1" w14:textId="57B77167" w:rsidR="003B686B" w:rsidRPr="00986930" w:rsidRDefault="003B686B" w:rsidP="003B686B">
            <w:pPr>
              <w:jc w:val="center"/>
              <w:rPr>
                <w:rFonts w:cs="Arial"/>
                <w:color w:val="000000"/>
              </w:rPr>
            </w:pPr>
            <w:r>
              <w:rPr>
                <w:rFonts w:cs="Arial"/>
                <w:color w:val="000000"/>
              </w:rPr>
              <w:t>26</w:t>
            </w:r>
          </w:p>
        </w:tc>
        <w:tc>
          <w:tcPr>
            <w:tcW w:w="1800" w:type="dxa"/>
            <w:shd w:val="clear" w:color="auto" w:fill="auto"/>
          </w:tcPr>
          <w:p w14:paraId="26A20270" w14:textId="57355264" w:rsidR="003B686B" w:rsidRDefault="003B686B" w:rsidP="003B686B">
            <w:pPr>
              <w:rPr>
                <w:rFonts w:cs="Arial"/>
                <w:color w:val="000000"/>
              </w:rPr>
            </w:pPr>
            <w:r>
              <w:rPr>
                <w:rFonts w:cs="Arial"/>
                <w:color w:val="000000"/>
              </w:rPr>
              <w:t>SS</w:t>
            </w:r>
          </w:p>
        </w:tc>
        <w:tc>
          <w:tcPr>
            <w:tcW w:w="8100" w:type="dxa"/>
            <w:shd w:val="clear" w:color="auto" w:fill="auto"/>
          </w:tcPr>
          <w:p w14:paraId="30445423" w14:textId="33A69E38" w:rsidR="003B686B" w:rsidRDefault="003B686B" w:rsidP="003B686B">
            <w:r>
              <w:t>Steady State</w:t>
            </w:r>
          </w:p>
        </w:tc>
      </w:tr>
      <w:tr w:rsidR="003B686B" w:rsidRPr="00986930" w14:paraId="241076B4" w14:textId="77777777" w:rsidTr="00D35194">
        <w:tc>
          <w:tcPr>
            <w:tcW w:w="468" w:type="dxa"/>
            <w:shd w:val="clear" w:color="auto" w:fill="auto"/>
          </w:tcPr>
          <w:p w14:paraId="3EE388DA" w14:textId="44F84484" w:rsidR="003B686B" w:rsidRPr="00986930" w:rsidRDefault="003B686B" w:rsidP="003B686B">
            <w:pPr>
              <w:jc w:val="center"/>
              <w:rPr>
                <w:rFonts w:cs="Arial"/>
                <w:color w:val="000000"/>
              </w:rPr>
            </w:pPr>
            <w:r>
              <w:rPr>
                <w:rFonts w:cs="Arial"/>
                <w:color w:val="000000"/>
              </w:rPr>
              <w:t>27</w:t>
            </w:r>
          </w:p>
        </w:tc>
        <w:tc>
          <w:tcPr>
            <w:tcW w:w="1800" w:type="dxa"/>
            <w:shd w:val="clear" w:color="auto" w:fill="auto"/>
          </w:tcPr>
          <w:p w14:paraId="3A05E2EB" w14:textId="50CE3586" w:rsidR="003B686B" w:rsidRPr="00986930" w:rsidRDefault="003B686B" w:rsidP="003B686B">
            <w:pPr>
              <w:rPr>
                <w:rFonts w:cs="Arial"/>
                <w:color w:val="000000"/>
              </w:rPr>
            </w:pPr>
            <w:r>
              <w:rPr>
                <w:rFonts w:cs="Arial"/>
                <w:color w:val="000000"/>
              </w:rPr>
              <w:t>TBD</w:t>
            </w:r>
          </w:p>
        </w:tc>
        <w:tc>
          <w:tcPr>
            <w:tcW w:w="8100" w:type="dxa"/>
            <w:shd w:val="clear" w:color="auto" w:fill="auto"/>
          </w:tcPr>
          <w:p w14:paraId="0EDF3567" w14:textId="460B0EF3" w:rsidR="003B686B" w:rsidRPr="00986930" w:rsidRDefault="003B686B" w:rsidP="003B686B">
            <w:pPr>
              <w:rPr>
                <w:rFonts w:cs="Arial"/>
                <w:color w:val="000000"/>
              </w:rPr>
            </w:pPr>
            <w:r>
              <w:rPr>
                <w:rFonts w:cs="Arial"/>
                <w:color w:val="000000"/>
              </w:rPr>
              <w:t>To Be Decided</w:t>
            </w:r>
          </w:p>
        </w:tc>
      </w:tr>
      <w:tr w:rsidR="003B686B" w:rsidRPr="00986930" w14:paraId="15752A6E" w14:textId="77777777" w:rsidTr="00D35194">
        <w:tc>
          <w:tcPr>
            <w:tcW w:w="468" w:type="dxa"/>
            <w:shd w:val="clear" w:color="auto" w:fill="auto"/>
          </w:tcPr>
          <w:p w14:paraId="061B9AA2" w14:textId="5E77B6C0" w:rsidR="003B686B" w:rsidRPr="00986930" w:rsidRDefault="003B686B" w:rsidP="003B686B">
            <w:pPr>
              <w:jc w:val="center"/>
              <w:rPr>
                <w:rFonts w:cs="Arial"/>
                <w:color w:val="000000"/>
              </w:rPr>
            </w:pPr>
            <w:r>
              <w:rPr>
                <w:rFonts w:cs="Arial"/>
                <w:color w:val="000000"/>
              </w:rPr>
              <w:t>28</w:t>
            </w:r>
          </w:p>
        </w:tc>
        <w:tc>
          <w:tcPr>
            <w:tcW w:w="1800" w:type="dxa"/>
            <w:shd w:val="clear" w:color="auto" w:fill="auto"/>
          </w:tcPr>
          <w:p w14:paraId="6C07F790" w14:textId="62031729" w:rsidR="003B686B" w:rsidRPr="00986930" w:rsidRDefault="003B686B" w:rsidP="003B686B">
            <w:pPr>
              <w:rPr>
                <w:rFonts w:cs="Arial"/>
                <w:color w:val="000000"/>
              </w:rPr>
            </w:pPr>
            <w:r w:rsidRPr="00986930">
              <w:rPr>
                <w:rFonts w:cs="Arial"/>
                <w:color w:val="000000"/>
              </w:rPr>
              <w:t>TR</w:t>
            </w:r>
          </w:p>
        </w:tc>
        <w:tc>
          <w:tcPr>
            <w:tcW w:w="8100" w:type="dxa"/>
            <w:shd w:val="clear" w:color="auto" w:fill="auto"/>
          </w:tcPr>
          <w:p w14:paraId="08B150CB" w14:textId="2B9C5F81" w:rsidR="003B686B" w:rsidRPr="00986930" w:rsidRDefault="003B686B" w:rsidP="003B686B">
            <w:pPr>
              <w:rPr>
                <w:rFonts w:cs="Arial"/>
                <w:color w:val="000000"/>
              </w:rPr>
            </w:pPr>
            <w:r w:rsidRPr="00986930">
              <w:rPr>
                <w:rFonts w:cs="Arial"/>
                <w:color w:val="000000"/>
              </w:rPr>
              <w:t>Training Record</w:t>
            </w:r>
          </w:p>
        </w:tc>
      </w:tr>
    </w:tbl>
    <w:p w14:paraId="3F3890F6" w14:textId="781E082D" w:rsidR="00C0099A" w:rsidRDefault="00C0099A">
      <w:pPr>
        <w:spacing w:before="0" w:after="0"/>
        <w:rPr>
          <w:rFonts w:cs="Arial"/>
          <w:b/>
          <w:snapToGrid w:val="0"/>
          <w:sz w:val="24"/>
          <w:lang w:eastAsia="fr-FR"/>
        </w:rPr>
      </w:pPr>
      <w:bookmarkStart w:id="93" w:name="_Hlk43809758"/>
      <w:bookmarkEnd w:id="92"/>
    </w:p>
    <w:p w14:paraId="332CAC3F" w14:textId="77777777" w:rsidR="00C0099A" w:rsidRPr="00986930" w:rsidRDefault="00C0099A">
      <w:pPr>
        <w:spacing w:before="0" w:after="0"/>
        <w:rPr>
          <w:rFonts w:cs="Arial"/>
          <w:b/>
          <w:snapToGrid w:val="0"/>
          <w:sz w:val="24"/>
          <w:lang w:eastAsia="fr-FR"/>
        </w:rPr>
      </w:pPr>
    </w:p>
    <w:p w14:paraId="1A415AAF" w14:textId="77777777" w:rsidR="00041864" w:rsidRPr="00E0338D" w:rsidRDefault="0012764B" w:rsidP="00B513B3">
      <w:pPr>
        <w:pStyle w:val="Heading1"/>
        <w:numPr>
          <w:ilvl w:val="0"/>
          <w:numId w:val="17"/>
        </w:numPr>
        <w:rPr>
          <w:lang w:val="en-GB" w:eastAsia="nl-NL"/>
        </w:rPr>
      </w:pPr>
      <w:bookmarkStart w:id="94" w:name="_Toc44003230"/>
      <w:r w:rsidRPr="00E0338D">
        <w:rPr>
          <w:lang w:val="en-GB" w:eastAsia="nl-NL"/>
        </w:rPr>
        <w:t>Introduction</w:t>
      </w:r>
      <w:bookmarkEnd w:id="94"/>
    </w:p>
    <w:p w14:paraId="5F6758EE" w14:textId="53FA1D56" w:rsidR="005B79C2" w:rsidRPr="00986930" w:rsidRDefault="005B79C2" w:rsidP="00C127BF">
      <w:pPr>
        <w:pStyle w:val="Heading2"/>
      </w:pPr>
      <w:bookmarkStart w:id="95" w:name="_Toc44003231"/>
      <w:r w:rsidRPr="00986930">
        <w:t>Background</w:t>
      </w:r>
      <w:bookmarkEnd w:id="95"/>
    </w:p>
    <w:p w14:paraId="18812BCF" w14:textId="5F0828D7" w:rsidR="00B412DE" w:rsidRPr="00FC4832" w:rsidRDefault="00B412DE" w:rsidP="00B412DE">
      <w:pPr>
        <w:pStyle w:val="body2"/>
        <w:ind w:left="0"/>
        <w:jc w:val="both"/>
        <w:rPr>
          <w:rFonts w:cs="Arial"/>
        </w:rPr>
      </w:pPr>
      <w:r w:rsidRPr="00FC4832">
        <w:rPr>
          <w:rFonts w:cs="Arial"/>
        </w:rPr>
        <w:t>The purpose of the Transition project is to prepare for and execute a smooth transfer of responsibility from</w:t>
      </w:r>
      <w:r w:rsidRPr="005358C6">
        <w:rPr>
          <w:rFonts w:cs="Arial"/>
          <w:color w:val="4472C4" w:themeColor="accent5"/>
        </w:rPr>
        <w:t xml:space="preserve"> </w:t>
      </w:r>
      <w:r w:rsidR="005358C6" w:rsidRPr="005358C6">
        <w:rPr>
          <w:rFonts w:cs="Arial"/>
          <w:color w:val="4472C4" w:themeColor="accent5"/>
        </w:rPr>
        <w:t>&lt;Client Name&gt;</w:t>
      </w:r>
      <w:r w:rsidRPr="00FC4832">
        <w:rPr>
          <w:rFonts w:cs="Arial"/>
        </w:rPr>
        <w:t xml:space="preserve"> to IBM for In-scope Applications and related maintenance and development services.</w:t>
      </w:r>
    </w:p>
    <w:p w14:paraId="2E7A5A13" w14:textId="357E8D76" w:rsidR="00B412DE" w:rsidRPr="00FC4832" w:rsidRDefault="00B412DE" w:rsidP="00B412DE">
      <w:pPr>
        <w:pStyle w:val="body2"/>
        <w:ind w:left="0"/>
        <w:jc w:val="both"/>
        <w:rPr>
          <w:rFonts w:cs="Arial"/>
        </w:rPr>
      </w:pPr>
      <w:r w:rsidRPr="00FC4832">
        <w:rPr>
          <w:rFonts w:cs="Arial"/>
        </w:rPr>
        <w:t xml:space="preserve">Transition is a project with a defined start and end, a specific business objective and </w:t>
      </w:r>
      <w:r w:rsidR="00DC161D" w:rsidRPr="00FC4832">
        <w:rPr>
          <w:rFonts w:cs="Arial"/>
        </w:rPr>
        <w:t>several</w:t>
      </w:r>
      <w:r w:rsidRPr="00FC4832">
        <w:rPr>
          <w:rFonts w:cs="Arial"/>
        </w:rPr>
        <w:t xml:space="preserve"> key deliverables. Transition includes the creation of a new IBM team, set up of the physical infrastructure required for the new team to perform their functions, the </w:t>
      </w:r>
      <w:r w:rsidR="004765CA">
        <w:rPr>
          <w:rFonts w:cs="Arial"/>
        </w:rPr>
        <w:t>Sharing</w:t>
      </w:r>
      <w:r w:rsidRPr="00FC4832">
        <w:rPr>
          <w:rFonts w:cs="Arial"/>
        </w:rPr>
        <w:t xml:space="preserve"> of application knowledge from the existing </w:t>
      </w:r>
      <w:r w:rsidR="00E87019" w:rsidRPr="005358C6">
        <w:rPr>
          <w:rFonts w:cs="Arial"/>
          <w:color w:val="4472C4" w:themeColor="accent5"/>
        </w:rPr>
        <w:t xml:space="preserve"> &lt;Client Name&gt;</w:t>
      </w:r>
      <w:r w:rsidR="00E87019">
        <w:rPr>
          <w:rFonts w:cs="Arial"/>
          <w:color w:val="4472C4" w:themeColor="accent5"/>
        </w:rPr>
        <w:t xml:space="preserve"> </w:t>
      </w:r>
      <w:r w:rsidRPr="00FC4832">
        <w:rPr>
          <w:rFonts w:cs="Arial"/>
        </w:rPr>
        <w:t>team to the new IBM team via a structured and centralized documentation and the establishment of processes and procedures for IBM to take-up responsibility for service delivery once transition is complete.</w:t>
      </w:r>
    </w:p>
    <w:p w14:paraId="26DE5562" w14:textId="5B8FFB8C" w:rsidR="00B412DE" w:rsidRPr="00FC4832" w:rsidRDefault="00B412DE" w:rsidP="00B412DE">
      <w:pPr>
        <w:pStyle w:val="body2"/>
        <w:ind w:left="0"/>
        <w:jc w:val="both"/>
        <w:rPr>
          <w:rFonts w:cs="Arial"/>
        </w:rPr>
      </w:pPr>
      <w:r w:rsidRPr="00FC4832">
        <w:rPr>
          <w:rFonts w:cs="Arial"/>
        </w:rPr>
        <w:t xml:space="preserve">The Transition project is broken down into logical phases and sub-projects as depicted, which enable </w:t>
      </w:r>
      <w:r w:rsidR="0015282F" w:rsidRPr="00FC4832">
        <w:rPr>
          <w:rFonts w:cs="Arial"/>
        </w:rPr>
        <w:t xml:space="preserve">both </w:t>
      </w:r>
      <w:r w:rsidR="0015282F" w:rsidRPr="005358C6">
        <w:rPr>
          <w:rFonts w:cs="Arial"/>
          <w:color w:val="4472C4" w:themeColor="accent5"/>
        </w:rPr>
        <w:t>&lt;</w:t>
      </w:r>
      <w:r w:rsidR="00E87019" w:rsidRPr="005358C6">
        <w:rPr>
          <w:rFonts w:cs="Arial"/>
          <w:color w:val="4472C4" w:themeColor="accent5"/>
        </w:rPr>
        <w:t>Client Name&gt;</w:t>
      </w:r>
      <w:r w:rsidR="00E87019">
        <w:rPr>
          <w:rFonts w:cs="Arial"/>
          <w:color w:val="4472C4" w:themeColor="accent5"/>
        </w:rPr>
        <w:t xml:space="preserve"> </w:t>
      </w:r>
      <w:r w:rsidRPr="00FC4832">
        <w:rPr>
          <w:rFonts w:cs="Arial"/>
        </w:rPr>
        <w:t xml:space="preserve">and </w:t>
      </w:r>
      <w:r w:rsidR="00FC4832" w:rsidRPr="00FC4832">
        <w:rPr>
          <w:rFonts w:cs="Arial"/>
        </w:rPr>
        <w:t xml:space="preserve">IBM </w:t>
      </w:r>
      <w:r w:rsidRPr="00FC4832">
        <w:rPr>
          <w:rFonts w:cs="Arial"/>
        </w:rPr>
        <w:t xml:space="preserve">to manage the transition in an orderly manner, reducing both business and technical risks and thereby ensuring a smooth transition of service to </w:t>
      </w:r>
      <w:r w:rsidR="00FC4832" w:rsidRPr="00FC4832">
        <w:rPr>
          <w:rFonts w:cs="Arial"/>
        </w:rPr>
        <w:t>IBM</w:t>
      </w:r>
      <w:r w:rsidRPr="00FC4832">
        <w:rPr>
          <w:rFonts w:cs="Arial"/>
        </w:rPr>
        <w:t>.</w:t>
      </w:r>
    </w:p>
    <w:p w14:paraId="1AF7D616" w14:textId="77777777" w:rsidR="00343C57" w:rsidRPr="00986930" w:rsidRDefault="00343C57" w:rsidP="00C127BF">
      <w:pPr>
        <w:pStyle w:val="Heading2"/>
      </w:pPr>
      <w:bookmarkStart w:id="96" w:name="_Toc44003232"/>
      <w:r w:rsidRPr="00986930">
        <w:t>Purpose</w:t>
      </w:r>
      <w:bookmarkEnd w:id="96"/>
    </w:p>
    <w:p w14:paraId="7CDDCCD5" w14:textId="41E4CF4B" w:rsidR="004A7616" w:rsidRDefault="0012764B" w:rsidP="003C7163">
      <w:pPr>
        <w:pStyle w:val="body2"/>
        <w:ind w:left="0"/>
        <w:jc w:val="both"/>
        <w:rPr>
          <w:rFonts w:cs="Arial"/>
          <w:color w:val="000000"/>
          <w:sz w:val="22"/>
        </w:rPr>
      </w:pPr>
      <w:r w:rsidRPr="00986930">
        <w:rPr>
          <w:rFonts w:cs="Arial"/>
          <w:color w:val="000000"/>
        </w:rPr>
        <w:t xml:space="preserve">The purpose of the document is to describe all the aspects of this transition project covering </w:t>
      </w:r>
      <w:r w:rsidR="005E7A26" w:rsidRPr="00986930">
        <w:rPr>
          <w:rFonts w:cs="Arial"/>
          <w:color w:val="000000"/>
        </w:rPr>
        <w:t xml:space="preserve">the </w:t>
      </w:r>
      <w:r w:rsidRPr="00986930">
        <w:rPr>
          <w:rFonts w:cs="Arial"/>
          <w:color w:val="000000"/>
        </w:rPr>
        <w:t xml:space="preserve">transition objective, transition scope, timeline, </w:t>
      </w:r>
      <w:r w:rsidR="00A16AC3" w:rsidRPr="00986930">
        <w:rPr>
          <w:rFonts w:cs="Arial"/>
          <w:color w:val="000000"/>
        </w:rPr>
        <w:t>deliverables</w:t>
      </w:r>
      <w:r w:rsidRPr="00986930">
        <w:rPr>
          <w:rFonts w:cs="Arial"/>
          <w:color w:val="000000"/>
        </w:rPr>
        <w:t xml:space="preserve">, tools, </w:t>
      </w:r>
      <w:r w:rsidR="0090554F" w:rsidRPr="00986930">
        <w:rPr>
          <w:rFonts w:cs="Arial"/>
          <w:color w:val="000000"/>
        </w:rPr>
        <w:t xml:space="preserve">exit criteria, </w:t>
      </w:r>
      <w:r w:rsidRPr="00986930">
        <w:rPr>
          <w:rFonts w:cs="Arial"/>
          <w:color w:val="000000"/>
        </w:rPr>
        <w:t>transi</w:t>
      </w:r>
      <w:r w:rsidR="0090554F" w:rsidRPr="00986930">
        <w:rPr>
          <w:rFonts w:cs="Arial"/>
          <w:color w:val="000000"/>
        </w:rPr>
        <w:t>tion governance &amp; communication</w:t>
      </w:r>
      <w:r w:rsidRPr="00986930">
        <w:rPr>
          <w:rFonts w:cs="Arial"/>
          <w:color w:val="000000"/>
        </w:rPr>
        <w:t xml:space="preserve"> </w:t>
      </w:r>
      <w:r w:rsidR="005E7A26" w:rsidRPr="00986930">
        <w:rPr>
          <w:rFonts w:cs="Arial"/>
          <w:color w:val="000000"/>
        </w:rPr>
        <w:t>and</w:t>
      </w:r>
      <w:r w:rsidR="00271C43" w:rsidRPr="00986930">
        <w:rPr>
          <w:rFonts w:cs="Arial"/>
          <w:color w:val="000000"/>
        </w:rPr>
        <w:t xml:space="preserve"> risks</w:t>
      </w:r>
      <w:r w:rsidR="003375E2">
        <w:rPr>
          <w:rFonts w:cs="Arial"/>
          <w:color w:val="000000"/>
          <w:sz w:val="22"/>
        </w:rPr>
        <w:t>.</w:t>
      </w:r>
    </w:p>
    <w:p w14:paraId="01F14B96" w14:textId="77777777" w:rsidR="003375E2" w:rsidRPr="003C7163" w:rsidRDefault="003375E2" w:rsidP="003C7163">
      <w:pPr>
        <w:pStyle w:val="body2"/>
        <w:ind w:left="0"/>
        <w:jc w:val="both"/>
        <w:rPr>
          <w:rFonts w:cs="Arial"/>
          <w:color w:val="000000"/>
          <w:sz w:val="22"/>
        </w:rPr>
      </w:pPr>
    </w:p>
    <w:p w14:paraId="5E5CEE01" w14:textId="7000B949" w:rsidR="00126910" w:rsidRDefault="00BE0F78" w:rsidP="00C127BF">
      <w:pPr>
        <w:pStyle w:val="Heading2"/>
      </w:pPr>
      <w:bookmarkStart w:id="97" w:name="_Toc44003233"/>
      <w:r>
        <w:t>Transition Scope</w:t>
      </w:r>
      <w:bookmarkEnd w:id="97"/>
    </w:p>
    <w:p w14:paraId="324A5DE7" w14:textId="26A45232" w:rsidR="00ED43B5" w:rsidRDefault="00ED43B5" w:rsidP="00A20754">
      <w:pPr>
        <w:rPr>
          <w:b/>
          <w:color w:val="0070C0"/>
        </w:rPr>
      </w:pPr>
      <w:r w:rsidRPr="00961644">
        <w:t xml:space="preserve">The Scope of this transition is to Transition Managed services which are currently being managed by incumbent service provider </w:t>
      </w:r>
      <w:r w:rsidRPr="00E63E08">
        <w:rPr>
          <w:color w:val="0070C0"/>
        </w:rPr>
        <w:t>&lt;</w:t>
      </w:r>
      <w:proofErr w:type="spellStart"/>
      <w:r w:rsidRPr="00E63E08">
        <w:rPr>
          <w:color w:val="0070C0"/>
        </w:rPr>
        <w:t>incumbent_vendor_name</w:t>
      </w:r>
      <w:proofErr w:type="spellEnd"/>
      <w:r w:rsidRPr="00E63E08">
        <w:rPr>
          <w:color w:val="0070C0"/>
        </w:rPr>
        <w:t xml:space="preserve">&gt; </w:t>
      </w:r>
      <w:r w:rsidRPr="00961644">
        <w:t>and personnel from</w:t>
      </w:r>
      <w:r>
        <w:t xml:space="preserve"> </w:t>
      </w:r>
      <w:r w:rsidR="00B45720" w:rsidRPr="005358C6">
        <w:rPr>
          <w:rFonts w:cs="Arial"/>
          <w:color w:val="4472C4" w:themeColor="accent5"/>
        </w:rPr>
        <w:t>&lt;Client Name&gt;</w:t>
      </w:r>
      <w:r w:rsidR="00B45720">
        <w:rPr>
          <w:rFonts w:cs="Arial"/>
          <w:color w:val="4472C4" w:themeColor="accent5"/>
        </w:rPr>
        <w:t>.</w:t>
      </w:r>
    </w:p>
    <w:p w14:paraId="20EFDABA" w14:textId="1ADC9D41" w:rsidR="00A50EDF" w:rsidRDefault="00A50EDF" w:rsidP="00ED43B5">
      <w:pPr>
        <w:pStyle w:val="TitelEbene1"/>
        <w:pageBreakBefore w:val="0"/>
        <w:rPr>
          <w:b w:val="0"/>
          <w:bCs/>
          <w:color w:val="0070C0"/>
          <w:sz w:val="20"/>
          <w:szCs w:val="20"/>
          <w:lang w:val="en-US"/>
        </w:rPr>
      </w:pPr>
    </w:p>
    <w:p w14:paraId="66D121AC" w14:textId="7FB6E3D5" w:rsidR="00BE0F78" w:rsidRDefault="00000498" w:rsidP="00C127BF">
      <w:pPr>
        <w:pStyle w:val="Heading2"/>
      </w:pPr>
      <w:bookmarkStart w:id="98" w:name="_Toc44003234"/>
      <w:r>
        <w:t>Overall Transition Approach</w:t>
      </w:r>
      <w:bookmarkEnd w:id="98"/>
      <w:r>
        <w:t xml:space="preserve"> </w:t>
      </w:r>
    </w:p>
    <w:p w14:paraId="45E7E043" w14:textId="5D8029E7" w:rsidR="00000498" w:rsidRDefault="00000498" w:rsidP="00000498">
      <w:pPr>
        <w:jc w:val="both"/>
        <w:rPr>
          <w:rFonts w:cs="Arial"/>
          <w:lang w:val="en-GB" w:eastAsia="nl-NL"/>
        </w:rPr>
      </w:pPr>
      <w:r w:rsidRPr="00986930">
        <w:rPr>
          <w:rFonts w:cs="Arial"/>
          <w:lang w:val="en-GB" w:eastAsia="nl-NL"/>
        </w:rPr>
        <w:t xml:space="preserve">IBM has structured </w:t>
      </w:r>
      <w:r>
        <w:rPr>
          <w:rFonts w:cs="Arial"/>
          <w:lang w:val="en-GB" w:eastAsia="nl-NL"/>
        </w:rPr>
        <w:t>t</w:t>
      </w:r>
      <w:r w:rsidRPr="00986930">
        <w:rPr>
          <w:rFonts w:cs="Arial"/>
          <w:lang w:val="en-GB" w:eastAsia="nl-NL"/>
        </w:rPr>
        <w:t xml:space="preserve">ransition methodology, which is based on </w:t>
      </w:r>
      <w:r w:rsidRPr="007A5AED">
        <w:rPr>
          <w:rFonts w:cs="Arial"/>
          <w:b/>
          <w:lang w:val="en-GB" w:eastAsia="nl-NL"/>
        </w:rPr>
        <w:t>Agile</w:t>
      </w:r>
      <w:r>
        <w:rPr>
          <w:rFonts w:cs="Arial"/>
          <w:lang w:val="en-GB" w:eastAsia="nl-NL"/>
        </w:rPr>
        <w:t xml:space="preserve"> approach, </w:t>
      </w:r>
      <w:r w:rsidRPr="00986930">
        <w:rPr>
          <w:rFonts w:cs="Arial"/>
          <w:lang w:val="en-GB" w:eastAsia="nl-NL"/>
        </w:rPr>
        <w:t xml:space="preserve">as described </w:t>
      </w:r>
      <w:r>
        <w:rPr>
          <w:rFonts w:cs="Arial"/>
          <w:lang w:val="en-GB" w:eastAsia="nl-NL"/>
        </w:rPr>
        <w:t xml:space="preserve">in </w:t>
      </w:r>
      <w:r w:rsidRPr="00986930">
        <w:rPr>
          <w:rFonts w:cs="Arial"/>
          <w:lang w:val="en-GB" w:eastAsia="nl-NL"/>
        </w:rPr>
        <w:t>below</w:t>
      </w:r>
      <w:r>
        <w:rPr>
          <w:rFonts w:cs="Arial"/>
          <w:lang w:val="en-GB" w:eastAsia="nl-NL"/>
        </w:rPr>
        <w:t xml:space="preserve"> picture at high level.</w:t>
      </w:r>
    </w:p>
    <w:p w14:paraId="18D47736" w14:textId="77777777" w:rsidR="00565389" w:rsidRDefault="00565389" w:rsidP="00000498">
      <w:pPr>
        <w:jc w:val="both"/>
        <w:rPr>
          <w:rFonts w:cs="Arial"/>
          <w:lang w:val="en-GB" w:eastAsia="nl-NL"/>
        </w:rPr>
      </w:pPr>
    </w:p>
    <w:p w14:paraId="264F6222" w14:textId="08F21FE9" w:rsidR="00000498" w:rsidRDefault="007E79EF" w:rsidP="00000498">
      <w:pPr>
        <w:rPr>
          <w:lang w:val="en-GB" w:eastAsia="nl-NL"/>
        </w:rPr>
      </w:pPr>
      <w:r>
        <w:rPr>
          <w:noProof/>
          <w:lang w:val="en-GB" w:eastAsia="nl-NL"/>
        </w:rPr>
        <w:lastRenderedPageBreak/>
        <w:drawing>
          <wp:inline distT="0" distB="0" distL="0" distR="0" wp14:anchorId="43F61993" wp14:editId="73A8AB44">
            <wp:extent cx="6070600" cy="3473450"/>
            <wp:effectExtent l="0" t="0" r="635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070600" cy="3473450"/>
                    </a:xfrm>
                    <a:prstGeom prst="rect">
                      <a:avLst/>
                    </a:prstGeom>
                    <a:noFill/>
                    <a:ln>
                      <a:noFill/>
                    </a:ln>
                  </pic:spPr>
                </pic:pic>
              </a:graphicData>
            </a:graphic>
          </wp:inline>
        </w:drawing>
      </w:r>
    </w:p>
    <w:p w14:paraId="364AC726" w14:textId="6DC6C93B" w:rsidR="007E79EF" w:rsidRDefault="007E79EF" w:rsidP="00000498">
      <w:pPr>
        <w:rPr>
          <w:lang w:val="en-GB" w:eastAsia="nl-NL"/>
        </w:rPr>
      </w:pPr>
    </w:p>
    <w:p w14:paraId="7E22C0C2" w14:textId="77777777" w:rsidR="007E79EF" w:rsidRDefault="007E79EF" w:rsidP="00000498">
      <w:pPr>
        <w:rPr>
          <w:lang w:val="en-GB" w:eastAsia="nl-NL"/>
        </w:rPr>
      </w:pPr>
    </w:p>
    <w:p w14:paraId="5611F40C" w14:textId="7E36DF10" w:rsidR="007E79EF" w:rsidRDefault="007E79EF" w:rsidP="007E79EF">
      <w:pPr>
        <w:pStyle w:val="Heading2"/>
      </w:pPr>
      <w:bookmarkStart w:id="99" w:name="_Toc44003235"/>
      <w:r>
        <w:t>Key Pre-requisites</w:t>
      </w:r>
      <w:bookmarkEnd w:id="99"/>
    </w:p>
    <w:p w14:paraId="3FF278AA" w14:textId="5C5A2FA4" w:rsidR="00FF2394" w:rsidRDefault="00FF2394" w:rsidP="00FF2394">
      <w:r w:rsidRPr="002B514F">
        <w:t xml:space="preserve">Following are key pre-requisites to effectively execute the </w:t>
      </w:r>
      <w:r w:rsidR="00C45ECB">
        <w:t>transition.</w:t>
      </w:r>
    </w:p>
    <w:p w14:paraId="771C8078" w14:textId="77777777" w:rsidR="00B21976" w:rsidRPr="006D624E" w:rsidRDefault="00B21976" w:rsidP="00384C40">
      <w:pPr>
        <w:numPr>
          <w:ilvl w:val="0"/>
          <w:numId w:val="30"/>
        </w:numPr>
        <w:overflowPunct w:val="0"/>
        <w:autoSpaceDE w:val="0"/>
        <w:autoSpaceDN w:val="0"/>
        <w:adjustRightInd w:val="0"/>
        <w:spacing w:before="0" w:after="120"/>
        <w:textAlignment w:val="baseline"/>
      </w:pPr>
      <w:r>
        <w:rPr>
          <w:rFonts w:cs="Arial"/>
        </w:rPr>
        <w:t>Timely setup of necessary infrastructure</w:t>
      </w:r>
    </w:p>
    <w:p w14:paraId="29E38560" w14:textId="171D5861" w:rsidR="004C1E94" w:rsidRPr="008646AD" w:rsidRDefault="004C1E94" w:rsidP="00384C40">
      <w:pPr>
        <w:numPr>
          <w:ilvl w:val="0"/>
          <w:numId w:val="30"/>
        </w:numPr>
        <w:overflowPunct w:val="0"/>
        <w:autoSpaceDE w:val="0"/>
        <w:autoSpaceDN w:val="0"/>
        <w:adjustRightInd w:val="0"/>
        <w:spacing w:before="0" w:after="120"/>
        <w:textAlignment w:val="baseline"/>
      </w:pPr>
      <w:r w:rsidRPr="006D624E">
        <w:rPr>
          <w:rFonts w:cs="Arial"/>
          <w:color w:val="4472C4" w:themeColor="accent5"/>
        </w:rPr>
        <w:t xml:space="preserve">&lt;Client Name&gt; </w:t>
      </w:r>
      <w:r>
        <w:rPr>
          <w:rFonts w:cs="Arial"/>
        </w:rPr>
        <w:t>should provide all required access to the application and environment</w:t>
      </w:r>
      <w:r w:rsidR="00B21976">
        <w:rPr>
          <w:rFonts w:cs="Arial"/>
        </w:rPr>
        <w:t>s.</w:t>
      </w:r>
    </w:p>
    <w:p w14:paraId="540BEBE5" w14:textId="733741C8" w:rsidR="00FF2394" w:rsidRDefault="00FF2394" w:rsidP="00384C40">
      <w:pPr>
        <w:numPr>
          <w:ilvl w:val="0"/>
          <w:numId w:val="30"/>
        </w:numPr>
        <w:overflowPunct w:val="0"/>
        <w:autoSpaceDE w:val="0"/>
        <w:autoSpaceDN w:val="0"/>
        <w:adjustRightInd w:val="0"/>
        <w:spacing w:before="0" w:after="120"/>
        <w:textAlignment w:val="baseline"/>
      </w:pPr>
      <w:r>
        <w:t xml:space="preserve">Established </w:t>
      </w:r>
      <w:r w:rsidRPr="005358C6">
        <w:rPr>
          <w:rFonts w:cs="Arial"/>
          <w:color w:val="4472C4" w:themeColor="accent5"/>
        </w:rPr>
        <w:t>&lt;Client Name&gt;</w:t>
      </w:r>
      <w:r>
        <w:rPr>
          <w:rFonts w:cs="Arial"/>
          <w:color w:val="4472C4" w:themeColor="accent5"/>
        </w:rPr>
        <w:t xml:space="preserve"> </w:t>
      </w:r>
      <w:r>
        <w:t>counterparts to Governance, Processes and Service Level Management work streams</w:t>
      </w:r>
    </w:p>
    <w:p w14:paraId="68659DBC" w14:textId="77777777" w:rsidR="00FF2394" w:rsidRPr="00F3514F" w:rsidRDefault="00FF2394" w:rsidP="00384C40">
      <w:pPr>
        <w:numPr>
          <w:ilvl w:val="0"/>
          <w:numId w:val="30"/>
        </w:numPr>
        <w:overflowPunct w:val="0"/>
        <w:autoSpaceDE w:val="0"/>
        <w:autoSpaceDN w:val="0"/>
        <w:adjustRightInd w:val="0"/>
        <w:spacing w:before="0" w:after="120"/>
        <w:textAlignment w:val="baseline"/>
        <w:rPr>
          <w:iCs/>
        </w:rPr>
      </w:pPr>
      <w:r>
        <w:t xml:space="preserve">Availability of process SMEs and experts </w:t>
      </w:r>
      <w:r w:rsidRPr="009B1F6F">
        <w:rPr>
          <w:iCs/>
        </w:rPr>
        <w:t xml:space="preserve">to walk through the existing processes and method of working </w:t>
      </w:r>
    </w:p>
    <w:p w14:paraId="12F5FFCF" w14:textId="77777777" w:rsidR="00DD2D85" w:rsidRDefault="00FF2394" w:rsidP="00384C40">
      <w:pPr>
        <w:numPr>
          <w:ilvl w:val="0"/>
          <w:numId w:val="30"/>
        </w:numPr>
        <w:overflowPunct w:val="0"/>
        <w:autoSpaceDE w:val="0"/>
        <w:autoSpaceDN w:val="0"/>
        <w:adjustRightInd w:val="0"/>
        <w:spacing w:before="0" w:after="120"/>
        <w:textAlignment w:val="baseline"/>
      </w:pPr>
      <w:r>
        <w:t xml:space="preserve">Timely Delivery, review, feedback and approval of agreed deliverables </w:t>
      </w:r>
    </w:p>
    <w:p w14:paraId="353A6824" w14:textId="747DF4FC" w:rsidR="005A7761" w:rsidRPr="008646AD" w:rsidRDefault="00FF2394" w:rsidP="00384C40">
      <w:pPr>
        <w:numPr>
          <w:ilvl w:val="0"/>
          <w:numId w:val="30"/>
        </w:numPr>
        <w:overflowPunct w:val="0"/>
        <w:autoSpaceDE w:val="0"/>
        <w:autoSpaceDN w:val="0"/>
        <w:adjustRightInd w:val="0"/>
        <w:spacing w:before="0" w:after="120"/>
        <w:textAlignment w:val="baseline"/>
      </w:pPr>
      <w:r w:rsidRPr="008646AD">
        <w:rPr>
          <w:rFonts w:cs="Arial"/>
          <w:color w:val="4472C4" w:themeColor="accent5"/>
        </w:rPr>
        <w:t xml:space="preserve">&lt;Client Name&gt; </w:t>
      </w:r>
      <w:r w:rsidRPr="008646AD">
        <w:rPr>
          <w:iCs/>
        </w:rPr>
        <w:t>to provide all existing As-Is processes and service delivery tool documentation to IBM in due time for delivery in order to enable set up of As-is process framework.</w:t>
      </w:r>
    </w:p>
    <w:p w14:paraId="03A9788A" w14:textId="19206E4F" w:rsidR="00DD2D85" w:rsidRPr="00A24A41" w:rsidRDefault="00DD2D85" w:rsidP="00384C40">
      <w:pPr>
        <w:numPr>
          <w:ilvl w:val="0"/>
          <w:numId w:val="30"/>
        </w:numPr>
        <w:overflowPunct w:val="0"/>
        <w:autoSpaceDE w:val="0"/>
        <w:autoSpaceDN w:val="0"/>
        <w:adjustRightInd w:val="0"/>
        <w:spacing w:before="0" w:after="120"/>
        <w:jc w:val="both"/>
        <w:textAlignment w:val="baseline"/>
        <w:rPr>
          <w:iCs/>
        </w:rPr>
      </w:pPr>
      <w:r w:rsidRPr="006D624E">
        <w:rPr>
          <w:rFonts w:cs="Arial"/>
          <w:color w:val="4472C4" w:themeColor="accent5"/>
        </w:rPr>
        <w:t xml:space="preserve">&lt;Client Name&gt; </w:t>
      </w:r>
      <w:r w:rsidRPr="00A24A41">
        <w:rPr>
          <w:iCs/>
        </w:rPr>
        <w:t>to facilitate and help get commitment from all 3rd party vendors who are involved in the AMS lifecycle activities, on adhering to the Service Transition timelines and SME availability for KT within the agreed upon timelines for KT</w:t>
      </w:r>
      <w:r>
        <w:rPr>
          <w:iCs/>
        </w:rPr>
        <w:t>.</w:t>
      </w:r>
    </w:p>
    <w:p w14:paraId="1F2C5AF0" w14:textId="2F85BEBB" w:rsidR="00DD2D85" w:rsidRDefault="00DD2D85" w:rsidP="00CA355F">
      <w:pPr>
        <w:overflowPunct w:val="0"/>
        <w:autoSpaceDE w:val="0"/>
        <w:autoSpaceDN w:val="0"/>
        <w:adjustRightInd w:val="0"/>
        <w:spacing w:before="0" w:after="120"/>
        <w:textAlignment w:val="baseline"/>
      </w:pPr>
    </w:p>
    <w:p w14:paraId="38F2C70E" w14:textId="54CB23A0" w:rsidR="00CA355F" w:rsidRDefault="00CA355F" w:rsidP="00CA355F">
      <w:pPr>
        <w:overflowPunct w:val="0"/>
        <w:autoSpaceDE w:val="0"/>
        <w:autoSpaceDN w:val="0"/>
        <w:adjustRightInd w:val="0"/>
        <w:spacing w:before="0" w:after="120"/>
        <w:textAlignment w:val="baseline"/>
      </w:pPr>
    </w:p>
    <w:p w14:paraId="10228C2B" w14:textId="77777777" w:rsidR="00CA355F" w:rsidRPr="008646AD" w:rsidRDefault="00CA355F" w:rsidP="00CA355F">
      <w:pPr>
        <w:overflowPunct w:val="0"/>
        <w:autoSpaceDE w:val="0"/>
        <w:autoSpaceDN w:val="0"/>
        <w:adjustRightInd w:val="0"/>
        <w:spacing w:before="0" w:after="120"/>
        <w:textAlignment w:val="baseline"/>
      </w:pPr>
    </w:p>
    <w:p w14:paraId="4BA32AEF" w14:textId="039D47D9" w:rsidR="003533E1" w:rsidRDefault="003533E1" w:rsidP="00000498">
      <w:pPr>
        <w:rPr>
          <w:lang w:val="en-GB" w:eastAsia="nl-NL"/>
        </w:rPr>
      </w:pPr>
    </w:p>
    <w:p w14:paraId="3285AFF1" w14:textId="3D0894E3" w:rsidR="003533E1" w:rsidRPr="00E0338D" w:rsidRDefault="003533E1" w:rsidP="00B513B3">
      <w:pPr>
        <w:pStyle w:val="Heading1"/>
        <w:numPr>
          <w:ilvl w:val="0"/>
          <w:numId w:val="17"/>
        </w:numPr>
        <w:rPr>
          <w:lang w:val="en-GB" w:eastAsia="nl-NL"/>
        </w:rPr>
      </w:pPr>
      <w:bookmarkStart w:id="100" w:name="_Toc44003236"/>
      <w:r>
        <w:rPr>
          <w:lang w:val="en-GB" w:eastAsia="nl-NL"/>
        </w:rPr>
        <w:lastRenderedPageBreak/>
        <w:t>Application Transition</w:t>
      </w:r>
      <w:bookmarkEnd w:id="100"/>
    </w:p>
    <w:p w14:paraId="43DA137E" w14:textId="4DBB82E5" w:rsidR="003533E1" w:rsidRDefault="003533E1" w:rsidP="00000498">
      <w:pPr>
        <w:rPr>
          <w:lang w:val="en-GB" w:eastAsia="nl-NL"/>
        </w:rPr>
      </w:pPr>
    </w:p>
    <w:p w14:paraId="1E452126" w14:textId="6148BD93" w:rsidR="004D2ADC" w:rsidRDefault="004D2ADC" w:rsidP="00C127BF">
      <w:pPr>
        <w:pStyle w:val="Heading2"/>
      </w:pPr>
      <w:bookmarkStart w:id="101" w:name="_Toc44003237"/>
      <w:r>
        <w:t>Application Transition Objective</w:t>
      </w:r>
      <w:bookmarkEnd w:id="101"/>
    </w:p>
    <w:p w14:paraId="3EBE87D3" w14:textId="2C4A4734" w:rsidR="004D2ADC" w:rsidRDefault="004D2ADC" w:rsidP="004D2ADC">
      <w:pPr>
        <w:spacing w:line="360" w:lineRule="auto"/>
        <w:rPr>
          <w:bCs/>
        </w:rPr>
      </w:pPr>
      <w:r w:rsidRPr="000B1BD2">
        <w:rPr>
          <w:bCs/>
        </w:rPr>
        <w:t xml:space="preserve">IBM’s primary objective during the transition of work from </w:t>
      </w:r>
      <w:r>
        <w:rPr>
          <w:bCs/>
          <w:color w:val="0070C0"/>
        </w:rPr>
        <w:t>&lt;Client_Name&gt;</w:t>
      </w:r>
      <w:r w:rsidRPr="000B1BD2">
        <w:rPr>
          <w:bCs/>
          <w:color w:val="0070C0"/>
        </w:rPr>
        <w:t xml:space="preserve"> </w:t>
      </w:r>
      <w:r w:rsidRPr="000B1BD2">
        <w:rPr>
          <w:bCs/>
        </w:rPr>
        <w:t xml:space="preserve">and </w:t>
      </w:r>
      <w:r w:rsidRPr="00732996">
        <w:rPr>
          <w:color w:val="0070C0"/>
        </w:rPr>
        <w:t>&lt;</w:t>
      </w:r>
      <w:proofErr w:type="spellStart"/>
      <w:r w:rsidRPr="00732996">
        <w:rPr>
          <w:color w:val="0070C0"/>
        </w:rPr>
        <w:t>incumbent_vendor_name</w:t>
      </w:r>
      <w:proofErr w:type="spellEnd"/>
      <w:r w:rsidR="0015282F" w:rsidRPr="00732996">
        <w:rPr>
          <w:color w:val="0070C0"/>
        </w:rPr>
        <w:t>&gt;</w:t>
      </w:r>
      <w:r w:rsidR="0015282F" w:rsidRPr="00E63E08">
        <w:rPr>
          <w:b/>
          <w:bCs/>
          <w:color w:val="0070C0"/>
        </w:rPr>
        <w:t xml:space="preserve"> </w:t>
      </w:r>
      <w:r w:rsidR="0015282F" w:rsidRPr="006F123B">
        <w:rPr>
          <w:bCs/>
        </w:rPr>
        <w:t>to</w:t>
      </w:r>
      <w:r w:rsidRPr="000B1BD2">
        <w:rPr>
          <w:bCs/>
        </w:rPr>
        <w:t xml:space="preserve"> IBM</w:t>
      </w:r>
      <w:r>
        <w:rPr>
          <w:bCs/>
        </w:rPr>
        <w:t xml:space="preserve"> </w:t>
      </w:r>
      <w:r w:rsidRPr="000B1BD2">
        <w:rPr>
          <w:bCs/>
        </w:rPr>
        <w:t xml:space="preserve">is to take on knowledge of, and to manage the current application landscape with minimal disruption to </w:t>
      </w:r>
      <w:r>
        <w:rPr>
          <w:bCs/>
          <w:color w:val="0070C0"/>
        </w:rPr>
        <w:t>&lt;Client_Name&gt;</w:t>
      </w:r>
      <w:r w:rsidRPr="000B1BD2">
        <w:rPr>
          <w:bCs/>
        </w:rPr>
        <w:t>’s business operations.  Application Transition adopts Agile sprints-based approach to undertake knowledge transfer activities required to gain application knowledge and to demonstrate ability to support the applications   Each Partition may be executed across one or multiple Sprints, with a stage gate (quality gate) check to assure the Sprint backlog items or Sprint’s scope are accomplished</w:t>
      </w:r>
      <w:r>
        <w:rPr>
          <w:bCs/>
        </w:rPr>
        <w:t>.</w:t>
      </w:r>
    </w:p>
    <w:p w14:paraId="3E9D9734" w14:textId="77777777" w:rsidR="004D2ADC" w:rsidRPr="004D2ADC" w:rsidRDefault="004D2ADC" w:rsidP="004D2ADC">
      <w:pPr>
        <w:rPr>
          <w:lang w:val="en-GB" w:eastAsia="nl-NL"/>
        </w:rPr>
      </w:pPr>
    </w:p>
    <w:p w14:paraId="192BC4E5" w14:textId="7CB747A9" w:rsidR="003C4AB9" w:rsidRDefault="003C4AB9" w:rsidP="00C127BF">
      <w:pPr>
        <w:pStyle w:val="Heading2"/>
      </w:pPr>
      <w:bookmarkStart w:id="102" w:name="_Toc44003238"/>
      <w:r>
        <w:t>Application Transition Approach</w:t>
      </w:r>
      <w:bookmarkEnd w:id="102"/>
    </w:p>
    <w:p w14:paraId="3A682D42" w14:textId="77777777" w:rsidR="003C4AB9" w:rsidRDefault="003C4AB9" w:rsidP="003C4AB9">
      <w:pPr>
        <w:spacing w:line="360" w:lineRule="auto"/>
        <w:rPr>
          <w:bCs/>
        </w:rPr>
      </w:pPr>
    </w:p>
    <w:p w14:paraId="1CC03301" w14:textId="77777777" w:rsidR="003C4AB9" w:rsidRDefault="003C4AB9" w:rsidP="003C4AB9">
      <w:pPr>
        <w:spacing w:line="360" w:lineRule="auto"/>
        <w:rPr>
          <w:bCs/>
        </w:rPr>
      </w:pPr>
      <w:r w:rsidRPr="00AF14A6">
        <w:rPr>
          <w:bCs/>
        </w:rPr>
        <w:t>For this transition scope, IBM will apply its “NexGen” Transition Methodology based on Agile principles. Our Agile knowledge transition follows an iterative approach for undertaking knowledge transition and knowledge base retention, and to accomplish other transition tasks and deliverables. Below Diagram depicts the Transition Approach</w:t>
      </w:r>
      <w:r>
        <w:rPr>
          <w:bCs/>
        </w:rPr>
        <w:t>.</w:t>
      </w:r>
    </w:p>
    <w:p w14:paraId="7EE140CA" w14:textId="5F5D2A17" w:rsidR="003C4AB9" w:rsidRPr="00AF14A6" w:rsidRDefault="003C4AB9" w:rsidP="003C4AB9">
      <w:pPr>
        <w:spacing w:line="360" w:lineRule="auto"/>
        <w:rPr>
          <w:bCs/>
        </w:rPr>
      </w:pPr>
      <w:r>
        <w:rPr>
          <w:bCs/>
          <w:noProof/>
        </w:rPr>
        <w:drawing>
          <wp:inline distT="0" distB="0" distL="0" distR="0" wp14:anchorId="1424A7E6" wp14:editId="34A2D613">
            <wp:extent cx="6480175" cy="2980690"/>
            <wp:effectExtent l="0" t="0" r="0" b="0"/>
            <wp:docPr id="3" name="Picture 3" descr="A picture containing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Transition Agile Approach.jpg"/>
                    <pic:cNvPicPr/>
                  </pic:nvPicPr>
                  <pic:blipFill>
                    <a:blip r:embed="rId10">
                      <a:extLst>
                        <a:ext uri="{28A0092B-C50C-407E-A947-70E740481C1C}">
                          <a14:useLocalDpi xmlns:a14="http://schemas.microsoft.com/office/drawing/2010/main" val="0"/>
                        </a:ext>
                      </a:extLst>
                    </a:blip>
                    <a:stretch>
                      <a:fillRect/>
                    </a:stretch>
                  </pic:blipFill>
                  <pic:spPr>
                    <a:xfrm>
                      <a:off x="0" y="0"/>
                      <a:ext cx="6480175" cy="2980690"/>
                    </a:xfrm>
                    <a:prstGeom prst="rect">
                      <a:avLst/>
                    </a:prstGeom>
                  </pic:spPr>
                </pic:pic>
              </a:graphicData>
            </a:graphic>
          </wp:inline>
        </w:drawing>
      </w:r>
      <w:r w:rsidRPr="00AF14A6">
        <w:rPr>
          <w:bCs/>
        </w:rPr>
        <w:t xml:space="preserve">  </w:t>
      </w:r>
    </w:p>
    <w:p w14:paraId="00BD1F23" w14:textId="77777777" w:rsidR="004D2ADC" w:rsidRPr="00A20754" w:rsidRDefault="004D2ADC" w:rsidP="00A20754">
      <w:pPr>
        <w:rPr>
          <w:b/>
          <w:bCs/>
        </w:rPr>
      </w:pPr>
      <w:r w:rsidRPr="00A20754">
        <w:rPr>
          <w:b/>
          <w:bCs/>
        </w:rPr>
        <w:t xml:space="preserve">Overall Transition Planning  </w:t>
      </w:r>
    </w:p>
    <w:p w14:paraId="72601F4F" w14:textId="77777777" w:rsidR="004D2ADC" w:rsidRDefault="004D2ADC" w:rsidP="006924B2">
      <w:pPr>
        <w:rPr>
          <w:b/>
        </w:rPr>
      </w:pPr>
      <w:r w:rsidRPr="008E561B">
        <w:t xml:space="preserve">Below are the activities performed as part of the Overall Transition Planning Phase.  </w:t>
      </w:r>
    </w:p>
    <w:p w14:paraId="6C9E103C" w14:textId="77777777" w:rsidR="004D2ADC" w:rsidRPr="006924B2" w:rsidRDefault="004D2ADC" w:rsidP="00384C40">
      <w:pPr>
        <w:pStyle w:val="ListParagraph"/>
        <w:numPr>
          <w:ilvl w:val="0"/>
          <w:numId w:val="28"/>
        </w:numPr>
        <w:rPr>
          <w:b/>
        </w:rPr>
      </w:pPr>
      <w:r w:rsidRPr="008E561B">
        <w:t xml:space="preserve">Define Overall Knowledge Transfer Timelines  </w:t>
      </w:r>
    </w:p>
    <w:p w14:paraId="06E1C0D1" w14:textId="77777777" w:rsidR="004D2ADC" w:rsidRPr="006924B2" w:rsidRDefault="004D2ADC" w:rsidP="00384C40">
      <w:pPr>
        <w:pStyle w:val="ListParagraph"/>
        <w:numPr>
          <w:ilvl w:val="0"/>
          <w:numId w:val="28"/>
        </w:numPr>
        <w:rPr>
          <w:b/>
        </w:rPr>
      </w:pPr>
      <w:r w:rsidRPr="008E561B">
        <w:t xml:space="preserve">Setup Transition Governance  </w:t>
      </w:r>
    </w:p>
    <w:p w14:paraId="1DAEBE83" w14:textId="78B8EA2E" w:rsidR="004D2ADC" w:rsidRPr="006924B2" w:rsidRDefault="004D2ADC" w:rsidP="00384C40">
      <w:pPr>
        <w:pStyle w:val="ListParagraph"/>
        <w:numPr>
          <w:ilvl w:val="0"/>
          <w:numId w:val="28"/>
        </w:numPr>
        <w:rPr>
          <w:b/>
        </w:rPr>
      </w:pPr>
      <w:r w:rsidRPr="008E561B">
        <w:lastRenderedPageBreak/>
        <w:t xml:space="preserve">Identify key stakeholders from </w:t>
      </w:r>
      <w:r w:rsidR="00B45720" w:rsidRPr="005358C6">
        <w:rPr>
          <w:rFonts w:cs="Arial"/>
          <w:color w:val="4472C4" w:themeColor="accent5"/>
        </w:rPr>
        <w:t>&lt;Client Name&gt;</w:t>
      </w:r>
      <w:r w:rsidR="00B45720">
        <w:rPr>
          <w:rFonts w:cs="Arial"/>
          <w:color w:val="4472C4" w:themeColor="accent5"/>
        </w:rPr>
        <w:t xml:space="preserve"> </w:t>
      </w:r>
      <w:r w:rsidRPr="008E561B">
        <w:t xml:space="preserve">and IBM  </w:t>
      </w:r>
    </w:p>
    <w:p w14:paraId="53CF5DFD" w14:textId="77777777" w:rsidR="004D2ADC" w:rsidRPr="006924B2" w:rsidRDefault="004D2ADC" w:rsidP="00384C40">
      <w:pPr>
        <w:pStyle w:val="ListParagraph"/>
        <w:numPr>
          <w:ilvl w:val="0"/>
          <w:numId w:val="28"/>
        </w:numPr>
        <w:rPr>
          <w:b/>
        </w:rPr>
      </w:pPr>
      <w:r w:rsidRPr="008E561B">
        <w:t>Skills and staffing analysis completed</w:t>
      </w:r>
    </w:p>
    <w:p w14:paraId="555587CE" w14:textId="77777777" w:rsidR="004D2ADC" w:rsidRPr="006924B2" w:rsidRDefault="004D2ADC" w:rsidP="00384C40">
      <w:pPr>
        <w:pStyle w:val="ListParagraph"/>
        <w:numPr>
          <w:ilvl w:val="0"/>
          <w:numId w:val="28"/>
        </w:numPr>
        <w:rPr>
          <w:b/>
        </w:rPr>
      </w:pPr>
      <w:r w:rsidRPr="00883F1B">
        <w:t xml:space="preserve">Network Setup Initiated </w:t>
      </w:r>
    </w:p>
    <w:p w14:paraId="4D47BBF5" w14:textId="77777777" w:rsidR="004D2ADC" w:rsidRPr="006924B2" w:rsidRDefault="004D2ADC" w:rsidP="00384C40">
      <w:pPr>
        <w:pStyle w:val="ListParagraph"/>
        <w:numPr>
          <w:ilvl w:val="0"/>
          <w:numId w:val="28"/>
        </w:numPr>
        <w:rPr>
          <w:b/>
        </w:rPr>
      </w:pPr>
      <w:r w:rsidRPr="00883F1B">
        <w:t xml:space="preserve">Access Requirements Initiated  </w:t>
      </w:r>
    </w:p>
    <w:p w14:paraId="540282D7" w14:textId="4C08BFD2" w:rsidR="004D2ADC" w:rsidRPr="006924B2" w:rsidRDefault="004D2ADC" w:rsidP="00384C40">
      <w:pPr>
        <w:pStyle w:val="ListParagraph"/>
        <w:numPr>
          <w:ilvl w:val="0"/>
          <w:numId w:val="28"/>
        </w:numPr>
        <w:rPr>
          <w:b/>
        </w:rPr>
      </w:pPr>
      <w:r w:rsidRPr="00883F1B">
        <w:t xml:space="preserve">Testing of </w:t>
      </w:r>
      <w:r w:rsidR="0015282F" w:rsidRPr="00883F1B">
        <w:t>WebEx</w:t>
      </w:r>
      <w:r w:rsidRPr="00883F1B">
        <w:t xml:space="preserve"> </w:t>
      </w:r>
      <w:r w:rsidR="00CA355F" w:rsidRPr="00883F1B">
        <w:t>(Remote</w:t>
      </w:r>
      <w:r w:rsidRPr="00883F1B">
        <w:t xml:space="preserve"> Knowledge Transfer Tool)  </w:t>
      </w:r>
    </w:p>
    <w:p w14:paraId="7F624DF7" w14:textId="77777777" w:rsidR="004D2ADC" w:rsidRPr="006924B2" w:rsidRDefault="004D2ADC" w:rsidP="00384C40">
      <w:pPr>
        <w:pStyle w:val="ListParagraph"/>
        <w:numPr>
          <w:ilvl w:val="0"/>
          <w:numId w:val="28"/>
        </w:numPr>
        <w:rPr>
          <w:b/>
        </w:rPr>
      </w:pPr>
      <w:r w:rsidRPr="00883F1B">
        <w:t>Knowledge Transfer Logistics requirement define</w:t>
      </w:r>
    </w:p>
    <w:p w14:paraId="7955F117" w14:textId="77777777" w:rsidR="004D2ADC" w:rsidRPr="00A20754" w:rsidRDefault="004D2ADC" w:rsidP="00A20754">
      <w:pPr>
        <w:rPr>
          <w:b/>
          <w:bCs/>
        </w:rPr>
      </w:pPr>
      <w:r w:rsidRPr="00A20754">
        <w:rPr>
          <w:b/>
          <w:bCs/>
        </w:rPr>
        <w:t xml:space="preserve">Sprint Specific Detailed Planning  </w:t>
      </w:r>
    </w:p>
    <w:p w14:paraId="710F0300" w14:textId="77777777" w:rsidR="004D2ADC" w:rsidRDefault="004D2ADC" w:rsidP="006924B2">
      <w:pPr>
        <w:rPr>
          <w:b/>
        </w:rPr>
      </w:pPr>
      <w:r w:rsidRPr="00BD20FD">
        <w:t xml:space="preserve">Below are the activities performed as part of the Sprint Specific Detailed Planning Phase. </w:t>
      </w:r>
    </w:p>
    <w:p w14:paraId="67F31CBF" w14:textId="77777777" w:rsidR="004D2ADC" w:rsidRPr="006924B2" w:rsidRDefault="004D2ADC" w:rsidP="00384C40">
      <w:pPr>
        <w:pStyle w:val="ListParagraph"/>
        <w:numPr>
          <w:ilvl w:val="0"/>
          <w:numId w:val="29"/>
        </w:numPr>
        <w:rPr>
          <w:b/>
        </w:rPr>
      </w:pPr>
      <w:r w:rsidRPr="00BD20FD">
        <w:t xml:space="preserve">Detailed Transition Plan defined   </w:t>
      </w:r>
    </w:p>
    <w:p w14:paraId="74A2AE10" w14:textId="421A1C62" w:rsidR="004D2ADC" w:rsidRPr="006924B2" w:rsidRDefault="004D2ADC" w:rsidP="00384C40">
      <w:pPr>
        <w:pStyle w:val="ListParagraph"/>
        <w:numPr>
          <w:ilvl w:val="0"/>
          <w:numId w:val="29"/>
        </w:numPr>
        <w:rPr>
          <w:b/>
        </w:rPr>
      </w:pPr>
      <w:r w:rsidRPr="00BD20FD">
        <w:t xml:space="preserve">VPN Access requests raised with </w:t>
      </w:r>
      <w:r w:rsidR="00B45720" w:rsidRPr="005358C6">
        <w:rPr>
          <w:rFonts w:cs="Arial"/>
          <w:color w:val="4472C4" w:themeColor="accent5"/>
        </w:rPr>
        <w:t>&lt;Client Name&gt;</w:t>
      </w:r>
      <w:r w:rsidR="00B45720">
        <w:rPr>
          <w:rFonts w:cs="Arial"/>
          <w:color w:val="4472C4" w:themeColor="accent5"/>
        </w:rPr>
        <w:t xml:space="preserve"> </w:t>
      </w:r>
    </w:p>
    <w:p w14:paraId="1FFCA47C" w14:textId="77777777" w:rsidR="004D2ADC" w:rsidRPr="006924B2" w:rsidRDefault="004D2ADC" w:rsidP="00384C40">
      <w:pPr>
        <w:pStyle w:val="ListParagraph"/>
        <w:numPr>
          <w:ilvl w:val="0"/>
          <w:numId w:val="29"/>
        </w:numPr>
        <w:rPr>
          <w:b/>
        </w:rPr>
      </w:pPr>
      <w:r w:rsidRPr="00BD20FD">
        <w:t xml:space="preserve">Application Access Requirements Validated  </w:t>
      </w:r>
    </w:p>
    <w:p w14:paraId="3A3EE883" w14:textId="77777777" w:rsidR="004D2ADC" w:rsidRPr="006924B2" w:rsidRDefault="004D2ADC" w:rsidP="00384C40">
      <w:pPr>
        <w:pStyle w:val="ListParagraph"/>
        <w:numPr>
          <w:ilvl w:val="0"/>
          <w:numId w:val="29"/>
        </w:numPr>
        <w:rPr>
          <w:b/>
        </w:rPr>
      </w:pPr>
      <w:r w:rsidRPr="00BD20FD">
        <w:t xml:space="preserve">Knowledge assessment parameters base-lined  </w:t>
      </w:r>
    </w:p>
    <w:p w14:paraId="1A6ABDA9" w14:textId="77777777" w:rsidR="004D2ADC" w:rsidRPr="006924B2" w:rsidRDefault="004D2ADC" w:rsidP="00384C40">
      <w:pPr>
        <w:pStyle w:val="ListParagraph"/>
        <w:numPr>
          <w:ilvl w:val="0"/>
          <w:numId w:val="29"/>
        </w:numPr>
        <w:rPr>
          <w:b/>
        </w:rPr>
      </w:pPr>
      <w:r w:rsidRPr="00BD20FD">
        <w:t xml:space="preserve">IBM team staffed to undergo Knowledge Transfer   </w:t>
      </w:r>
    </w:p>
    <w:p w14:paraId="0BFACE98" w14:textId="77777777" w:rsidR="004D2ADC" w:rsidRPr="00A20754" w:rsidRDefault="004D2ADC" w:rsidP="00A20754">
      <w:pPr>
        <w:rPr>
          <w:b/>
          <w:bCs/>
        </w:rPr>
      </w:pPr>
      <w:r w:rsidRPr="00A20754">
        <w:rPr>
          <w:b/>
          <w:bCs/>
        </w:rPr>
        <w:t xml:space="preserve">Sprint Execution  </w:t>
      </w:r>
    </w:p>
    <w:p w14:paraId="2FD45AA9" w14:textId="77777777" w:rsidR="004D2ADC" w:rsidRDefault="004D2ADC" w:rsidP="00982CF9">
      <w:pPr>
        <w:rPr>
          <w:b/>
        </w:rPr>
      </w:pPr>
      <w:r w:rsidRPr="00997C75">
        <w:t xml:space="preserve">Sprint Execution is further divided into three sub activities Learn, Evaluate and Perform.  </w:t>
      </w:r>
    </w:p>
    <w:p w14:paraId="00A6DD24" w14:textId="77777777" w:rsidR="004D2ADC" w:rsidRPr="00A20754" w:rsidRDefault="004D2ADC" w:rsidP="00A20754">
      <w:pPr>
        <w:rPr>
          <w:b/>
          <w:bCs/>
        </w:rPr>
      </w:pPr>
      <w:r w:rsidRPr="00A20754">
        <w:rPr>
          <w:b/>
          <w:bCs/>
        </w:rPr>
        <w:t xml:space="preserve">Learn  </w:t>
      </w:r>
    </w:p>
    <w:p w14:paraId="1C7E5618" w14:textId="35B19640" w:rsidR="004D2ADC" w:rsidRDefault="004D2ADC" w:rsidP="00982CF9">
      <w:pPr>
        <w:rPr>
          <w:b/>
        </w:rPr>
      </w:pPr>
      <w:r w:rsidRPr="00997C75">
        <w:t xml:space="preserve">As part of Learn sub activity, IBM Team will undergo the Knowledge Transfer sessions from </w:t>
      </w:r>
      <w:r w:rsidRPr="00BD20FD">
        <w:t xml:space="preserve"> </w:t>
      </w:r>
      <w:r w:rsidR="00B45720" w:rsidRPr="005358C6">
        <w:rPr>
          <w:rFonts w:cs="Arial"/>
          <w:color w:val="4472C4" w:themeColor="accent5"/>
        </w:rPr>
        <w:t>&lt;Client Name&gt;</w:t>
      </w:r>
      <w:r w:rsidR="00B45720">
        <w:rPr>
          <w:rFonts w:cs="Arial"/>
          <w:color w:val="4472C4" w:themeColor="accent5"/>
        </w:rPr>
        <w:t xml:space="preserve"> </w:t>
      </w:r>
      <w:r w:rsidRPr="00997C75">
        <w:t xml:space="preserve">or </w:t>
      </w:r>
      <w:r w:rsidRPr="00BD20FD">
        <w:t xml:space="preserve"> </w:t>
      </w:r>
      <w:r w:rsidRPr="00E63E08">
        <w:rPr>
          <w:color w:val="0070C0"/>
        </w:rPr>
        <w:t>&lt;</w:t>
      </w:r>
      <w:proofErr w:type="spellStart"/>
      <w:r w:rsidRPr="00E63E08">
        <w:rPr>
          <w:color w:val="0070C0"/>
        </w:rPr>
        <w:t>incumbent_vendor_name</w:t>
      </w:r>
      <w:proofErr w:type="spellEnd"/>
      <w:r w:rsidRPr="00E63E08">
        <w:rPr>
          <w:color w:val="0070C0"/>
        </w:rPr>
        <w:t xml:space="preserve">&gt; </w:t>
      </w:r>
      <w:r w:rsidRPr="00997C75">
        <w:t xml:space="preserve">and the sessions will through </w:t>
      </w:r>
      <w:r w:rsidR="0015282F" w:rsidRPr="00997C75">
        <w:t>WebEx</w:t>
      </w:r>
      <w:r w:rsidRPr="00997C75">
        <w:t xml:space="preserve">, which would be recorded and stored in IBM Repository for future reference.  </w:t>
      </w:r>
    </w:p>
    <w:p w14:paraId="35B98A0C" w14:textId="77777777" w:rsidR="004D2ADC" w:rsidRPr="00A20754" w:rsidRDefault="004D2ADC" w:rsidP="00A20754">
      <w:pPr>
        <w:rPr>
          <w:b/>
          <w:bCs/>
        </w:rPr>
      </w:pPr>
      <w:r w:rsidRPr="00A20754">
        <w:rPr>
          <w:b/>
          <w:bCs/>
        </w:rPr>
        <w:t xml:space="preserve">Perform  </w:t>
      </w:r>
    </w:p>
    <w:p w14:paraId="29F1BD99" w14:textId="77777777" w:rsidR="004D2ADC" w:rsidRDefault="004D2ADC" w:rsidP="00982CF9">
      <w:pPr>
        <w:rPr>
          <w:b/>
        </w:rPr>
      </w:pPr>
      <w:r w:rsidRPr="00997C75">
        <w:t xml:space="preserve">As part of the Perform sub-activity, IBM Team members will perform hands-on activities which are either analysis of the historical tickets of involving in the analysis of current incidents. </w:t>
      </w:r>
    </w:p>
    <w:p w14:paraId="3A036076" w14:textId="77777777" w:rsidR="004D2ADC" w:rsidRPr="00A20754" w:rsidRDefault="004D2ADC" w:rsidP="00A20754">
      <w:pPr>
        <w:rPr>
          <w:b/>
          <w:bCs/>
        </w:rPr>
      </w:pPr>
      <w:r w:rsidRPr="00A20754">
        <w:rPr>
          <w:b/>
          <w:bCs/>
        </w:rPr>
        <w:t xml:space="preserve">Evaluate   </w:t>
      </w:r>
    </w:p>
    <w:p w14:paraId="2E986C74" w14:textId="77777777" w:rsidR="004D2ADC" w:rsidRDefault="004D2ADC" w:rsidP="00982CF9">
      <w:pPr>
        <w:rPr>
          <w:b/>
        </w:rPr>
      </w:pPr>
      <w:r w:rsidRPr="00997C75">
        <w:t xml:space="preserve">As part of the Evaluate sub-activity, IBM Team members will provide the playback session which will be attended by the SMEs.   </w:t>
      </w:r>
    </w:p>
    <w:p w14:paraId="242AC735" w14:textId="77777777" w:rsidR="003C4AB9" w:rsidRPr="003C4AB9" w:rsidRDefault="003C4AB9" w:rsidP="003C4AB9">
      <w:pPr>
        <w:rPr>
          <w:lang w:val="en-GB" w:eastAsia="nl-NL"/>
        </w:rPr>
      </w:pPr>
    </w:p>
    <w:p w14:paraId="71946BB7" w14:textId="77777777" w:rsidR="007C68D1" w:rsidRPr="007C68D1" w:rsidRDefault="007C68D1" w:rsidP="00C127BF">
      <w:pPr>
        <w:pStyle w:val="Heading2"/>
      </w:pPr>
      <w:bookmarkStart w:id="103" w:name="_Toc44003239"/>
      <w:r>
        <w:t>Application Transition Scope</w:t>
      </w:r>
      <w:bookmarkEnd w:id="103"/>
    </w:p>
    <w:p w14:paraId="430250A7" w14:textId="097622D1" w:rsidR="00D02D36" w:rsidRPr="007C68D1" w:rsidRDefault="00D02D36" w:rsidP="007C68D1">
      <w:pPr>
        <w:pStyle w:val="Heading3"/>
        <w:rPr>
          <w:color w:val="auto"/>
        </w:rPr>
      </w:pPr>
      <w:bookmarkStart w:id="104" w:name="_Toc44003240"/>
      <w:r w:rsidRPr="007C68D1">
        <w:rPr>
          <w:color w:val="auto"/>
        </w:rPr>
        <w:t>Scope</w:t>
      </w:r>
      <w:bookmarkEnd w:id="104"/>
    </w:p>
    <w:p w14:paraId="1DC2AC99" w14:textId="65599327" w:rsidR="00C911D3" w:rsidRDefault="00195BAF" w:rsidP="003E1829">
      <w:r>
        <w:t xml:space="preserve">                         </w:t>
      </w:r>
      <w:r w:rsidR="00D02D36">
        <w:t xml:space="preserve">The following applications </w:t>
      </w:r>
      <w:r w:rsidR="00D02D36" w:rsidRPr="000E3698">
        <w:t>are in scope for this transition project.</w:t>
      </w:r>
      <w:r w:rsidR="002B6A92">
        <w:t xml:space="preserve"> </w:t>
      </w:r>
    </w:p>
    <w:tbl>
      <w:tblPr>
        <w:tblStyle w:val="TableGrid"/>
        <w:tblW w:w="0" w:type="auto"/>
        <w:tblInd w:w="1603" w:type="dxa"/>
        <w:tblLook w:val="04A0" w:firstRow="1" w:lastRow="0" w:firstColumn="1" w:lastColumn="0" w:noHBand="0" w:noVBand="1"/>
        <w:tblCaption w:val="Application Info"/>
      </w:tblPr>
      <w:tblGrid>
        <w:gridCol w:w="5097"/>
      </w:tblGrid>
      <w:tr w:rsidR="00431AE1" w14:paraId="0916ECE4" w14:textId="77777777" w:rsidTr="00195BAF">
        <w:tc>
          <w:tcPr>
            <w:tcW w:w="5097" w:type="dxa"/>
            <w:tcBorders>
              <w:top w:val="nil"/>
              <w:left w:val="nil"/>
              <w:bottom w:val="nil"/>
              <w:right w:val="nil"/>
            </w:tcBorders>
          </w:tcPr>
          <w:bookmarkStart w:id="105" w:name="_MON_1657434743"/>
          <w:bookmarkEnd w:id="105"/>
          <w:p w14:paraId="674CC7DB" w14:textId="67B5ABA0" w:rsidR="00431AE1" w:rsidRDefault="003F77BE" w:rsidP="003E1829">
            <w:pPr>
              <w:rPr>
                <w:rFonts w:cs="Arial"/>
                <w:b/>
                <w:color w:val="4472C4" w:themeColor="accent5"/>
                <w:lang w:val="en-GB" w:eastAsia="nl-NL"/>
              </w:rPr>
            </w:pPr>
            <w:r>
              <w:rPr>
                <w:rFonts w:cs="Arial"/>
                <w:b/>
                <w:color w:val="4472C4" w:themeColor="accent5"/>
                <w:lang w:val="en-GB" w:eastAsia="nl-NL"/>
              </w:rPr>
              <w:object w:dxaOrig="1508" w:dyaOrig="984" w14:anchorId="2440DEF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7pt;height:51.5pt" o:ole="">
                  <v:imagedata r:id="rId11" o:title=""/>
                </v:shape>
                <o:OLEObject Type="Embed" ProgID="Excel.Sheet.8" ShapeID="_x0000_i1025" DrawAspect="Icon" ObjectID="_1658047571" r:id="rId12"/>
              </w:object>
            </w:r>
          </w:p>
        </w:tc>
      </w:tr>
    </w:tbl>
    <w:p w14:paraId="6814EDF4" w14:textId="72859B78" w:rsidR="009C0D9A" w:rsidRPr="009C0D9A" w:rsidRDefault="009C0D9A" w:rsidP="008646AD">
      <w:pPr>
        <w:pStyle w:val="Heading3"/>
      </w:pPr>
      <w:bookmarkStart w:id="106" w:name="_Toc44003241"/>
      <w:r>
        <w:t>Scope Exclusion</w:t>
      </w:r>
      <w:bookmarkEnd w:id="106"/>
    </w:p>
    <w:p w14:paraId="3EFC1741" w14:textId="77777777" w:rsidR="009C0D9A" w:rsidRDefault="009C0D9A" w:rsidP="003E1829"/>
    <w:p w14:paraId="480CFC14" w14:textId="77777777" w:rsidR="009C0D9A" w:rsidRPr="005B7D67" w:rsidRDefault="009C0D9A" w:rsidP="009C0D9A">
      <w:pPr>
        <w:pStyle w:val="CopytextChar"/>
        <w:ind w:left="90" w:right="288" w:firstLine="720"/>
        <w:rPr>
          <w:rFonts w:ascii="Calibri" w:hAnsi="Calibri" w:cs="Calibri"/>
          <w:sz w:val="22"/>
          <w:szCs w:val="22"/>
          <w:lang w:val="en-US"/>
        </w:rPr>
      </w:pPr>
      <w:r w:rsidRPr="005B7D67">
        <w:rPr>
          <w:rFonts w:ascii="Calibri" w:hAnsi="Calibri" w:cs="Calibri"/>
          <w:sz w:val="22"/>
          <w:szCs w:val="22"/>
          <w:lang w:val="en-US"/>
        </w:rPr>
        <w:t>The following areas are not within the scope of the transition project are:</w:t>
      </w:r>
    </w:p>
    <w:tbl>
      <w:tblPr>
        <w:tblpPr w:leftFromText="180" w:rightFromText="180" w:vertAnchor="text" w:horzAnchor="margin" w:tblpXSpec="center" w:tblpY="150"/>
        <w:tblW w:w="854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7"/>
        <w:gridCol w:w="7978"/>
      </w:tblGrid>
      <w:tr w:rsidR="00977DC3" w:rsidRPr="00441089" w14:paraId="39356728" w14:textId="77777777" w:rsidTr="00977DC3">
        <w:trPr>
          <w:tblHeader/>
        </w:trPr>
        <w:tc>
          <w:tcPr>
            <w:tcW w:w="567" w:type="dxa"/>
            <w:shd w:val="clear" w:color="auto" w:fill="9CC2E5" w:themeFill="accent1" w:themeFillTint="99"/>
          </w:tcPr>
          <w:p w14:paraId="6B610909" w14:textId="77777777" w:rsidR="00977DC3" w:rsidRPr="00441089" w:rsidRDefault="00977DC3" w:rsidP="00977DC3">
            <w:pPr>
              <w:pStyle w:val="StyleBullet2After0pt"/>
              <w:ind w:left="0" w:firstLine="0"/>
              <w:jc w:val="center"/>
              <w:rPr>
                <w:b/>
                <w:color w:val="FF0000"/>
                <w:lang w:val="en-US"/>
              </w:rPr>
            </w:pPr>
            <w:r w:rsidRPr="00441089">
              <w:rPr>
                <w:b/>
                <w:color w:val="FF0000"/>
                <w:lang w:val="en-US"/>
              </w:rPr>
              <w:t>#</w:t>
            </w:r>
          </w:p>
        </w:tc>
        <w:tc>
          <w:tcPr>
            <w:tcW w:w="7978" w:type="dxa"/>
            <w:tcBorders>
              <w:bottom w:val="single" w:sz="4" w:space="0" w:color="auto"/>
            </w:tcBorders>
            <w:shd w:val="clear" w:color="auto" w:fill="9CC2E5" w:themeFill="accent1" w:themeFillTint="99"/>
          </w:tcPr>
          <w:p w14:paraId="04A496AF" w14:textId="77777777" w:rsidR="00977DC3" w:rsidRPr="00441089" w:rsidRDefault="00977DC3" w:rsidP="00977DC3">
            <w:pPr>
              <w:pStyle w:val="StyleBullet2After0pt"/>
              <w:ind w:left="0" w:firstLine="0"/>
              <w:rPr>
                <w:b/>
                <w:color w:val="FF0000"/>
                <w:lang w:val="en-US"/>
              </w:rPr>
            </w:pPr>
            <w:r w:rsidRPr="00441089">
              <w:rPr>
                <w:b/>
                <w:color w:val="FF0000"/>
                <w:lang w:val="en-US"/>
              </w:rPr>
              <w:t>Out of Scope Details</w:t>
            </w:r>
          </w:p>
        </w:tc>
      </w:tr>
      <w:tr w:rsidR="00977DC3" w:rsidRPr="00441089" w14:paraId="5C11304F" w14:textId="77777777" w:rsidTr="00977DC3">
        <w:tc>
          <w:tcPr>
            <w:tcW w:w="567" w:type="dxa"/>
            <w:shd w:val="clear" w:color="auto" w:fill="auto"/>
          </w:tcPr>
          <w:p w14:paraId="50C32A1E" w14:textId="77777777" w:rsidR="00977DC3" w:rsidRPr="00441089" w:rsidRDefault="00977DC3" w:rsidP="00977DC3">
            <w:pPr>
              <w:pStyle w:val="StyleBullet2After0pt"/>
              <w:spacing w:before="80" w:after="80"/>
              <w:ind w:left="0" w:firstLine="0"/>
              <w:jc w:val="center"/>
              <w:rPr>
                <w:color w:val="FF0000"/>
                <w:lang w:val="en-US"/>
              </w:rPr>
            </w:pPr>
            <w:r w:rsidRPr="00441089">
              <w:rPr>
                <w:color w:val="FF0000"/>
                <w:lang w:val="en-US"/>
              </w:rPr>
              <w:t>1</w:t>
            </w:r>
          </w:p>
        </w:tc>
        <w:tc>
          <w:tcPr>
            <w:tcW w:w="7978" w:type="dxa"/>
            <w:shd w:val="clear" w:color="auto" w:fill="auto"/>
          </w:tcPr>
          <w:p w14:paraId="6A33B0C4" w14:textId="77777777" w:rsidR="00977DC3" w:rsidRPr="00441089" w:rsidRDefault="00977DC3" w:rsidP="00977DC3">
            <w:pPr>
              <w:pStyle w:val="StyleBullet2After0pt"/>
              <w:spacing w:before="80" w:after="80"/>
              <w:ind w:left="0" w:firstLine="0"/>
              <w:rPr>
                <w:color w:val="FF0000"/>
                <w:lang w:val="en-US"/>
              </w:rPr>
            </w:pPr>
          </w:p>
        </w:tc>
      </w:tr>
      <w:tr w:rsidR="00977DC3" w:rsidRPr="00441089" w14:paraId="228F047C" w14:textId="77777777" w:rsidTr="00977DC3">
        <w:tc>
          <w:tcPr>
            <w:tcW w:w="567" w:type="dxa"/>
            <w:shd w:val="clear" w:color="auto" w:fill="auto"/>
          </w:tcPr>
          <w:p w14:paraId="1A773020" w14:textId="77777777" w:rsidR="00977DC3" w:rsidRPr="00441089" w:rsidRDefault="00977DC3" w:rsidP="00977DC3">
            <w:pPr>
              <w:pStyle w:val="StyleBullet2After0pt"/>
              <w:spacing w:before="80" w:after="80"/>
              <w:ind w:left="0" w:firstLine="0"/>
              <w:jc w:val="center"/>
              <w:rPr>
                <w:color w:val="FF0000"/>
                <w:lang w:val="en-US"/>
              </w:rPr>
            </w:pPr>
            <w:r w:rsidRPr="00441089">
              <w:rPr>
                <w:color w:val="FF0000"/>
                <w:lang w:val="en-US"/>
              </w:rPr>
              <w:t>2</w:t>
            </w:r>
          </w:p>
        </w:tc>
        <w:tc>
          <w:tcPr>
            <w:tcW w:w="7978" w:type="dxa"/>
            <w:shd w:val="clear" w:color="auto" w:fill="auto"/>
          </w:tcPr>
          <w:p w14:paraId="697E04E7" w14:textId="77777777" w:rsidR="00977DC3" w:rsidRPr="00441089" w:rsidRDefault="00977DC3" w:rsidP="00977DC3">
            <w:pPr>
              <w:pStyle w:val="StyleBullet2After0pt"/>
              <w:spacing w:before="80" w:after="80"/>
              <w:ind w:left="0" w:firstLine="0"/>
              <w:rPr>
                <w:color w:val="FF0000"/>
                <w:lang w:val="en-US"/>
              </w:rPr>
            </w:pPr>
          </w:p>
        </w:tc>
      </w:tr>
      <w:tr w:rsidR="00977DC3" w:rsidRPr="00441089" w14:paraId="546CC94D" w14:textId="77777777" w:rsidTr="00977DC3">
        <w:tc>
          <w:tcPr>
            <w:tcW w:w="567" w:type="dxa"/>
            <w:shd w:val="clear" w:color="auto" w:fill="auto"/>
          </w:tcPr>
          <w:p w14:paraId="63ABD878" w14:textId="77777777" w:rsidR="00977DC3" w:rsidRPr="00441089" w:rsidRDefault="00977DC3" w:rsidP="00977DC3">
            <w:pPr>
              <w:pStyle w:val="StyleBullet2After0pt"/>
              <w:spacing w:before="80" w:after="80"/>
              <w:ind w:left="0" w:firstLine="0"/>
              <w:jc w:val="center"/>
              <w:rPr>
                <w:color w:val="FF0000"/>
                <w:lang w:val="en-US"/>
              </w:rPr>
            </w:pPr>
            <w:r w:rsidRPr="00441089">
              <w:rPr>
                <w:color w:val="FF0000"/>
                <w:lang w:val="en-US"/>
              </w:rPr>
              <w:lastRenderedPageBreak/>
              <w:t>3</w:t>
            </w:r>
          </w:p>
        </w:tc>
        <w:tc>
          <w:tcPr>
            <w:tcW w:w="7978" w:type="dxa"/>
            <w:shd w:val="clear" w:color="auto" w:fill="auto"/>
          </w:tcPr>
          <w:p w14:paraId="529C621D" w14:textId="77777777" w:rsidR="00977DC3" w:rsidRPr="00441089" w:rsidRDefault="00977DC3" w:rsidP="00977DC3">
            <w:pPr>
              <w:pStyle w:val="StyleBullet2After0pt"/>
              <w:spacing w:before="80" w:after="80"/>
              <w:ind w:left="0" w:firstLine="0"/>
              <w:rPr>
                <w:color w:val="FF0000"/>
                <w:lang w:val="en-US"/>
              </w:rPr>
            </w:pPr>
          </w:p>
        </w:tc>
      </w:tr>
    </w:tbl>
    <w:p w14:paraId="53CA0AD7" w14:textId="77777777" w:rsidR="00441089" w:rsidRPr="00441089" w:rsidRDefault="00441089" w:rsidP="00441089">
      <w:pPr>
        <w:rPr>
          <w:color w:val="FF0000"/>
        </w:rPr>
      </w:pPr>
    </w:p>
    <w:p w14:paraId="4C7FCCC3" w14:textId="576C4D9A" w:rsidR="00815DF2" w:rsidRPr="008646AD" w:rsidRDefault="00CD6383" w:rsidP="00CD6383">
      <w:pPr>
        <w:pStyle w:val="Heading3"/>
        <w:rPr>
          <w:color w:val="auto"/>
        </w:rPr>
      </w:pPr>
      <w:bookmarkStart w:id="107" w:name="_Toc44003242"/>
      <w:r w:rsidRPr="007C68D1">
        <w:rPr>
          <w:color w:val="auto"/>
        </w:rPr>
        <w:t>Applications Transition</w:t>
      </w:r>
      <w:r>
        <w:rPr>
          <w:color w:val="auto"/>
        </w:rPr>
        <w:t xml:space="preserve"> Deliverables </w:t>
      </w:r>
      <w:r w:rsidR="00D64D3B" w:rsidRPr="008646AD">
        <w:rPr>
          <w:color w:val="auto"/>
        </w:rPr>
        <w:t>&amp; Acceptance Criteria</w:t>
      </w:r>
      <w:bookmarkEnd w:id="107"/>
    </w:p>
    <w:p w14:paraId="36326D51" w14:textId="63B00623" w:rsidR="00815DF2" w:rsidRDefault="006C7174" w:rsidP="00815DF2">
      <w:pPr>
        <w:rPr>
          <w:lang w:val="en-GB" w:eastAsia="nl-NL"/>
        </w:rPr>
      </w:pPr>
      <w:r>
        <w:rPr>
          <w:lang w:val="en-GB" w:eastAsia="nl-NL"/>
        </w:rPr>
        <w:t xml:space="preserve">                </w:t>
      </w:r>
      <w:r w:rsidR="00815DF2">
        <w:rPr>
          <w:lang w:val="en-GB" w:eastAsia="nl-NL"/>
        </w:rPr>
        <w:t>The following are the deliverables</w:t>
      </w:r>
      <w:r w:rsidR="00D64D3B">
        <w:rPr>
          <w:lang w:val="en-GB" w:eastAsia="nl-NL"/>
        </w:rPr>
        <w:t xml:space="preserve"> </w:t>
      </w:r>
      <w:r w:rsidR="00D64D3B" w:rsidRPr="008646AD">
        <w:rPr>
          <w:lang w:val="en-GB" w:eastAsia="nl-NL"/>
        </w:rPr>
        <w:t xml:space="preserve">&amp; acceptance criteria </w:t>
      </w:r>
      <w:r w:rsidR="00815DF2">
        <w:rPr>
          <w:lang w:val="en-GB" w:eastAsia="nl-NL"/>
        </w:rPr>
        <w:t>for Application Transition.</w:t>
      </w:r>
    </w:p>
    <w:tbl>
      <w:tblPr>
        <w:tblW w:w="1017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Caption w:val="AT Deliverables"/>
      </w:tblPr>
      <w:tblGrid>
        <w:gridCol w:w="318"/>
        <w:gridCol w:w="1137"/>
        <w:gridCol w:w="1137"/>
        <w:gridCol w:w="1435"/>
        <w:gridCol w:w="1164"/>
        <w:gridCol w:w="1652"/>
        <w:gridCol w:w="3327"/>
      </w:tblGrid>
      <w:tr w:rsidR="00C00A73" w:rsidRPr="005B7D67" w14:paraId="596DD259" w14:textId="44B700A8" w:rsidTr="006C7174">
        <w:trPr>
          <w:trHeight w:val="166"/>
        </w:trPr>
        <w:tc>
          <w:tcPr>
            <w:tcW w:w="318" w:type="dxa"/>
            <w:shd w:val="clear" w:color="auto" w:fill="9CC2E5" w:themeFill="accent1" w:themeFillTint="99"/>
          </w:tcPr>
          <w:p w14:paraId="2D2484F7" w14:textId="77777777" w:rsidR="00C00A73" w:rsidRPr="005B7D67" w:rsidRDefault="00C00A73" w:rsidP="006C7174">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w:t>
            </w:r>
          </w:p>
        </w:tc>
        <w:tc>
          <w:tcPr>
            <w:tcW w:w="1137" w:type="dxa"/>
            <w:shd w:val="clear" w:color="auto" w:fill="9CC2E5" w:themeFill="accent1" w:themeFillTint="99"/>
          </w:tcPr>
          <w:p w14:paraId="6D0DBDC9" w14:textId="11C92865" w:rsidR="00C00A73" w:rsidRPr="005B7D67" w:rsidRDefault="00C00A73" w:rsidP="006C7174">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 xml:space="preserve">Deliverable </w:t>
            </w:r>
            <w:r w:rsidR="00644A29">
              <w:rPr>
                <w:rFonts w:ascii="Calibri" w:hAnsi="Calibri" w:cs="Calibri"/>
                <w:color w:val="000000"/>
                <w:szCs w:val="20"/>
                <w:lang w:eastAsia="de-DE"/>
              </w:rPr>
              <w:t>Category</w:t>
            </w:r>
          </w:p>
        </w:tc>
        <w:tc>
          <w:tcPr>
            <w:tcW w:w="1137" w:type="dxa"/>
            <w:shd w:val="clear" w:color="auto" w:fill="9CC2E5" w:themeFill="accent1" w:themeFillTint="99"/>
          </w:tcPr>
          <w:p w14:paraId="4336C1DA" w14:textId="0B94C4FE" w:rsidR="00C00A73" w:rsidRPr="005B7D67" w:rsidRDefault="00C00A73" w:rsidP="006C7174">
            <w:pPr>
              <w:pStyle w:val="CharChar"/>
              <w:jc w:val="center"/>
              <w:rPr>
                <w:rFonts w:ascii="Calibri" w:hAnsi="Calibri" w:cs="Calibri"/>
                <w:color w:val="000000"/>
                <w:szCs w:val="20"/>
                <w:lang w:eastAsia="de-DE"/>
              </w:rPr>
            </w:pPr>
            <w:r>
              <w:rPr>
                <w:rFonts w:ascii="Calibri" w:hAnsi="Calibri" w:cs="Calibri"/>
                <w:color w:val="000000"/>
                <w:szCs w:val="20"/>
                <w:lang w:eastAsia="de-DE"/>
              </w:rPr>
              <w:t>Deliverable</w:t>
            </w:r>
          </w:p>
        </w:tc>
        <w:tc>
          <w:tcPr>
            <w:tcW w:w="1435" w:type="dxa"/>
            <w:shd w:val="clear" w:color="auto" w:fill="9CC2E5" w:themeFill="accent1" w:themeFillTint="99"/>
          </w:tcPr>
          <w:p w14:paraId="26B7AF86" w14:textId="6555F2A7" w:rsidR="00C00A73" w:rsidRPr="005B7D67" w:rsidRDefault="00C00A73" w:rsidP="006C7174">
            <w:pPr>
              <w:pStyle w:val="CharChar"/>
              <w:jc w:val="center"/>
              <w:rPr>
                <w:rFonts w:ascii="Calibri" w:hAnsi="Calibri" w:cs="Calibri"/>
                <w:color w:val="000000"/>
                <w:szCs w:val="20"/>
                <w:lang w:eastAsia="de-DE"/>
              </w:rPr>
            </w:pPr>
            <w:r>
              <w:rPr>
                <w:rFonts w:ascii="Calibri" w:hAnsi="Calibri" w:cs="Calibri"/>
                <w:color w:val="000000"/>
                <w:szCs w:val="20"/>
                <w:lang w:eastAsia="de-DE"/>
              </w:rPr>
              <w:t>Owner</w:t>
            </w:r>
          </w:p>
        </w:tc>
        <w:tc>
          <w:tcPr>
            <w:tcW w:w="1164" w:type="dxa"/>
            <w:shd w:val="clear" w:color="auto" w:fill="9CC2E5" w:themeFill="accent1" w:themeFillTint="99"/>
          </w:tcPr>
          <w:p w14:paraId="6FD56DA9" w14:textId="2D4ADB38" w:rsidR="00C00A73" w:rsidRPr="005B7D67" w:rsidRDefault="00C00A73" w:rsidP="006C7174">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Reviewer</w:t>
            </w:r>
          </w:p>
        </w:tc>
        <w:tc>
          <w:tcPr>
            <w:tcW w:w="1652" w:type="dxa"/>
            <w:shd w:val="clear" w:color="auto" w:fill="9CC2E5" w:themeFill="accent1" w:themeFillTint="99"/>
          </w:tcPr>
          <w:p w14:paraId="69DCDF42" w14:textId="77777777" w:rsidR="00C00A73" w:rsidRPr="005B7D67" w:rsidRDefault="00C00A73" w:rsidP="006C7174">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Approver</w:t>
            </w:r>
          </w:p>
        </w:tc>
        <w:tc>
          <w:tcPr>
            <w:tcW w:w="3327" w:type="dxa"/>
            <w:shd w:val="clear" w:color="auto" w:fill="9CC2E5" w:themeFill="accent1" w:themeFillTint="99"/>
          </w:tcPr>
          <w:p w14:paraId="3BA113AF" w14:textId="0FF23225" w:rsidR="00C00A73" w:rsidRPr="005B7D67" w:rsidRDefault="00C00A73" w:rsidP="006C7174">
            <w:pPr>
              <w:pStyle w:val="CharChar"/>
              <w:jc w:val="center"/>
              <w:rPr>
                <w:rFonts w:ascii="Calibri" w:hAnsi="Calibri" w:cs="Calibri"/>
                <w:color w:val="000000"/>
                <w:szCs w:val="20"/>
                <w:lang w:eastAsia="de-DE"/>
              </w:rPr>
            </w:pPr>
            <w:r>
              <w:rPr>
                <w:rFonts w:ascii="Calibri" w:hAnsi="Calibri" w:cs="Calibri"/>
                <w:color w:val="000000"/>
                <w:szCs w:val="20"/>
                <w:lang w:eastAsia="de-DE"/>
              </w:rPr>
              <w:t>Acceptance Criteria</w:t>
            </w:r>
          </w:p>
        </w:tc>
      </w:tr>
    </w:tbl>
    <w:p w14:paraId="2E743B87" w14:textId="4967A2CE" w:rsidR="00C00A73" w:rsidRDefault="00C00A73" w:rsidP="00815DF2">
      <w:pPr>
        <w:rPr>
          <w:color w:val="00B0F0"/>
          <w:lang w:val="en-GB" w:eastAsia="nl-NL"/>
        </w:rPr>
      </w:pPr>
      <w:r w:rsidRPr="00ED28BC">
        <w:rPr>
          <w:rStyle w:val="IntenseEmphasis"/>
          <w:rFonts w:ascii="Calibri" w:hAnsi="Calibri" w:cs="Calibri"/>
        </w:rPr>
        <w:t xml:space="preserve"> </w:t>
      </w:r>
      <w:r>
        <w:rPr>
          <w:rStyle w:val="IntenseEmphasis"/>
          <w:rFonts w:ascii="Calibri" w:hAnsi="Calibri" w:cs="Calibri"/>
        </w:rPr>
        <w:t xml:space="preserve">                                                                                                                                                                        </w:t>
      </w:r>
    </w:p>
    <w:p w14:paraId="09F32A98" w14:textId="418927ED" w:rsidR="008A0AD5" w:rsidRPr="008646AD" w:rsidRDefault="008A0AD5" w:rsidP="008646AD">
      <w:pPr>
        <w:pStyle w:val="Heading3"/>
        <w:rPr>
          <w:color w:val="auto"/>
        </w:rPr>
      </w:pPr>
      <w:bookmarkStart w:id="108" w:name="_Toc44003243"/>
      <w:r w:rsidRPr="008646AD">
        <w:rPr>
          <w:color w:val="auto"/>
        </w:rPr>
        <w:t>Applications Transition Work Products</w:t>
      </w:r>
      <w:bookmarkEnd w:id="108"/>
    </w:p>
    <w:p w14:paraId="34339438" w14:textId="7CB1950E" w:rsidR="00184011" w:rsidRDefault="00FC40DE" w:rsidP="00184011">
      <w:pPr>
        <w:rPr>
          <w:lang w:val="en-GB" w:eastAsia="nl-NL"/>
        </w:rPr>
      </w:pPr>
      <w:r>
        <w:rPr>
          <w:lang w:val="en-GB" w:eastAsia="nl-NL"/>
        </w:rPr>
        <w:t xml:space="preserve">             </w:t>
      </w:r>
      <w:r w:rsidR="00184011">
        <w:rPr>
          <w:lang w:val="en-GB" w:eastAsia="nl-NL"/>
        </w:rPr>
        <w:t>The following are the work products for Application Transition.</w:t>
      </w:r>
    </w:p>
    <w:tbl>
      <w:tblPr>
        <w:tblW w:w="1017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Caption w:val="AT Work Products"/>
      </w:tblPr>
      <w:tblGrid>
        <w:gridCol w:w="720"/>
        <w:gridCol w:w="3780"/>
        <w:gridCol w:w="5670"/>
      </w:tblGrid>
      <w:tr w:rsidR="008A45B3" w:rsidRPr="005B7D67" w14:paraId="44EBA8A7" w14:textId="77777777" w:rsidTr="00316895">
        <w:trPr>
          <w:trHeight w:val="166"/>
        </w:trPr>
        <w:tc>
          <w:tcPr>
            <w:tcW w:w="720" w:type="dxa"/>
            <w:shd w:val="clear" w:color="auto" w:fill="9CC2E5" w:themeFill="accent1" w:themeFillTint="99"/>
          </w:tcPr>
          <w:p w14:paraId="6D498C86" w14:textId="77777777" w:rsidR="008A45B3" w:rsidRPr="005B7D67" w:rsidRDefault="008A45B3" w:rsidP="00FC40DE">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w:t>
            </w:r>
          </w:p>
        </w:tc>
        <w:tc>
          <w:tcPr>
            <w:tcW w:w="3780" w:type="dxa"/>
            <w:shd w:val="clear" w:color="auto" w:fill="9CC2E5" w:themeFill="accent1" w:themeFillTint="99"/>
          </w:tcPr>
          <w:p w14:paraId="39A0ECD6" w14:textId="60A988FF" w:rsidR="008A45B3" w:rsidRPr="005B7D67" w:rsidRDefault="008A45B3" w:rsidP="00FC40DE">
            <w:pPr>
              <w:pStyle w:val="CharChar"/>
              <w:jc w:val="center"/>
              <w:rPr>
                <w:rFonts w:ascii="Calibri" w:hAnsi="Calibri" w:cs="Calibri"/>
                <w:color w:val="000000"/>
                <w:szCs w:val="20"/>
                <w:lang w:eastAsia="de-DE"/>
              </w:rPr>
            </w:pPr>
            <w:r>
              <w:rPr>
                <w:rFonts w:ascii="Calibri" w:hAnsi="Calibri" w:cs="Calibri"/>
                <w:color w:val="000000"/>
                <w:szCs w:val="20"/>
                <w:lang w:eastAsia="de-DE"/>
              </w:rPr>
              <w:t>Category</w:t>
            </w:r>
          </w:p>
        </w:tc>
        <w:tc>
          <w:tcPr>
            <w:tcW w:w="5670" w:type="dxa"/>
            <w:shd w:val="clear" w:color="auto" w:fill="9CC2E5" w:themeFill="accent1" w:themeFillTint="99"/>
          </w:tcPr>
          <w:p w14:paraId="6DAAA6D4" w14:textId="43B030D9" w:rsidR="008A45B3" w:rsidRPr="005B7D67" w:rsidRDefault="008A45B3" w:rsidP="00FC40DE">
            <w:pPr>
              <w:pStyle w:val="CharChar"/>
              <w:jc w:val="center"/>
              <w:rPr>
                <w:rFonts w:ascii="Calibri" w:hAnsi="Calibri" w:cs="Calibri"/>
                <w:color w:val="000000"/>
                <w:szCs w:val="20"/>
                <w:lang w:eastAsia="de-DE"/>
              </w:rPr>
            </w:pPr>
            <w:r>
              <w:rPr>
                <w:rFonts w:ascii="Calibri" w:hAnsi="Calibri" w:cs="Calibri"/>
                <w:color w:val="000000"/>
                <w:szCs w:val="20"/>
                <w:lang w:eastAsia="de-DE"/>
              </w:rPr>
              <w:t>Work Products</w:t>
            </w:r>
          </w:p>
        </w:tc>
      </w:tr>
    </w:tbl>
    <w:p w14:paraId="759EDD42" w14:textId="62E67B2A" w:rsidR="00D66393" w:rsidRDefault="00D66393" w:rsidP="00014A54">
      <w:pPr>
        <w:pStyle w:val="Heading3"/>
        <w:rPr>
          <w:color w:val="auto"/>
        </w:rPr>
      </w:pPr>
      <w:bookmarkStart w:id="109" w:name="_Toc44003244"/>
      <w:r w:rsidRPr="008646AD">
        <w:rPr>
          <w:color w:val="auto"/>
        </w:rPr>
        <w:t>Transition Tools, Templates &amp; Checklist</w:t>
      </w:r>
      <w:bookmarkEnd w:id="109"/>
    </w:p>
    <w:p w14:paraId="3F0FD43F" w14:textId="77777777" w:rsidR="00911008" w:rsidRPr="00911008" w:rsidRDefault="00911008" w:rsidP="00911008"/>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29"/>
        <w:gridCol w:w="2636"/>
        <w:gridCol w:w="4410"/>
        <w:gridCol w:w="2820"/>
      </w:tblGrid>
      <w:tr w:rsidR="006D5153" w:rsidRPr="00986930" w14:paraId="3FF24D7E" w14:textId="7E351976" w:rsidTr="00911008">
        <w:tc>
          <w:tcPr>
            <w:tcW w:w="161" w:type="pct"/>
            <w:shd w:val="clear" w:color="auto" w:fill="9CC2E5" w:themeFill="accent1" w:themeFillTint="99"/>
          </w:tcPr>
          <w:p w14:paraId="62694710" w14:textId="77777777" w:rsidR="00E73482" w:rsidRPr="00986930" w:rsidRDefault="00E73482" w:rsidP="00911008">
            <w:pPr>
              <w:jc w:val="center"/>
              <w:rPr>
                <w:rFonts w:cs="Arial"/>
                <w:b/>
                <w:color w:val="000000"/>
              </w:rPr>
            </w:pPr>
            <w:r w:rsidRPr="00986930">
              <w:rPr>
                <w:rFonts w:cs="Arial"/>
                <w:b/>
                <w:color w:val="000000"/>
              </w:rPr>
              <w:t>#</w:t>
            </w:r>
          </w:p>
        </w:tc>
        <w:tc>
          <w:tcPr>
            <w:tcW w:w="1293" w:type="pct"/>
            <w:shd w:val="clear" w:color="auto" w:fill="9CC2E5" w:themeFill="accent1" w:themeFillTint="99"/>
          </w:tcPr>
          <w:p w14:paraId="7BD80E78" w14:textId="77777777" w:rsidR="00E73482" w:rsidRPr="00986930" w:rsidRDefault="00E73482" w:rsidP="00911008">
            <w:pPr>
              <w:jc w:val="center"/>
              <w:rPr>
                <w:rFonts w:cs="Arial"/>
                <w:b/>
                <w:color w:val="000000"/>
              </w:rPr>
            </w:pPr>
            <w:r w:rsidRPr="00986930">
              <w:rPr>
                <w:rFonts w:cs="Arial"/>
                <w:b/>
                <w:color w:val="000000"/>
              </w:rPr>
              <w:t>Tool/Templates</w:t>
            </w:r>
          </w:p>
        </w:tc>
        <w:tc>
          <w:tcPr>
            <w:tcW w:w="2163" w:type="pct"/>
            <w:shd w:val="clear" w:color="auto" w:fill="9CC2E5" w:themeFill="accent1" w:themeFillTint="99"/>
          </w:tcPr>
          <w:p w14:paraId="2AB013BF" w14:textId="77777777" w:rsidR="00E73482" w:rsidRPr="00986930" w:rsidRDefault="00E73482" w:rsidP="00911008">
            <w:pPr>
              <w:jc w:val="center"/>
              <w:rPr>
                <w:rFonts w:cs="Arial"/>
                <w:b/>
                <w:color w:val="000000"/>
              </w:rPr>
            </w:pPr>
            <w:r w:rsidRPr="00986930">
              <w:rPr>
                <w:rFonts w:cs="Arial"/>
                <w:b/>
                <w:color w:val="000000"/>
              </w:rPr>
              <w:t>Purpose/Description</w:t>
            </w:r>
          </w:p>
        </w:tc>
        <w:tc>
          <w:tcPr>
            <w:tcW w:w="1383" w:type="pct"/>
            <w:shd w:val="clear" w:color="auto" w:fill="9CC2E5" w:themeFill="accent1" w:themeFillTint="99"/>
          </w:tcPr>
          <w:p w14:paraId="561EAF50" w14:textId="13D14831" w:rsidR="00E73482" w:rsidRPr="00986930" w:rsidRDefault="00E73482" w:rsidP="00911008">
            <w:pPr>
              <w:jc w:val="center"/>
              <w:rPr>
                <w:rFonts w:cs="Arial"/>
                <w:b/>
                <w:color w:val="000000"/>
              </w:rPr>
            </w:pPr>
            <w:r>
              <w:rPr>
                <w:rFonts w:cs="Arial"/>
                <w:b/>
                <w:color w:val="000000"/>
              </w:rPr>
              <w:t>Sample Template</w:t>
            </w:r>
          </w:p>
        </w:tc>
      </w:tr>
      <w:tr w:rsidR="00E87153" w:rsidRPr="00986930" w14:paraId="279FB402" w14:textId="77777777" w:rsidTr="00E87153">
        <w:tc>
          <w:tcPr>
            <w:tcW w:w="161" w:type="pct"/>
            <w:shd w:val="clear" w:color="auto" w:fill="auto"/>
          </w:tcPr>
          <w:p w14:paraId="31AC3E0E" w14:textId="77777777" w:rsidR="00E87153" w:rsidRPr="00986930" w:rsidRDefault="00E87153" w:rsidP="00E87153">
            <w:pPr>
              <w:jc w:val="center"/>
              <w:rPr>
                <w:rFonts w:cs="Arial"/>
                <w:b/>
                <w:color w:val="000000"/>
              </w:rPr>
            </w:pPr>
          </w:p>
        </w:tc>
        <w:tc>
          <w:tcPr>
            <w:tcW w:w="1293" w:type="pct"/>
            <w:shd w:val="clear" w:color="auto" w:fill="auto"/>
          </w:tcPr>
          <w:p w14:paraId="37D562AC" w14:textId="1AE8C1E9" w:rsidR="00E87153" w:rsidRPr="00986930" w:rsidRDefault="00E87153" w:rsidP="00E87153">
            <w:pPr>
              <w:jc w:val="center"/>
              <w:rPr>
                <w:rFonts w:cs="Arial"/>
                <w:b/>
                <w:color w:val="000000"/>
              </w:rPr>
            </w:pPr>
            <w:r>
              <w:t xml:space="preserve">         </w:t>
            </w:r>
            <w:r w:rsidRPr="000A4752">
              <w:t>Deliverables</w:t>
            </w:r>
          </w:p>
        </w:tc>
        <w:tc>
          <w:tcPr>
            <w:tcW w:w="2163" w:type="pct"/>
            <w:shd w:val="clear" w:color="auto" w:fill="auto"/>
          </w:tcPr>
          <w:p w14:paraId="1037342F" w14:textId="6E63D318" w:rsidR="00E87153" w:rsidRPr="00986930" w:rsidRDefault="00E87153" w:rsidP="00E87153">
            <w:pPr>
              <w:jc w:val="center"/>
              <w:rPr>
                <w:rFonts w:cs="Arial"/>
                <w:b/>
                <w:color w:val="000000"/>
              </w:rPr>
            </w:pPr>
            <w:r>
              <w:t>Application Information Document</w:t>
            </w:r>
          </w:p>
        </w:tc>
        <w:bookmarkStart w:id="110" w:name="_MON_1656316412"/>
        <w:bookmarkEnd w:id="110"/>
        <w:tc>
          <w:tcPr>
            <w:tcW w:w="1383" w:type="pct"/>
            <w:shd w:val="clear" w:color="auto" w:fill="auto"/>
          </w:tcPr>
          <w:p w14:paraId="30D99E6E" w14:textId="326DB860" w:rsidR="00E87153" w:rsidRDefault="00E87153" w:rsidP="00E87153">
            <w:pPr>
              <w:jc w:val="center"/>
              <w:rPr>
                <w:rFonts w:cs="Arial"/>
                <w:b/>
                <w:color w:val="000000"/>
              </w:rPr>
            </w:pPr>
            <w:r>
              <w:rPr>
                <w:rFonts w:cs="Arial"/>
                <w:b/>
                <w:color w:val="000000"/>
              </w:rPr>
              <w:object w:dxaOrig="1508" w:dyaOrig="984" w14:anchorId="06A63C8E">
                <v:shape id="_x0000_i1026" type="#_x0000_t75" style="width:77pt;height:51.5pt" o:ole="">
                  <v:imagedata r:id="rId13" o:title=""/>
                </v:shape>
                <o:OLEObject Type="Embed" ProgID="Word.Document.8" ShapeID="_x0000_i1026" DrawAspect="Icon" ObjectID="_1658047572" r:id="rId14">
                  <o:FieldCodes>\s</o:FieldCodes>
                </o:OLEObject>
              </w:object>
            </w:r>
          </w:p>
        </w:tc>
      </w:tr>
      <w:tr w:rsidR="00E87153" w:rsidRPr="00986930" w14:paraId="648385B3" w14:textId="77777777" w:rsidTr="00E87153">
        <w:tc>
          <w:tcPr>
            <w:tcW w:w="161" w:type="pct"/>
            <w:shd w:val="clear" w:color="auto" w:fill="auto"/>
          </w:tcPr>
          <w:p w14:paraId="22F22F99" w14:textId="77777777" w:rsidR="00E87153" w:rsidRPr="00986930" w:rsidRDefault="00E87153" w:rsidP="00E87153">
            <w:pPr>
              <w:jc w:val="center"/>
              <w:rPr>
                <w:rFonts w:cs="Arial"/>
                <w:b/>
                <w:color w:val="000000"/>
              </w:rPr>
            </w:pPr>
          </w:p>
        </w:tc>
        <w:tc>
          <w:tcPr>
            <w:tcW w:w="1293" w:type="pct"/>
            <w:shd w:val="clear" w:color="auto" w:fill="auto"/>
          </w:tcPr>
          <w:p w14:paraId="4018BF13" w14:textId="36471BD5" w:rsidR="00E87153" w:rsidRPr="00986930" w:rsidRDefault="00E87153" w:rsidP="00E87153">
            <w:pPr>
              <w:jc w:val="center"/>
              <w:rPr>
                <w:rFonts w:cs="Arial"/>
                <w:b/>
                <w:color w:val="000000"/>
              </w:rPr>
            </w:pPr>
            <w:r>
              <w:t xml:space="preserve">         </w:t>
            </w:r>
            <w:r w:rsidRPr="000A4752">
              <w:t>Deliverables</w:t>
            </w:r>
          </w:p>
        </w:tc>
        <w:tc>
          <w:tcPr>
            <w:tcW w:w="2163" w:type="pct"/>
            <w:shd w:val="clear" w:color="auto" w:fill="auto"/>
          </w:tcPr>
          <w:p w14:paraId="1067021D" w14:textId="610395DD" w:rsidR="00E87153" w:rsidRPr="00986930" w:rsidRDefault="00E87153" w:rsidP="00E87153">
            <w:pPr>
              <w:jc w:val="center"/>
              <w:rPr>
                <w:rFonts w:cs="Arial"/>
                <w:b/>
                <w:color w:val="000000"/>
              </w:rPr>
            </w:pPr>
            <w:r>
              <w:t>Application Specific Control Plan</w:t>
            </w:r>
          </w:p>
        </w:tc>
        <w:bookmarkStart w:id="111" w:name="_MON_1656316496"/>
        <w:bookmarkEnd w:id="111"/>
        <w:tc>
          <w:tcPr>
            <w:tcW w:w="1383" w:type="pct"/>
            <w:shd w:val="clear" w:color="auto" w:fill="auto"/>
          </w:tcPr>
          <w:p w14:paraId="5AC8CD94" w14:textId="4DE65E70" w:rsidR="00E87153" w:rsidRDefault="00E87153" w:rsidP="00E87153">
            <w:pPr>
              <w:jc w:val="center"/>
              <w:rPr>
                <w:rFonts w:cs="Arial"/>
                <w:b/>
                <w:color w:val="000000"/>
              </w:rPr>
            </w:pPr>
            <w:r>
              <w:rPr>
                <w:rFonts w:cs="Arial"/>
                <w:b/>
                <w:color w:val="000000"/>
              </w:rPr>
              <w:object w:dxaOrig="1508" w:dyaOrig="984" w14:anchorId="6199372B">
                <v:shape id="_x0000_i1027" type="#_x0000_t75" style="width:77pt;height:51.5pt" o:ole="">
                  <v:imagedata r:id="rId15" o:title=""/>
                </v:shape>
                <o:OLEObject Type="Embed" ProgID="Word.Document.8" ShapeID="_x0000_i1027" DrawAspect="Icon" ObjectID="_1658047573" r:id="rId16">
                  <o:FieldCodes>\s</o:FieldCodes>
                </o:OLEObject>
              </w:object>
            </w:r>
          </w:p>
        </w:tc>
      </w:tr>
      <w:tr w:rsidR="00E87153" w:rsidRPr="00986930" w14:paraId="4941E294" w14:textId="77777777" w:rsidTr="00E87153">
        <w:tc>
          <w:tcPr>
            <w:tcW w:w="161" w:type="pct"/>
            <w:shd w:val="clear" w:color="auto" w:fill="auto"/>
          </w:tcPr>
          <w:p w14:paraId="7D0F9E23" w14:textId="77777777" w:rsidR="00E87153" w:rsidRPr="00986930" w:rsidRDefault="00E87153" w:rsidP="00E87153">
            <w:pPr>
              <w:jc w:val="center"/>
              <w:rPr>
                <w:rFonts w:cs="Arial"/>
                <w:b/>
                <w:color w:val="000000"/>
              </w:rPr>
            </w:pPr>
          </w:p>
        </w:tc>
        <w:tc>
          <w:tcPr>
            <w:tcW w:w="1293" w:type="pct"/>
            <w:shd w:val="clear" w:color="auto" w:fill="auto"/>
          </w:tcPr>
          <w:p w14:paraId="5B3291E2" w14:textId="76AAF520" w:rsidR="00E87153" w:rsidRPr="00986930" w:rsidRDefault="00E87153" w:rsidP="00E87153">
            <w:pPr>
              <w:jc w:val="center"/>
              <w:rPr>
                <w:rFonts w:cs="Arial"/>
                <w:b/>
                <w:color w:val="000000"/>
              </w:rPr>
            </w:pPr>
            <w:r w:rsidRPr="00935D7C">
              <w:t>Deliverables</w:t>
            </w:r>
          </w:p>
        </w:tc>
        <w:tc>
          <w:tcPr>
            <w:tcW w:w="2163" w:type="pct"/>
            <w:shd w:val="clear" w:color="auto" w:fill="auto"/>
          </w:tcPr>
          <w:p w14:paraId="3E137DF8" w14:textId="178AD479" w:rsidR="00E87153" w:rsidRPr="00986930" w:rsidRDefault="00E87153" w:rsidP="00E87153">
            <w:pPr>
              <w:jc w:val="center"/>
              <w:rPr>
                <w:rFonts w:cs="Arial"/>
                <w:b/>
                <w:color w:val="000000"/>
              </w:rPr>
            </w:pPr>
            <w:r>
              <w:t>Service Level Management Handbook</w:t>
            </w:r>
          </w:p>
        </w:tc>
        <w:bookmarkStart w:id="112" w:name="_MON_1656747030"/>
        <w:bookmarkEnd w:id="112"/>
        <w:tc>
          <w:tcPr>
            <w:tcW w:w="1383" w:type="pct"/>
            <w:shd w:val="clear" w:color="auto" w:fill="auto"/>
          </w:tcPr>
          <w:p w14:paraId="0CD45808" w14:textId="3144F40C" w:rsidR="00E87153" w:rsidRDefault="00E87153" w:rsidP="00E87153">
            <w:pPr>
              <w:jc w:val="center"/>
              <w:rPr>
                <w:rFonts w:cs="Arial"/>
                <w:b/>
                <w:color w:val="000000"/>
              </w:rPr>
            </w:pPr>
            <w:r>
              <w:rPr>
                <w:rFonts w:cs="Arial"/>
                <w:b/>
                <w:color w:val="000000"/>
              </w:rPr>
              <w:object w:dxaOrig="1508" w:dyaOrig="984" w14:anchorId="4405E592">
                <v:shape id="_x0000_i1028" type="#_x0000_t75" style="width:75.5pt;height:49pt" o:ole="">
                  <v:imagedata r:id="rId17" o:title=""/>
                </v:shape>
                <o:OLEObject Type="Embed" ProgID="Word.Document.12" ShapeID="_x0000_i1028" DrawAspect="Icon" ObjectID="_1658047574" r:id="rId18">
                  <o:FieldCodes>\s</o:FieldCodes>
                </o:OLEObject>
              </w:object>
            </w:r>
          </w:p>
        </w:tc>
      </w:tr>
      <w:tr w:rsidR="00E87153" w:rsidRPr="00986930" w14:paraId="5497D836" w14:textId="77777777" w:rsidTr="00E87153">
        <w:tc>
          <w:tcPr>
            <w:tcW w:w="161" w:type="pct"/>
            <w:shd w:val="clear" w:color="auto" w:fill="auto"/>
          </w:tcPr>
          <w:p w14:paraId="5BEABA40" w14:textId="77777777" w:rsidR="00E87153" w:rsidRPr="00986930" w:rsidRDefault="00E87153" w:rsidP="00E87153">
            <w:pPr>
              <w:jc w:val="center"/>
              <w:rPr>
                <w:rFonts w:cs="Arial"/>
                <w:b/>
                <w:color w:val="000000"/>
              </w:rPr>
            </w:pPr>
          </w:p>
        </w:tc>
        <w:tc>
          <w:tcPr>
            <w:tcW w:w="1293" w:type="pct"/>
            <w:shd w:val="clear" w:color="auto" w:fill="auto"/>
          </w:tcPr>
          <w:p w14:paraId="56F8228F" w14:textId="77777777" w:rsidR="00E87153" w:rsidRPr="00986930" w:rsidRDefault="00E87153" w:rsidP="00E87153">
            <w:pPr>
              <w:jc w:val="center"/>
              <w:rPr>
                <w:rFonts w:cs="Arial"/>
                <w:b/>
                <w:color w:val="000000"/>
              </w:rPr>
            </w:pPr>
          </w:p>
        </w:tc>
        <w:tc>
          <w:tcPr>
            <w:tcW w:w="2163" w:type="pct"/>
            <w:shd w:val="clear" w:color="auto" w:fill="auto"/>
          </w:tcPr>
          <w:p w14:paraId="0852A4B7" w14:textId="77777777" w:rsidR="00E87153" w:rsidRPr="00986930" w:rsidRDefault="00E87153" w:rsidP="00E87153">
            <w:pPr>
              <w:jc w:val="center"/>
              <w:rPr>
                <w:rFonts w:cs="Arial"/>
                <w:b/>
                <w:color w:val="000000"/>
              </w:rPr>
            </w:pPr>
          </w:p>
        </w:tc>
        <w:tc>
          <w:tcPr>
            <w:tcW w:w="1383" w:type="pct"/>
            <w:shd w:val="clear" w:color="auto" w:fill="auto"/>
          </w:tcPr>
          <w:p w14:paraId="6585AF02" w14:textId="77777777" w:rsidR="00E87153" w:rsidRDefault="00E87153" w:rsidP="00E87153">
            <w:pPr>
              <w:jc w:val="center"/>
              <w:rPr>
                <w:rFonts w:cs="Arial"/>
                <w:b/>
                <w:color w:val="000000"/>
              </w:rPr>
            </w:pPr>
          </w:p>
        </w:tc>
      </w:tr>
    </w:tbl>
    <w:p w14:paraId="0A0E51EA" w14:textId="77777777" w:rsidR="00E73482" w:rsidRPr="008646AD" w:rsidRDefault="00E73482" w:rsidP="008646AD">
      <w:pPr>
        <w:rPr>
          <w:lang w:val="en-GB" w:eastAsia="nl-NL"/>
        </w:rPr>
      </w:pPr>
    </w:p>
    <w:p w14:paraId="399CC9BA" w14:textId="3576C199" w:rsidR="00EF0DFE" w:rsidRDefault="00402CDD" w:rsidP="00C127BF">
      <w:pPr>
        <w:pStyle w:val="Heading2"/>
      </w:pPr>
      <w:bookmarkStart w:id="113" w:name="_Toc44003245"/>
      <w:r>
        <w:t xml:space="preserve">Application Transition </w:t>
      </w:r>
      <w:r w:rsidR="00EF0DFE">
        <w:t>Planning Framework</w:t>
      </w:r>
      <w:bookmarkEnd w:id="113"/>
    </w:p>
    <w:p w14:paraId="0EFDA9EF" w14:textId="77777777" w:rsidR="00B41273" w:rsidRDefault="00B41273" w:rsidP="00B41273">
      <w:pPr>
        <w:pStyle w:val="Heading3"/>
        <w:rPr>
          <w:color w:val="auto"/>
        </w:rPr>
      </w:pPr>
      <w:bookmarkStart w:id="114" w:name="_Toc44003246"/>
      <w:r>
        <w:rPr>
          <w:color w:val="auto"/>
        </w:rPr>
        <w:t>Application Transition Schedule</w:t>
      </w:r>
      <w:bookmarkEnd w:id="114"/>
    </w:p>
    <w:p w14:paraId="4012BD68" w14:textId="03C3F0E8" w:rsidR="00EF0DFE" w:rsidRPr="008646AD" w:rsidRDefault="00EF0DFE" w:rsidP="008646AD">
      <w:pPr>
        <w:pStyle w:val="Heading4"/>
      </w:pPr>
      <w:r w:rsidRPr="008646AD">
        <w:t>Applications Transition High Level Schedule</w:t>
      </w:r>
    </w:p>
    <w:tbl>
      <w:tblPr>
        <w:tblStyle w:val="TableGrid"/>
        <w:tblW w:w="0" w:type="auto"/>
        <w:tblInd w:w="89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Caption w:val="AT High Level"/>
      </w:tblPr>
      <w:tblGrid>
        <w:gridCol w:w="5130"/>
      </w:tblGrid>
      <w:tr w:rsidR="009E0A85" w14:paraId="2276E9BA" w14:textId="77777777" w:rsidTr="00BD6231">
        <w:tc>
          <w:tcPr>
            <w:tcW w:w="5130" w:type="dxa"/>
          </w:tcPr>
          <w:bookmarkStart w:id="115" w:name="_MON_1657434808"/>
          <w:bookmarkEnd w:id="115"/>
          <w:p w14:paraId="63648609" w14:textId="25113730" w:rsidR="009E0A85" w:rsidRDefault="003F77BE" w:rsidP="00EF0DFE">
            <w:pPr>
              <w:rPr>
                <w:lang w:val="en-GB" w:eastAsia="nl-NL"/>
              </w:rPr>
            </w:pPr>
            <w:r>
              <w:rPr>
                <w:lang w:val="en-GB" w:eastAsia="nl-NL"/>
              </w:rPr>
              <w:object w:dxaOrig="1508" w:dyaOrig="984" w14:anchorId="2C1B0EBD">
                <v:shape id="_x0000_i1029" type="#_x0000_t75" style="width:77pt;height:51.5pt" o:ole="">
                  <v:imagedata r:id="rId19" o:title=""/>
                </v:shape>
                <o:OLEObject Type="Embed" ProgID="Excel.Sheet.8" ShapeID="_x0000_i1029" DrawAspect="Icon" ObjectID="_1658047575" r:id="rId20"/>
              </w:object>
            </w:r>
          </w:p>
        </w:tc>
      </w:tr>
    </w:tbl>
    <w:p w14:paraId="63C4F567" w14:textId="7415092E" w:rsidR="00B41273" w:rsidRDefault="00B41273" w:rsidP="00B41273">
      <w:pPr>
        <w:pStyle w:val="Heading4"/>
      </w:pPr>
      <w:r>
        <w:rPr>
          <w:rFonts w:cs="Arial"/>
          <w:noProof/>
          <w:color w:val="4472C4" w:themeColor="accent5"/>
        </w:rPr>
        <w:lastRenderedPageBreak/>
        <w:tab/>
      </w:r>
      <w:r w:rsidRPr="008646AD">
        <w:t>Detail Schedule</w:t>
      </w:r>
    </w:p>
    <w:tbl>
      <w:tblPr>
        <w:tblStyle w:val="TableGrid"/>
        <w:tblW w:w="0" w:type="auto"/>
        <w:tblInd w:w="895" w:type="dxa"/>
        <w:tblLook w:val="04A0" w:firstRow="1" w:lastRow="0" w:firstColumn="1" w:lastColumn="0" w:noHBand="0" w:noVBand="1"/>
        <w:tblCaption w:val="AT WBS"/>
      </w:tblPr>
      <w:tblGrid>
        <w:gridCol w:w="5130"/>
      </w:tblGrid>
      <w:tr w:rsidR="00EA5349" w14:paraId="66AB7720" w14:textId="77777777" w:rsidTr="00047F12">
        <w:tc>
          <w:tcPr>
            <w:tcW w:w="5130" w:type="dxa"/>
            <w:tcBorders>
              <w:top w:val="nil"/>
              <w:left w:val="nil"/>
              <w:bottom w:val="nil"/>
              <w:right w:val="nil"/>
            </w:tcBorders>
          </w:tcPr>
          <w:bookmarkStart w:id="116" w:name="_MON_1657434845"/>
          <w:bookmarkEnd w:id="116"/>
          <w:p w14:paraId="4EDBF0A3" w14:textId="562E68C7" w:rsidR="00EA5349" w:rsidRDefault="003F77BE" w:rsidP="00B41273">
            <w:r>
              <w:object w:dxaOrig="1508" w:dyaOrig="984" w14:anchorId="1F2E8198">
                <v:shape id="_x0000_i1030" type="#_x0000_t75" style="width:77pt;height:51.5pt" o:ole="">
                  <v:imagedata r:id="rId21" o:title=""/>
                </v:shape>
                <o:OLEObject Type="Embed" ProgID="Excel.Sheet.8" ShapeID="_x0000_i1030" DrawAspect="Icon" ObjectID="_1658047576" r:id="rId22"/>
              </w:object>
            </w:r>
          </w:p>
        </w:tc>
      </w:tr>
    </w:tbl>
    <w:p w14:paraId="4445DC41" w14:textId="77777777" w:rsidR="00B41273" w:rsidRPr="008646AD" w:rsidRDefault="00B41273" w:rsidP="00B41273"/>
    <w:p w14:paraId="226ECA1B" w14:textId="246C0CF1" w:rsidR="00565389" w:rsidRDefault="00A40193" w:rsidP="00AB0DB7">
      <w:pPr>
        <w:ind w:firstLine="630"/>
        <w:rPr>
          <w:rFonts w:cs="Arial"/>
          <w:noProof/>
          <w:color w:val="4472C4" w:themeColor="accent5"/>
        </w:rPr>
      </w:pPr>
      <w:r>
        <w:rPr>
          <w:b/>
          <w:sz w:val="24"/>
        </w:rPr>
        <w:t xml:space="preserve">2.4.2 </w:t>
      </w:r>
      <w:r w:rsidR="00565389" w:rsidRPr="008646AD">
        <w:rPr>
          <w:b/>
          <w:sz w:val="24"/>
        </w:rPr>
        <w:t>Entry &amp; Exit Criteria</w:t>
      </w:r>
    </w:p>
    <w:tbl>
      <w:tblPr>
        <w:tblStyle w:val="PlainTable1"/>
        <w:tblW w:w="10940" w:type="dxa"/>
        <w:tblInd w:w="-18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Caption w:val="AT Entry Exit Criteria"/>
      </w:tblPr>
      <w:tblGrid>
        <w:gridCol w:w="1890"/>
        <w:gridCol w:w="2610"/>
        <w:gridCol w:w="3690"/>
        <w:gridCol w:w="2750"/>
      </w:tblGrid>
      <w:tr w:rsidR="00B148F4" w:rsidRPr="00F15BE0" w14:paraId="2FFE1E72" w14:textId="77777777" w:rsidTr="00566028">
        <w:trPr>
          <w:cnfStyle w:val="100000000000" w:firstRow="1" w:lastRow="0" w:firstColumn="0" w:lastColumn="0" w:oddVBand="0" w:evenVBand="0" w:oddHBand="0" w:evenHBand="0" w:firstRowFirstColumn="0" w:firstRowLastColumn="0" w:lastRowFirstColumn="0" w:lastRowLastColumn="0"/>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BDD6EE" w:themeFill="accent1" w:themeFillTint="66"/>
          </w:tcPr>
          <w:p w14:paraId="44B5F996" w14:textId="77777777" w:rsidR="00B148F4" w:rsidRPr="00F15BE0" w:rsidRDefault="00B148F4" w:rsidP="003A4ECB">
            <w:pPr>
              <w:rPr>
                <w:rFonts w:cs="Arial"/>
              </w:rPr>
            </w:pPr>
            <w:r w:rsidRPr="00F15BE0">
              <w:rPr>
                <w:rFonts w:cs="Arial"/>
              </w:rPr>
              <w:t>Transition Phase</w:t>
            </w:r>
          </w:p>
        </w:tc>
        <w:tc>
          <w:tcPr>
            <w:tcW w:w="2610" w:type="dxa"/>
            <w:shd w:val="clear" w:color="auto" w:fill="BDD6EE" w:themeFill="accent1" w:themeFillTint="66"/>
          </w:tcPr>
          <w:p w14:paraId="1434D3C0" w14:textId="77777777" w:rsidR="00B148F4" w:rsidRPr="00F15BE0" w:rsidRDefault="00B148F4" w:rsidP="003A4ECB">
            <w:pPr>
              <w:cnfStyle w:val="100000000000" w:firstRow="1" w:lastRow="0" w:firstColumn="0" w:lastColumn="0" w:oddVBand="0" w:evenVBand="0" w:oddHBand="0" w:evenHBand="0" w:firstRowFirstColumn="0" w:firstRowLastColumn="0" w:lastRowFirstColumn="0" w:lastRowLastColumn="0"/>
              <w:rPr>
                <w:rFonts w:cs="Arial"/>
              </w:rPr>
            </w:pPr>
            <w:r w:rsidRPr="00F15BE0">
              <w:rPr>
                <w:rFonts w:cs="Arial"/>
              </w:rPr>
              <w:t>Entry Criteria</w:t>
            </w:r>
          </w:p>
        </w:tc>
        <w:tc>
          <w:tcPr>
            <w:tcW w:w="3690" w:type="dxa"/>
            <w:shd w:val="clear" w:color="auto" w:fill="BDD6EE" w:themeFill="accent1" w:themeFillTint="66"/>
          </w:tcPr>
          <w:p w14:paraId="49AC2193" w14:textId="77777777" w:rsidR="00B148F4" w:rsidRPr="00F15BE0" w:rsidRDefault="00B148F4" w:rsidP="003A4ECB">
            <w:pPr>
              <w:cnfStyle w:val="100000000000" w:firstRow="1" w:lastRow="0" w:firstColumn="0" w:lastColumn="0" w:oddVBand="0" w:evenVBand="0" w:oddHBand="0" w:evenHBand="0" w:firstRowFirstColumn="0" w:firstRowLastColumn="0" w:lastRowFirstColumn="0" w:lastRowLastColumn="0"/>
              <w:rPr>
                <w:rFonts w:cs="Arial"/>
              </w:rPr>
            </w:pPr>
            <w:r w:rsidRPr="00F15BE0">
              <w:rPr>
                <w:rFonts w:cs="Arial"/>
              </w:rPr>
              <w:t>Exit Criteria</w:t>
            </w:r>
          </w:p>
        </w:tc>
        <w:tc>
          <w:tcPr>
            <w:tcW w:w="2750" w:type="dxa"/>
            <w:shd w:val="clear" w:color="auto" w:fill="BDD6EE" w:themeFill="accent1" w:themeFillTint="66"/>
          </w:tcPr>
          <w:p w14:paraId="6B90E069" w14:textId="77777777" w:rsidR="00B148F4" w:rsidRPr="00F15BE0" w:rsidRDefault="00B148F4" w:rsidP="003A4ECB">
            <w:pPr>
              <w:cnfStyle w:val="100000000000" w:firstRow="1" w:lastRow="0" w:firstColumn="0" w:lastColumn="0" w:oddVBand="0" w:evenVBand="0" w:oddHBand="0" w:evenHBand="0" w:firstRowFirstColumn="0" w:firstRowLastColumn="0" w:lastRowFirstColumn="0" w:lastRowLastColumn="0"/>
              <w:rPr>
                <w:rFonts w:cs="Arial"/>
              </w:rPr>
            </w:pPr>
            <w:r w:rsidRPr="00F15BE0">
              <w:rPr>
                <w:rFonts w:cs="Arial"/>
              </w:rPr>
              <w:t>Transition Work products</w:t>
            </w:r>
          </w:p>
        </w:tc>
      </w:tr>
      <w:tr w:rsidR="00AB0DB7" w:rsidRPr="00F15BE0" w14:paraId="6BC69003" w14:textId="77777777" w:rsidTr="00566028">
        <w:trPr>
          <w:cnfStyle w:val="000000100000" w:firstRow="0" w:lastRow="0" w:firstColumn="0" w:lastColumn="0" w:oddVBand="0" w:evenVBand="0" w:oddHBand="1" w:evenHBand="0" w:firstRowFirstColumn="0" w:firstRowLastColumn="0" w:lastRowFirstColumn="0" w:lastRowLastColumn="0"/>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auto"/>
          </w:tcPr>
          <w:p w14:paraId="16DD18B6" w14:textId="5838ED09" w:rsidR="00AB0DB7" w:rsidRPr="00AB0DB7" w:rsidRDefault="00AB0DB7" w:rsidP="00AB0DB7">
            <w:pPr>
              <w:rPr>
                <w:rFonts w:cs="Arial"/>
                <w:sz w:val="16"/>
                <w:szCs w:val="16"/>
              </w:rPr>
            </w:pPr>
            <w:r w:rsidRPr="00AB0DB7">
              <w:rPr>
                <w:rFonts w:cs="Arial"/>
                <w:sz w:val="16"/>
                <w:szCs w:val="16"/>
              </w:rPr>
              <w:t>Service Backlog</w:t>
            </w:r>
          </w:p>
        </w:tc>
        <w:tc>
          <w:tcPr>
            <w:tcW w:w="2610" w:type="dxa"/>
            <w:shd w:val="clear" w:color="auto" w:fill="auto"/>
          </w:tcPr>
          <w:p w14:paraId="3B09CDD7" w14:textId="3ABECF91" w:rsidR="00AB0DB7" w:rsidRPr="00AB0DB7" w:rsidRDefault="007C4E4C" w:rsidP="00AB0DB7">
            <w:pPr>
              <w:cnfStyle w:val="000000100000" w:firstRow="0" w:lastRow="0" w:firstColumn="0" w:lastColumn="0" w:oddVBand="0" w:evenVBand="0" w:oddHBand="1" w:evenHBand="0" w:firstRowFirstColumn="0" w:firstRowLastColumn="0" w:lastRowFirstColumn="0" w:lastRowLastColumn="0"/>
              <w:rPr>
                <w:rFonts w:cs="Arial"/>
                <w:sz w:val="16"/>
                <w:szCs w:val="16"/>
              </w:rPr>
            </w:pPr>
            <w:r>
              <w:rPr>
                <w:sz w:val="16"/>
                <w:szCs w:val="16"/>
              </w:rPr>
              <w:t xml:space="preserve">1. </w:t>
            </w:r>
            <w:r w:rsidR="00AB0DB7" w:rsidRPr="00AB0DB7">
              <w:rPr>
                <w:sz w:val="16"/>
                <w:szCs w:val="16"/>
              </w:rPr>
              <w:t>Contract has been signed with &lt;Client&gt; to proceed with the Overall Transition Planning activities</w:t>
            </w:r>
            <w:r w:rsidR="00AB0DB7" w:rsidRPr="00AB0DB7">
              <w:rPr>
                <w:sz w:val="16"/>
                <w:szCs w:val="16"/>
              </w:rPr>
              <w:br/>
            </w:r>
            <w:r>
              <w:rPr>
                <w:sz w:val="16"/>
                <w:szCs w:val="16"/>
              </w:rPr>
              <w:t xml:space="preserve">2. </w:t>
            </w:r>
            <w:r w:rsidR="00AB0DB7" w:rsidRPr="00AB0DB7">
              <w:rPr>
                <w:sz w:val="16"/>
                <w:szCs w:val="16"/>
              </w:rPr>
              <w:t>Transition team members (Key &lt;Client&gt; and IBM resources) have been assigned to the project</w:t>
            </w:r>
          </w:p>
        </w:tc>
        <w:tc>
          <w:tcPr>
            <w:tcW w:w="3690" w:type="dxa"/>
            <w:shd w:val="clear" w:color="auto" w:fill="auto"/>
          </w:tcPr>
          <w:p w14:paraId="022A9524" w14:textId="2882ABED" w:rsidR="00AB0DB7" w:rsidRPr="00912994" w:rsidRDefault="00AB0DB7" w:rsidP="00AB0DB7">
            <w:pPr>
              <w:cnfStyle w:val="000000100000" w:firstRow="0" w:lastRow="0" w:firstColumn="0" w:lastColumn="0" w:oddVBand="0" w:evenVBand="0" w:oddHBand="1" w:evenHBand="0" w:firstRowFirstColumn="0" w:firstRowLastColumn="0" w:lastRowFirstColumn="0" w:lastRowLastColumn="0"/>
              <w:rPr>
                <w:sz w:val="16"/>
                <w:szCs w:val="16"/>
              </w:rPr>
            </w:pPr>
          </w:p>
        </w:tc>
        <w:tc>
          <w:tcPr>
            <w:tcW w:w="2750" w:type="dxa"/>
            <w:shd w:val="clear" w:color="auto" w:fill="auto"/>
          </w:tcPr>
          <w:p w14:paraId="1459127A" w14:textId="3141FB8C" w:rsidR="007C4E4C" w:rsidRPr="007C4E4C" w:rsidRDefault="00566028" w:rsidP="007C4E4C">
            <w:pPr>
              <w:cnfStyle w:val="000000100000" w:firstRow="0" w:lastRow="0" w:firstColumn="0" w:lastColumn="0" w:oddVBand="0" w:evenVBand="0" w:oddHBand="1" w:evenHBand="0" w:firstRowFirstColumn="0" w:firstRowLastColumn="0" w:lastRowFirstColumn="0" w:lastRowLastColumn="0"/>
              <w:rPr>
                <w:rFonts w:cs="Arial"/>
                <w:sz w:val="16"/>
                <w:szCs w:val="16"/>
              </w:rPr>
            </w:pPr>
            <w:r>
              <w:rPr>
                <w:rFonts w:cs="Arial"/>
                <w:sz w:val="16"/>
                <w:szCs w:val="16"/>
              </w:rPr>
              <w:t>1.</w:t>
            </w:r>
            <w:r w:rsidR="007C4E4C" w:rsidRPr="007C4E4C">
              <w:rPr>
                <w:rFonts w:cs="Arial"/>
                <w:sz w:val="16"/>
                <w:szCs w:val="16"/>
              </w:rPr>
              <w:t>Joint Verification Report</w:t>
            </w:r>
          </w:p>
          <w:p w14:paraId="382683EC" w14:textId="77777777" w:rsidR="007C4E4C" w:rsidRPr="007C4E4C" w:rsidRDefault="007C4E4C" w:rsidP="007C4E4C">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7C4E4C">
              <w:rPr>
                <w:rFonts w:cs="Arial"/>
                <w:sz w:val="16"/>
                <w:szCs w:val="16"/>
              </w:rPr>
              <w:t>2. Risk Assessment Outcome</w:t>
            </w:r>
          </w:p>
          <w:p w14:paraId="36A82600" w14:textId="389FD804" w:rsidR="00AB0DB7" w:rsidRPr="00AB0DB7" w:rsidRDefault="007C4E4C" w:rsidP="007C4E4C">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7C4E4C">
              <w:rPr>
                <w:rFonts w:cs="Arial"/>
                <w:sz w:val="16"/>
                <w:szCs w:val="16"/>
              </w:rPr>
              <w:t>3. Application Profile</w:t>
            </w:r>
          </w:p>
        </w:tc>
      </w:tr>
      <w:tr w:rsidR="00AB0DB7" w:rsidRPr="00F15BE0" w14:paraId="2FB23269" w14:textId="77777777" w:rsidTr="00566028">
        <w:trPr>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auto"/>
          </w:tcPr>
          <w:p w14:paraId="39D0B549" w14:textId="6179897A" w:rsidR="00AB0DB7" w:rsidRPr="00AB0DB7" w:rsidRDefault="00AB0DB7" w:rsidP="00AB0DB7">
            <w:pPr>
              <w:rPr>
                <w:rFonts w:cs="Arial"/>
                <w:sz w:val="16"/>
                <w:szCs w:val="16"/>
              </w:rPr>
            </w:pPr>
            <w:r w:rsidRPr="00AB0DB7">
              <w:rPr>
                <w:rFonts w:cs="Arial"/>
                <w:sz w:val="16"/>
                <w:szCs w:val="16"/>
              </w:rPr>
              <w:t>Sprint Backlog</w:t>
            </w:r>
          </w:p>
        </w:tc>
        <w:tc>
          <w:tcPr>
            <w:tcW w:w="2610" w:type="dxa"/>
            <w:shd w:val="clear" w:color="auto" w:fill="auto"/>
          </w:tcPr>
          <w:p w14:paraId="16C77EC6" w14:textId="58FD1BA4" w:rsidR="00AB0DB7" w:rsidRPr="00AB0DB7" w:rsidRDefault="007C4E4C" w:rsidP="00AB0DB7">
            <w:pPr>
              <w:cnfStyle w:val="000000000000" w:firstRow="0" w:lastRow="0" w:firstColumn="0" w:lastColumn="0" w:oddVBand="0" w:evenVBand="0" w:oddHBand="0" w:evenHBand="0" w:firstRowFirstColumn="0" w:firstRowLastColumn="0" w:lastRowFirstColumn="0" w:lastRowLastColumn="0"/>
              <w:rPr>
                <w:rFonts w:cs="Arial"/>
                <w:sz w:val="16"/>
                <w:szCs w:val="16"/>
              </w:rPr>
            </w:pPr>
            <w:r>
              <w:rPr>
                <w:rFonts w:cs="Arial"/>
                <w:sz w:val="16"/>
                <w:szCs w:val="16"/>
              </w:rPr>
              <w:t xml:space="preserve">1. </w:t>
            </w:r>
            <w:r w:rsidR="00AB0DB7" w:rsidRPr="00AB0DB7">
              <w:rPr>
                <w:rFonts w:cs="Arial"/>
                <w:sz w:val="16"/>
                <w:szCs w:val="16"/>
              </w:rPr>
              <w:t>Overall Transition Plan agreed with client</w:t>
            </w:r>
            <w:r w:rsidR="00AB0DB7" w:rsidRPr="00AB0DB7">
              <w:rPr>
                <w:rFonts w:cs="Arial"/>
                <w:sz w:val="16"/>
                <w:szCs w:val="16"/>
              </w:rPr>
              <w:br/>
            </w:r>
            <w:r>
              <w:rPr>
                <w:rFonts w:cs="Arial"/>
                <w:sz w:val="16"/>
                <w:szCs w:val="16"/>
              </w:rPr>
              <w:t xml:space="preserve">2. </w:t>
            </w:r>
            <w:r w:rsidR="00AB0DB7" w:rsidRPr="00AB0DB7">
              <w:rPr>
                <w:rFonts w:cs="Arial"/>
                <w:sz w:val="16"/>
                <w:szCs w:val="16"/>
              </w:rPr>
              <w:t>Staffing in progress</w:t>
            </w:r>
            <w:r w:rsidR="00AB0DB7" w:rsidRPr="00AB0DB7">
              <w:rPr>
                <w:rFonts w:cs="Arial"/>
                <w:sz w:val="16"/>
                <w:szCs w:val="16"/>
              </w:rPr>
              <w:br/>
            </w:r>
            <w:r>
              <w:rPr>
                <w:rFonts w:cs="Arial"/>
                <w:sz w:val="16"/>
                <w:szCs w:val="16"/>
              </w:rPr>
              <w:t xml:space="preserve">3. </w:t>
            </w:r>
            <w:r w:rsidR="00AB0DB7" w:rsidRPr="00AB0DB7">
              <w:rPr>
                <w:rFonts w:cs="Arial"/>
                <w:sz w:val="16"/>
                <w:szCs w:val="16"/>
              </w:rPr>
              <w:t>High-level Process Gap Analysis Completed</w:t>
            </w:r>
          </w:p>
        </w:tc>
        <w:tc>
          <w:tcPr>
            <w:tcW w:w="3690" w:type="dxa"/>
            <w:shd w:val="clear" w:color="auto" w:fill="auto"/>
          </w:tcPr>
          <w:p w14:paraId="7E572FD1" w14:textId="77777777" w:rsidR="00AB0DB7" w:rsidRPr="00912994" w:rsidRDefault="00AB0DB7" w:rsidP="00AB0DB7">
            <w:pPr>
              <w:cnfStyle w:val="000000000000" w:firstRow="0" w:lastRow="0" w:firstColumn="0" w:lastColumn="0" w:oddVBand="0" w:evenVBand="0" w:oddHBand="0" w:evenHBand="0" w:firstRowFirstColumn="0" w:firstRowLastColumn="0" w:lastRowFirstColumn="0" w:lastRowLastColumn="0"/>
              <w:rPr>
                <w:sz w:val="16"/>
                <w:szCs w:val="16"/>
              </w:rPr>
            </w:pPr>
          </w:p>
        </w:tc>
        <w:tc>
          <w:tcPr>
            <w:tcW w:w="2750" w:type="dxa"/>
            <w:shd w:val="clear" w:color="auto" w:fill="auto"/>
          </w:tcPr>
          <w:p w14:paraId="4DF31A34" w14:textId="5E425238" w:rsidR="007C4E4C" w:rsidRPr="007C4E4C" w:rsidRDefault="00566028" w:rsidP="007C4E4C">
            <w:pPr>
              <w:cnfStyle w:val="000000000000" w:firstRow="0" w:lastRow="0" w:firstColumn="0" w:lastColumn="0" w:oddVBand="0" w:evenVBand="0" w:oddHBand="0" w:evenHBand="0" w:firstRowFirstColumn="0" w:firstRowLastColumn="0" w:lastRowFirstColumn="0" w:lastRowLastColumn="0"/>
              <w:rPr>
                <w:sz w:val="16"/>
                <w:szCs w:val="16"/>
              </w:rPr>
            </w:pPr>
            <w:r>
              <w:rPr>
                <w:sz w:val="16"/>
                <w:szCs w:val="16"/>
              </w:rPr>
              <w:t xml:space="preserve">1. </w:t>
            </w:r>
            <w:r w:rsidR="007C4E4C" w:rsidRPr="007C4E4C">
              <w:rPr>
                <w:sz w:val="16"/>
                <w:szCs w:val="16"/>
              </w:rPr>
              <w:t>Sprint Execution Plan (i.e., Knowledge topics, SME name, schedule)</w:t>
            </w:r>
          </w:p>
          <w:p w14:paraId="71D26679" w14:textId="41D2DB2A" w:rsidR="00AB0DB7" w:rsidRPr="007C4E4C" w:rsidRDefault="007C4E4C" w:rsidP="007C4E4C">
            <w:pPr>
              <w:cnfStyle w:val="000000000000" w:firstRow="0" w:lastRow="0" w:firstColumn="0" w:lastColumn="0" w:oddVBand="0" w:evenVBand="0" w:oddHBand="0" w:evenHBand="0" w:firstRowFirstColumn="0" w:firstRowLastColumn="0" w:lastRowFirstColumn="0" w:lastRowLastColumn="0"/>
              <w:rPr>
                <w:sz w:val="16"/>
                <w:szCs w:val="16"/>
              </w:rPr>
            </w:pPr>
            <w:r w:rsidRPr="007C4E4C">
              <w:rPr>
                <w:sz w:val="16"/>
                <w:szCs w:val="16"/>
              </w:rPr>
              <w:t>2. Learning (KT) assessment criteria</w:t>
            </w:r>
          </w:p>
        </w:tc>
      </w:tr>
      <w:tr w:rsidR="00AB0DB7" w:rsidRPr="00F15BE0" w14:paraId="315EAFCF" w14:textId="77777777" w:rsidTr="00566028">
        <w:trPr>
          <w:cnfStyle w:val="000000100000" w:firstRow="0" w:lastRow="0" w:firstColumn="0" w:lastColumn="0" w:oddVBand="0" w:evenVBand="0" w:oddHBand="1" w:evenHBand="0" w:firstRowFirstColumn="0" w:firstRowLastColumn="0" w:lastRowFirstColumn="0" w:lastRowLastColumn="0"/>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auto"/>
          </w:tcPr>
          <w:p w14:paraId="13582403" w14:textId="77777777" w:rsidR="00AB0DB7" w:rsidRPr="00AB0DB7" w:rsidRDefault="00AB0DB7" w:rsidP="00AB0DB7">
            <w:pPr>
              <w:rPr>
                <w:rFonts w:cs="Arial"/>
                <w:sz w:val="16"/>
                <w:szCs w:val="16"/>
              </w:rPr>
            </w:pPr>
            <w:r w:rsidRPr="00AB0DB7">
              <w:rPr>
                <w:rFonts w:cs="Arial"/>
                <w:sz w:val="16"/>
                <w:szCs w:val="16"/>
              </w:rPr>
              <w:t>Transition Execution</w:t>
            </w:r>
          </w:p>
          <w:p w14:paraId="082E3566" w14:textId="551DCC7D" w:rsidR="00AB0DB7" w:rsidRPr="00AB0DB7" w:rsidRDefault="00AB0DB7" w:rsidP="00AB0DB7">
            <w:pPr>
              <w:rPr>
                <w:rFonts w:cs="Arial"/>
                <w:sz w:val="16"/>
                <w:szCs w:val="16"/>
              </w:rPr>
            </w:pPr>
            <w:r w:rsidRPr="00AB0DB7">
              <w:rPr>
                <w:rFonts w:cs="Arial"/>
                <w:sz w:val="16"/>
                <w:szCs w:val="16"/>
              </w:rPr>
              <w:t>(Plan-Learn-</w:t>
            </w:r>
            <w:r w:rsidR="007C4E4C">
              <w:rPr>
                <w:rFonts w:cs="Arial"/>
                <w:sz w:val="16"/>
                <w:szCs w:val="16"/>
              </w:rPr>
              <w:t>P</w:t>
            </w:r>
            <w:r w:rsidRPr="00AB0DB7">
              <w:rPr>
                <w:rFonts w:cs="Arial"/>
                <w:sz w:val="16"/>
                <w:szCs w:val="16"/>
              </w:rPr>
              <w:t>erform)</w:t>
            </w:r>
          </w:p>
        </w:tc>
        <w:tc>
          <w:tcPr>
            <w:tcW w:w="2610" w:type="dxa"/>
            <w:shd w:val="clear" w:color="auto" w:fill="auto"/>
          </w:tcPr>
          <w:p w14:paraId="6FC33DD4" w14:textId="20B52221" w:rsidR="00AB0DB7" w:rsidRPr="00AB0DB7" w:rsidRDefault="007C4E4C" w:rsidP="00AB0DB7">
            <w:pPr>
              <w:cnfStyle w:val="000000100000" w:firstRow="0" w:lastRow="0" w:firstColumn="0" w:lastColumn="0" w:oddVBand="0" w:evenVBand="0" w:oddHBand="1" w:evenHBand="0" w:firstRowFirstColumn="0" w:firstRowLastColumn="0" w:lastRowFirstColumn="0" w:lastRowLastColumn="0"/>
              <w:rPr>
                <w:rFonts w:cs="Arial"/>
                <w:sz w:val="16"/>
                <w:szCs w:val="16"/>
              </w:rPr>
            </w:pPr>
            <w:r>
              <w:rPr>
                <w:rFonts w:cs="Arial"/>
                <w:sz w:val="16"/>
                <w:szCs w:val="16"/>
              </w:rPr>
              <w:t>1.</w:t>
            </w:r>
            <w:r w:rsidR="00AB0DB7" w:rsidRPr="00AB0DB7">
              <w:rPr>
                <w:rFonts w:cs="Arial"/>
                <w:sz w:val="16"/>
                <w:szCs w:val="16"/>
              </w:rPr>
              <w:t>Sprint Backlog Plan created</w:t>
            </w:r>
            <w:r w:rsidR="00AB0DB7" w:rsidRPr="00AB0DB7">
              <w:rPr>
                <w:rFonts w:cs="Arial"/>
                <w:sz w:val="16"/>
                <w:szCs w:val="16"/>
              </w:rPr>
              <w:br/>
            </w:r>
            <w:r>
              <w:rPr>
                <w:rFonts w:cs="Arial"/>
                <w:sz w:val="16"/>
                <w:szCs w:val="16"/>
              </w:rPr>
              <w:t>2.</w:t>
            </w:r>
            <w:r w:rsidR="00AB0DB7" w:rsidRPr="00AB0DB7">
              <w:rPr>
                <w:rFonts w:cs="Arial"/>
                <w:sz w:val="16"/>
                <w:szCs w:val="16"/>
              </w:rPr>
              <w:t>Required SMEs / Staff available</w:t>
            </w:r>
            <w:r w:rsidR="00AB0DB7" w:rsidRPr="00AB0DB7">
              <w:rPr>
                <w:rFonts w:cs="Arial"/>
                <w:sz w:val="16"/>
                <w:szCs w:val="16"/>
              </w:rPr>
              <w:br/>
            </w:r>
            <w:r>
              <w:rPr>
                <w:rFonts w:cs="Arial"/>
                <w:sz w:val="16"/>
                <w:szCs w:val="16"/>
              </w:rPr>
              <w:t>3.</w:t>
            </w:r>
            <w:r w:rsidR="00AB0DB7" w:rsidRPr="00AB0DB7">
              <w:rPr>
                <w:rFonts w:cs="Arial"/>
                <w:sz w:val="16"/>
                <w:szCs w:val="16"/>
              </w:rPr>
              <w:t>Process Gap Analysis available</w:t>
            </w:r>
          </w:p>
        </w:tc>
        <w:tc>
          <w:tcPr>
            <w:tcW w:w="3690" w:type="dxa"/>
            <w:shd w:val="clear" w:color="auto" w:fill="auto"/>
          </w:tcPr>
          <w:p w14:paraId="3027DB90" w14:textId="77777777" w:rsidR="00AB0DB7" w:rsidRPr="00912994" w:rsidRDefault="00AB0DB7" w:rsidP="00AB0DB7">
            <w:pPr>
              <w:cnfStyle w:val="000000100000" w:firstRow="0" w:lastRow="0" w:firstColumn="0" w:lastColumn="0" w:oddVBand="0" w:evenVBand="0" w:oddHBand="1" w:evenHBand="0" w:firstRowFirstColumn="0" w:firstRowLastColumn="0" w:lastRowFirstColumn="0" w:lastRowLastColumn="0"/>
              <w:rPr>
                <w:sz w:val="16"/>
                <w:szCs w:val="16"/>
              </w:rPr>
            </w:pPr>
          </w:p>
        </w:tc>
        <w:tc>
          <w:tcPr>
            <w:tcW w:w="2750" w:type="dxa"/>
            <w:shd w:val="clear" w:color="auto" w:fill="auto"/>
          </w:tcPr>
          <w:p w14:paraId="3EC99A61" w14:textId="6C4C152C" w:rsidR="007C4E4C" w:rsidRPr="007C4E4C" w:rsidRDefault="00566028" w:rsidP="007C4E4C">
            <w:pPr>
              <w:cnfStyle w:val="000000100000" w:firstRow="0" w:lastRow="0" w:firstColumn="0" w:lastColumn="0" w:oddVBand="0" w:evenVBand="0" w:oddHBand="1" w:evenHBand="0" w:firstRowFirstColumn="0" w:firstRowLastColumn="0" w:lastRowFirstColumn="0" w:lastRowLastColumn="0"/>
              <w:rPr>
                <w:sz w:val="16"/>
                <w:szCs w:val="16"/>
              </w:rPr>
            </w:pPr>
            <w:r>
              <w:rPr>
                <w:sz w:val="16"/>
                <w:szCs w:val="16"/>
              </w:rPr>
              <w:t>1.</w:t>
            </w:r>
            <w:r w:rsidR="007C4E4C" w:rsidRPr="007C4E4C">
              <w:rPr>
                <w:sz w:val="16"/>
                <w:szCs w:val="16"/>
              </w:rPr>
              <w:t>Steady State Readiness Checklist</w:t>
            </w:r>
          </w:p>
          <w:p w14:paraId="041EEC5F" w14:textId="286C4D6F" w:rsidR="00AB0DB7" w:rsidRPr="007C4E4C" w:rsidRDefault="007C4E4C" w:rsidP="007C4E4C">
            <w:pPr>
              <w:cnfStyle w:val="000000100000" w:firstRow="0" w:lastRow="0" w:firstColumn="0" w:lastColumn="0" w:oddVBand="0" w:evenVBand="0" w:oddHBand="1" w:evenHBand="0" w:firstRowFirstColumn="0" w:firstRowLastColumn="0" w:lastRowFirstColumn="0" w:lastRowLastColumn="0"/>
              <w:rPr>
                <w:sz w:val="16"/>
                <w:szCs w:val="16"/>
              </w:rPr>
            </w:pPr>
            <w:r w:rsidRPr="007C4E4C">
              <w:rPr>
                <w:sz w:val="16"/>
                <w:szCs w:val="16"/>
              </w:rPr>
              <w:t>2. Learning (KT) Assessment</w:t>
            </w:r>
          </w:p>
        </w:tc>
      </w:tr>
    </w:tbl>
    <w:p w14:paraId="33326EB0" w14:textId="77777777" w:rsidR="006A0421" w:rsidRPr="00961E8A" w:rsidRDefault="006A0421" w:rsidP="007C3D0C">
      <w:pPr>
        <w:rPr>
          <w:rFonts w:cs="Arial"/>
          <w:noProof/>
          <w:color w:val="4472C4" w:themeColor="accent5"/>
        </w:rPr>
      </w:pPr>
    </w:p>
    <w:p w14:paraId="20FFEEC2" w14:textId="140D9AC3" w:rsidR="00114886" w:rsidRPr="00114886" w:rsidRDefault="00114886" w:rsidP="00114886">
      <w:pPr>
        <w:pStyle w:val="Heading3"/>
        <w:rPr>
          <w:color w:val="auto"/>
        </w:rPr>
      </w:pPr>
      <w:bookmarkStart w:id="117" w:name="_Toc44003247"/>
      <w:r w:rsidRPr="00114886">
        <w:rPr>
          <w:color w:val="auto"/>
        </w:rPr>
        <w:t xml:space="preserve">Applications Transition </w:t>
      </w:r>
      <w:r>
        <w:rPr>
          <w:color w:val="auto"/>
        </w:rPr>
        <w:t>Key Assumptions</w:t>
      </w:r>
      <w:bookmarkEnd w:id="117"/>
    </w:p>
    <w:p w14:paraId="786F3B3C" w14:textId="72D9F1AA" w:rsidR="00114886" w:rsidRDefault="00114886" w:rsidP="00114886">
      <w:pPr>
        <w:pStyle w:val="StyleCopytextCharBlue"/>
        <w:rPr>
          <w:lang w:val="en-US"/>
        </w:rPr>
      </w:pPr>
      <w:r>
        <w:rPr>
          <w:lang w:val="en-US"/>
        </w:rPr>
        <w:t xml:space="preserve">List the key assumptions which, </w:t>
      </w:r>
      <w:r w:rsidR="0015282F">
        <w:rPr>
          <w:lang w:val="en-US"/>
        </w:rPr>
        <w:t>include</w:t>
      </w:r>
      <w:r>
        <w:rPr>
          <w:lang w:val="en-US"/>
        </w:rPr>
        <w:t xml:space="preserve"> here all assumptions concerning </w:t>
      </w:r>
      <w:r w:rsidR="00666A55">
        <w:rPr>
          <w:lang w:val="en-US"/>
        </w:rPr>
        <w:t>application</w:t>
      </w:r>
      <w:r>
        <w:rPr>
          <w:lang w:val="en-US"/>
        </w:rPr>
        <w:t xml:space="preserve"> delivery, i.e. </w:t>
      </w:r>
      <w:r w:rsidR="00666A55">
        <w:rPr>
          <w:lang w:val="en-US"/>
        </w:rPr>
        <w:t xml:space="preserve">applications </w:t>
      </w:r>
      <w:r>
        <w:rPr>
          <w:lang w:val="en-US"/>
        </w:rPr>
        <w:t>to be managed by the DPE, until the defined solution (respective parts of it) is delivered by the</w:t>
      </w:r>
      <w:r>
        <w:rPr>
          <w:lang w:val="en-GB"/>
        </w:rPr>
        <w:t xml:space="preserve"> transition project manager</w:t>
      </w:r>
      <w:r>
        <w:rPr>
          <w:color w:val="339966"/>
          <w:lang w:val="en-GB"/>
        </w:rPr>
        <w:t xml:space="preserve"> </w:t>
      </w:r>
      <w:r>
        <w:rPr>
          <w:lang w:val="en-US"/>
        </w:rPr>
        <w:t>and approved by the DPE.</w:t>
      </w:r>
    </w:p>
    <w:p w14:paraId="5E407025" w14:textId="77777777" w:rsidR="00114886" w:rsidRDefault="00114886" w:rsidP="00114886">
      <w:pPr>
        <w:pStyle w:val="CopytextChar"/>
        <w:rPr>
          <w:color w:val="0000FF"/>
          <w:lang w:val="en-US"/>
        </w:rPr>
      </w:pPr>
      <w:r>
        <w:rPr>
          <w:color w:val="0000FF"/>
          <w:lang w:val="en-US"/>
        </w:rPr>
        <w:t>Adjust this list as necessary.</w:t>
      </w:r>
    </w:p>
    <w:p w14:paraId="691B2550" w14:textId="11D9555C" w:rsidR="00114886" w:rsidRDefault="00114886" w:rsidP="00114886">
      <w:pPr>
        <w:pStyle w:val="CopytextChar"/>
        <w:rPr>
          <w:color w:val="0000FF"/>
          <w:lang w:val="en-US"/>
        </w:rPr>
      </w:pPr>
      <w:r>
        <w:rPr>
          <w:color w:val="0000FF"/>
          <w:lang w:val="en-US"/>
        </w:rPr>
        <w:t xml:space="preserve">Assumption list is as </w:t>
      </w:r>
      <w:r w:rsidR="0015282F">
        <w:rPr>
          <w:color w:val="0000FF"/>
          <w:lang w:val="en-US"/>
        </w:rPr>
        <w:t>DDMMYYYY,</w:t>
      </w:r>
      <w:r>
        <w:rPr>
          <w:color w:val="0000FF"/>
          <w:lang w:val="en-US"/>
        </w:rPr>
        <w:t xml:space="preserve"> Pls refer the IPWC / document repository link where Assumption log is updated</w:t>
      </w:r>
    </w:p>
    <w:p w14:paraId="1DE74647" w14:textId="77777777" w:rsidR="00815DF2" w:rsidRDefault="00815DF2" w:rsidP="00000498">
      <w:pPr>
        <w:rPr>
          <w:lang w:val="en-GB" w:eastAsia="nl-NL"/>
        </w:rPr>
      </w:pPr>
    </w:p>
    <w:p w14:paraId="1D4F970E" w14:textId="79CBF976" w:rsidR="00D14F99" w:rsidRDefault="00D14F99" w:rsidP="00D14F99">
      <w:pPr>
        <w:pStyle w:val="Heading3"/>
        <w:rPr>
          <w:color w:val="auto"/>
        </w:rPr>
      </w:pPr>
      <w:bookmarkStart w:id="118" w:name="_Toc44003248"/>
      <w:r w:rsidRPr="00114886">
        <w:rPr>
          <w:color w:val="auto"/>
        </w:rPr>
        <w:t xml:space="preserve">Applications Transition </w:t>
      </w:r>
      <w:r>
        <w:rPr>
          <w:color w:val="auto"/>
        </w:rPr>
        <w:t>Key Dependencies</w:t>
      </w:r>
      <w:bookmarkEnd w:id="118"/>
    </w:p>
    <w:p w14:paraId="104E0606" w14:textId="7A8D25CD" w:rsidR="00A22FA1" w:rsidRDefault="00A22FA1" w:rsidP="00A22FA1">
      <w:pPr>
        <w:pStyle w:val="CopytextChar"/>
        <w:rPr>
          <w:color w:val="0070C0"/>
          <w:lang w:val="en-US"/>
        </w:rPr>
      </w:pPr>
      <w:r>
        <w:rPr>
          <w:lang w:val="en-US"/>
        </w:rPr>
        <w:t xml:space="preserve">This section lists dependencies upon other projects and external organizations that have been identified.  External organizations are any organization that is outside of the direct control of the Transition Project Manager.  They can be subcontractors, vendors, other projects, or </w:t>
      </w:r>
      <w:r w:rsidR="00B45720" w:rsidRPr="005358C6">
        <w:rPr>
          <w:rFonts w:cs="Arial"/>
          <w:color w:val="4472C4" w:themeColor="accent5"/>
        </w:rPr>
        <w:t>&lt;Client Name&gt;</w:t>
      </w:r>
      <w:r w:rsidR="00B45720">
        <w:rPr>
          <w:rFonts w:cs="Arial"/>
          <w:color w:val="4472C4" w:themeColor="accent5"/>
        </w:rPr>
        <w:t>.</w:t>
      </w:r>
    </w:p>
    <w:tbl>
      <w:tblPr>
        <w:tblStyle w:val="TableGrid"/>
        <w:tblW w:w="0" w:type="auto"/>
        <w:tblInd w:w="805" w:type="dxa"/>
        <w:tblLook w:val="04A0" w:firstRow="1" w:lastRow="0" w:firstColumn="1" w:lastColumn="0" w:noHBand="0" w:noVBand="1"/>
        <w:tblCaption w:val="AT Dependencies"/>
      </w:tblPr>
      <w:tblGrid>
        <w:gridCol w:w="3690"/>
      </w:tblGrid>
      <w:tr w:rsidR="004926DD" w14:paraId="1BCEEF11" w14:textId="77777777" w:rsidTr="008A2E0C">
        <w:tc>
          <w:tcPr>
            <w:tcW w:w="3690" w:type="dxa"/>
            <w:tcBorders>
              <w:top w:val="nil"/>
              <w:left w:val="nil"/>
              <w:bottom w:val="nil"/>
              <w:right w:val="nil"/>
            </w:tcBorders>
          </w:tcPr>
          <w:bookmarkStart w:id="119" w:name="_MON_1657360513"/>
          <w:bookmarkEnd w:id="119"/>
          <w:p w14:paraId="7B69903A" w14:textId="0F508789" w:rsidR="004926DD" w:rsidRDefault="001E3BC0" w:rsidP="00A22FA1">
            <w:pPr>
              <w:rPr>
                <w:lang w:val="en-GB" w:eastAsia="nl-NL"/>
              </w:rPr>
            </w:pPr>
            <w:r>
              <w:rPr>
                <w:lang w:val="en-GB" w:eastAsia="nl-NL"/>
              </w:rPr>
              <w:object w:dxaOrig="1508" w:dyaOrig="984" w14:anchorId="53B2D98B">
                <v:shape id="_x0000_i1031" type="#_x0000_t75" style="width:77pt;height:51.5pt" o:ole="">
                  <v:imagedata r:id="rId23" o:title=""/>
                </v:shape>
                <o:OLEObject Type="Embed" ProgID="Excel.Sheet.8" ShapeID="_x0000_i1031" DrawAspect="Icon" ObjectID="_1658047577" r:id="rId24"/>
              </w:object>
            </w:r>
          </w:p>
        </w:tc>
      </w:tr>
    </w:tbl>
    <w:p w14:paraId="0D4CF752" w14:textId="77777777" w:rsidR="00A22FA1" w:rsidRPr="00815DF2" w:rsidRDefault="00A22FA1" w:rsidP="00A22FA1">
      <w:pPr>
        <w:rPr>
          <w:lang w:val="en-GB" w:eastAsia="nl-NL"/>
        </w:rPr>
      </w:pPr>
    </w:p>
    <w:p w14:paraId="02D80C38" w14:textId="61F66370" w:rsidR="00CA3904" w:rsidRPr="00CA3904" w:rsidRDefault="00CA3904" w:rsidP="00CA3904">
      <w:pPr>
        <w:pStyle w:val="Heading3"/>
        <w:rPr>
          <w:color w:val="auto"/>
        </w:rPr>
      </w:pPr>
      <w:bookmarkStart w:id="120" w:name="_Toc44003249"/>
      <w:r>
        <w:rPr>
          <w:color w:val="auto"/>
        </w:rPr>
        <w:lastRenderedPageBreak/>
        <w:t>Application</w:t>
      </w:r>
      <w:r w:rsidRPr="00CA3904">
        <w:rPr>
          <w:color w:val="auto"/>
        </w:rPr>
        <w:t xml:space="preserve"> Transition Risks and Issues</w:t>
      </w:r>
      <w:bookmarkEnd w:id="120"/>
    </w:p>
    <w:p w14:paraId="35597FCF" w14:textId="77777777" w:rsidR="00CA3904" w:rsidRDefault="00CA3904" w:rsidP="00CA3904">
      <w:pPr>
        <w:jc w:val="both"/>
      </w:pPr>
      <w:r w:rsidRPr="00A73C09">
        <w:t>Below are the risks ident</w:t>
      </w:r>
      <w:r>
        <w:t>ified during the planning phase</w:t>
      </w:r>
      <w:r w:rsidRPr="00A73C09">
        <w:t xml:space="preserve">. The risks are subject to revalidation and will be merged into the overall project risk plan at start of project execution. </w:t>
      </w:r>
    </w:p>
    <w:tbl>
      <w:tblPr>
        <w:tblStyle w:val="TableGrid"/>
        <w:tblW w:w="0" w:type="auto"/>
        <w:tblInd w:w="805" w:type="dxa"/>
        <w:tblLook w:val="04A0" w:firstRow="1" w:lastRow="0" w:firstColumn="1" w:lastColumn="0" w:noHBand="0" w:noVBand="1"/>
        <w:tblCaption w:val="AT Risk Issue"/>
      </w:tblPr>
      <w:tblGrid>
        <w:gridCol w:w="3690"/>
      </w:tblGrid>
      <w:tr w:rsidR="004926DD" w14:paraId="29B06C93" w14:textId="77777777" w:rsidTr="00FE1DB7">
        <w:tc>
          <w:tcPr>
            <w:tcW w:w="3690" w:type="dxa"/>
            <w:tcBorders>
              <w:top w:val="nil"/>
              <w:left w:val="nil"/>
              <w:bottom w:val="nil"/>
              <w:right w:val="nil"/>
            </w:tcBorders>
          </w:tcPr>
          <w:bookmarkStart w:id="121" w:name="_MON_1657434910"/>
          <w:bookmarkEnd w:id="121"/>
          <w:p w14:paraId="375742F4" w14:textId="199F4375" w:rsidR="004926DD" w:rsidRDefault="001E3BC0" w:rsidP="00CA3904">
            <w:pPr>
              <w:jc w:val="both"/>
            </w:pPr>
            <w:r>
              <w:object w:dxaOrig="1508" w:dyaOrig="984" w14:anchorId="19B0404B">
                <v:shape id="_x0000_i1032" type="#_x0000_t75" style="width:77pt;height:51.5pt" o:ole="">
                  <v:imagedata r:id="rId25" o:title=""/>
                </v:shape>
                <o:OLEObject Type="Embed" ProgID="Excel.Sheet.8" ShapeID="_x0000_i1032" DrawAspect="Icon" ObjectID="_1658047578" r:id="rId26"/>
              </w:object>
            </w:r>
          </w:p>
        </w:tc>
      </w:tr>
    </w:tbl>
    <w:p w14:paraId="32E3225B" w14:textId="4194136D" w:rsidR="00213E7B" w:rsidRPr="00D64D3B" w:rsidRDefault="00D64D3B" w:rsidP="008646AD">
      <w:pPr>
        <w:pStyle w:val="Heading2"/>
      </w:pPr>
      <w:bookmarkStart w:id="122" w:name="_Toc462650378"/>
      <w:bookmarkStart w:id="123" w:name="_Toc44003250"/>
      <w:r w:rsidRPr="00D64D3B">
        <w:t>KT Assessment</w:t>
      </w:r>
      <w:bookmarkEnd w:id="122"/>
      <w:bookmarkEnd w:id="123"/>
    </w:p>
    <w:p w14:paraId="40CC05C3" w14:textId="77777777" w:rsidR="00D64D3B" w:rsidRPr="00D64D3B" w:rsidRDefault="00D64D3B" w:rsidP="00D64D3B">
      <w:pPr>
        <w:pStyle w:val="BodyText"/>
        <w:rPr>
          <w:color w:val="FF0000"/>
          <w:sz w:val="12"/>
          <w:szCs w:val="16"/>
        </w:rPr>
      </w:pPr>
      <w:r w:rsidRPr="00D64D3B">
        <w:rPr>
          <w:color w:val="FF0000"/>
          <w:sz w:val="12"/>
          <w:szCs w:val="16"/>
        </w:rPr>
        <w:t xml:space="preserve"> </w:t>
      </w:r>
    </w:p>
    <w:p w14:paraId="6E05EF97" w14:textId="68BA1C21" w:rsidR="00D64D3B" w:rsidRPr="008646AD" w:rsidRDefault="00D64D3B" w:rsidP="00D64D3B">
      <w:pPr>
        <w:pStyle w:val="BodyText"/>
        <w:jc w:val="both"/>
        <w:rPr>
          <w:rFonts w:cs="Arial"/>
          <w:i w:val="0"/>
          <w:iCs w:val="0"/>
          <w:color w:val="FF0000"/>
          <w:sz w:val="20"/>
        </w:rPr>
      </w:pPr>
      <w:r w:rsidRPr="008646AD">
        <w:rPr>
          <w:rFonts w:cs="Arial"/>
          <w:i w:val="0"/>
          <w:iCs w:val="0"/>
          <w:color w:val="FF0000"/>
          <w:sz w:val="20"/>
        </w:rPr>
        <w:t xml:space="preserve">One of the </w:t>
      </w:r>
      <w:proofErr w:type="spellStart"/>
      <w:r w:rsidRPr="008646AD">
        <w:rPr>
          <w:rFonts w:cs="Arial"/>
          <w:i w:val="0"/>
          <w:iCs w:val="0"/>
          <w:color w:val="FF0000"/>
          <w:sz w:val="20"/>
        </w:rPr>
        <w:t>critical</w:t>
      </w:r>
      <w:proofErr w:type="spellEnd"/>
      <w:r w:rsidRPr="008646AD">
        <w:rPr>
          <w:rFonts w:cs="Arial"/>
          <w:i w:val="0"/>
          <w:iCs w:val="0"/>
          <w:color w:val="FF0000"/>
          <w:sz w:val="20"/>
        </w:rPr>
        <w:t xml:space="preserve"> </w:t>
      </w:r>
      <w:proofErr w:type="spellStart"/>
      <w:r w:rsidRPr="008646AD">
        <w:rPr>
          <w:rFonts w:cs="Arial"/>
          <w:i w:val="0"/>
          <w:iCs w:val="0"/>
          <w:color w:val="FF0000"/>
          <w:sz w:val="20"/>
        </w:rPr>
        <w:t>elements</w:t>
      </w:r>
      <w:proofErr w:type="spellEnd"/>
      <w:r w:rsidRPr="008646AD">
        <w:rPr>
          <w:rFonts w:cs="Arial"/>
          <w:i w:val="0"/>
          <w:iCs w:val="0"/>
          <w:color w:val="FF0000"/>
          <w:sz w:val="20"/>
        </w:rPr>
        <w:t xml:space="preserve"> </w:t>
      </w:r>
      <w:proofErr w:type="spellStart"/>
      <w:r w:rsidRPr="008646AD">
        <w:rPr>
          <w:rFonts w:cs="Arial"/>
          <w:i w:val="0"/>
          <w:iCs w:val="0"/>
          <w:color w:val="FF0000"/>
          <w:sz w:val="20"/>
        </w:rPr>
        <w:t>during</w:t>
      </w:r>
      <w:proofErr w:type="spellEnd"/>
      <w:r w:rsidRPr="008646AD">
        <w:rPr>
          <w:rFonts w:cs="Arial"/>
          <w:i w:val="0"/>
          <w:iCs w:val="0"/>
          <w:color w:val="FF0000"/>
          <w:sz w:val="20"/>
        </w:rPr>
        <w:t xml:space="preserve"> </w:t>
      </w:r>
      <w:proofErr w:type="spellStart"/>
      <w:r w:rsidRPr="008646AD">
        <w:rPr>
          <w:rFonts w:cs="Arial"/>
          <w:i w:val="0"/>
          <w:iCs w:val="0"/>
          <w:color w:val="FF0000"/>
          <w:sz w:val="20"/>
        </w:rPr>
        <w:t>knowledge</w:t>
      </w:r>
      <w:proofErr w:type="spellEnd"/>
      <w:r w:rsidRPr="008646AD">
        <w:rPr>
          <w:rFonts w:cs="Arial"/>
          <w:i w:val="0"/>
          <w:iCs w:val="0"/>
          <w:color w:val="FF0000"/>
          <w:sz w:val="20"/>
        </w:rPr>
        <w:t xml:space="preserve"> </w:t>
      </w:r>
      <w:proofErr w:type="spellStart"/>
      <w:r w:rsidRPr="008646AD">
        <w:rPr>
          <w:rFonts w:cs="Arial"/>
          <w:i w:val="0"/>
          <w:iCs w:val="0"/>
          <w:color w:val="FF0000"/>
          <w:sz w:val="20"/>
        </w:rPr>
        <w:t>transfer</w:t>
      </w:r>
      <w:proofErr w:type="spellEnd"/>
      <w:r w:rsidRPr="008646AD">
        <w:rPr>
          <w:rFonts w:cs="Arial"/>
          <w:i w:val="0"/>
          <w:iCs w:val="0"/>
          <w:color w:val="FF0000"/>
          <w:sz w:val="20"/>
        </w:rPr>
        <w:t xml:space="preserve"> </w:t>
      </w:r>
      <w:proofErr w:type="spellStart"/>
      <w:r w:rsidRPr="008646AD">
        <w:rPr>
          <w:rFonts w:cs="Arial"/>
          <w:i w:val="0"/>
          <w:iCs w:val="0"/>
          <w:color w:val="FF0000"/>
          <w:sz w:val="20"/>
        </w:rPr>
        <w:t>is</w:t>
      </w:r>
      <w:proofErr w:type="spellEnd"/>
      <w:r w:rsidRPr="008646AD">
        <w:rPr>
          <w:rFonts w:cs="Arial"/>
          <w:i w:val="0"/>
          <w:iCs w:val="0"/>
          <w:color w:val="FF0000"/>
          <w:sz w:val="20"/>
        </w:rPr>
        <w:t xml:space="preserve"> to </w:t>
      </w:r>
      <w:proofErr w:type="spellStart"/>
      <w:r w:rsidRPr="008646AD">
        <w:rPr>
          <w:rFonts w:cs="Arial"/>
          <w:i w:val="0"/>
          <w:iCs w:val="0"/>
          <w:color w:val="FF0000"/>
          <w:sz w:val="20"/>
        </w:rPr>
        <w:t>evaluate</w:t>
      </w:r>
      <w:proofErr w:type="spellEnd"/>
      <w:r w:rsidRPr="008646AD">
        <w:rPr>
          <w:rFonts w:cs="Arial"/>
          <w:i w:val="0"/>
          <w:iCs w:val="0"/>
          <w:color w:val="FF0000"/>
          <w:sz w:val="20"/>
        </w:rPr>
        <w:t xml:space="preserve"> the </w:t>
      </w:r>
      <w:proofErr w:type="spellStart"/>
      <w:r w:rsidRPr="008646AD">
        <w:rPr>
          <w:rFonts w:cs="Arial"/>
          <w:i w:val="0"/>
          <w:iCs w:val="0"/>
          <w:color w:val="FF0000"/>
          <w:sz w:val="20"/>
        </w:rPr>
        <w:t>Knowledge</w:t>
      </w:r>
      <w:proofErr w:type="spellEnd"/>
      <w:r w:rsidRPr="008646AD">
        <w:rPr>
          <w:rFonts w:cs="Arial"/>
          <w:i w:val="0"/>
          <w:iCs w:val="0"/>
          <w:color w:val="FF0000"/>
          <w:sz w:val="20"/>
        </w:rPr>
        <w:t xml:space="preserve"> acquisition </w:t>
      </w:r>
      <w:proofErr w:type="spellStart"/>
      <w:r w:rsidRPr="008646AD">
        <w:rPr>
          <w:rFonts w:cs="Arial"/>
          <w:i w:val="0"/>
          <w:iCs w:val="0"/>
          <w:color w:val="FF0000"/>
          <w:sz w:val="20"/>
        </w:rPr>
        <w:t>level</w:t>
      </w:r>
      <w:proofErr w:type="spellEnd"/>
      <w:r w:rsidRPr="008646AD">
        <w:rPr>
          <w:rFonts w:cs="Arial"/>
          <w:i w:val="0"/>
          <w:iCs w:val="0"/>
          <w:color w:val="FF0000"/>
          <w:sz w:val="20"/>
        </w:rPr>
        <w:t xml:space="preserve"> by IBM </w:t>
      </w:r>
      <w:proofErr w:type="spellStart"/>
      <w:r w:rsidRPr="008646AD">
        <w:rPr>
          <w:rFonts w:cs="Arial"/>
          <w:i w:val="0"/>
          <w:iCs w:val="0"/>
          <w:color w:val="FF0000"/>
          <w:sz w:val="20"/>
        </w:rPr>
        <w:t>SMEs</w:t>
      </w:r>
      <w:proofErr w:type="spellEnd"/>
      <w:r w:rsidRPr="008646AD">
        <w:rPr>
          <w:rFonts w:cs="Arial"/>
          <w:i w:val="0"/>
          <w:iCs w:val="0"/>
          <w:color w:val="FF0000"/>
          <w:sz w:val="20"/>
        </w:rPr>
        <w:t xml:space="preserve"> </w:t>
      </w:r>
      <w:proofErr w:type="spellStart"/>
      <w:r w:rsidRPr="008646AD">
        <w:rPr>
          <w:rFonts w:cs="Arial"/>
          <w:i w:val="0"/>
          <w:iCs w:val="0"/>
          <w:color w:val="FF0000"/>
          <w:sz w:val="20"/>
        </w:rPr>
        <w:t>during</w:t>
      </w:r>
      <w:proofErr w:type="spellEnd"/>
      <w:r w:rsidRPr="008646AD">
        <w:rPr>
          <w:rFonts w:cs="Arial"/>
          <w:i w:val="0"/>
          <w:iCs w:val="0"/>
          <w:color w:val="FF0000"/>
          <w:sz w:val="20"/>
        </w:rPr>
        <w:t xml:space="preserve"> the Transition Sprints. IBM </w:t>
      </w:r>
      <w:proofErr w:type="spellStart"/>
      <w:r w:rsidRPr="008646AD">
        <w:rPr>
          <w:rFonts w:cs="Arial"/>
          <w:i w:val="0"/>
          <w:iCs w:val="0"/>
          <w:color w:val="FF0000"/>
          <w:sz w:val="20"/>
        </w:rPr>
        <w:t>SMEs</w:t>
      </w:r>
      <w:proofErr w:type="spellEnd"/>
      <w:r w:rsidRPr="008646AD">
        <w:rPr>
          <w:rFonts w:cs="Arial"/>
          <w:i w:val="0"/>
          <w:iCs w:val="0"/>
          <w:color w:val="FF0000"/>
          <w:sz w:val="20"/>
        </w:rPr>
        <w:t xml:space="preserve">’ </w:t>
      </w:r>
      <w:proofErr w:type="spellStart"/>
      <w:r w:rsidRPr="008646AD">
        <w:rPr>
          <w:rFonts w:cs="Arial"/>
          <w:i w:val="0"/>
          <w:iCs w:val="0"/>
          <w:color w:val="FF0000"/>
          <w:sz w:val="20"/>
        </w:rPr>
        <w:t>Knowledge</w:t>
      </w:r>
      <w:proofErr w:type="spellEnd"/>
      <w:r w:rsidRPr="008646AD">
        <w:rPr>
          <w:rFonts w:cs="Arial"/>
          <w:i w:val="0"/>
          <w:iCs w:val="0"/>
          <w:color w:val="FF0000"/>
          <w:sz w:val="20"/>
        </w:rPr>
        <w:t xml:space="preserve"> </w:t>
      </w:r>
      <w:proofErr w:type="spellStart"/>
      <w:r w:rsidRPr="008646AD">
        <w:rPr>
          <w:rFonts w:cs="Arial"/>
          <w:i w:val="0"/>
          <w:iCs w:val="0"/>
          <w:color w:val="FF0000"/>
          <w:sz w:val="20"/>
        </w:rPr>
        <w:t>levels</w:t>
      </w:r>
      <w:proofErr w:type="spellEnd"/>
      <w:r w:rsidRPr="008646AD">
        <w:rPr>
          <w:rFonts w:cs="Arial"/>
          <w:i w:val="0"/>
          <w:iCs w:val="0"/>
          <w:color w:val="FF0000"/>
          <w:sz w:val="20"/>
        </w:rPr>
        <w:t xml:space="preserve"> are </w:t>
      </w:r>
      <w:proofErr w:type="spellStart"/>
      <w:r w:rsidRPr="008646AD">
        <w:rPr>
          <w:rFonts w:cs="Arial"/>
          <w:i w:val="0"/>
          <w:iCs w:val="0"/>
          <w:color w:val="FF0000"/>
          <w:sz w:val="20"/>
        </w:rPr>
        <w:t>demonstrated</w:t>
      </w:r>
      <w:proofErr w:type="spellEnd"/>
      <w:r w:rsidRPr="008646AD">
        <w:rPr>
          <w:rFonts w:cs="Arial"/>
          <w:i w:val="0"/>
          <w:iCs w:val="0"/>
          <w:color w:val="FF0000"/>
          <w:sz w:val="20"/>
        </w:rPr>
        <w:t xml:space="preserve"> </w:t>
      </w:r>
      <w:proofErr w:type="spellStart"/>
      <w:r w:rsidRPr="008646AD">
        <w:rPr>
          <w:rFonts w:cs="Arial"/>
          <w:i w:val="0"/>
          <w:iCs w:val="0"/>
          <w:color w:val="FF0000"/>
          <w:sz w:val="20"/>
        </w:rPr>
        <w:t>throughout</w:t>
      </w:r>
      <w:proofErr w:type="spellEnd"/>
      <w:r w:rsidRPr="008646AD">
        <w:rPr>
          <w:rFonts w:cs="Arial"/>
          <w:i w:val="0"/>
          <w:iCs w:val="0"/>
          <w:color w:val="FF0000"/>
          <w:sz w:val="20"/>
        </w:rPr>
        <w:t xml:space="preserve"> the Transition Sprints </w:t>
      </w:r>
      <w:proofErr w:type="spellStart"/>
      <w:r w:rsidRPr="008646AD">
        <w:rPr>
          <w:rFonts w:cs="Arial"/>
          <w:i w:val="0"/>
          <w:iCs w:val="0"/>
          <w:color w:val="FF0000"/>
          <w:sz w:val="20"/>
        </w:rPr>
        <w:t>through</w:t>
      </w:r>
      <w:proofErr w:type="spellEnd"/>
      <w:r w:rsidRPr="008646AD">
        <w:rPr>
          <w:rFonts w:cs="Arial"/>
          <w:i w:val="0"/>
          <w:iCs w:val="0"/>
          <w:color w:val="FF0000"/>
          <w:sz w:val="20"/>
        </w:rPr>
        <w:t xml:space="preserve"> Play Back sessions, Hands on Activity </w:t>
      </w:r>
      <w:proofErr w:type="spellStart"/>
      <w:r w:rsidRPr="008646AD">
        <w:rPr>
          <w:rFonts w:cs="Arial"/>
          <w:i w:val="0"/>
          <w:iCs w:val="0"/>
          <w:color w:val="FF0000"/>
          <w:sz w:val="20"/>
        </w:rPr>
        <w:t>Tracking</w:t>
      </w:r>
      <w:proofErr w:type="spellEnd"/>
      <w:r w:rsidRPr="008646AD">
        <w:rPr>
          <w:rFonts w:cs="Arial"/>
          <w:i w:val="0"/>
          <w:iCs w:val="0"/>
          <w:color w:val="FF0000"/>
          <w:sz w:val="20"/>
        </w:rPr>
        <w:t xml:space="preserve">, </w:t>
      </w:r>
      <w:proofErr w:type="spellStart"/>
      <w:r w:rsidRPr="008646AD">
        <w:rPr>
          <w:rFonts w:cs="Arial"/>
          <w:i w:val="0"/>
          <w:iCs w:val="0"/>
          <w:color w:val="FF0000"/>
          <w:sz w:val="20"/>
        </w:rPr>
        <w:t>Development</w:t>
      </w:r>
      <w:proofErr w:type="spellEnd"/>
      <w:r w:rsidRPr="008646AD">
        <w:rPr>
          <w:rFonts w:cs="Arial"/>
          <w:i w:val="0"/>
          <w:iCs w:val="0"/>
          <w:color w:val="FF0000"/>
          <w:sz w:val="20"/>
        </w:rPr>
        <w:t xml:space="preserve"> of Transition </w:t>
      </w:r>
      <w:proofErr w:type="spellStart"/>
      <w:r w:rsidRPr="008646AD">
        <w:rPr>
          <w:rFonts w:cs="Arial"/>
          <w:i w:val="0"/>
          <w:iCs w:val="0"/>
          <w:color w:val="FF0000"/>
          <w:sz w:val="20"/>
        </w:rPr>
        <w:t>Deliverables</w:t>
      </w:r>
      <w:proofErr w:type="spellEnd"/>
      <w:r w:rsidRPr="008646AD">
        <w:rPr>
          <w:rFonts w:cs="Arial"/>
          <w:i w:val="0"/>
          <w:iCs w:val="0"/>
          <w:color w:val="FF0000"/>
          <w:sz w:val="20"/>
        </w:rPr>
        <w:t xml:space="preserve"> (</w:t>
      </w:r>
      <w:proofErr w:type="spellStart"/>
      <w:r w:rsidRPr="008646AD">
        <w:rPr>
          <w:rFonts w:cs="Arial"/>
          <w:i w:val="0"/>
          <w:iCs w:val="0"/>
          <w:color w:val="FF0000"/>
          <w:sz w:val="20"/>
        </w:rPr>
        <w:t>AIDs</w:t>
      </w:r>
      <w:proofErr w:type="spellEnd"/>
      <w:r w:rsidRPr="008646AD">
        <w:rPr>
          <w:rFonts w:cs="Arial"/>
          <w:i w:val="0"/>
          <w:iCs w:val="0"/>
          <w:color w:val="FF0000"/>
          <w:sz w:val="20"/>
        </w:rPr>
        <w:t xml:space="preserve">), </w:t>
      </w:r>
      <w:proofErr w:type="spellStart"/>
      <w:r w:rsidRPr="008646AD">
        <w:rPr>
          <w:rFonts w:cs="Arial"/>
          <w:i w:val="0"/>
          <w:iCs w:val="0"/>
          <w:color w:val="FF0000"/>
          <w:sz w:val="20"/>
        </w:rPr>
        <w:t>Ability</w:t>
      </w:r>
      <w:proofErr w:type="spellEnd"/>
      <w:r w:rsidRPr="008646AD">
        <w:rPr>
          <w:rFonts w:cs="Arial"/>
          <w:i w:val="0"/>
          <w:iCs w:val="0"/>
          <w:color w:val="FF0000"/>
          <w:sz w:val="20"/>
        </w:rPr>
        <w:t xml:space="preserve"> to Support </w:t>
      </w:r>
      <w:proofErr w:type="spellStart"/>
      <w:r w:rsidRPr="008646AD">
        <w:rPr>
          <w:rFonts w:cs="Arial"/>
          <w:i w:val="0"/>
          <w:iCs w:val="0"/>
          <w:color w:val="FF0000"/>
          <w:sz w:val="20"/>
        </w:rPr>
        <w:t>independently</w:t>
      </w:r>
      <w:proofErr w:type="spellEnd"/>
      <w:r w:rsidRPr="008646AD">
        <w:rPr>
          <w:rFonts w:cs="Arial"/>
          <w:i w:val="0"/>
          <w:iCs w:val="0"/>
          <w:color w:val="FF0000"/>
          <w:sz w:val="20"/>
        </w:rPr>
        <w:t xml:space="preserve"> etc.</w:t>
      </w:r>
    </w:p>
    <w:p w14:paraId="74C56751" w14:textId="46D60E88" w:rsidR="00D64D3B" w:rsidRPr="008646AD" w:rsidRDefault="00D64D3B" w:rsidP="00D64D3B">
      <w:pPr>
        <w:pStyle w:val="ListBullet"/>
        <w:numPr>
          <w:ilvl w:val="0"/>
          <w:numId w:val="0"/>
        </w:numPr>
        <w:spacing w:before="120" w:after="120"/>
        <w:ind w:left="360" w:hanging="360"/>
        <w:rPr>
          <w:rFonts w:cs="Arial"/>
          <w:color w:val="FF0000"/>
        </w:rPr>
      </w:pPr>
      <w:r w:rsidRPr="008646AD">
        <w:rPr>
          <w:rFonts w:cs="Arial"/>
          <w:color w:val="FF0000"/>
        </w:rPr>
        <w:t>Criteria for assessment during the various activities of the Transition Sprint. This could include parameters such as</w:t>
      </w:r>
      <w:r w:rsidR="00B45720">
        <w:rPr>
          <w:rFonts w:cs="Arial"/>
          <w:color w:val="FF0000"/>
        </w:rPr>
        <w:t xml:space="preserve"> </w:t>
      </w:r>
      <w:r w:rsidRPr="008646AD">
        <w:rPr>
          <w:rFonts w:cs="Arial"/>
          <w:color w:val="FF0000"/>
        </w:rPr>
        <w:t>technical knowledge, participation level, and communication skills etc.</w:t>
      </w:r>
    </w:p>
    <w:p w14:paraId="212E298B" w14:textId="335FD39B" w:rsidR="00D14F99" w:rsidRPr="00D64D3B" w:rsidRDefault="00D64D3B" w:rsidP="00144794">
      <w:pPr>
        <w:pStyle w:val="ListBullet"/>
        <w:numPr>
          <w:ilvl w:val="0"/>
          <w:numId w:val="0"/>
        </w:numPr>
        <w:spacing w:before="120" w:after="120"/>
        <w:ind w:left="360" w:hanging="360"/>
        <w:rPr>
          <w:color w:val="FF0000"/>
        </w:rPr>
      </w:pPr>
      <w:r w:rsidRPr="008646AD">
        <w:rPr>
          <w:rFonts w:cs="Arial"/>
          <w:color w:val="FF0000"/>
        </w:rPr>
        <w:t xml:space="preserve">The stakeholders who will be performing the assessment (e.g., </w:t>
      </w:r>
      <w:r w:rsidR="00B45720" w:rsidRPr="005358C6">
        <w:rPr>
          <w:rFonts w:cs="Arial"/>
          <w:color w:val="4472C4" w:themeColor="accent5"/>
        </w:rPr>
        <w:t>&lt;Client Name&gt;</w:t>
      </w:r>
      <w:r w:rsidR="00B45720">
        <w:rPr>
          <w:rFonts w:cs="Arial"/>
          <w:color w:val="4472C4" w:themeColor="accent5"/>
        </w:rPr>
        <w:t xml:space="preserve"> </w:t>
      </w:r>
      <w:r w:rsidRPr="008646AD">
        <w:rPr>
          <w:rFonts w:cs="Arial"/>
          <w:color w:val="FF0000"/>
        </w:rPr>
        <w:t xml:space="preserve">SMEs) as per the standard templates across Sprint Learn &amp; Sprint Perform Phases. </w:t>
      </w:r>
    </w:p>
    <w:p w14:paraId="7D92498F" w14:textId="77777777" w:rsidR="003C4AB9" w:rsidRDefault="003C4AB9" w:rsidP="00000498">
      <w:pPr>
        <w:rPr>
          <w:lang w:val="en-GB" w:eastAsia="nl-NL"/>
        </w:rPr>
      </w:pPr>
    </w:p>
    <w:p w14:paraId="7C4C6809" w14:textId="7627FF5C" w:rsidR="003533E1" w:rsidRDefault="003533E1" w:rsidP="00B513B3">
      <w:pPr>
        <w:pStyle w:val="Heading1"/>
        <w:numPr>
          <w:ilvl w:val="0"/>
          <w:numId w:val="17"/>
        </w:numPr>
        <w:rPr>
          <w:lang w:val="en-GB" w:eastAsia="nl-NL"/>
        </w:rPr>
      </w:pPr>
      <w:bookmarkStart w:id="124" w:name="_Toc44003251"/>
      <w:r w:rsidRPr="003533E1">
        <w:rPr>
          <w:lang w:val="en-GB" w:eastAsia="nl-NL"/>
        </w:rPr>
        <w:t>Service Process Transition</w:t>
      </w:r>
      <w:bookmarkEnd w:id="124"/>
    </w:p>
    <w:p w14:paraId="777C6547" w14:textId="7A46548B" w:rsidR="00FC5674" w:rsidRDefault="00FC5674" w:rsidP="00FC5674">
      <w:pPr>
        <w:rPr>
          <w:lang w:val="en-GB" w:eastAsia="nl-NL"/>
        </w:rPr>
      </w:pPr>
    </w:p>
    <w:p w14:paraId="5D58986A" w14:textId="0BA6E81C" w:rsidR="004D2ADC" w:rsidRDefault="004D2ADC" w:rsidP="00C127BF">
      <w:pPr>
        <w:pStyle w:val="Heading2"/>
      </w:pPr>
      <w:bookmarkStart w:id="125" w:name="_Toc44003252"/>
      <w:r>
        <w:t>Service Process Transition Objective</w:t>
      </w:r>
      <w:bookmarkEnd w:id="125"/>
    </w:p>
    <w:p w14:paraId="534D8372" w14:textId="77777777" w:rsidR="004D2ADC" w:rsidRDefault="004D2ADC" w:rsidP="00B67626">
      <w:pPr>
        <w:rPr>
          <w:b/>
        </w:rPr>
      </w:pPr>
      <w:r w:rsidRPr="00F66B31">
        <w:t xml:space="preserve">The objective of Service Process Transition is to provide guidance and undertake process setup activities for the transition of services in the operational business environment. In addition to basic operational processes for incident and problem management, it covers the broader, long-term change management role, release and deployment practices so that risks, benefits, delivery mechanisms and the support of ongoing operational services are considered.   </w:t>
      </w:r>
    </w:p>
    <w:p w14:paraId="5FB88FB1" w14:textId="77777777" w:rsidR="004D2ADC" w:rsidRDefault="004D2ADC" w:rsidP="00B67626">
      <w:pPr>
        <w:rPr>
          <w:b/>
        </w:rPr>
      </w:pPr>
      <w:r w:rsidRPr="00F66B31">
        <w:t xml:space="preserve">In addition to process setup activities, service process transition also sets up metrics [service level agreements (SLAs) and key performance indicators (KPIs)] and reporting framework as per the contract and coordinate customization and deployment of tools to deliver metrics and reporting framework.   </w:t>
      </w:r>
    </w:p>
    <w:p w14:paraId="1D233DD6" w14:textId="466D6CFD" w:rsidR="004D2ADC" w:rsidRPr="004D2ADC" w:rsidRDefault="004D2ADC" w:rsidP="00B67626">
      <w:pPr>
        <w:rPr>
          <w:lang w:val="en-GB" w:eastAsia="nl-NL"/>
        </w:rPr>
      </w:pPr>
      <w:r w:rsidRPr="004D2ADC">
        <w:t>IBM will start with understanding the contract from the point of view of finalizing the scope to deliver in terms of processes and SLAs/KPIs to be modified and reported.</w:t>
      </w:r>
    </w:p>
    <w:p w14:paraId="791E4655" w14:textId="1FA6CECF" w:rsidR="003C4AB9" w:rsidRDefault="003C4AB9" w:rsidP="00C127BF">
      <w:pPr>
        <w:pStyle w:val="Heading2"/>
      </w:pPr>
      <w:bookmarkStart w:id="126" w:name="_Toc44003253"/>
      <w:r>
        <w:t>Service Process Transition Approach</w:t>
      </w:r>
      <w:bookmarkEnd w:id="126"/>
    </w:p>
    <w:p w14:paraId="32D6B4B6" w14:textId="77777777" w:rsidR="003C4AB9" w:rsidRDefault="003C4AB9" w:rsidP="003C4AB9">
      <w:pPr>
        <w:jc w:val="both"/>
        <w:rPr>
          <w:rFonts w:cs="Arial"/>
          <w:lang w:val="en-GB" w:eastAsia="nl-NL"/>
        </w:rPr>
      </w:pPr>
      <w:r w:rsidRPr="00986930">
        <w:rPr>
          <w:rFonts w:cs="Arial"/>
          <w:lang w:val="en-GB" w:eastAsia="nl-NL"/>
        </w:rPr>
        <w:t xml:space="preserve">IBM has structured </w:t>
      </w:r>
      <w:r>
        <w:rPr>
          <w:rFonts w:cs="Arial"/>
          <w:lang w:val="en-GB" w:eastAsia="nl-NL"/>
        </w:rPr>
        <w:t>service process t</w:t>
      </w:r>
      <w:r w:rsidRPr="00986930">
        <w:rPr>
          <w:rFonts w:cs="Arial"/>
          <w:lang w:val="en-GB" w:eastAsia="nl-NL"/>
        </w:rPr>
        <w:t xml:space="preserve">ransition, which is based on </w:t>
      </w:r>
      <w:r w:rsidRPr="007A5AED">
        <w:rPr>
          <w:rFonts w:cs="Arial"/>
          <w:b/>
          <w:lang w:val="en-GB" w:eastAsia="nl-NL"/>
        </w:rPr>
        <w:t>Agile</w:t>
      </w:r>
      <w:r>
        <w:rPr>
          <w:rFonts w:cs="Arial"/>
          <w:lang w:val="en-GB" w:eastAsia="nl-NL"/>
        </w:rPr>
        <w:t xml:space="preserve"> approach, </w:t>
      </w:r>
      <w:r w:rsidRPr="00986930">
        <w:rPr>
          <w:rFonts w:cs="Arial"/>
          <w:lang w:val="en-GB" w:eastAsia="nl-NL"/>
        </w:rPr>
        <w:t xml:space="preserve">as described </w:t>
      </w:r>
      <w:r>
        <w:rPr>
          <w:rFonts w:cs="Arial"/>
          <w:lang w:val="en-GB" w:eastAsia="nl-NL"/>
        </w:rPr>
        <w:t xml:space="preserve">in </w:t>
      </w:r>
      <w:r w:rsidRPr="00986930">
        <w:rPr>
          <w:rFonts w:cs="Arial"/>
          <w:lang w:val="en-GB" w:eastAsia="nl-NL"/>
        </w:rPr>
        <w:t>below</w:t>
      </w:r>
      <w:r>
        <w:rPr>
          <w:rFonts w:cs="Arial"/>
          <w:lang w:val="en-GB" w:eastAsia="nl-NL"/>
        </w:rPr>
        <w:t xml:space="preserve"> pic at high level.</w:t>
      </w:r>
    </w:p>
    <w:p w14:paraId="13D6CF2D" w14:textId="77777777" w:rsidR="003C4AB9" w:rsidRPr="003C4AB9" w:rsidRDefault="003C4AB9" w:rsidP="003C4AB9">
      <w:pPr>
        <w:rPr>
          <w:lang w:val="en-GB" w:eastAsia="nl-NL"/>
        </w:rPr>
      </w:pPr>
    </w:p>
    <w:p w14:paraId="64836F8C" w14:textId="7C4EFB32" w:rsidR="003C4AB9" w:rsidRDefault="00BF4C3A" w:rsidP="003C4AB9">
      <w:pPr>
        <w:rPr>
          <w:lang w:val="en-GB" w:eastAsia="nl-NL"/>
        </w:rPr>
      </w:pPr>
      <w:r>
        <w:rPr>
          <w:noProof/>
          <w:lang w:val="en-GB" w:eastAsia="nl-NL"/>
        </w:rPr>
        <w:lastRenderedPageBreak/>
        <w:drawing>
          <wp:inline distT="0" distB="0" distL="0" distR="0" wp14:anchorId="42557862" wp14:editId="60F6BE96">
            <wp:extent cx="6480175" cy="300990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6480175" cy="3009900"/>
                    </a:xfrm>
                    <a:prstGeom prst="rect">
                      <a:avLst/>
                    </a:prstGeom>
                    <a:noFill/>
                    <a:ln>
                      <a:noFill/>
                    </a:ln>
                  </pic:spPr>
                </pic:pic>
              </a:graphicData>
            </a:graphic>
          </wp:inline>
        </w:drawing>
      </w:r>
    </w:p>
    <w:p w14:paraId="339CE260" w14:textId="77777777" w:rsidR="004D2ADC" w:rsidRPr="003C4AB9" w:rsidRDefault="004D2ADC" w:rsidP="003C4AB9">
      <w:pPr>
        <w:rPr>
          <w:lang w:val="en-GB" w:eastAsia="nl-NL"/>
        </w:rPr>
      </w:pPr>
    </w:p>
    <w:p w14:paraId="1122D9A2" w14:textId="1DEA1EE2" w:rsidR="00FC5674" w:rsidRDefault="00FC5674" w:rsidP="00C127BF">
      <w:pPr>
        <w:pStyle w:val="Heading2"/>
      </w:pPr>
      <w:bookmarkStart w:id="127" w:name="_Toc44003254"/>
      <w:r>
        <w:t xml:space="preserve">Service </w:t>
      </w:r>
      <w:r w:rsidR="00587014">
        <w:t xml:space="preserve">Process </w:t>
      </w:r>
      <w:r>
        <w:t>Transition Scope</w:t>
      </w:r>
      <w:bookmarkEnd w:id="127"/>
    </w:p>
    <w:p w14:paraId="1494B236" w14:textId="2898D7A9" w:rsidR="00587014" w:rsidRPr="007C68D1" w:rsidRDefault="00587014" w:rsidP="00587014">
      <w:pPr>
        <w:pStyle w:val="Heading3"/>
        <w:rPr>
          <w:color w:val="auto"/>
        </w:rPr>
      </w:pPr>
      <w:bookmarkStart w:id="128" w:name="_Toc44003255"/>
      <w:r w:rsidRPr="007C68D1">
        <w:rPr>
          <w:color w:val="auto"/>
        </w:rPr>
        <w:t>Scope</w:t>
      </w:r>
      <w:bookmarkEnd w:id="128"/>
    </w:p>
    <w:p w14:paraId="48698EB6" w14:textId="77777777" w:rsidR="00587014" w:rsidRPr="00587014" w:rsidRDefault="00587014" w:rsidP="00587014">
      <w:pPr>
        <w:rPr>
          <w:lang w:val="en-GB" w:eastAsia="nl-NL"/>
        </w:rPr>
      </w:pPr>
    </w:p>
    <w:p w14:paraId="4F40F2B7" w14:textId="567A1A7D" w:rsidR="00A5575B" w:rsidRDefault="00045A58" w:rsidP="003E1829">
      <w:r>
        <w:t xml:space="preserve">                </w:t>
      </w:r>
      <w:r w:rsidR="00A5575B">
        <w:t xml:space="preserve">The following services </w:t>
      </w:r>
      <w:r w:rsidR="00A5575B" w:rsidRPr="000E3698">
        <w:t>are in scope for this transition project.</w:t>
      </w:r>
    </w:p>
    <w:tbl>
      <w:tblPr>
        <w:tblStyle w:val="TableGrid"/>
        <w:tblW w:w="0" w:type="auto"/>
        <w:tblInd w:w="895" w:type="dxa"/>
        <w:tblLook w:val="04A0" w:firstRow="1" w:lastRow="0" w:firstColumn="1" w:lastColumn="0" w:noHBand="0" w:noVBand="1"/>
        <w:tblCaption w:val="ST Scope"/>
      </w:tblPr>
      <w:tblGrid>
        <w:gridCol w:w="5400"/>
      </w:tblGrid>
      <w:tr w:rsidR="004926DD" w14:paraId="652EE4AF" w14:textId="77777777" w:rsidTr="00FE1DB7">
        <w:tc>
          <w:tcPr>
            <w:tcW w:w="5400" w:type="dxa"/>
            <w:tcBorders>
              <w:top w:val="nil"/>
              <w:left w:val="nil"/>
              <w:bottom w:val="nil"/>
              <w:right w:val="nil"/>
            </w:tcBorders>
          </w:tcPr>
          <w:bookmarkStart w:id="129" w:name="_MON_1657368662"/>
          <w:bookmarkEnd w:id="129"/>
          <w:p w14:paraId="20728A43" w14:textId="48C00415" w:rsidR="004926DD" w:rsidRDefault="00BC1449" w:rsidP="003E1829">
            <w:pPr>
              <w:rPr>
                <w:b/>
              </w:rPr>
            </w:pPr>
            <w:r>
              <w:rPr>
                <w:b/>
              </w:rPr>
              <w:object w:dxaOrig="1508" w:dyaOrig="984" w14:anchorId="29915D96">
                <v:shape id="_x0000_i1033" type="#_x0000_t75" style="width:75.5pt;height:49.5pt" o:ole="">
                  <v:imagedata r:id="rId28" o:title=""/>
                </v:shape>
                <o:OLEObject Type="Embed" ProgID="Excel.Sheet.8" ShapeID="_x0000_i1033" DrawAspect="Icon" ObjectID="_1658047579" r:id="rId29"/>
              </w:object>
            </w:r>
          </w:p>
        </w:tc>
      </w:tr>
    </w:tbl>
    <w:p w14:paraId="5BFE3216" w14:textId="378062A3" w:rsidR="00441089" w:rsidRDefault="00A879D4" w:rsidP="00A879D4">
      <w:pPr>
        <w:pStyle w:val="Heading3"/>
        <w:rPr>
          <w:color w:val="FF0000"/>
        </w:rPr>
      </w:pPr>
      <w:bookmarkStart w:id="130" w:name="_Toc40769473"/>
      <w:bookmarkStart w:id="131" w:name="_Toc44003256"/>
      <w:r w:rsidRPr="008646AD">
        <w:rPr>
          <w:color w:val="auto"/>
        </w:rPr>
        <w:t>Scope Exclusion</w:t>
      </w:r>
      <w:bookmarkEnd w:id="130"/>
      <w:bookmarkEnd w:id="131"/>
    </w:p>
    <w:p w14:paraId="4F549B4F" w14:textId="7E3EF471" w:rsidR="00A879D4" w:rsidRDefault="00A879D4" w:rsidP="00A879D4"/>
    <w:p w14:paraId="0A080D20" w14:textId="77777777" w:rsidR="00B7346E" w:rsidRPr="005B7D67" w:rsidRDefault="00B7346E" w:rsidP="008646AD">
      <w:pPr>
        <w:pStyle w:val="CopytextChar"/>
        <w:ind w:left="0" w:right="288" w:firstLine="720"/>
        <w:rPr>
          <w:rFonts w:ascii="Calibri" w:hAnsi="Calibri" w:cs="Calibri"/>
          <w:sz w:val="22"/>
          <w:szCs w:val="22"/>
          <w:lang w:val="en-US"/>
        </w:rPr>
      </w:pPr>
      <w:r w:rsidRPr="005B7D67">
        <w:rPr>
          <w:rFonts w:ascii="Calibri" w:hAnsi="Calibri" w:cs="Calibri"/>
          <w:sz w:val="22"/>
          <w:szCs w:val="22"/>
          <w:lang w:val="en-US"/>
        </w:rPr>
        <w:t>The following areas are not within the scope of the transition project are:</w:t>
      </w:r>
    </w:p>
    <w:p w14:paraId="50348611" w14:textId="77777777" w:rsidR="00B7346E" w:rsidRPr="008646AD" w:rsidRDefault="00B7346E" w:rsidP="008646AD"/>
    <w:tbl>
      <w:tblPr>
        <w:tblW w:w="9639"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7"/>
        <w:gridCol w:w="9072"/>
      </w:tblGrid>
      <w:tr w:rsidR="00441089" w:rsidRPr="00441089" w14:paraId="45B34430" w14:textId="77777777" w:rsidTr="00045A58">
        <w:trPr>
          <w:tblHeader/>
        </w:trPr>
        <w:tc>
          <w:tcPr>
            <w:tcW w:w="567" w:type="dxa"/>
            <w:shd w:val="clear" w:color="auto" w:fill="9CC2E5" w:themeFill="accent1" w:themeFillTint="99"/>
          </w:tcPr>
          <w:p w14:paraId="41D465B6" w14:textId="77777777" w:rsidR="00441089" w:rsidRPr="00441089" w:rsidRDefault="00441089" w:rsidP="00E73482">
            <w:pPr>
              <w:pStyle w:val="StyleBullet2After0pt"/>
              <w:ind w:left="0" w:firstLine="0"/>
              <w:jc w:val="center"/>
              <w:rPr>
                <w:b/>
                <w:color w:val="FF0000"/>
                <w:lang w:val="en-US"/>
              </w:rPr>
            </w:pPr>
            <w:r w:rsidRPr="00441089">
              <w:rPr>
                <w:b/>
                <w:color w:val="FF0000"/>
                <w:lang w:val="en-US"/>
              </w:rPr>
              <w:t>#</w:t>
            </w:r>
          </w:p>
        </w:tc>
        <w:tc>
          <w:tcPr>
            <w:tcW w:w="9072" w:type="dxa"/>
            <w:tcBorders>
              <w:bottom w:val="single" w:sz="4" w:space="0" w:color="auto"/>
            </w:tcBorders>
            <w:shd w:val="clear" w:color="auto" w:fill="9CC2E5" w:themeFill="accent1" w:themeFillTint="99"/>
          </w:tcPr>
          <w:p w14:paraId="0C4ECA4B" w14:textId="77777777" w:rsidR="00441089" w:rsidRPr="00441089" w:rsidRDefault="00441089" w:rsidP="00E73482">
            <w:pPr>
              <w:pStyle w:val="StyleBullet2After0pt"/>
              <w:ind w:left="0" w:firstLine="0"/>
              <w:rPr>
                <w:b/>
                <w:color w:val="FF0000"/>
                <w:lang w:val="en-US"/>
              </w:rPr>
            </w:pPr>
            <w:r w:rsidRPr="00441089">
              <w:rPr>
                <w:b/>
                <w:color w:val="FF0000"/>
                <w:lang w:val="en-US"/>
              </w:rPr>
              <w:t>Out of Scope Details</w:t>
            </w:r>
          </w:p>
        </w:tc>
      </w:tr>
      <w:tr w:rsidR="00441089" w:rsidRPr="00441089" w14:paraId="25F499E1" w14:textId="77777777" w:rsidTr="00E73482">
        <w:tc>
          <w:tcPr>
            <w:tcW w:w="567" w:type="dxa"/>
            <w:shd w:val="clear" w:color="auto" w:fill="auto"/>
          </w:tcPr>
          <w:p w14:paraId="094BADF9" w14:textId="77777777" w:rsidR="00441089" w:rsidRPr="00441089" w:rsidRDefault="00441089" w:rsidP="00E73482">
            <w:pPr>
              <w:pStyle w:val="StyleBullet2After0pt"/>
              <w:spacing w:before="80" w:after="80"/>
              <w:ind w:left="0" w:firstLine="0"/>
              <w:jc w:val="center"/>
              <w:rPr>
                <w:color w:val="FF0000"/>
                <w:lang w:val="en-US"/>
              </w:rPr>
            </w:pPr>
            <w:r w:rsidRPr="00441089">
              <w:rPr>
                <w:color w:val="FF0000"/>
                <w:lang w:val="en-US"/>
              </w:rPr>
              <w:t>1</w:t>
            </w:r>
          </w:p>
        </w:tc>
        <w:tc>
          <w:tcPr>
            <w:tcW w:w="9072" w:type="dxa"/>
            <w:shd w:val="clear" w:color="auto" w:fill="auto"/>
          </w:tcPr>
          <w:p w14:paraId="375DD657" w14:textId="60FA8DC6" w:rsidR="00441089" w:rsidRPr="00441089" w:rsidRDefault="00441089" w:rsidP="00E73482">
            <w:pPr>
              <w:pStyle w:val="StyleBullet2After0pt"/>
              <w:spacing w:before="80" w:after="80"/>
              <w:ind w:left="0" w:firstLine="0"/>
              <w:rPr>
                <w:color w:val="FF0000"/>
                <w:lang w:val="en-US"/>
              </w:rPr>
            </w:pPr>
          </w:p>
        </w:tc>
      </w:tr>
      <w:tr w:rsidR="00441089" w:rsidRPr="00441089" w14:paraId="4DEFCE59" w14:textId="77777777" w:rsidTr="00E73482">
        <w:tc>
          <w:tcPr>
            <w:tcW w:w="567" w:type="dxa"/>
            <w:shd w:val="clear" w:color="auto" w:fill="auto"/>
          </w:tcPr>
          <w:p w14:paraId="33C01126" w14:textId="77777777" w:rsidR="00441089" w:rsidRPr="00441089" w:rsidRDefault="00441089" w:rsidP="00E73482">
            <w:pPr>
              <w:pStyle w:val="StyleBullet2After0pt"/>
              <w:spacing w:before="80" w:after="80"/>
              <w:ind w:left="0" w:firstLine="0"/>
              <w:jc w:val="center"/>
              <w:rPr>
                <w:color w:val="FF0000"/>
                <w:lang w:val="en-US"/>
              </w:rPr>
            </w:pPr>
            <w:r w:rsidRPr="00441089">
              <w:rPr>
                <w:color w:val="FF0000"/>
                <w:lang w:val="en-US"/>
              </w:rPr>
              <w:t>2</w:t>
            </w:r>
          </w:p>
        </w:tc>
        <w:tc>
          <w:tcPr>
            <w:tcW w:w="9072" w:type="dxa"/>
            <w:shd w:val="clear" w:color="auto" w:fill="auto"/>
          </w:tcPr>
          <w:p w14:paraId="6A5EB26C" w14:textId="071DC12C" w:rsidR="00441089" w:rsidRPr="00441089" w:rsidRDefault="00441089" w:rsidP="00E73482">
            <w:pPr>
              <w:pStyle w:val="StyleBullet2After0pt"/>
              <w:spacing w:before="80" w:after="80"/>
              <w:ind w:left="0" w:firstLine="0"/>
              <w:rPr>
                <w:color w:val="FF0000"/>
                <w:lang w:val="en-US"/>
              </w:rPr>
            </w:pPr>
          </w:p>
        </w:tc>
      </w:tr>
      <w:tr w:rsidR="00441089" w:rsidRPr="00441089" w14:paraId="4CED9CC7" w14:textId="77777777" w:rsidTr="00E73482">
        <w:tc>
          <w:tcPr>
            <w:tcW w:w="567" w:type="dxa"/>
            <w:shd w:val="clear" w:color="auto" w:fill="auto"/>
          </w:tcPr>
          <w:p w14:paraId="03CC0281" w14:textId="77777777" w:rsidR="00441089" w:rsidRPr="00441089" w:rsidRDefault="00441089" w:rsidP="00E73482">
            <w:pPr>
              <w:pStyle w:val="StyleBullet2After0pt"/>
              <w:spacing w:before="80" w:after="80"/>
              <w:ind w:left="0" w:firstLine="0"/>
              <w:jc w:val="center"/>
              <w:rPr>
                <w:color w:val="FF0000"/>
                <w:lang w:val="en-US"/>
              </w:rPr>
            </w:pPr>
            <w:r w:rsidRPr="00441089">
              <w:rPr>
                <w:color w:val="FF0000"/>
                <w:lang w:val="en-US"/>
              </w:rPr>
              <w:t>3</w:t>
            </w:r>
          </w:p>
        </w:tc>
        <w:tc>
          <w:tcPr>
            <w:tcW w:w="9072" w:type="dxa"/>
            <w:shd w:val="clear" w:color="auto" w:fill="auto"/>
          </w:tcPr>
          <w:p w14:paraId="4488BDFE" w14:textId="1B88591A" w:rsidR="00441089" w:rsidRPr="00441089" w:rsidRDefault="00441089" w:rsidP="00E73482">
            <w:pPr>
              <w:pStyle w:val="StyleBullet2After0pt"/>
              <w:spacing w:before="80" w:after="80"/>
              <w:ind w:left="0" w:firstLine="0"/>
              <w:rPr>
                <w:color w:val="FF0000"/>
                <w:lang w:val="en-US"/>
              </w:rPr>
            </w:pPr>
          </w:p>
        </w:tc>
      </w:tr>
    </w:tbl>
    <w:p w14:paraId="6D37D12A" w14:textId="74088400" w:rsidR="00FB3385" w:rsidRPr="008646AD" w:rsidRDefault="00FB3385" w:rsidP="008646AD">
      <w:pPr>
        <w:pStyle w:val="Heading3"/>
        <w:rPr>
          <w:color w:val="auto"/>
        </w:rPr>
      </w:pPr>
      <w:bookmarkStart w:id="132" w:name="_Toc44003257"/>
      <w:r w:rsidRPr="008646AD">
        <w:rPr>
          <w:color w:val="auto"/>
        </w:rPr>
        <w:t>Service Process Transition Deliverables &amp; Acceptance Criteria</w:t>
      </w:r>
      <w:bookmarkEnd w:id="132"/>
    </w:p>
    <w:p w14:paraId="116021D6" w14:textId="70F91583" w:rsidR="00FB3385" w:rsidRDefault="00045A58" w:rsidP="00FB3385">
      <w:pPr>
        <w:rPr>
          <w:lang w:val="en-GB" w:eastAsia="nl-NL"/>
        </w:rPr>
      </w:pPr>
      <w:r>
        <w:rPr>
          <w:lang w:val="en-GB" w:eastAsia="nl-NL"/>
        </w:rPr>
        <w:t xml:space="preserve">              </w:t>
      </w:r>
      <w:r w:rsidR="00FB3385">
        <w:rPr>
          <w:lang w:val="en-GB" w:eastAsia="nl-NL"/>
        </w:rPr>
        <w:t xml:space="preserve">The following are the deliverables </w:t>
      </w:r>
      <w:r w:rsidR="00FB3385" w:rsidRPr="006D624E">
        <w:rPr>
          <w:lang w:val="en-GB" w:eastAsia="nl-NL"/>
        </w:rPr>
        <w:t xml:space="preserve">&amp; acceptance criteria </w:t>
      </w:r>
      <w:r w:rsidR="00FB3385">
        <w:rPr>
          <w:lang w:val="en-GB" w:eastAsia="nl-NL"/>
        </w:rPr>
        <w:t>for Service Process Transition.</w:t>
      </w:r>
    </w:p>
    <w:p w14:paraId="5B0BF469" w14:textId="77777777" w:rsidR="00FB3385" w:rsidRPr="005B7D67" w:rsidRDefault="00FB3385" w:rsidP="00FB3385">
      <w:pPr>
        <w:rPr>
          <w:rStyle w:val="IntenseEmphasis"/>
          <w:rFonts w:ascii="Calibri" w:hAnsi="Calibri" w:cs="Calibri"/>
        </w:rPr>
      </w:pPr>
    </w:p>
    <w:tbl>
      <w:tblPr>
        <w:tblW w:w="1032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Caption w:val="ST Deliverables"/>
      </w:tblPr>
      <w:tblGrid>
        <w:gridCol w:w="630"/>
        <w:gridCol w:w="1748"/>
        <w:gridCol w:w="1137"/>
        <w:gridCol w:w="1085"/>
        <w:gridCol w:w="1514"/>
        <w:gridCol w:w="1652"/>
        <w:gridCol w:w="2562"/>
      </w:tblGrid>
      <w:tr w:rsidR="00FB3385" w:rsidRPr="005B7D67" w14:paraId="171E3190" w14:textId="77777777" w:rsidTr="00045A58">
        <w:trPr>
          <w:trHeight w:val="166"/>
        </w:trPr>
        <w:tc>
          <w:tcPr>
            <w:tcW w:w="630" w:type="dxa"/>
            <w:shd w:val="clear" w:color="auto" w:fill="9CC2E5" w:themeFill="accent1" w:themeFillTint="99"/>
          </w:tcPr>
          <w:p w14:paraId="74AC528F" w14:textId="77777777" w:rsidR="00FB3385" w:rsidRPr="005B7D67" w:rsidRDefault="00FB3385" w:rsidP="00045A58">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lastRenderedPageBreak/>
              <w:t>#</w:t>
            </w:r>
          </w:p>
        </w:tc>
        <w:tc>
          <w:tcPr>
            <w:tcW w:w="1748" w:type="dxa"/>
            <w:shd w:val="clear" w:color="auto" w:fill="9CC2E5" w:themeFill="accent1" w:themeFillTint="99"/>
          </w:tcPr>
          <w:p w14:paraId="11E81FCE" w14:textId="79552600" w:rsidR="00FB3385" w:rsidRPr="005B7D67" w:rsidRDefault="00872FEE" w:rsidP="00045A58">
            <w:pPr>
              <w:pStyle w:val="CharChar"/>
              <w:jc w:val="center"/>
              <w:rPr>
                <w:rFonts w:ascii="Calibri" w:hAnsi="Calibri" w:cs="Calibri"/>
                <w:color w:val="000000"/>
                <w:szCs w:val="20"/>
                <w:lang w:eastAsia="de-DE"/>
              </w:rPr>
            </w:pPr>
            <w:r>
              <w:rPr>
                <w:rFonts w:ascii="Calibri" w:hAnsi="Calibri" w:cs="Calibri"/>
                <w:color w:val="000000"/>
                <w:szCs w:val="20"/>
                <w:lang w:eastAsia="de-DE"/>
              </w:rPr>
              <w:t>Deliverable Category</w:t>
            </w:r>
          </w:p>
        </w:tc>
        <w:tc>
          <w:tcPr>
            <w:tcW w:w="1137" w:type="dxa"/>
            <w:shd w:val="clear" w:color="auto" w:fill="9CC2E5" w:themeFill="accent1" w:themeFillTint="99"/>
          </w:tcPr>
          <w:p w14:paraId="1118CC06" w14:textId="6432FEF5" w:rsidR="00FB3385" w:rsidRPr="005B7D67" w:rsidRDefault="00FB3385" w:rsidP="00045A58">
            <w:pPr>
              <w:pStyle w:val="CharChar"/>
              <w:jc w:val="center"/>
              <w:rPr>
                <w:rFonts w:ascii="Calibri" w:hAnsi="Calibri" w:cs="Calibri"/>
                <w:color w:val="000000"/>
                <w:szCs w:val="20"/>
                <w:lang w:eastAsia="de-DE"/>
              </w:rPr>
            </w:pPr>
            <w:r>
              <w:rPr>
                <w:rFonts w:ascii="Calibri" w:hAnsi="Calibri" w:cs="Calibri"/>
                <w:color w:val="000000"/>
                <w:szCs w:val="20"/>
                <w:lang w:eastAsia="de-DE"/>
              </w:rPr>
              <w:t>Deliverable</w:t>
            </w:r>
          </w:p>
        </w:tc>
        <w:tc>
          <w:tcPr>
            <w:tcW w:w="1085" w:type="dxa"/>
            <w:shd w:val="clear" w:color="auto" w:fill="9CC2E5" w:themeFill="accent1" w:themeFillTint="99"/>
          </w:tcPr>
          <w:p w14:paraId="7F57BFC4" w14:textId="136BDA4B" w:rsidR="00FB3385" w:rsidRPr="005B7D67" w:rsidRDefault="00FB3385" w:rsidP="00045A58">
            <w:pPr>
              <w:pStyle w:val="CharChar"/>
              <w:jc w:val="center"/>
              <w:rPr>
                <w:rFonts w:ascii="Calibri" w:hAnsi="Calibri" w:cs="Calibri"/>
                <w:color w:val="000000"/>
                <w:szCs w:val="20"/>
                <w:lang w:eastAsia="de-DE"/>
              </w:rPr>
            </w:pPr>
            <w:r>
              <w:rPr>
                <w:rFonts w:ascii="Calibri" w:hAnsi="Calibri" w:cs="Calibri"/>
                <w:color w:val="000000"/>
                <w:szCs w:val="20"/>
                <w:lang w:eastAsia="de-DE"/>
              </w:rPr>
              <w:t>Owner</w:t>
            </w:r>
          </w:p>
        </w:tc>
        <w:tc>
          <w:tcPr>
            <w:tcW w:w="1514" w:type="dxa"/>
            <w:shd w:val="clear" w:color="auto" w:fill="9CC2E5" w:themeFill="accent1" w:themeFillTint="99"/>
          </w:tcPr>
          <w:p w14:paraId="6464CE3E" w14:textId="2BA22831" w:rsidR="00FB3385" w:rsidRPr="005B7D67" w:rsidRDefault="00FB3385" w:rsidP="00045A58">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Reviewer</w:t>
            </w:r>
          </w:p>
        </w:tc>
        <w:tc>
          <w:tcPr>
            <w:tcW w:w="1652" w:type="dxa"/>
            <w:shd w:val="clear" w:color="auto" w:fill="9CC2E5" w:themeFill="accent1" w:themeFillTint="99"/>
          </w:tcPr>
          <w:p w14:paraId="0A490D19" w14:textId="77777777" w:rsidR="00FB3385" w:rsidRPr="005B7D67" w:rsidRDefault="00FB3385" w:rsidP="00045A58">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Approver</w:t>
            </w:r>
          </w:p>
        </w:tc>
        <w:tc>
          <w:tcPr>
            <w:tcW w:w="2562" w:type="dxa"/>
            <w:shd w:val="clear" w:color="auto" w:fill="9CC2E5" w:themeFill="accent1" w:themeFillTint="99"/>
          </w:tcPr>
          <w:p w14:paraId="2F883320" w14:textId="77777777" w:rsidR="00FB3385" w:rsidRPr="005B7D67" w:rsidRDefault="00FB3385" w:rsidP="00045A58">
            <w:pPr>
              <w:pStyle w:val="CharChar"/>
              <w:jc w:val="center"/>
              <w:rPr>
                <w:rFonts w:ascii="Calibri" w:hAnsi="Calibri" w:cs="Calibri"/>
                <w:color w:val="000000"/>
                <w:szCs w:val="20"/>
                <w:lang w:eastAsia="de-DE"/>
              </w:rPr>
            </w:pPr>
            <w:r>
              <w:rPr>
                <w:rFonts w:ascii="Calibri" w:hAnsi="Calibri" w:cs="Calibri"/>
                <w:color w:val="000000"/>
                <w:szCs w:val="20"/>
                <w:lang w:eastAsia="de-DE"/>
              </w:rPr>
              <w:t>Acceptance Criteria</w:t>
            </w:r>
          </w:p>
        </w:tc>
      </w:tr>
    </w:tbl>
    <w:p w14:paraId="276ED1BB" w14:textId="77777777" w:rsidR="00FB3385" w:rsidRDefault="00FB3385" w:rsidP="00FB3385">
      <w:pPr>
        <w:rPr>
          <w:color w:val="00B0F0"/>
          <w:lang w:val="en-GB" w:eastAsia="nl-NL"/>
        </w:rPr>
      </w:pPr>
      <w:r w:rsidRPr="00ED28BC">
        <w:rPr>
          <w:rStyle w:val="IntenseEmphasis"/>
          <w:rFonts w:ascii="Calibri" w:hAnsi="Calibri" w:cs="Calibri"/>
        </w:rPr>
        <w:t xml:space="preserve"> </w:t>
      </w:r>
      <w:r>
        <w:rPr>
          <w:rStyle w:val="IntenseEmphasis"/>
          <w:rFonts w:ascii="Calibri" w:hAnsi="Calibri" w:cs="Calibri"/>
        </w:rPr>
        <w:t xml:space="preserve">                                                                                                                                                                        </w:t>
      </w:r>
    </w:p>
    <w:p w14:paraId="6170AD4D" w14:textId="5D0E2649" w:rsidR="00FB3385" w:rsidRPr="008646AD" w:rsidRDefault="00FB3385" w:rsidP="00FB3385">
      <w:pPr>
        <w:pStyle w:val="Heading3"/>
        <w:rPr>
          <w:color w:val="auto"/>
        </w:rPr>
      </w:pPr>
      <w:bookmarkStart w:id="133" w:name="_Toc44003258"/>
      <w:r w:rsidRPr="008646AD">
        <w:rPr>
          <w:color w:val="auto"/>
        </w:rPr>
        <w:t>Service Process Transition Work Products</w:t>
      </w:r>
      <w:bookmarkEnd w:id="133"/>
    </w:p>
    <w:p w14:paraId="3AB55E4E" w14:textId="3A365C89" w:rsidR="00FB3385" w:rsidRDefault="00045A58" w:rsidP="00FB3385">
      <w:pPr>
        <w:rPr>
          <w:lang w:val="en-GB" w:eastAsia="nl-NL"/>
        </w:rPr>
      </w:pPr>
      <w:r>
        <w:rPr>
          <w:lang w:val="en-GB" w:eastAsia="nl-NL"/>
        </w:rPr>
        <w:t xml:space="preserve">          </w:t>
      </w:r>
      <w:r w:rsidR="00FB3385">
        <w:rPr>
          <w:lang w:val="en-GB" w:eastAsia="nl-NL"/>
        </w:rPr>
        <w:t>The following are the work products for Service Process Transition.</w:t>
      </w:r>
    </w:p>
    <w:p w14:paraId="5AEFAF6D" w14:textId="7DD55786" w:rsidR="00FB3385" w:rsidRDefault="00FB3385" w:rsidP="00FB3385">
      <w:pPr>
        <w:rPr>
          <w:color w:val="00B0F0"/>
          <w:lang w:val="en-GB" w:eastAsia="nl-NL"/>
        </w:rPr>
      </w:pPr>
    </w:p>
    <w:tbl>
      <w:tblPr>
        <w:tblW w:w="1035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Caption w:val="ST Work Products"/>
      </w:tblPr>
      <w:tblGrid>
        <w:gridCol w:w="630"/>
        <w:gridCol w:w="5310"/>
        <w:gridCol w:w="4410"/>
      </w:tblGrid>
      <w:tr w:rsidR="009832B8" w:rsidRPr="005B7D67" w14:paraId="23DAC2DE" w14:textId="77777777" w:rsidTr="00045A58">
        <w:trPr>
          <w:trHeight w:val="166"/>
        </w:trPr>
        <w:tc>
          <w:tcPr>
            <w:tcW w:w="630" w:type="dxa"/>
            <w:shd w:val="clear" w:color="auto" w:fill="9CC2E5" w:themeFill="accent1" w:themeFillTint="99"/>
          </w:tcPr>
          <w:p w14:paraId="3829C150" w14:textId="77777777" w:rsidR="009832B8" w:rsidRPr="005B7D67" w:rsidRDefault="009832B8" w:rsidP="00045A58">
            <w:pPr>
              <w:pStyle w:val="CharChar"/>
              <w:jc w:val="center"/>
              <w:rPr>
                <w:rFonts w:ascii="Calibri" w:hAnsi="Calibri" w:cs="Calibri"/>
                <w:color w:val="000000"/>
                <w:szCs w:val="20"/>
                <w:lang w:eastAsia="de-DE"/>
              </w:rPr>
            </w:pPr>
            <w:r w:rsidRPr="005B7D67">
              <w:rPr>
                <w:rFonts w:ascii="Calibri" w:hAnsi="Calibri" w:cs="Calibri"/>
                <w:color w:val="000000"/>
                <w:szCs w:val="20"/>
                <w:lang w:eastAsia="de-DE"/>
              </w:rPr>
              <w:t>#</w:t>
            </w:r>
          </w:p>
        </w:tc>
        <w:tc>
          <w:tcPr>
            <w:tcW w:w="5310" w:type="dxa"/>
            <w:shd w:val="clear" w:color="auto" w:fill="9CC2E5" w:themeFill="accent1" w:themeFillTint="99"/>
          </w:tcPr>
          <w:p w14:paraId="34E9F64D" w14:textId="0795B68B" w:rsidR="009832B8" w:rsidRPr="005B7D67" w:rsidRDefault="009832B8" w:rsidP="00045A58">
            <w:pPr>
              <w:pStyle w:val="CharChar"/>
              <w:jc w:val="center"/>
              <w:rPr>
                <w:rFonts w:ascii="Calibri" w:hAnsi="Calibri" w:cs="Calibri"/>
                <w:color w:val="000000"/>
                <w:szCs w:val="20"/>
                <w:lang w:eastAsia="de-DE"/>
              </w:rPr>
            </w:pPr>
            <w:r>
              <w:rPr>
                <w:rFonts w:ascii="Calibri" w:hAnsi="Calibri" w:cs="Calibri"/>
                <w:color w:val="000000"/>
                <w:szCs w:val="20"/>
                <w:lang w:eastAsia="de-DE"/>
              </w:rPr>
              <w:t>Category</w:t>
            </w:r>
          </w:p>
        </w:tc>
        <w:tc>
          <w:tcPr>
            <w:tcW w:w="4410" w:type="dxa"/>
            <w:shd w:val="clear" w:color="auto" w:fill="9CC2E5" w:themeFill="accent1" w:themeFillTint="99"/>
          </w:tcPr>
          <w:p w14:paraId="0E9AB274" w14:textId="561DCC98" w:rsidR="009832B8" w:rsidRPr="005B7D67" w:rsidRDefault="009832B8" w:rsidP="00045A58">
            <w:pPr>
              <w:pStyle w:val="CharChar"/>
              <w:jc w:val="center"/>
              <w:rPr>
                <w:rFonts w:ascii="Calibri" w:hAnsi="Calibri" w:cs="Calibri"/>
                <w:color w:val="000000"/>
                <w:szCs w:val="20"/>
                <w:lang w:eastAsia="de-DE"/>
              </w:rPr>
            </w:pPr>
            <w:r>
              <w:rPr>
                <w:rFonts w:ascii="Calibri" w:hAnsi="Calibri" w:cs="Calibri"/>
                <w:color w:val="000000"/>
                <w:szCs w:val="20"/>
                <w:lang w:eastAsia="de-DE"/>
              </w:rPr>
              <w:t>Work Products</w:t>
            </w:r>
          </w:p>
        </w:tc>
      </w:tr>
    </w:tbl>
    <w:p w14:paraId="150C4C60" w14:textId="3A8320E6" w:rsidR="00FB3385" w:rsidRDefault="00FB3385" w:rsidP="00FB3385">
      <w:pPr>
        <w:pStyle w:val="Heading3"/>
      </w:pPr>
      <w:bookmarkStart w:id="134" w:name="_Toc44003259"/>
      <w:r w:rsidRPr="008646AD">
        <w:rPr>
          <w:color w:val="auto"/>
        </w:rPr>
        <w:t>Transition Tools, Templates &amp; Checklist</w:t>
      </w:r>
      <w:bookmarkEnd w:id="134"/>
    </w:p>
    <w:p w14:paraId="13DAC473" w14:textId="77777777" w:rsidR="00FB3385" w:rsidRPr="006D624E" w:rsidRDefault="00FB3385" w:rsidP="00FB3385"/>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29"/>
        <w:gridCol w:w="2636"/>
        <w:gridCol w:w="4410"/>
        <w:gridCol w:w="2820"/>
      </w:tblGrid>
      <w:tr w:rsidR="00FB3385" w:rsidRPr="00986930" w14:paraId="70947D2C" w14:textId="77777777" w:rsidTr="00CA48E8">
        <w:tc>
          <w:tcPr>
            <w:tcW w:w="161" w:type="pct"/>
            <w:shd w:val="clear" w:color="auto" w:fill="9CC2E5" w:themeFill="accent1" w:themeFillTint="99"/>
          </w:tcPr>
          <w:p w14:paraId="4AAF2922" w14:textId="77777777" w:rsidR="00FB3385" w:rsidRPr="00986930" w:rsidRDefault="00FB3385" w:rsidP="00CA48E8">
            <w:pPr>
              <w:jc w:val="center"/>
              <w:rPr>
                <w:rFonts w:cs="Arial"/>
                <w:b/>
                <w:color w:val="000000"/>
              </w:rPr>
            </w:pPr>
            <w:r w:rsidRPr="00986930">
              <w:rPr>
                <w:rFonts w:cs="Arial"/>
                <w:b/>
                <w:color w:val="000000"/>
              </w:rPr>
              <w:t>#</w:t>
            </w:r>
          </w:p>
        </w:tc>
        <w:tc>
          <w:tcPr>
            <w:tcW w:w="1293" w:type="pct"/>
            <w:shd w:val="clear" w:color="auto" w:fill="9CC2E5" w:themeFill="accent1" w:themeFillTint="99"/>
          </w:tcPr>
          <w:p w14:paraId="3CC9EC22" w14:textId="77777777" w:rsidR="00FB3385" w:rsidRPr="00986930" w:rsidRDefault="00FB3385" w:rsidP="00CA48E8">
            <w:pPr>
              <w:jc w:val="center"/>
              <w:rPr>
                <w:rFonts w:cs="Arial"/>
                <w:b/>
                <w:color w:val="000000"/>
              </w:rPr>
            </w:pPr>
            <w:r w:rsidRPr="00986930">
              <w:rPr>
                <w:rFonts w:cs="Arial"/>
                <w:b/>
                <w:color w:val="000000"/>
              </w:rPr>
              <w:t>Tool/Templates</w:t>
            </w:r>
          </w:p>
        </w:tc>
        <w:tc>
          <w:tcPr>
            <w:tcW w:w="2163" w:type="pct"/>
            <w:shd w:val="clear" w:color="auto" w:fill="9CC2E5" w:themeFill="accent1" w:themeFillTint="99"/>
          </w:tcPr>
          <w:p w14:paraId="2974B05D" w14:textId="77777777" w:rsidR="00FB3385" w:rsidRPr="00986930" w:rsidRDefault="00FB3385" w:rsidP="00CA48E8">
            <w:pPr>
              <w:jc w:val="center"/>
              <w:rPr>
                <w:rFonts w:cs="Arial"/>
                <w:b/>
                <w:color w:val="000000"/>
              </w:rPr>
            </w:pPr>
            <w:r w:rsidRPr="00986930">
              <w:rPr>
                <w:rFonts w:cs="Arial"/>
                <w:b/>
                <w:color w:val="000000"/>
              </w:rPr>
              <w:t>Purpose/Description</w:t>
            </w:r>
          </w:p>
        </w:tc>
        <w:tc>
          <w:tcPr>
            <w:tcW w:w="1383" w:type="pct"/>
            <w:shd w:val="clear" w:color="auto" w:fill="9CC2E5" w:themeFill="accent1" w:themeFillTint="99"/>
          </w:tcPr>
          <w:p w14:paraId="7C9EBBB8" w14:textId="77777777" w:rsidR="00FB3385" w:rsidRPr="00986930" w:rsidRDefault="00FB3385" w:rsidP="00CA48E8">
            <w:pPr>
              <w:jc w:val="center"/>
              <w:rPr>
                <w:rFonts w:cs="Arial"/>
                <w:b/>
                <w:color w:val="000000"/>
              </w:rPr>
            </w:pPr>
            <w:r>
              <w:rPr>
                <w:rFonts w:cs="Arial"/>
                <w:b/>
                <w:color w:val="000000"/>
              </w:rPr>
              <w:t>Sample Template</w:t>
            </w:r>
          </w:p>
        </w:tc>
      </w:tr>
    </w:tbl>
    <w:p w14:paraId="0B930097" w14:textId="77777777" w:rsidR="00FB3385" w:rsidRPr="006D624E" w:rsidRDefault="00FB3385" w:rsidP="00FB3385">
      <w:pPr>
        <w:rPr>
          <w:lang w:val="en-GB" w:eastAsia="nl-NL"/>
        </w:rPr>
      </w:pPr>
    </w:p>
    <w:p w14:paraId="0D5AB425" w14:textId="33FB0E7E" w:rsidR="000559D2" w:rsidRDefault="000559D2" w:rsidP="000559D2">
      <w:pPr>
        <w:pStyle w:val="Heading2"/>
      </w:pPr>
      <w:bookmarkStart w:id="135" w:name="_Toc44003260"/>
      <w:r>
        <w:t>Service Process Transition Planning Framework</w:t>
      </w:r>
      <w:bookmarkEnd w:id="135"/>
    </w:p>
    <w:p w14:paraId="6BBDB965" w14:textId="2E045103" w:rsidR="000559D2" w:rsidRDefault="000559D2" w:rsidP="000559D2">
      <w:pPr>
        <w:pStyle w:val="Heading3"/>
        <w:rPr>
          <w:color w:val="auto"/>
        </w:rPr>
      </w:pPr>
      <w:bookmarkStart w:id="136" w:name="_Toc44003261"/>
      <w:r>
        <w:rPr>
          <w:color w:val="auto"/>
        </w:rPr>
        <w:t>Service Process Transition Schedule</w:t>
      </w:r>
      <w:bookmarkEnd w:id="136"/>
    </w:p>
    <w:p w14:paraId="687E3C3E" w14:textId="50980AAC" w:rsidR="000559D2" w:rsidRPr="006D624E" w:rsidRDefault="000559D2" w:rsidP="000559D2">
      <w:pPr>
        <w:pStyle w:val="Heading4"/>
      </w:pPr>
      <w:r>
        <w:t>Service Process</w:t>
      </w:r>
      <w:r w:rsidRPr="006D624E">
        <w:t xml:space="preserve"> Transition High Level Schedule</w:t>
      </w:r>
    </w:p>
    <w:tbl>
      <w:tblPr>
        <w:tblStyle w:val="TableGrid"/>
        <w:tblW w:w="0" w:type="auto"/>
        <w:tblInd w:w="89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Caption w:val="ST High Level"/>
      </w:tblPr>
      <w:tblGrid>
        <w:gridCol w:w="5490"/>
      </w:tblGrid>
      <w:tr w:rsidR="00763804" w14:paraId="123A561F" w14:textId="77777777" w:rsidTr="00FB6D3A">
        <w:tc>
          <w:tcPr>
            <w:tcW w:w="5490" w:type="dxa"/>
          </w:tcPr>
          <w:bookmarkStart w:id="137" w:name="_MON_1657368697"/>
          <w:bookmarkEnd w:id="137"/>
          <w:p w14:paraId="67A3CE9D" w14:textId="6097D310" w:rsidR="00763804" w:rsidRDefault="00BC1449" w:rsidP="000559D2">
            <w:pPr>
              <w:rPr>
                <w:lang w:val="en-GB" w:eastAsia="nl-NL"/>
              </w:rPr>
            </w:pPr>
            <w:r>
              <w:rPr>
                <w:lang w:val="en-GB" w:eastAsia="nl-NL"/>
              </w:rPr>
              <w:object w:dxaOrig="1508" w:dyaOrig="984" w14:anchorId="43D86B43">
                <v:shape id="_x0000_i1034" type="#_x0000_t75" style="width:75.5pt;height:49.5pt" o:ole="">
                  <v:imagedata r:id="rId30" o:title=""/>
                </v:shape>
                <o:OLEObject Type="Embed" ProgID="Excel.Sheet.8" ShapeID="_x0000_i1034" DrawAspect="Icon" ObjectID="_1658047580" r:id="rId31"/>
              </w:object>
            </w:r>
          </w:p>
        </w:tc>
      </w:tr>
    </w:tbl>
    <w:p w14:paraId="5E9C1408" w14:textId="77777777" w:rsidR="000559D2" w:rsidRDefault="000559D2" w:rsidP="000559D2">
      <w:pPr>
        <w:pStyle w:val="Heading4"/>
      </w:pPr>
      <w:r>
        <w:rPr>
          <w:rFonts w:cs="Arial"/>
          <w:noProof/>
          <w:color w:val="4472C4" w:themeColor="accent5"/>
        </w:rPr>
        <w:tab/>
      </w:r>
      <w:r w:rsidRPr="006D624E">
        <w:t>Detail Schedule</w:t>
      </w:r>
    </w:p>
    <w:tbl>
      <w:tblPr>
        <w:tblStyle w:val="TableGrid"/>
        <w:tblW w:w="0" w:type="auto"/>
        <w:tblInd w:w="89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Caption w:val="ST WBS"/>
      </w:tblPr>
      <w:tblGrid>
        <w:gridCol w:w="5490"/>
      </w:tblGrid>
      <w:tr w:rsidR="00763804" w14:paraId="642E7AB7" w14:textId="77777777" w:rsidTr="00D27BE8">
        <w:tc>
          <w:tcPr>
            <w:tcW w:w="5490" w:type="dxa"/>
          </w:tcPr>
          <w:bookmarkStart w:id="138" w:name="_MON_1657368712"/>
          <w:bookmarkEnd w:id="138"/>
          <w:p w14:paraId="3F456488" w14:textId="44FCB801" w:rsidR="00763804" w:rsidRDefault="00BC1449" w:rsidP="000559D2">
            <w:r>
              <w:object w:dxaOrig="1508" w:dyaOrig="984" w14:anchorId="299B46ED">
                <v:shape id="_x0000_i1035" type="#_x0000_t75" style="width:75.5pt;height:49.5pt" o:ole="">
                  <v:imagedata r:id="rId32" o:title=""/>
                </v:shape>
                <o:OLEObject Type="Embed" ProgID="Excel.Sheet.8" ShapeID="_x0000_i1035" DrawAspect="Icon" ObjectID="_1658047581" r:id="rId33"/>
              </w:object>
            </w:r>
          </w:p>
        </w:tc>
      </w:tr>
    </w:tbl>
    <w:p w14:paraId="4D7E4E06" w14:textId="40AC6EAE" w:rsidR="000559D2" w:rsidRDefault="000559D2" w:rsidP="00E403F7">
      <w:pPr>
        <w:ind w:firstLine="630"/>
        <w:rPr>
          <w:rFonts w:cs="Arial"/>
          <w:noProof/>
          <w:color w:val="4472C4" w:themeColor="accent5"/>
        </w:rPr>
      </w:pPr>
      <w:r>
        <w:rPr>
          <w:b/>
          <w:sz w:val="24"/>
        </w:rPr>
        <w:t xml:space="preserve">2.4.2 </w:t>
      </w:r>
      <w:r w:rsidRPr="006D624E">
        <w:rPr>
          <w:b/>
          <w:sz w:val="24"/>
        </w:rPr>
        <w:t>Entry &amp; Exit Criteria</w:t>
      </w:r>
    </w:p>
    <w:tbl>
      <w:tblPr>
        <w:tblStyle w:val="PlainTable1"/>
        <w:tblW w:w="10940" w:type="dxa"/>
        <w:tblInd w:w="-18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Caption w:val="ST Entry Exit Criteria"/>
      </w:tblPr>
      <w:tblGrid>
        <w:gridCol w:w="1890"/>
        <w:gridCol w:w="2880"/>
        <w:gridCol w:w="3155"/>
        <w:gridCol w:w="3015"/>
      </w:tblGrid>
      <w:tr w:rsidR="000559D2" w:rsidRPr="00F15BE0" w14:paraId="42407E30" w14:textId="77777777" w:rsidTr="00A97A43">
        <w:trPr>
          <w:cnfStyle w:val="100000000000" w:firstRow="1" w:lastRow="0" w:firstColumn="0" w:lastColumn="0" w:oddVBand="0" w:evenVBand="0" w:oddHBand="0" w:evenHBand="0" w:firstRowFirstColumn="0" w:firstRowLastColumn="0" w:lastRowFirstColumn="0" w:lastRowLastColumn="0"/>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9CC2E5" w:themeFill="accent1" w:themeFillTint="99"/>
          </w:tcPr>
          <w:p w14:paraId="018421A3" w14:textId="77777777" w:rsidR="000559D2" w:rsidRPr="00F15BE0" w:rsidRDefault="000559D2" w:rsidP="00394A11">
            <w:pPr>
              <w:jc w:val="center"/>
              <w:rPr>
                <w:rFonts w:cs="Arial"/>
              </w:rPr>
            </w:pPr>
            <w:r w:rsidRPr="00F15BE0">
              <w:rPr>
                <w:rFonts w:cs="Arial"/>
              </w:rPr>
              <w:t>Transition Phase</w:t>
            </w:r>
          </w:p>
        </w:tc>
        <w:tc>
          <w:tcPr>
            <w:tcW w:w="2880" w:type="dxa"/>
            <w:shd w:val="clear" w:color="auto" w:fill="9CC2E5" w:themeFill="accent1" w:themeFillTint="99"/>
          </w:tcPr>
          <w:p w14:paraId="450B1B71" w14:textId="77777777" w:rsidR="000559D2" w:rsidRPr="00F15BE0" w:rsidRDefault="000559D2" w:rsidP="00394A11">
            <w:pPr>
              <w:jc w:val="center"/>
              <w:cnfStyle w:val="100000000000" w:firstRow="1" w:lastRow="0" w:firstColumn="0" w:lastColumn="0" w:oddVBand="0" w:evenVBand="0" w:oddHBand="0" w:evenHBand="0" w:firstRowFirstColumn="0" w:firstRowLastColumn="0" w:lastRowFirstColumn="0" w:lastRowLastColumn="0"/>
              <w:rPr>
                <w:rFonts w:cs="Arial"/>
              </w:rPr>
            </w:pPr>
            <w:r w:rsidRPr="00F15BE0">
              <w:rPr>
                <w:rFonts w:cs="Arial"/>
              </w:rPr>
              <w:t>Entry Criteria</w:t>
            </w:r>
          </w:p>
        </w:tc>
        <w:tc>
          <w:tcPr>
            <w:tcW w:w="3155" w:type="dxa"/>
            <w:shd w:val="clear" w:color="auto" w:fill="9CC2E5" w:themeFill="accent1" w:themeFillTint="99"/>
          </w:tcPr>
          <w:p w14:paraId="5628A4DA" w14:textId="77777777" w:rsidR="000559D2" w:rsidRPr="00F15BE0" w:rsidRDefault="000559D2" w:rsidP="00394A11">
            <w:pPr>
              <w:jc w:val="center"/>
              <w:cnfStyle w:val="100000000000" w:firstRow="1" w:lastRow="0" w:firstColumn="0" w:lastColumn="0" w:oddVBand="0" w:evenVBand="0" w:oddHBand="0" w:evenHBand="0" w:firstRowFirstColumn="0" w:firstRowLastColumn="0" w:lastRowFirstColumn="0" w:lastRowLastColumn="0"/>
              <w:rPr>
                <w:rFonts w:cs="Arial"/>
              </w:rPr>
            </w:pPr>
            <w:r w:rsidRPr="00F15BE0">
              <w:rPr>
                <w:rFonts w:cs="Arial"/>
              </w:rPr>
              <w:t>Exit Criteria</w:t>
            </w:r>
          </w:p>
        </w:tc>
        <w:tc>
          <w:tcPr>
            <w:tcW w:w="3015" w:type="dxa"/>
            <w:shd w:val="clear" w:color="auto" w:fill="9CC2E5" w:themeFill="accent1" w:themeFillTint="99"/>
          </w:tcPr>
          <w:p w14:paraId="70492C97" w14:textId="77777777" w:rsidR="000559D2" w:rsidRPr="00F15BE0" w:rsidRDefault="000559D2" w:rsidP="00394A11">
            <w:pPr>
              <w:jc w:val="center"/>
              <w:cnfStyle w:val="100000000000" w:firstRow="1" w:lastRow="0" w:firstColumn="0" w:lastColumn="0" w:oddVBand="0" w:evenVBand="0" w:oddHBand="0" w:evenHBand="0" w:firstRowFirstColumn="0" w:firstRowLastColumn="0" w:lastRowFirstColumn="0" w:lastRowLastColumn="0"/>
              <w:rPr>
                <w:rFonts w:cs="Arial"/>
              </w:rPr>
            </w:pPr>
            <w:r w:rsidRPr="00F15BE0">
              <w:rPr>
                <w:rFonts w:cs="Arial"/>
              </w:rPr>
              <w:t>Transition Work products</w:t>
            </w:r>
          </w:p>
        </w:tc>
      </w:tr>
      <w:tr w:rsidR="00E403F7" w:rsidRPr="00F15BE0" w14:paraId="4E3C7BF9" w14:textId="77777777" w:rsidTr="00A97A43">
        <w:trPr>
          <w:cnfStyle w:val="000000100000" w:firstRow="0" w:lastRow="0" w:firstColumn="0" w:lastColumn="0" w:oddVBand="0" w:evenVBand="0" w:oddHBand="1" w:evenHBand="0" w:firstRowFirstColumn="0" w:firstRowLastColumn="0" w:lastRowFirstColumn="0" w:lastRowLastColumn="0"/>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auto"/>
          </w:tcPr>
          <w:p w14:paraId="3B8DFD1A" w14:textId="26A2D5FA" w:rsidR="00E403F7" w:rsidRPr="00F15BE0" w:rsidRDefault="00E403F7" w:rsidP="00E403F7">
            <w:pPr>
              <w:jc w:val="center"/>
              <w:rPr>
                <w:rFonts w:cs="Arial"/>
              </w:rPr>
            </w:pPr>
            <w:r w:rsidRPr="00AB0DB7">
              <w:rPr>
                <w:rFonts w:cs="Arial"/>
                <w:sz w:val="16"/>
                <w:szCs w:val="16"/>
              </w:rPr>
              <w:t>Service Backlog</w:t>
            </w:r>
          </w:p>
        </w:tc>
        <w:tc>
          <w:tcPr>
            <w:tcW w:w="2880" w:type="dxa"/>
            <w:shd w:val="clear" w:color="auto" w:fill="auto"/>
          </w:tcPr>
          <w:p w14:paraId="0734923B" w14:textId="1BF36AED" w:rsidR="006F2DF1"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6F2DF1">
              <w:rPr>
                <w:rFonts w:cs="Arial"/>
                <w:sz w:val="16"/>
                <w:szCs w:val="16"/>
              </w:rPr>
              <w:t>1.Contract has been signed with &lt;Client&gt; to proceed with the Overall Transition Planning activities</w:t>
            </w:r>
          </w:p>
          <w:p w14:paraId="51339C12" w14:textId="06DA9104" w:rsidR="00E403F7"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6F2DF1">
              <w:rPr>
                <w:rFonts w:cs="Arial"/>
                <w:sz w:val="16"/>
                <w:szCs w:val="16"/>
              </w:rPr>
              <w:t>2. Transition team members (Key &lt;Client&gt; and IBM resources) have been assigned to the project</w:t>
            </w:r>
          </w:p>
        </w:tc>
        <w:tc>
          <w:tcPr>
            <w:tcW w:w="3155" w:type="dxa"/>
            <w:shd w:val="clear" w:color="auto" w:fill="auto"/>
          </w:tcPr>
          <w:p w14:paraId="43F73F46" w14:textId="77777777" w:rsidR="00E403F7" w:rsidRPr="006F2DF1" w:rsidRDefault="00E403F7" w:rsidP="00514902">
            <w:pPr>
              <w:cnfStyle w:val="000000100000" w:firstRow="0" w:lastRow="0" w:firstColumn="0" w:lastColumn="0" w:oddVBand="0" w:evenVBand="0" w:oddHBand="1" w:evenHBand="0" w:firstRowFirstColumn="0" w:firstRowLastColumn="0" w:lastRowFirstColumn="0" w:lastRowLastColumn="0"/>
              <w:rPr>
                <w:rFonts w:cs="Arial"/>
                <w:sz w:val="16"/>
                <w:szCs w:val="16"/>
              </w:rPr>
            </w:pPr>
          </w:p>
        </w:tc>
        <w:tc>
          <w:tcPr>
            <w:tcW w:w="3015" w:type="dxa"/>
            <w:shd w:val="clear" w:color="auto" w:fill="auto"/>
          </w:tcPr>
          <w:p w14:paraId="6341076B" w14:textId="6459B72C" w:rsidR="006F2DF1"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6F2DF1">
              <w:rPr>
                <w:rFonts w:cs="Arial"/>
                <w:sz w:val="16"/>
                <w:szCs w:val="16"/>
              </w:rPr>
              <w:t xml:space="preserve">1.Transition service backlog list </w:t>
            </w:r>
          </w:p>
          <w:p w14:paraId="7F432702" w14:textId="50C671C1" w:rsidR="00E403F7"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6F2DF1">
              <w:rPr>
                <w:rFonts w:cs="Arial"/>
                <w:sz w:val="16"/>
                <w:szCs w:val="16"/>
              </w:rPr>
              <w:t>2. Communication Plan</w:t>
            </w:r>
          </w:p>
        </w:tc>
      </w:tr>
      <w:tr w:rsidR="00E403F7" w:rsidRPr="00F15BE0" w14:paraId="0CDD347B" w14:textId="77777777" w:rsidTr="00A97A43">
        <w:trPr>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auto"/>
          </w:tcPr>
          <w:p w14:paraId="731884DE" w14:textId="4FF78CA5" w:rsidR="00E403F7" w:rsidRPr="00F15BE0" w:rsidRDefault="00E403F7" w:rsidP="00E403F7">
            <w:pPr>
              <w:jc w:val="center"/>
              <w:rPr>
                <w:rFonts w:cs="Arial"/>
              </w:rPr>
            </w:pPr>
            <w:r w:rsidRPr="00AB0DB7">
              <w:rPr>
                <w:rFonts w:cs="Arial"/>
                <w:sz w:val="16"/>
                <w:szCs w:val="16"/>
              </w:rPr>
              <w:t>Sprint Backlog</w:t>
            </w:r>
          </w:p>
        </w:tc>
        <w:tc>
          <w:tcPr>
            <w:tcW w:w="2880" w:type="dxa"/>
            <w:shd w:val="clear" w:color="auto" w:fill="auto"/>
          </w:tcPr>
          <w:p w14:paraId="64232B84" w14:textId="69288BCA" w:rsidR="006F2DF1" w:rsidRPr="006F2DF1" w:rsidRDefault="006F2DF1" w:rsidP="006F2DF1">
            <w:pPr>
              <w:cnfStyle w:val="000000000000" w:firstRow="0" w:lastRow="0" w:firstColumn="0" w:lastColumn="0" w:oddVBand="0" w:evenVBand="0" w:oddHBand="0" w:evenHBand="0" w:firstRowFirstColumn="0" w:firstRowLastColumn="0" w:lastRowFirstColumn="0" w:lastRowLastColumn="0"/>
              <w:rPr>
                <w:rFonts w:cs="Arial"/>
                <w:sz w:val="16"/>
                <w:szCs w:val="16"/>
              </w:rPr>
            </w:pPr>
            <w:r w:rsidRPr="006F2DF1">
              <w:rPr>
                <w:rFonts w:cs="Arial"/>
                <w:sz w:val="16"/>
                <w:szCs w:val="16"/>
              </w:rPr>
              <w:t>1.</w:t>
            </w:r>
            <w:r>
              <w:rPr>
                <w:rFonts w:cs="Arial"/>
                <w:sz w:val="16"/>
                <w:szCs w:val="16"/>
              </w:rPr>
              <w:t xml:space="preserve"> </w:t>
            </w:r>
            <w:r w:rsidRPr="006F2DF1">
              <w:rPr>
                <w:rFonts w:cs="Arial"/>
                <w:sz w:val="16"/>
                <w:szCs w:val="16"/>
              </w:rPr>
              <w:t>Overall Transition Plan agreed with client</w:t>
            </w:r>
          </w:p>
          <w:p w14:paraId="34495579" w14:textId="77777777" w:rsidR="006F2DF1" w:rsidRPr="006F2DF1" w:rsidRDefault="006F2DF1" w:rsidP="006F2DF1">
            <w:pPr>
              <w:cnfStyle w:val="000000000000" w:firstRow="0" w:lastRow="0" w:firstColumn="0" w:lastColumn="0" w:oddVBand="0" w:evenVBand="0" w:oddHBand="0" w:evenHBand="0" w:firstRowFirstColumn="0" w:firstRowLastColumn="0" w:lastRowFirstColumn="0" w:lastRowLastColumn="0"/>
              <w:rPr>
                <w:rFonts w:cs="Arial"/>
                <w:sz w:val="16"/>
                <w:szCs w:val="16"/>
              </w:rPr>
            </w:pPr>
            <w:r w:rsidRPr="006F2DF1">
              <w:rPr>
                <w:rFonts w:cs="Arial"/>
                <w:sz w:val="16"/>
                <w:szCs w:val="16"/>
              </w:rPr>
              <w:t>2. Required SMEs available</w:t>
            </w:r>
          </w:p>
          <w:p w14:paraId="0EAE3303" w14:textId="7C60D9B8" w:rsidR="00E403F7" w:rsidRPr="006F2DF1" w:rsidRDefault="006F2DF1" w:rsidP="006F2DF1">
            <w:pPr>
              <w:cnfStyle w:val="000000000000" w:firstRow="0" w:lastRow="0" w:firstColumn="0" w:lastColumn="0" w:oddVBand="0" w:evenVBand="0" w:oddHBand="0" w:evenHBand="0" w:firstRowFirstColumn="0" w:firstRowLastColumn="0" w:lastRowFirstColumn="0" w:lastRowLastColumn="0"/>
              <w:rPr>
                <w:rFonts w:cs="Arial"/>
                <w:sz w:val="16"/>
                <w:szCs w:val="16"/>
              </w:rPr>
            </w:pPr>
            <w:r w:rsidRPr="006F2DF1">
              <w:rPr>
                <w:rFonts w:cs="Arial"/>
                <w:sz w:val="16"/>
                <w:szCs w:val="16"/>
              </w:rPr>
              <w:t>3. High-level Process Gap Analysis Completed</w:t>
            </w:r>
          </w:p>
        </w:tc>
        <w:tc>
          <w:tcPr>
            <w:tcW w:w="3155" w:type="dxa"/>
            <w:shd w:val="clear" w:color="auto" w:fill="auto"/>
          </w:tcPr>
          <w:p w14:paraId="4BE7B5F5" w14:textId="77777777" w:rsidR="00E403F7" w:rsidRPr="006F2DF1" w:rsidRDefault="00E403F7" w:rsidP="00514902">
            <w:pPr>
              <w:cnfStyle w:val="000000000000" w:firstRow="0" w:lastRow="0" w:firstColumn="0" w:lastColumn="0" w:oddVBand="0" w:evenVBand="0" w:oddHBand="0" w:evenHBand="0" w:firstRowFirstColumn="0" w:firstRowLastColumn="0" w:lastRowFirstColumn="0" w:lastRowLastColumn="0"/>
              <w:rPr>
                <w:rFonts w:cs="Arial"/>
                <w:sz w:val="16"/>
                <w:szCs w:val="16"/>
              </w:rPr>
            </w:pPr>
          </w:p>
        </w:tc>
        <w:tc>
          <w:tcPr>
            <w:tcW w:w="3015" w:type="dxa"/>
            <w:shd w:val="clear" w:color="auto" w:fill="auto"/>
          </w:tcPr>
          <w:p w14:paraId="6AED0B2F" w14:textId="309F35FA" w:rsidR="006F2DF1" w:rsidRPr="006F2DF1" w:rsidRDefault="006F2DF1" w:rsidP="006F2DF1">
            <w:pPr>
              <w:cnfStyle w:val="000000000000" w:firstRow="0" w:lastRow="0" w:firstColumn="0" w:lastColumn="0" w:oddVBand="0" w:evenVBand="0" w:oddHBand="0" w:evenHBand="0" w:firstRowFirstColumn="0" w:firstRowLastColumn="0" w:lastRowFirstColumn="0" w:lastRowLastColumn="0"/>
              <w:rPr>
                <w:rFonts w:cs="Arial"/>
                <w:sz w:val="16"/>
                <w:szCs w:val="16"/>
              </w:rPr>
            </w:pPr>
            <w:r w:rsidRPr="006F2DF1">
              <w:rPr>
                <w:rFonts w:cs="Arial"/>
                <w:sz w:val="16"/>
                <w:szCs w:val="16"/>
              </w:rPr>
              <w:t>1.</w:t>
            </w:r>
            <w:r>
              <w:rPr>
                <w:rFonts w:cs="Arial"/>
                <w:sz w:val="16"/>
                <w:szCs w:val="16"/>
              </w:rPr>
              <w:t xml:space="preserve"> </w:t>
            </w:r>
            <w:r w:rsidRPr="006F2DF1">
              <w:rPr>
                <w:rFonts w:cs="Arial"/>
                <w:sz w:val="16"/>
                <w:szCs w:val="16"/>
              </w:rPr>
              <w:t>Sprint Execution Plan (i.e., Scope and duration of each sprints) (WP)</w:t>
            </w:r>
          </w:p>
          <w:p w14:paraId="22D2FB4B" w14:textId="77777777" w:rsidR="006F2DF1" w:rsidRPr="006F2DF1" w:rsidRDefault="006F2DF1" w:rsidP="006F2DF1">
            <w:pPr>
              <w:cnfStyle w:val="000000000000" w:firstRow="0" w:lastRow="0" w:firstColumn="0" w:lastColumn="0" w:oddVBand="0" w:evenVBand="0" w:oddHBand="0" w:evenHBand="0" w:firstRowFirstColumn="0" w:firstRowLastColumn="0" w:lastRowFirstColumn="0" w:lastRowLastColumn="0"/>
              <w:rPr>
                <w:rFonts w:cs="Arial"/>
                <w:sz w:val="16"/>
                <w:szCs w:val="16"/>
              </w:rPr>
            </w:pPr>
            <w:r w:rsidRPr="006F2DF1">
              <w:rPr>
                <w:rFonts w:cs="Arial"/>
                <w:sz w:val="16"/>
                <w:szCs w:val="16"/>
              </w:rPr>
              <w:t>2. Process Gap Analysis Report (WP)</w:t>
            </w:r>
          </w:p>
          <w:p w14:paraId="133C56DE" w14:textId="12FF3168" w:rsidR="00E403F7" w:rsidRPr="006F2DF1" w:rsidRDefault="006F2DF1" w:rsidP="006F2DF1">
            <w:pPr>
              <w:cnfStyle w:val="000000000000" w:firstRow="0" w:lastRow="0" w:firstColumn="0" w:lastColumn="0" w:oddVBand="0" w:evenVBand="0" w:oddHBand="0" w:evenHBand="0" w:firstRowFirstColumn="0" w:firstRowLastColumn="0" w:lastRowFirstColumn="0" w:lastRowLastColumn="0"/>
              <w:rPr>
                <w:rFonts w:cs="Arial"/>
                <w:sz w:val="16"/>
                <w:szCs w:val="16"/>
              </w:rPr>
            </w:pPr>
            <w:r w:rsidRPr="006F2DF1">
              <w:rPr>
                <w:rFonts w:cs="Arial"/>
                <w:sz w:val="16"/>
                <w:szCs w:val="16"/>
              </w:rPr>
              <w:t>3. Process assessment and sign-off criteria (WP)</w:t>
            </w:r>
          </w:p>
        </w:tc>
      </w:tr>
      <w:tr w:rsidR="00E403F7" w:rsidRPr="00F15BE0" w14:paraId="330799BC" w14:textId="77777777" w:rsidTr="00A97A43">
        <w:trPr>
          <w:cnfStyle w:val="000000100000" w:firstRow="0" w:lastRow="0" w:firstColumn="0" w:lastColumn="0" w:oddVBand="0" w:evenVBand="0" w:oddHBand="1" w:evenHBand="0" w:firstRowFirstColumn="0" w:firstRowLastColumn="0" w:lastRowFirstColumn="0" w:lastRowLastColumn="0"/>
          <w:trHeight w:val="239"/>
        </w:trPr>
        <w:tc>
          <w:tcPr>
            <w:cnfStyle w:val="001000000000" w:firstRow="0" w:lastRow="0" w:firstColumn="1" w:lastColumn="0" w:oddVBand="0" w:evenVBand="0" w:oddHBand="0" w:evenHBand="0" w:firstRowFirstColumn="0" w:firstRowLastColumn="0" w:lastRowFirstColumn="0" w:lastRowLastColumn="0"/>
            <w:tcW w:w="1890" w:type="dxa"/>
            <w:shd w:val="clear" w:color="auto" w:fill="auto"/>
          </w:tcPr>
          <w:p w14:paraId="66DB71F4" w14:textId="0E9C55E2" w:rsidR="00E403F7" w:rsidRPr="00AB0DB7" w:rsidRDefault="00E403F7" w:rsidP="00E403F7">
            <w:pPr>
              <w:rPr>
                <w:rFonts w:cs="Arial"/>
                <w:sz w:val="16"/>
                <w:szCs w:val="16"/>
              </w:rPr>
            </w:pPr>
            <w:r w:rsidRPr="00AB0DB7">
              <w:rPr>
                <w:rFonts w:cs="Arial"/>
                <w:sz w:val="16"/>
                <w:szCs w:val="16"/>
              </w:rPr>
              <w:t>Transition</w:t>
            </w:r>
            <w:r>
              <w:rPr>
                <w:rFonts w:cs="Arial"/>
                <w:sz w:val="16"/>
                <w:szCs w:val="16"/>
              </w:rPr>
              <w:t xml:space="preserve"> Ex</w:t>
            </w:r>
            <w:r w:rsidRPr="00AB0DB7">
              <w:rPr>
                <w:rFonts w:cs="Arial"/>
                <w:sz w:val="16"/>
                <w:szCs w:val="16"/>
              </w:rPr>
              <w:t>ecution</w:t>
            </w:r>
          </w:p>
          <w:p w14:paraId="6ADCD0B0" w14:textId="281542F2" w:rsidR="00E403F7" w:rsidRPr="00F15BE0" w:rsidRDefault="00E403F7" w:rsidP="00A97A43">
            <w:pPr>
              <w:rPr>
                <w:rFonts w:cs="Arial"/>
              </w:rPr>
            </w:pPr>
            <w:r w:rsidRPr="00AB0DB7">
              <w:rPr>
                <w:rFonts w:cs="Arial"/>
                <w:sz w:val="16"/>
                <w:szCs w:val="16"/>
              </w:rPr>
              <w:lastRenderedPageBreak/>
              <w:t>(Plan-</w:t>
            </w:r>
            <w:r>
              <w:rPr>
                <w:rFonts w:cs="Arial"/>
                <w:sz w:val="16"/>
                <w:szCs w:val="16"/>
              </w:rPr>
              <w:t>Define-</w:t>
            </w:r>
            <w:r w:rsidR="00A97A43">
              <w:rPr>
                <w:rFonts w:cs="Arial"/>
                <w:sz w:val="16"/>
                <w:szCs w:val="16"/>
              </w:rPr>
              <w:t>Im</w:t>
            </w:r>
            <w:r>
              <w:rPr>
                <w:rFonts w:cs="Arial"/>
                <w:sz w:val="16"/>
                <w:szCs w:val="16"/>
              </w:rPr>
              <w:t>plement-Handover</w:t>
            </w:r>
            <w:r w:rsidRPr="00AB0DB7">
              <w:rPr>
                <w:rFonts w:cs="Arial"/>
                <w:sz w:val="16"/>
                <w:szCs w:val="16"/>
              </w:rPr>
              <w:t>)</w:t>
            </w:r>
          </w:p>
        </w:tc>
        <w:tc>
          <w:tcPr>
            <w:tcW w:w="2880" w:type="dxa"/>
            <w:shd w:val="clear" w:color="auto" w:fill="auto"/>
          </w:tcPr>
          <w:p w14:paraId="0990A7D3" w14:textId="4E6A0FFC" w:rsidR="006F2DF1"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Pr>
                <w:rFonts w:cs="Arial"/>
                <w:sz w:val="16"/>
                <w:szCs w:val="16"/>
              </w:rPr>
              <w:lastRenderedPageBreak/>
              <w:t xml:space="preserve">1. </w:t>
            </w:r>
            <w:r w:rsidRPr="006F2DF1">
              <w:rPr>
                <w:rFonts w:cs="Arial"/>
                <w:sz w:val="16"/>
                <w:szCs w:val="16"/>
              </w:rPr>
              <w:t>Sprint Backlog Plan created</w:t>
            </w:r>
          </w:p>
          <w:p w14:paraId="0D830706" w14:textId="77777777" w:rsidR="006F2DF1"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6F2DF1">
              <w:rPr>
                <w:rFonts w:cs="Arial"/>
                <w:sz w:val="16"/>
                <w:szCs w:val="16"/>
              </w:rPr>
              <w:lastRenderedPageBreak/>
              <w:t>2. Required SMEs / Staff available</w:t>
            </w:r>
          </w:p>
          <w:p w14:paraId="343ECDF9" w14:textId="76B11B96" w:rsidR="00E403F7"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sidRPr="006F2DF1">
              <w:rPr>
                <w:rFonts w:cs="Arial"/>
                <w:sz w:val="16"/>
                <w:szCs w:val="16"/>
              </w:rPr>
              <w:t>3. Process Gap Analysis available</w:t>
            </w:r>
          </w:p>
        </w:tc>
        <w:tc>
          <w:tcPr>
            <w:tcW w:w="3155" w:type="dxa"/>
            <w:shd w:val="clear" w:color="auto" w:fill="auto"/>
          </w:tcPr>
          <w:p w14:paraId="6870A1CC" w14:textId="77777777" w:rsidR="00E403F7" w:rsidRPr="006F2DF1" w:rsidRDefault="00E403F7" w:rsidP="00514902">
            <w:pPr>
              <w:cnfStyle w:val="000000100000" w:firstRow="0" w:lastRow="0" w:firstColumn="0" w:lastColumn="0" w:oddVBand="0" w:evenVBand="0" w:oddHBand="1" w:evenHBand="0" w:firstRowFirstColumn="0" w:firstRowLastColumn="0" w:lastRowFirstColumn="0" w:lastRowLastColumn="0"/>
              <w:rPr>
                <w:rFonts w:cs="Arial"/>
                <w:sz w:val="16"/>
                <w:szCs w:val="16"/>
              </w:rPr>
            </w:pPr>
          </w:p>
        </w:tc>
        <w:tc>
          <w:tcPr>
            <w:tcW w:w="3015" w:type="dxa"/>
            <w:shd w:val="clear" w:color="auto" w:fill="auto"/>
          </w:tcPr>
          <w:p w14:paraId="43FBEEDE" w14:textId="0A8F1217" w:rsidR="00E403F7" w:rsidRPr="006F2DF1" w:rsidRDefault="006F2DF1" w:rsidP="006F2DF1">
            <w:pPr>
              <w:cnfStyle w:val="000000100000" w:firstRow="0" w:lastRow="0" w:firstColumn="0" w:lastColumn="0" w:oddVBand="0" w:evenVBand="0" w:oddHBand="1" w:evenHBand="0" w:firstRowFirstColumn="0" w:firstRowLastColumn="0" w:lastRowFirstColumn="0" w:lastRowLastColumn="0"/>
              <w:rPr>
                <w:rFonts w:cs="Arial"/>
                <w:sz w:val="16"/>
                <w:szCs w:val="16"/>
              </w:rPr>
            </w:pPr>
            <w:r>
              <w:rPr>
                <w:rFonts w:cs="Arial"/>
                <w:sz w:val="16"/>
                <w:szCs w:val="16"/>
              </w:rPr>
              <w:t xml:space="preserve">1. </w:t>
            </w:r>
            <w:r w:rsidRPr="006F2DF1">
              <w:rPr>
                <w:rFonts w:cs="Arial"/>
                <w:sz w:val="16"/>
                <w:szCs w:val="16"/>
              </w:rPr>
              <w:t>Process Gap Analysis Report</w:t>
            </w:r>
          </w:p>
        </w:tc>
      </w:tr>
    </w:tbl>
    <w:p w14:paraId="77264D28" w14:textId="60865078" w:rsidR="00FC5674" w:rsidRDefault="00FC5674" w:rsidP="00FC5674">
      <w:pPr>
        <w:rPr>
          <w:lang w:val="en-GB" w:eastAsia="nl-NL"/>
        </w:rPr>
      </w:pPr>
    </w:p>
    <w:p w14:paraId="65DAB795" w14:textId="6BEAE73F" w:rsidR="00114886" w:rsidRPr="00114886" w:rsidRDefault="00114886" w:rsidP="00114886">
      <w:pPr>
        <w:pStyle w:val="Heading3"/>
        <w:rPr>
          <w:color w:val="auto"/>
        </w:rPr>
      </w:pPr>
      <w:bookmarkStart w:id="139" w:name="_Toc44003262"/>
      <w:r>
        <w:rPr>
          <w:color w:val="auto"/>
        </w:rPr>
        <w:t>Service Process</w:t>
      </w:r>
      <w:r w:rsidRPr="00114886">
        <w:rPr>
          <w:color w:val="auto"/>
        </w:rPr>
        <w:t xml:space="preserve"> Transition Key Assumptions</w:t>
      </w:r>
      <w:bookmarkEnd w:id="139"/>
    </w:p>
    <w:p w14:paraId="12C1AA65" w14:textId="4AB25D17" w:rsidR="00114886" w:rsidRDefault="00114886" w:rsidP="00114886">
      <w:pPr>
        <w:pStyle w:val="StyleCopytextCharBlue"/>
        <w:rPr>
          <w:lang w:val="en-US"/>
        </w:rPr>
      </w:pPr>
      <w:r>
        <w:rPr>
          <w:lang w:val="en-US"/>
        </w:rPr>
        <w:t xml:space="preserve">List the key assumptions which, </w:t>
      </w:r>
      <w:r w:rsidR="0085475E">
        <w:rPr>
          <w:lang w:val="en-US"/>
        </w:rPr>
        <w:t>include</w:t>
      </w:r>
      <w:r>
        <w:rPr>
          <w:lang w:val="en-US"/>
        </w:rPr>
        <w:t xml:space="preserve"> here all assumptions concerning interim service delivery, i.e. services and processes to be managed by the DPE, until the defined solution (respective parts of it) is delivered by the</w:t>
      </w:r>
      <w:r>
        <w:rPr>
          <w:lang w:val="en-GB"/>
        </w:rPr>
        <w:t xml:space="preserve"> transition project manager</w:t>
      </w:r>
      <w:r>
        <w:rPr>
          <w:color w:val="339966"/>
          <w:lang w:val="en-GB"/>
        </w:rPr>
        <w:t xml:space="preserve"> </w:t>
      </w:r>
      <w:r>
        <w:rPr>
          <w:lang w:val="en-US"/>
        </w:rPr>
        <w:t>and approved by the DPE.</w:t>
      </w:r>
    </w:p>
    <w:p w14:paraId="2AB2A14F" w14:textId="77777777" w:rsidR="00114886" w:rsidRDefault="00114886" w:rsidP="00114886">
      <w:pPr>
        <w:pStyle w:val="CopytextChar"/>
        <w:rPr>
          <w:color w:val="0000FF"/>
          <w:lang w:val="en-US"/>
        </w:rPr>
      </w:pPr>
      <w:r>
        <w:rPr>
          <w:color w:val="0000FF"/>
          <w:lang w:val="en-US"/>
        </w:rPr>
        <w:t>Adjust this list as necessary.</w:t>
      </w:r>
    </w:p>
    <w:p w14:paraId="21E32B84" w14:textId="16182D04" w:rsidR="00114886" w:rsidRDefault="00114886" w:rsidP="00114886">
      <w:pPr>
        <w:pStyle w:val="CopytextChar"/>
        <w:rPr>
          <w:color w:val="0000FF"/>
          <w:lang w:val="en-US"/>
        </w:rPr>
      </w:pPr>
      <w:r>
        <w:rPr>
          <w:color w:val="0000FF"/>
          <w:lang w:val="en-US"/>
        </w:rPr>
        <w:t xml:space="preserve">Assumption list is as </w:t>
      </w:r>
      <w:r w:rsidR="0085475E">
        <w:rPr>
          <w:color w:val="0000FF"/>
          <w:lang w:val="en-US"/>
        </w:rPr>
        <w:t>DDMMYYYY,</w:t>
      </w:r>
      <w:r>
        <w:rPr>
          <w:color w:val="0000FF"/>
          <w:lang w:val="en-US"/>
        </w:rPr>
        <w:t xml:space="preserve"> Pls refer the IPWC / document repository link where Assumption log is updated</w:t>
      </w:r>
    </w:p>
    <w:p w14:paraId="00A93D6D" w14:textId="69503483" w:rsidR="00771B8D" w:rsidRDefault="00771B8D" w:rsidP="00FC5674">
      <w:pPr>
        <w:rPr>
          <w:lang w:val="en-GB" w:eastAsia="nl-NL"/>
        </w:rPr>
      </w:pPr>
    </w:p>
    <w:p w14:paraId="0A2D3589" w14:textId="6F8AE314" w:rsidR="00873ADE" w:rsidRDefault="00873ADE" w:rsidP="00873ADE">
      <w:pPr>
        <w:pStyle w:val="Heading3"/>
        <w:rPr>
          <w:color w:val="auto"/>
        </w:rPr>
      </w:pPr>
      <w:bookmarkStart w:id="140" w:name="_Toc44003263"/>
      <w:r>
        <w:rPr>
          <w:color w:val="auto"/>
        </w:rPr>
        <w:t>Service Process</w:t>
      </w:r>
      <w:r w:rsidRPr="00114886">
        <w:rPr>
          <w:color w:val="auto"/>
        </w:rPr>
        <w:t xml:space="preserve"> Transition </w:t>
      </w:r>
      <w:r>
        <w:rPr>
          <w:color w:val="auto"/>
        </w:rPr>
        <w:t>Key Dependencies</w:t>
      </w:r>
      <w:bookmarkEnd w:id="140"/>
    </w:p>
    <w:p w14:paraId="036B7AE7" w14:textId="13DAE7CF" w:rsidR="00873ADE" w:rsidRDefault="00873ADE" w:rsidP="00873ADE">
      <w:pPr>
        <w:pStyle w:val="CopytextChar"/>
        <w:rPr>
          <w:color w:val="0070C0"/>
          <w:lang w:val="en-US"/>
        </w:rPr>
      </w:pPr>
      <w:r>
        <w:rPr>
          <w:lang w:val="en-US"/>
        </w:rPr>
        <w:t xml:space="preserve">This section lists dependencies upon other projects and external organizations that have been identified.  External organizations are any organization that is outside of the direct control of the Transition Project Manager.  They can be subcontractors, vendors, other projects, or </w:t>
      </w:r>
      <w:r>
        <w:rPr>
          <w:b/>
          <w:color w:val="0070C0"/>
          <w:lang w:val="en-US"/>
        </w:rPr>
        <w:t>&lt;Client Name&gt;</w:t>
      </w:r>
      <w:r>
        <w:rPr>
          <w:color w:val="0070C0"/>
          <w:lang w:val="en-US"/>
        </w:rPr>
        <w:t>.</w:t>
      </w:r>
    </w:p>
    <w:tbl>
      <w:tblPr>
        <w:tblStyle w:val="TableGrid"/>
        <w:tblW w:w="0" w:type="auto"/>
        <w:tblInd w:w="80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Caption w:val="ST Dependencies"/>
      </w:tblPr>
      <w:tblGrid>
        <w:gridCol w:w="4860"/>
      </w:tblGrid>
      <w:tr w:rsidR="00734F34" w14:paraId="7E386286" w14:textId="77777777" w:rsidTr="0053676C">
        <w:tc>
          <w:tcPr>
            <w:tcW w:w="4860" w:type="dxa"/>
          </w:tcPr>
          <w:bookmarkStart w:id="141" w:name="_MON_1657368747"/>
          <w:bookmarkEnd w:id="141"/>
          <w:p w14:paraId="0211C17C" w14:textId="320D0F86" w:rsidR="00734F34" w:rsidRDefault="00674A95" w:rsidP="00FC5674">
            <w:pPr>
              <w:rPr>
                <w:lang w:val="en-GB" w:eastAsia="nl-NL"/>
              </w:rPr>
            </w:pPr>
            <w:r>
              <w:rPr>
                <w:lang w:val="en-GB" w:eastAsia="nl-NL"/>
              </w:rPr>
              <w:object w:dxaOrig="1508" w:dyaOrig="984" w14:anchorId="6EFB1978">
                <v:shape id="_x0000_i1036" type="#_x0000_t75" style="width:75.5pt;height:49.5pt" o:ole="">
                  <v:imagedata r:id="rId34" o:title=""/>
                </v:shape>
                <o:OLEObject Type="Embed" ProgID="Excel.Sheet.8" ShapeID="_x0000_i1036" DrawAspect="Icon" ObjectID="_1658047582" r:id="rId35"/>
              </w:object>
            </w:r>
          </w:p>
        </w:tc>
      </w:tr>
    </w:tbl>
    <w:p w14:paraId="44FB7F33" w14:textId="62AEA572" w:rsidR="00873ADE" w:rsidRDefault="00873ADE" w:rsidP="00FC5674">
      <w:pPr>
        <w:rPr>
          <w:lang w:val="en-GB" w:eastAsia="nl-NL"/>
        </w:rPr>
      </w:pPr>
    </w:p>
    <w:p w14:paraId="13C7DE7F" w14:textId="5442DEF0" w:rsidR="00666A55" w:rsidRPr="00666A55" w:rsidRDefault="00666A55" w:rsidP="00666A55">
      <w:pPr>
        <w:pStyle w:val="Heading3"/>
        <w:rPr>
          <w:color w:val="auto"/>
        </w:rPr>
      </w:pPr>
      <w:bookmarkStart w:id="142" w:name="_Toc44003264"/>
      <w:r>
        <w:rPr>
          <w:color w:val="auto"/>
        </w:rPr>
        <w:t>Service Process Transition Risks and Issues</w:t>
      </w:r>
      <w:bookmarkEnd w:id="142"/>
    </w:p>
    <w:p w14:paraId="3C8EB196" w14:textId="77777777" w:rsidR="00941E05" w:rsidRDefault="00941E05" w:rsidP="00CA3904">
      <w:pPr>
        <w:jc w:val="both"/>
      </w:pPr>
      <w:r>
        <w:t xml:space="preserve">          </w:t>
      </w:r>
      <w:r w:rsidR="00CA3904" w:rsidRPr="00A73C09">
        <w:t>Below are the risks ident</w:t>
      </w:r>
      <w:r w:rsidR="00CA3904">
        <w:t>ified during the planning phase</w:t>
      </w:r>
      <w:r w:rsidR="00CA3904" w:rsidRPr="00A73C09">
        <w:t xml:space="preserve">. The risks are subject to revalidation and </w:t>
      </w:r>
    </w:p>
    <w:p w14:paraId="1A2EEAD7" w14:textId="33E97469" w:rsidR="00CA3904" w:rsidRDefault="00941E05" w:rsidP="00CA3904">
      <w:pPr>
        <w:jc w:val="both"/>
      </w:pPr>
      <w:r>
        <w:t xml:space="preserve">          </w:t>
      </w:r>
      <w:r w:rsidR="00CA3904" w:rsidRPr="00A73C09">
        <w:t xml:space="preserve">will be merged into the overall project risk plan at start of project execution. </w:t>
      </w:r>
    </w:p>
    <w:tbl>
      <w:tblPr>
        <w:tblStyle w:val="TableGrid"/>
        <w:tblW w:w="0" w:type="auto"/>
        <w:tblInd w:w="1043" w:type="dxa"/>
        <w:tblLook w:val="04A0" w:firstRow="1" w:lastRow="0" w:firstColumn="1" w:lastColumn="0" w:noHBand="0" w:noVBand="1"/>
        <w:tblCaption w:val="ST Risk Issue"/>
      </w:tblPr>
      <w:tblGrid>
        <w:gridCol w:w="5130"/>
      </w:tblGrid>
      <w:tr w:rsidR="00734F34" w14:paraId="357A55A9" w14:textId="77777777" w:rsidTr="00D27BE8">
        <w:tc>
          <w:tcPr>
            <w:tcW w:w="5130" w:type="dxa"/>
            <w:tcBorders>
              <w:top w:val="nil"/>
              <w:left w:val="nil"/>
              <w:bottom w:val="nil"/>
              <w:right w:val="nil"/>
            </w:tcBorders>
          </w:tcPr>
          <w:bookmarkStart w:id="143" w:name="_MON_1657368769"/>
          <w:bookmarkEnd w:id="143"/>
          <w:p w14:paraId="16B4E9CF" w14:textId="40744282" w:rsidR="00734F34" w:rsidRDefault="00674A95" w:rsidP="00FC5674">
            <w:pPr>
              <w:rPr>
                <w:lang w:val="en-GB" w:eastAsia="nl-NL"/>
              </w:rPr>
            </w:pPr>
            <w:r>
              <w:rPr>
                <w:lang w:val="en-GB" w:eastAsia="nl-NL"/>
              </w:rPr>
              <w:object w:dxaOrig="1508" w:dyaOrig="984" w14:anchorId="35C422B5">
                <v:shape id="_x0000_i1037" type="#_x0000_t75" style="width:75.5pt;height:49.5pt" o:ole="">
                  <v:imagedata r:id="rId36" o:title=""/>
                </v:shape>
                <o:OLEObject Type="Embed" ProgID="Excel.Sheet.8" ShapeID="_x0000_i1037" DrawAspect="Icon" ObjectID="_1658047583" r:id="rId37"/>
              </w:object>
            </w:r>
          </w:p>
        </w:tc>
      </w:tr>
    </w:tbl>
    <w:p w14:paraId="44FF9676" w14:textId="7D390D6F" w:rsidR="00D70294" w:rsidRDefault="00D70294" w:rsidP="0042521B">
      <w:pPr>
        <w:pStyle w:val="Heading1"/>
      </w:pPr>
      <w:bookmarkStart w:id="144" w:name="_Toc44003265"/>
      <w:bookmarkStart w:id="145" w:name="_Toc399848137"/>
      <w:r>
        <w:t>Governance plan</w:t>
      </w:r>
      <w:bookmarkEnd w:id="144"/>
    </w:p>
    <w:p w14:paraId="7F2B421D" w14:textId="77777777" w:rsidR="00D70294" w:rsidRDefault="00D70294" w:rsidP="00D70294">
      <w:pPr>
        <w:pStyle w:val="BodyText"/>
      </w:pPr>
      <w:r>
        <w:t xml:space="preserve">Following sections shows the Transition </w:t>
      </w:r>
      <w:proofErr w:type="spellStart"/>
      <w:r>
        <w:t>Organization</w:t>
      </w:r>
      <w:proofErr w:type="spellEnd"/>
      <w:r>
        <w:t xml:space="preserve">, </w:t>
      </w:r>
      <w:proofErr w:type="spellStart"/>
      <w:r>
        <w:t>Reporting</w:t>
      </w:r>
      <w:proofErr w:type="spellEnd"/>
      <w:r>
        <w:t xml:space="preserve"> &amp; </w:t>
      </w:r>
      <w:proofErr w:type="spellStart"/>
      <w:r>
        <w:t>Escalation</w:t>
      </w:r>
      <w:proofErr w:type="spellEnd"/>
      <w:r>
        <w:t xml:space="preserve"> </w:t>
      </w:r>
      <w:proofErr w:type="spellStart"/>
      <w:r>
        <w:t>paths</w:t>
      </w:r>
      <w:proofErr w:type="spellEnd"/>
      <w:r>
        <w:t xml:space="preserve"> &amp; Meeting plan </w:t>
      </w:r>
      <w:proofErr w:type="spellStart"/>
      <w:r>
        <w:t>summary</w:t>
      </w:r>
      <w:proofErr w:type="spellEnd"/>
      <w:r>
        <w:t xml:space="preserve"> for the </w:t>
      </w:r>
      <w:proofErr w:type="spellStart"/>
      <w:r>
        <w:t>Governance</w:t>
      </w:r>
      <w:proofErr w:type="spellEnd"/>
      <w:r>
        <w:t xml:space="preserve"> of the Transition.</w:t>
      </w:r>
    </w:p>
    <w:p w14:paraId="10C5611D" w14:textId="77777777" w:rsidR="00D70294" w:rsidRPr="00D70294" w:rsidRDefault="00D70294" w:rsidP="008646AD"/>
    <w:p w14:paraId="70314936" w14:textId="10BD30A3" w:rsidR="0042521B" w:rsidRDefault="0042521B" w:rsidP="008646AD">
      <w:pPr>
        <w:pStyle w:val="Heading2"/>
      </w:pPr>
      <w:bookmarkStart w:id="146" w:name="_Toc44003266"/>
      <w:r>
        <w:t>Organization</w:t>
      </w:r>
      <w:bookmarkEnd w:id="145"/>
      <w:bookmarkEnd w:id="146"/>
    </w:p>
    <w:p w14:paraId="2DD289A4" w14:textId="77777777" w:rsidR="0042521B" w:rsidRDefault="0042521B" w:rsidP="008646AD">
      <w:pPr>
        <w:pStyle w:val="Heading3"/>
      </w:pPr>
      <w:bookmarkStart w:id="147" w:name="_Toc399848138"/>
      <w:bookmarkStart w:id="148" w:name="_Toc44003267"/>
      <w:r>
        <w:t>&lt;Client Name&gt; Transition Organization</w:t>
      </w:r>
      <w:bookmarkEnd w:id="147"/>
      <w:bookmarkEnd w:id="148"/>
    </w:p>
    <w:p w14:paraId="00F71726" w14:textId="77777777" w:rsidR="0042521B" w:rsidRDefault="0042521B" w:rsidP="0042521B">
      <w:pPr>
        <w:pStyle w:val="StyleCopytextCharBlue"/>
        <w:rPr>
          <w:lang w:val="en-US"/>
        </w:rPr>
      </w:pPr>
      <w:bookmarkStart w:id="149" w:name="OLE_LINK4"/>
      <w:r>
        <w:rPr>
          <w:lang w:val="en-US"/>
        </w:rPr>
        <w:t>This section may be defined in the Overall Transition O</w:t>
      </w:r>
      <w:bookmarkEnd w:id="149"/>
      <w:r>
        <w:rPr>
          <w:lang w:val="en-US"/>
        </w:rPr>
        <w:t>TP, insert client organization chart.</w:t>
      </w:r>
    </w:p>
    <w:p w14:paraId="223FB39F" w14:textId="77777777" w:rsidR="0042521B" w:rsidRDefault="0042521B" w:rsidP="008646AD">
      <w:pPr>
        <w:pStyle w:val="Heading3"/>
      </w:pPr>
      <w:bookmarkStart w:id="150" w:name="_Toc399848139"/>
      <w:bookmarkStart w:id="151" w:name="_Toc44003268"/>
      <w:r>
        <w:t>IBM Transition</w:t>
      </w:r>
      <w:r>
        <w:rPr>
          <w:color w:val="008000"/>
        </w:rPr>
        <w:t xml:space="preserve"> </w:t>
      </w:r>
      <w:r>
        <w:t>Organization</w:t>
      </w:r>
      <w:bookmarkEnd w:id="150"/>
      <w:bookmarkEnd w:id="151"/>
    </w:p>
    <w:p w14:paraId="00DA91B1" w14:textId="77777777" w:rsidR="0042521B" w:rsidRDefault="0042521B" w:rsidP="0042521B">
      <w:pPr>
        <w:pStyle w:val="StyleCopytextCharBlue"/>
        <w:rPr>
          <w:lang w:val="en-US"/>
        </w:rPr>
      </w:pPr>
      <w:r>
        <w:rPr>
          <w:lang w:val="en-US"/>
        </w:rPr>
        <w:t xml:space="preserve">Provide information about the Transition organization. This would include information about contractors, if </w:t>
      </w:r>
      <w:r>
        <w:rPr>
          <w:lang w:val="en-US"/>
        </w:rPr>
        <w:lastRenderedPageBreak/>
        <w:t>appropriate.</w:t>
      </w:r>
    </w:p>
    <w:p w14:paraId="5C13D162" w14:textId="77777777" w:rsidR="0042521B" w:rsidRDefault="0042521B" w:rsidP="0042521B">
      <w:pPr>
        <w:pStyle w:val="StyleCopytextCharBlue"/>
        <w:rPr>
          <w:color w:val="auto"/>
          <w:lang w:val="en-US"/>
        </w:rPr>
      </w:pPr>
      <w:r>
        <w:rPr>
          <w:color w:val="auto"/>
          <w:lang w:val="en-US"/>
        </w:rPr>
        <w:t xml:space="preserve">The overall </w:t>
      </w:r>
      <w:r>
        <w:rPr>
          <w:rStyle w:val="StyleStyleCopytextCharBlueGreenChar"/>
          <w:rFonts w:cs="Times New Roman"/>
          <w:color w:val="auto"/>
          <w:lang w:val="en-GB"/>
        </w:rPr>
        <w:t>Transition</w:t>
      </w:r>
      <w:r>
        <w:rPr>
          <w:color w:val="auto"/>
          <w:lang w:val="en-US"/>
        </w:rPr>
        <w:t xml:space="preserve"> organization is defined in the Overall </w:t>
      </w:r>
      <w:r>
        <w:rPr>
          <w:rStyle w:val="StyleStyleCopytextCharBlueGreenChar"/>
          <w:rFonts w:cs="Times New Roman"/>
          <w:color w:val="auto"/>
          <w:lang w:val="en-GB"/>
        </w:rPr>
        <w:t>Transition</w:t>
      </w:r>
      <w:r>
        <w:rPr>
          <w:color w:val="auto"/>
          <w:lang w:val="en-US"/>
        </w:rPr>
        <w:t xml:space="preserve"> Plan OTP</w:t>
      </w:r>
    </w:p>
    <w:p w14:paraId="7F5486E3" w14:textId="77777777" w:rsidR="0042521B" w:rsidRDefault="0042521B" w:rsidP="0042521B">
      <w:pPr>
        <w:pStyle w:val="StyleCopytextCharBlue"/>
        <w:rPr>
          <w:color w:val="auto"/>
          <w:lang w:val="en-US"/>
        </w:rPr>
      </w:pPr>
      <w:r>
        <w:rPr>
          <w:color w:val="auto"/>
          <w:lang w:val="en-US"/>
        </w:rPr>
        <w:t>Insert Org chart and update below table w.r.t Org chart</w:t>
      </w:r>
    </w:p>
    <w:p w14:paraId="68C79DD6" w14:textId="77777777" w:rsidR="0042521B" w:rsidRDefault="0042521B" w:rsidP="0042521B">
      <w:pPr>
        <w:pStyle w:val="StyleCopytextCharBlue"/>
        <w:rPr>
          <w:color w:val="auto"/>
          <w:lang w:val="en-US"/>
        </w:rPr>
      </w:pPr>
    </w:p>
    <w:tbl>
      <w:tblPr>
        <w:tblW w:w="10162" w:type="dxa"/>
        <w:tblLayout w:type="fixed"/>
        <w:tblCellMar>
          <w:left w:w="43" w:type="dxa"/>
          <w:right w:w="43" w:type="dxa"/>
        </w:tblCellMar>
        <w:tblLook w:val="04A0" w:firstRow="1" w:lastRow="0" w:firstColumn="1" w:lastColumn="0" w:noHBand="0" w:noVBand="1"/>
      </w:tblPr>
      <w:tblGrid>
        <w:gridCol w:w="2834"/>
        <w:gridCol w:w="1530"/>
        <w:gridCol w:w="5798"/>
      </w:tblGrid>
      <w:tr w:rsidR="0042521B" w14:paraId="07C26901" w14:textId="77777777" w:rsidTr="00B072AA">
        <w:trPr>
          <w:trHeight w:val="303"/>
          <w:tblHeader/>
        </w:trPr>
        <w:tc>
          <w:tcPr>
            <w:tcW w:w="2834" w:type="dxa"/>
            <w:tcBorders>
              <w:top w:val="single" w:sz="6" w:space="0" w:color="auto"/>
              <w:left w:val="single" w:sz="6" w:space="0" w:color="auto"/>
              <w:bottom w:val="single" w:sz="6" w:space="0" w:color="auto"/>
              <w:right w:val="single" w:sz="6" w:space="0" w:color="auto"/>
            </w:tcBorders>
            <w:shd w:val="clear" w:color="auto" w:fill="9CC2E5" w:themeFill="accent1" w:themeFillTint="99"/>
            <w:hideMark/>
          </w:tcPr>
          <w:p w14:paraId="4CFEFFD2" w14:textId="77777777" w:rsidR="0042521B" w:rsidRDefault="0042521B" w:rsidP="00A60612">
            <w:pPr>
              <w:pStyle w:val="TableText"/>
              <w:jc w:val="center"/>
              <w:rPr>
                <w:rFonts w:cs="Arial"/>
                <w:sz w:val="18"/>
                <w:szCs w:val="18"/>
                <w:lang w:val="de-DE" w:eastAsia="de-DE"/>
              </w:rPr>
            </w:pPr>
            <w:r>
              <w:rPr>
                <w:rFonts w:cs="Arial"/>
                <w:b/>
                <w:sz w:val="18"/>
                <w:szCs w:val="18"/>
                <w:lang w:val="de-DE" w:eastAsia="de-DE"/>
              </w:rPr>
              <w:t>Role</w:t>
            </w:r>
          </w:p>
        </w:tc>
        <w:tc>
          <w:tcPr>
            <w:tcW w:w="1530" w:type="dxa"/>
            <w:tcBorders>
              <w:top w:val="single" w:sz="6" w:space="0" w:color="auto"/>
              <w:left w:val="single" w:sz="6" w:space="0" w:color="auto"/>
              <w:bottom w:val="single" w:sz="6" w:space="0" w:color="auto"/>
              <w:right w:val="single" w:sz="6" w:space="0" w:color="auto"/>
            </w:tcBorders>
            <w:shd w:val="clear" w:color="auto" w:fill="9CC2E5" w:themeFill="accent1" w:themeFillTint="99"/>
            <w:hideMark/>
          </w:tcPr>
          <w:p w14:paraId="6DA8F666" w14:textId="77777777" w:rsidR="0042521B" w:rsidRDefault="0042521B" w:rsidP="00A60612">
            <w:pPr>
              <w:pStyle w:val="TableText"/>
              <w:jc w:val="center"/>
              <w:rPr>
                <w:rFonts w:cs="Arial"/>
                <w:sz w:val="18"/>
                <w:szCs w:val="18"/>
                <w:lang w:val="de-DE" w:eastAsia="de-DE"/>
              </w:rPr>
            </w:pPr>
            <w:r>
              <w:rPr>
                <w:rFonts w:cs="Arial"/>
                <w:b/>
                <w:sz w:val="18"/>
                <w:szCs w:val="18"/>
                <w:lang w:val="de-DE" w:eastAsia="de-DE"/>
              </w:rPr>
              <w:t>Name</w:t>
            </w:r>
          </w:p>
        </w:tc>
        <w:tc>
          <w:tcPr>
            <w:tcW w:w="5798" w:type="dxa"/>
            <w:tcBorders>
              <w:top w:val="single" w:sz="6" w:space="0" w:color="auto"/>
              <w:left w:val="single" w:sz="6" w:space="0" w:color="auto"/>
              <w:bottom w:val="single" w:sz="6" w:space="0" w:color="auto"/>
              <w:right w:val="single" w:sz="6" w:space="0" w:color="auto"/>
            </w:tcBorders>
            <w:shd w:val="clear" w:color="auto" w:fill="9CC2E5" w:themeFill="accent1" w:themeFillTint="99"/>
            <w:hideMark/>
          </w:tcPr>
          <w:p w14:paraId="0601A277" w14:textId="77777777" w:rsidR="0042521B" w:rsidRDefault="0042521B" w:rsidP="00A60612">
            <w:pPr>
              <w:pStyle w:val="TableText"/>
              <w:jc w:val="center"/>
              <w:rPr>
                <w:rFonts w:cs="Arial"/>
                <w:sz w:val="18"/>
                <w:szCs w:val="18"/>
                <w:lang w:val="de-DE" w:eastAsia="de-DE"/>
              </w:rPr>
            </w:pPr>
            <w:r>
              <w:rPr>
                <w:rFonts w:cs="Arial"/>
                <w:b/>
                <w:sz w:val="18"/>
                <w:szCs w:val="18"/>
                <w:lang w:val="de-DE" w:eastAsia="de-DE"/>
              </w:rPr>
              <w:t>Responsibility</w:t>
            </w:r>
          </w:p>
        </w:tc>
      </w:tr>
      <w:tr w:rsidR="0042521B" w14:paraId="01A46278"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48430090" w14:textId="77777777" w:rsidR="0042521B" w:rsidRDefault="0042521B">
            <w:pPr>
              <w:pStyle w:val="TableText"/>
              <w:rPr>
                <w:rFonts w:cs="Arial"/>
                <w:bCs/>
                <w:sz w:val="18"/>
                <w:szCs w:val="18"/>
                <w:lang w:val="de-DE" w:eastAsia="de-DE"/>
              </w:rPr>
            </w:pPr>
            <w:r>
              <w:rPr>
                <w:rFonts w:cs="Arial"/>
                <w:bCs/>
                <w:sz w:val="18"/>
                <w:szCs w:val="18"/>
                <w:lang w:val="de-DE" w:eastAsia="de-DE"/>
              </w:rPr>
              <w:t>Project Executive / GBS Partner</w:t>
            </w:r>
          </w:p>
        </w:tc>
        <w:tc>
          <w:tcPr>
            <w:tcW w:w="1530" w:type="dxa"/>
            <w:tcBorders>
              <w:top w:val="single" w:sz="6" w:space="0" w:color="auto"/>
              <w:left w:val="single" w:sz="6" w:space="0" w:color="auto"/>
              <w:bottom w:val="single" w:sz="6" w:space="0" w:color="auto"/>
              <w:right w:val="single" w:sz="6" w:space="0" w:color="auto"/>
            </w:tcBorders>
          </w:tcPr>
          <w:p w14:paraId="4D796CCD" w14:textId="77777777" w:rsidR="0042521B" w:rsidRDefault="0042521B">
            <w:pPr>
              <w:pStyle w:val="TableText"/>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464FE22B" w14:textId="77777777" w:rsidR="0042521B" w:rsidRDefault="0042521B" w:rsidP="00384C40">
            <w:pPr>
              <w:pStyle w:val="TableText"/>
              <w:numPr>
                <w:ilvl w:val="0"/>
                <w:numId w:val="19"/>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 xml:space="preserve">Has the overall </w:t>
            </w:r>
            <w:r>
              <w:rPr>
                <w:rFonts w:cs="Arial"/>
                <w:b/>
                <w:color w:val="0000FF"/>
                <w:sz w:val="18"/>
                <w:szCs w:val="18"/>
                <w:lang w:eastAsia="de-DE"/>
              </w:rPr>
              <w:t>&lt;Client Name&gt;</w:t>
            </w:r>
            <w:r>
              <w:rPr>
                <w:rFonts w:cs="Arial"/>
                <w:sz w:val="18"/>
                <w:szCs w:val="18"/>
                <w:lang w:eastAsia="de-DE"/>
              </w:rPr>
              <w:t xml:space="preserve"> Contract responsibility within IBM and is the IBM sponsor for the Transition Project</w:t>
            </w:r>
          </w:p>
        </w:tc>
      </w:tr>
      <w:tr w:rsidR="0042521B" w14:paraId="6D856C82" w14:textId="77777777" w:rsidTr="00B072AA">
        <w:trPr>
          <w:cantSplit/>
        </w:trPr>
        <w:tc>
          <w:tcPr>
            <w:tcW w:w="2834" w:type="dxa"/>
            <w:tcBorders>
              <w:top w:val="single" w:sz="6" w:space="0" w:color="auto"/>
              <w:left w:val="single" w:sz="6" w:space="0" w:color="auto"/>
              <w:bottom w:val="single" w:sz="6" w:space="0" w:color="auto"/>
              <w:right w:val="single" w:sz="6" w:space="0" w:color="auto"/>
            </w:tcBorders>
          </w:tcPr>
          <w:p w14:paraId="1A6236B7" w14:textId="77777777" w:rsidR="0042521B" w:rsidRDefault="0042521B">
            <w:pPr>
              <w:pStyle w:val="TableText"/>
              <w:rPr>
                <w:rFonts w:cs="Arial"/>
                <w:bCs/>
                <w:sz w:val="18"/>
                <w:szCs w:val="18"/>
                <w:lang w:val="de-DE" w:eastAsia="de-DE"/>
              </w:rPr>
            </w:pPr>
            <w:r>
              <w:rPr>
                <w:rFonts w:cs="Arial"/>
                <w:bCs/>
                <w:sz w:val="18"/>
                <w:szCs w:val="18"/>
                <w:lang w:val="de-DE" w:eastAsia="de-DE"/>
              </w:rPr>
              <w:t>Delivery Project Executive</w:t>
            </w:r>
          </w:p>
          <w:p w14:paraId="44D9C8E6" w14:textId="77777777" w:rsidR="0042521B" w:rsidRDefault="0042521B">
            <w:pPr>
              <w:pStyle w:val="TableText"/>
              <w:rPr>
                <w:rFonts w:cs="Arial"/>
                <w:bCs/>
                <w:sz w:val="18"/>
                <w:szCs w:val="18"/>
                <w:lang w:val="de-DE" w:eastAsia="de-DE"/>
              </w:rPr>
            </w:pPr>
          </w:p>
        </w:tc>
        <w:tc>
          <w:tcPr>
            <w:tcW w:w="1530" w:type="dxa"/>
            <w:tcBorders>
              <w:top w:val="single" w:sz="6" w:space="0" w:color="auto"/>
              <w:left w:val="single" w:sz="6" w:space="0" w:color="auto"/>
              <w:bottom w:val="single" w:sz="6" w:space="0" w:color="auto"/>
              <w:right w:val="single" w:sz="6" w:space="0" w:color="auto"/>
            </w:tcBorders>
            <w:hideMark/>
          </w:tcPr>
          <w:p w14:paraId="71FCEA4B" w14:textId="77777777" w:rsidR="0042521B" w:rsidRDefault="0042521B">
            <w:pPr>
              <w:rPr>
                <w:rFonts w:cs="Arial"/>
                <w:bCs/>
                <w:sz w:val="18"/>
                <w:szCs w:val="18"/>
                <w:lang w:val="de-DE" w:eastAsia="de-DE"/>
              </w:rPr>
            </w:pPr>
            <w:r>
              <w:rPr>
                <w:rFonts w:cs="Arial"/>
                <w:bCs/>
                <w:sz w:val="18"/>
                <w:szCs w:val="18"/>
              </w:rPr>
              <w:t xml:space="preserve"> </w:t>
            </w:r>
          </w:p>
        </w:tc>
        <w:tc>
          <w:tcPr>
            <w:tcW w:w="5798" w:type="dxa"/>
            <w:tcBorders>
              <w:top w:val="single" w:sz="6" w:space="0" w:color="auto"/>
              <w:left w:val="single" w:sz="6" w:space="0" w:color="auto"/>
              <w:bottom w:val="single" w:sz="6" w:space="0" w:color="auto"/>
              <w:right w:val="single" w:sz="6" w:space="0" w:color="auto"/>
            </w:tcBorders>
            <w:hideMark/>
          </w:tcPr>
          <w:p w14:paraId="0EB53363" w14:textId="77777777" w:rsidR="0042521B" w:rsidRDefault="0042521B" w:rsidP="00384C40">
            <w:pPr>
              <w:pStyle w:val="TableText"/>
              <w:numPr>
                <w:ilvl w:val="0"/>
                <w:numId w:val="19"/>
              </w:numPr>
              <w:tabs>
                <w:tab w:val="num" w:pos="548"/>
              </w:tabs>
              <w:overflowPunct/>
              <w:autoSpaceDE/>
              <w:autoSpaceDN/>
              <w:adjustRightInd/>
              <w:spacing w:line="240" w:lineRule="atLeast"/>
              <w:ind w:right="0" w:hanging="802"/>
              <w:textAlignment w:val="auto"/>
              <w:rPr>
                <w:rFonts w:cs="Arial"/>
                <w:sz w:val="18"/>
                <w:szCs w:val="18"/>
                <w:lang w:val="de-DE" w:eastAsia="de-DE"/>
              </w:rPr>
            </w:pPr>
            <w:r>
              <w:rPr>
                <w:rFonts w:cs="Arial"/>
                <w:sz w:val="18"/>
                <w:szCs w:val="18"/>
                <w:lang w:val="de-DE" w:eastAsia="de-DE"/>
              </w:rPr>
              <w:t>IBM Service Delivery Executive.</w:t>
            </w:r>
          </w:p>
          <w:p w14:paraId="5881256B" w14:textId="77777777" w:rsidR="0042521B" w:rsidRDefault="0042521B" w:rsidP="00384C40">
            <w:pPr>
              <w:pStyle w:val="TableText"/>
              <w:numPr>
                <w:ilvl w:val="0"/>
                <w:numId w:val="19"/>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Manages the ongoing delivery of services after the transition is complete</w:t>
            </w:r>
          </w:p>
        </w:tc>
      </w:tr>
      <w:tr w:rsidR="0042521B" w14:paraId="61E23F62"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32A0B3FC" w14:textId="77777777" w:rsidR="0042521B" w:rsidRDefault="0042521B">
            <w:pPr>
              <w:pStyle w:val="TableText"/>
              <w:rPr>
                <w:rFonts w:cs="Arial"/>
                <w:color w:val="000000"/>
                <w:sz w:val="18"/>
                <w:szCs w:val="18"/>
                <w:lang w:val="de-DE" w:eastAsia="de-DE"/>
              </w:rPr>
            </w:pPr>
            <w:r>
              <w:rPr>
                <w:rFonts w:cs="Arial"/>
                <w:color w:val="000000"/>
                <w:sz w:val="18"/>
                <w:szCs w:val="18"/>
                <w:lang w:val="de-DE" w:eastAsia="de-DE"/>
              </w:rPr>
              <w:t>Transition Integration Manager</w:t>
            </w:r>
          </w:p>
        </w:tc>
        <w:tc>
          <w:tcPr>
            <w:tcW w:w="1530" w:type="dxa"/>
            <w:tcBorders>
              <w:top w:val="single" w:sz="6" w:space="0" w:color="auto"/>
              <w:left w:val="single" w:sz="6" w:space="0" w:color="auto"/>
              <w:bottom w:val="single" w:sz="6" w:space="0" w:color="auto"/>
              <w:right w:val="single" w:sz="6" w:space="0" w:color="auto"/>
            </w:tcBorders>
          </w:tcPr>
          <w:p w14:paraId="5A258EA8" w14:textId="77777777" w:rsidR="0042521B" w:rsidRDefault="0042521B">
            <w:pPr>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6DDEA124" w14:textId="77777777" w:rsidR="0042521B" w:rsidRDefault="0042521B" w:rsidP="00384C40">
            <w:pPr>
              <w:pStyle w:val="TableText"/>
              <w:numPr>
                <w:ilvl w:val="0"/>
                <w:numId w:val="20"/>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color w:val="000000"/>
                <w:sz w:val="18"/>
                <w:szCs w:val="18"/>
                <w:lang w:eastAsia="de-DE"/>
              </w:rPr>
              <w:t xml:space="preserve">Responsible for managing all transition projects on behalf of the PE for Full Scope Transition (FST)  </w:t>
            </w:r>
          </w:p>
          <w:p w14:paraId="10D8C151" w14:textId="77777777" w:rsidR="0042521B" w:rsidRDefault="0042521B" w:rsidP="00384C40">
            <w:pPr>
              <w:pStyle w:val="TableText"/>
              <w:numPr>
                <w:ilvl w:val="0"/>
                <w:numId w:val="20"/>
              </w:numPr>
              <w:tabs>
                <w:tab w:val="num" w:pos="548"/>
              </w:tabs>
              <w:overflowPunct/>
              <w:autoSpaceDE/>
              <w:autoSpaceDN/>
              <w:adjustRightInd/>
              <w:spacing w:line="240" w:lineRule="atLeast"/>
              <w:ind w:left="548" w:right="0" w:hanging="270"/>
              <w:textAlignment w:val="auto"/>
              <w:rPr>
                <w:rFonts w:cs="Arial"/>
                <w:color w:val="000000"/>
                <w:sz w:val="18"/>
                <w:szCs w:val="18"/>
                <w:lang w:eastAsia="de-DE"/>
              </w:rPr>
            </w:pPr>
            <w:r>
              <w:rPr>
                <w:rFonts w:cs="Arial"/>
                <w:color w:val="000000"/>
                <w:sz w:val="18"/>
                <w:szCs w:val="18"/>
                <w:lang w:eastAsia="de-DE"/>
              </w:rPr>
              <w:t>Is the primary customer interface for overall transition.</w:t>
            </w:r>
          </w:p>
          <w:p w14:paraId="667CEECE" w14:textId="77777777" w:rsidR="0042521B" w:rsidRDefault="0042521B" w:rsidP="00384C40">
            <w:pPr>
              <w:pStyle w:val="TableText"/>
              <w:numPr>
                <w:ilvl w:val="0"/>
                <w:numId w:val="20"/>
              </w:numPr>
              <w:tabs>
                <w:tab w:val="num" w:pos="548"/>
              </w:tabs>
              <w:overflowPunct/>
              <w:autoSpaceDE/>
              <w:autoSpaceDN/>
              <w:adjustRightInd/>
              <w:spacing w:line="240" w:lineRule="atLeast"/>
              <w:ind w:left="548" w:right="0" w:hanging="270"/>
              <w:textAlignment w:val="auto"/>
              <w:rPr>
                <w:rFonts w:cs="Arial"/>
                <w:color w:val="000000"/>
                <w:sz w:val="18"/>
                <w:szCs w:val="18"/>
                <w:lang w:eastAsia="de-DE"/>
              </w:rPr>
            </w:pPr>
            <w:r>
              <w:rPr>
                <w:rFonts w:cs="Arial"/>
                <w:color w:val="000000"/>
                <w:sz w:val="18"/>
                <w:szCs w:val="18"/>
                <w:lang w:eastAsia="de-DE"/>
              </w:rPr>
              <w:t>Provides the PE, with a management focal point for overall transition status and progress through completion</w:t>
            </w:r>
          </w:p>
        </w:tc>
      </w:tr>
      <w:tr w:rsidR="0042521B" w14:paraId="4210F37A"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3FA677AE" w14:textId="77777777" w:rsidR="0042521B" w:rsidRDefault="0042521B">
            <w:pPr>
              <w:pStyle w:val="TableText"/>
              <w:rPr>
                <w:rFonts w:cs="Arial"/>
                <w:bCs/>
                <w:spacing w:val="-5"/>
                <w:sz w:val="18"/>
                <w:szCs w:val="18"/>
                <w:lang w:val="de-DE" w:eastAsia="de-DE"/>
              </w:rPr>
            </w:pPr>
            <w:r>
              <w:rPr>
                <w:rFonts w:cs="Arial"/>
                <w:bCs/>
                <w:sz w:val="18"/>
                <w:szCs w:val="18"/>
                <w:lang w:val="de-DE" w:eastAsia="de-DE"/>
              </w:rPr>
              <w:t xml:space="preserve">Services Transition Manager </w:t>
            </w:r>
          </w:p>
        </w:tc>
        <w:tc>
          <w:tcPr>
            <w:tcW w:w="1530" w:type="dxa"/>
            <w:tcBorders>
              <w:top w:val="single" w:sz="6" w:space="0" w:color="auto"/>
              <w:left w:val="single" w:sz="6" w:space="0" w:color="auto"/>
              <w:bottom w:val="single" w:sz="6" w:space="0" w:color="auto"/>
              <w:right w:val="single" w:sz="6" w:space="0" w:color="auto"/>
            </w:tcBorders>
          </w:tcPr>
          <w:p w14:paraId="704A2952" w14:textId="77777777" w:rsidR="0042521B" w:rsidRDefault="0042521B">
            <w:pPr>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68202A32" w14:textId="4FFBB7C1"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Responsibility for the Services Transition sub-project.</w:t>
            </w:r>
          </w:p>
          <w:p w14:paraId="34FFA04C" w14:textId="06C552DD"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color w:val="000000"/>
                <w:sz w:val="18"/>
                <w:szCs w:val="18"/>
                <w:lang w:val="de-DE" w:eastAsia="de-DE"/>
              </w:rPr>
            </w:pPr>
            <w:r>
              <w:rPr>
                <w:rFonts w:cs="Arial"/>
                <w:sz w:val="18"/>
                <w:szCs w:val="18"/>
                <w:lang w:val="de-DE" w:eastAsia="de-DE"/>
              </w:rPr>
              <w:t>Provides Transition status for Services Transition</w:t>
            </w:r>
          </w:p>
          <w:p w14:paraId="4DB55F2C" w14:textId="5B08A367"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color w:val="000000"/>
                <w:sz w:val="18"/>
                <w:szCs w:val="18"/>
                <w:lang w:eastAsia="de-DE"/>
              </w:rPr>
            </w:pPr>
            <w:r>
              <w:rPr>
                <w:rFonts w:cs="Arial"/>
                <w:color w:val="000000"/>
                <w:sz w:val="18"/>
                <w:szCs w:val="18"/>
                <w:lang w:eastAsia="de-DE"/>
              </w:rPr>
              <w:t>Reports to the Project Executive, the Delivery Project Executive or the Transition Integration Manager</w:t>
            </w:r>
          </w:p>
        </w:tc>
      </w:tr>
      <w:tr w:rsidR="0042521B" w14:paraId="6E473719"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1F5956A8" w14:textId="77777777" w:rsidR="0042521B" w:rsidRDefault="0042521B">
            <w:pPr>
              <w:pStyle w:val="TableText"/>
              <w:rPr>
                <w:rFonts w:cs="Arial"/>
                <w:bCs/>
                <w:sz w:val="18"/>
                <w:szCs w:val="18"/>
              </w:rPr>
            </w:pPr>
            <w:r>
              <w:rPr>
                <w:rFonts w:cs="Arial"/>
                <w:bCs/>
                <w:sz w:val="18"/>
                <w:szCs w:val="18"/>
              </w:rPr>
              <w:t>Sr. Application Transition Manager</w:t>
            </w:r>
          </w:p>
        </w:tc>
        <w:tc>
          <w:tcPr>
            <w:tcW w:w="1530" w:type="dxa"/>
            <w:tcBorders>
              <w:top w:val="single" w:sz="6" w:space="0" w:color="auto"/>
              <w:left w:val="single" w:sz="6" w:space="0" w:color="auto"/>
              <w:bottom w:val="single" w:sz="6" w:space="0" w:color="auto"/>
              <w:right w:val="single" w:sz="6" w:space="0" w:color="auto"/>
            </w:tcBorders>
          </w:tcPr>
          <w:p w14:paraId="415E1B83"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hideMark/>
          </w:tcPr>
          <w:p w14:paraId="52523812" w14:textId="75718C51"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sz w:val="18"/>
                <w:szCs w:val="18"/>
              </w:rPr>
            </w:pPr>
            <w:r>
              <w:rPr>
                <w:rFonts w:cs="Arial"/>
                <w:sz w:val="18"/>
                <w:szCs w:val="18"/>
              </w:rPr>
              <w:t>Responsibility for the Application Transition sub-projects.</w:t>
            </w:r>
          </w:p>
          <w:p w14:paraId="373DEF52" w14:textId="202100D4"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color w:val="000000"/>
                <w:sz w:val="18"/>
                <w:szCs w:val="18"/>
              </w:rPr>
            </w:pPr>
            <w:r>
              <w:rPr>
                <w:rFonts w:cs="Arial"/>
                <w:sz w:val="18"/>
                <w:szCs w:val="18"/>
              </w:rPr>
              <w:t>Provides Transition status for Application Transition</w:t>
            </w:r>
          </w:p>
          <w:p w14:paraId="5E12DC07" w14:textId="2D29932B"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sz w:val="18"/>
                <w:szCs w:val="18"/>
              </w:rPr>
            </w:pPr>
            <w:r>
              <w:rPr>
                <w:rFonts w:cs="Arial"/>
                <w:color w:val="000000"/>
                <w:sz w:val="18"/>
                <w:szCs w:val="18"/>
              </w:rPr>
              <w:t>Reports to the Project Executive, the Delivery Project Executive or the Transition Integration Manager</w:t>
            </w:r>
          </w:p>
          <w:p w14:paraId="148FDE13" w14:textId="77777777" w:rsidR="0042521B" w:rsidRDefault="0042521B" w:rsidP="00384C40">
            <w:pPr>
              <w:pStyle w:val="TableText"/>
              <w:numPr>
                <w:ilvl w:val="0"/>
                <w:numId w:val="21"/>
              </w:numPr>
              <w:tabs>
                <w:tab w:val="num" w:pos="548"/>
              </w:tabs>
              <w:overflowPunct/>
              <w:autoSpaceDE/>
              <w:autoSpaceDN/>
              <w:adjustRightInd/>
              <w:spacing w:line="240" w:lineRule="atLeast"/>
              <w:ind w:left="548" w:right="0" w:hanging="270"/>
              <w:textAlignment w:val="auto"/>
              <w:rPr>
                <w:rFonts w:cs="Arial"/>
                <w:sz w:val="18"/>
                <w:szCs w:val="18"/>
              </w:rPr>
            </w:pPr>
            <w:r>
              <w:rPr>
                <w:rFonts w:cs="Arial"/>
                <w:color w:val="000000"/>
                <w:sz w:val="18"/>
                <w:szCs w:val="18"/>
              </w:rPr>
              <w:t>Subsequent Application Transition manager report to this manager.</w:t>
            </w:r>
          </w:p>
        </w:tc>
      </w:tr>
      <w:tr w:rsidR="0042521B" w14:paraId="26F19A80"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3D199CC3" w14:textId="77777777" w:rsidR="0042521B" w:rsidRDefault="0042521B">
            <w:pPr>
              <w:pStyle w:val="TableText"/>
              <w:rPr>
                <w:rFonts w:cs="Arial"/>
                <w:color w:val="000000"/>
                <w:sz w:val="18"/>
                <w:szCs w:val="18"/>
              </w:rPr>
            </w:pPr>
            <w:r>
              <w:rPr>
                <w:rFonts w:cs="Arial"/>
                <w:color w:val="000000"/>
                <w:sz w:val="18"/>
                <w:szCs w:val="18"/>
              </w:rPr>
              <w:t>Application Transition Manager</w:t>
            </w:r>
          </w:p>
        </w:tc>
        <w:tc>
          <w:tcPr>
            <w:tcW w:w="1530" w:type="dxa"/>
            <w:tcBorders>
              <w:top w:val="single" w:sz="6" w:space="0" w:color="auto"/>
              <w:left w:val="single" w:sz="6" w:space="0" w:color="auto"/>
              <w:bottom w:val="single" w:sz="6" w:space="0" w:color="auto"/>
              <w:right w:val="single" w:sz="6" w:space="0" w:color="auto"/>
            </w:tcBorders>
          </w:tcPr>
          <w:p w14:paraId="1A9FC739"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tcPr>
          <w:p w14:paraId="7EAA9C23" w14:textId="77777777" w:rsidR="0042521B" w:rsidRDefault="0042521B" w:rsidP="00384C40">
            <w:pPr>
              <w:pStyle w:val="TableText"/>
              <w:numPr>
                <w:ilvl w:val="0"/>
                <w:numId w:val="22"/>
              </w:numPr>
              <w:tabs>
                <w:tab w:val="num" w:pos="317"/>
                <w:tab w:val="num" w:pos="548"/>
              </w:tabs>
              <w:overflowPunct/>
              <w:autoSpaceDE/>
              <w:autoSpaceDN/>
              <w:adjustRightInd/>
              <w:spacing w:line="240" w:lineRule="atLeast"/>
              <w:ind w:left="364" w:right="0" w:hanging="47"/>
              <w:textAlignment w:val="auto"/>
              <w:rPr>
                <w:rFonts w:cs="Arial"/>
                <w:sz w:val="18"/>
                <w:szCs w:val="18"/>
              </w:rPr>
            </w:pPr>
            <w:r>
              <w:rPr>
                <w:rFonts w:cs="Arial"/>
              </w:rPr>
              <w:t xml:space="preserve">  </w:t>
            </w:r>
            <w:r>
              <w:rPr>
                <w:rFonts w:cs="Arial"/>
                <w:sz w:val="18"/>
                <w:szCs w:val="18"/>
              </w:rPr>
              <w:t xml:space="preserve">Project Management / Facilitate / Coordinate Transition  </w:t>
            </w:r>
          </w:p>
          <w:p w14:paraId="7234E106" w14:textId="77777777" w:rsidR="0042521B" w:rsidRDefault="0042521B">
            <w:pPr>
              <w:pStyle w:val="TableText"/>
              <w:tabs>
                <w:tab w:val="num" w:pos="1080"/>
              </w:tabs>
              <w:ind w:left="317"/>
              <w:rPr>
                <w:rFonts w:cs="Arial"/>
                <w:sz w:val="18"/>
                <w:szCs w:val="18"/>
              </w:rPr>
            </w:pPr>
            <w:r>
              <w:rPr>
                <w:rFonts w:cs="Arial"/>
                <w:sz w:val="18"/>
                <w:szCs w:val="18"/>
              </w:rPr>
              <w:t xml:space="preserve">         related activities for the Wave including </w:t>
            </w:r>
          </w:p>
          <w:p w14:paraId="71A99C30"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Transition Communication</w:t>
            </w:r>
          </w:p>
          <w:p w14:paraId="12D9C4C4"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Training Plan preparation</w:t>
            </w:r>
          </w:p>
          <w:p w14:paraId="475E5943"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Transition Status reporting</w:t>
            </w:r>
          </w:p>
          <w:p w14:paraId="099332D0"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Issue Resolution and risk mitigation</w:t>
            </w:r>
          </w:p>
          <w:p w14:paraId="6F11165F"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Plan for Steady State cut over activities</w:t>
            </w:r>
          </w:p>
          <w:p w14:paraId="7D943F48" w14:textId="77777777" w:rsidR="0042521B" w:rsidRDefault="0042521B" w:rsidP="00384C40">
            <w:pPr>
              <w:pStyle w:val="TableText"/>
              <w:numPr>
                <w:ilvl w:val="1"/>
                <w:numId w:val="22"/>
              </w:numPr>
              <w:tabs>
                <w:tab w:val="left" w:pos="424"/>
                <w:tab w:val="num" w:pos="1080"/>
              </w:tabs>
              <w:overflowPunct/>
              <w:autoSpaceDE/>
              <w:autoSpaceDN/>
              <w:adjustRightInd/>
              <w:spacing w:line="240" w:lineRule="atLeast"/>
              <w:ind w:left="1080" w:right="0"/>
              <w:textAlignment w:val="auto"/>
              <w:rPr>
                <w:rFonts w:cs="Arial"/>
                <w:sz w:val="18"/>
                <w:szCs w:val="18"/>
              </w:rPr>
            </w:pPr>
            <w:r>
              <w:rPr>
                <w:rFonts w:cs="Arial"/>
                <w:sz w:val="18"/>
                <w:szCs w:val="18"/>
              </w:rPr>
              <w:t xml:space="preserve">Cut over Activities </w:t>
            </w:r>
          </w:p>
          <w:p w14:paraId="3B4CA844" w14:textId="77777777" w:rsidR="0042521B" w:rsidRDefault="0042521B" w:rsidP="00384C40">
            <w:pPr>
              <w:pStyle w:val="TableText"/>
              <w:numPr>
                <w:ilvl w:val="0"/>
                <w:numId w:val="22"/>
              </w:numPr>
              <w:tabs>
                <w:tab w:val="num" w:pos="360"/>
                <w:tab w:val="num" w:pos="548"/>
              </w:tabs>
              <w:overflowPunct/>
              <w:autoSpaceDE/>
              <w:autoSpaceDN/>
              <w:adjustRightInd/>
              <w:spacing w:line="240" w:lineRule="atLeast"/>
              <w:ind w:left="364" w:right="0" w:hanging="47"/>
              <w:textAlignment w:val="auto"/>
              <w:rPr>
                <w:rFonts w:cs="Arial"/>
                <w:sz w:val="18"/>
                <w:szCs w:val="18"/>
              </w:rPr>
            </w:pPr>
            <w:r>
              <w:rPr>
                <w:rFonts w:cs="Arial"/>
                <w:sz w:val="18"/>
                <w:szCs w:val="18"/>
              </w:rPr>
              <w:t xml:space="preserve"> First level of escalation for all Transition related activities </w:t>
            </w:r>
          </w:p>
          <w:p w14:paraId="06DFFCF7" w14:textId="77777777" w:rsidR="0042521B" w:rsidRDefault="0042521B" w:rsidP="00384C40">
            <w:pPr>
              <w:pStyle w:val="TableText"/>
              <w:numPr>
                <w:ilvl w:val="0"/>
                <w:numId w:val="22"/>
              </w:numPr>
              <w:tabs>
                <w:tab w:val="num" w:pos="360"/>
                <w:tab w:val="num" w:pos="548"/>
              </w:tabs>
              <w:overflowPunct/>
              <w:autoSpaceDE/>
              <w:autoSpaceDN/>
              <w:adjustRightInd/>
              <w:spacing w:line="240" w:lineRule="atLeast"/>
              <w:ind w:left="364" w:right="0" w:hanging="47"/>
              <w:textAlignment w:val="auto"/>
              <w:rPr>
                <w:rFonts w:cs="Arial"/>
                <w:sz w:val="18"/>
                <w:szCs w:val="18"/>
              </w:rPr>
            </w:pPr>
            <w:r>
              <w:rPr>
                <w:rFonts w:cs="Arial"/>
                <w:sz w:val="18"/>
                <w:szCs w:val="18"/>
              </w:rPr>
              <w:t>Chair ATRT (Application Transition Review Team):  work hand in hand with the &lt;&lt;CLIENT&gt;&gt; Managers to coordinate weekly ATRT sessions</w:t>
            </w:r>
          </w:p>
          <w:p w14:paraId="59F8556A" w14:textId="77777777" w:rsidR="0042521B" w:rsidRDefault="0042521B">
            <w:pPr>
              <w:pStyle w:val="TableText"/>
              <w:rPr>
                <w:rFonts w:cs="Arial"/>
                <w:sz w:val="18"/>
                <w:szCs w:val="18"/>
              </w:rPr>
            </w:pPr>
          </w:p>
        </w:tc>
      </w:tr>
      <w:tr w:rsidR="0042521B" w14:paraId="25E8B515"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1DC0F5EC" w14:textId="77777777" w:rsidR="0042521B" w:rsidRDefault="0042521B">
            <w:pPr>
              <w:pStyle w:val="TableText"/>
              <w:rPr>
                <w:rFonts w:cs="Arial"/>
                <w:color w:val="000000"/>
                <w:sz w:val="18"/>
                <w:szCs w:val="18"/>
              </w:rPr>
            </w:pPr>
            <w:r>
              <w:rPr>
                <w:rFonts w:cs="Arial"/>
                <w:color w:val="000000"/>
                <w:sz w:val="18"/>
                <w:szCs w:val="18"/>
              </w:rPr>
              <w:t>Infrastructure Specialist</w:t>
            </w:r>
          </w:p>
        </w:tc>
        <w:tc>
          <w:tcPr>
            <w:tcW w:w="1530" w:type="dxa"/>
            <w:tcBorders>
              <w:top w:val="single" w:sz="6" w:space="0" w:color="auto"/>
              <w:left w:val="single" w:sz="6" w:space="0" w:color="auto"/>
              <w:bottom w:val="single" w:sz="6" w:space="0" w:color="auto"/>
              <w:right w:val="single" w:sz="6" w:space="0" w:color="auto"/>
            </w:tcBorders>
          </w:tcPr>
          <w:p w14:paraId="0EA714E9"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tcPr>
          <w:p w14:paraId="3AD9EEA2" w14:textId="77777777" w:rsidR="0042521B" w:rsidRDefault="0042521B" w:rsidP="00384C40">
            <w:pPr>
              <w:numPr>
                <w:ilvl w:val="0"/>
                <w:numId w:val="23"/>
              </w:numPr>
              <w:tabs>
                <w:tab w:val="num" w:pos="587"/>
              </w:tabs>
              <w:spacing w:before="0" w:after="0"/>
              <w:ind w:left="587" w:hanging="227"/>
              <w:rPr>
                <w:rFonts w:cs="Arial"/>
                <w:spacing w:val="-5"/>
                <w:sz w:val="18"/>
                <w:szCs w:val="18"/>
              </w:rPr>
            </w:pPr>
            <w:r>
              <w:rPr>
                <w:rFonts w:cs="Arial"/>
                <w:spacing w:val="-5"/>
                <w:sz w:val="18"/>
                <w:szCs w:val="18"/>
              </w:rPr>
              <w:t xml:space="preserve">Coordinates with Customer and IBM network teams to establish RKT tool </w:t>
            </w:r>
          </w:p>
          <w:p w14:paraId="55A49B56" w14:textId="77777777" w:rsidR="0042521B" w:rsidRDefault="0042521B" w:rsidP="00384C40">
            <w:pPr>
              <w:numPr>
                <w:ilvl w:val="0"/>
                <w:numId w:val="23"/>
              </w:numPr>
              <w:tabs>
                <w:tab w:val="num" w:pos="587"/>
              </w:tabs>
              <w:spacing w:before="0" w:after="0"/>
              <w:rPr>
                <w:rFonts w:cs="Arial"/>
                <w:spacing w:val="-5"/>
                <w:sz w:val="18"/>
                <w:szCs w:val="18"/>
              </w:rPr>
            </w:pPr>
            <w:r>
              <w:rPr>
                <w:rFonts w:cs="Arial"/>
                <w:spacing w:val="-5"/>
                <w:sz w:val="18"/>
                <w:szCs w:val="18"/>
              </w:rPr>
              <w:t>Provides RKT infrastructure support during transition</w:t>
            </w:r>
          </w:p>
          <w:p w14:paraId="26E80DF5" w14:textId="77777777" w:rsidR="0042521B" w:rsidRDefault="0042521B" w:rsidP="00384C40">
            <w:pPr>
              <w:numPr>
                <w:ilvl w:val="0"/>
                <w:numId w:val="23"/>
              </w:numPr>
              <w:tabs>
                <w:tab w:val="num" w:pos="587"/>
              </w:tabs>
              <w:spacing w:before="0" w:after="0"/>
              <w:ind w:left="587" w:hanging="180"/>
              <w:rPr>
                <w:rFonts w:cs="Arial"/>
                <w:spacing w:val="-5"/>
                <w:sz w:val="18"/>
                <w:szCs w:val="18"/>
              </w:rPr>
            </w:pPr>
            <w:r>
              <w:rPr>
                <w:rFonts w:cs="Arial"/>
                <w:spacing w:val="-5"/>
                <w:sz w:val="18"/>
                <w:szCs w:val="18"/>
              </w:rPr>
              <w:t>Provides training on RKT tools to the transition team (client SMEs and IBM delivery team)</w:t>
            </w:r>
          </w:p>
          <w:p w14:paraId="2F6C3012" w14:textId="77777777" w:rsidR="0042521B" w:rsidRDefault="0042521B" w:rsidP="00384C40">
            <w:pPr>
              <w:pStyle w:val="TableText"/>
              <w:numPr>
                <w:ilvl w:val="0"/>
                <w:numId w:val="24"/>
              </w:numPr>
              <w:tabs>
                <w:tab w:val="clear" w:pos="360"/>
                <w:tab w:val="num" w:pos="587"/>
              </w:tabs>
              <w:overflowPunct/>
              <w:autoSpaceDE/>
              <w:autoSpaceDN/>
              <w:adjustRightInd/>
              <w:spacing w:line="240" w:lineRule="atLeast"/>
              <w:ind w:left="587" w:right="0" w:hanging="180"/>
              <w:textAlignment w:val="auto"/>
              <w:rPr>
                <w:rFonts w:cs="Arial"/>
                <w:spacing w:val="-5"/>
                <w:sz w:val="18"/>
                <w:szCs w:val="18"/>
              </w:rPr>
            </w:pPr>
            <w:r>
              <w:rPr>
                <w:rFonts w:cs="Arial"/>
                <w:sz w:val="18"/>
                <w:szCs w:val="18"/>
              </w:rPr>
              <w:t>Understands the complexity of applications and  suggest appropriate access method (Citrix/remote desktop) from GDC</w:t>
            </w:r>
          </w:p>
          <w:p w14:paraId="647CE1A0" w14:textId="77777777" w:rsidR="0042521B" w:rsidRDefault="0042521B">
            <w:pPr>
              <w:pStyle w:val="TableText"/>
              <w:rPr>
                <w:rFonts w:cs="Arial"/>
                <w:sz w:val="18"/>
                <w:szCs w:val="18"/>
              </w:rPr>
            </w:pPr>
          </w:p>
        </w:tc>
      </w:tr>
      <w:tr w:rsidR="0042521B" w14:paraId="75CC4539"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6B77A711" w14:textId="77777777" w:rsidR="0042521B" w:rsidRDefault="0042521B">
            <w:pPr>
              <w:rPr>
                <w:rFonts w:cs="Arial"/>
                <w:bCs/>
                <w:sz w:val="18"/>
                <w:szCs w:val="18"/>
                <w:lang w:eastAsia="de-DE"/>
              </w:rPr>
            </w:pPr>
            <w:r>
              <w:rPr>
                <w:rFonts w:cs="Arial"/>
                <w:sz w:val="18"/>
                <w:szCs w:val="18"/>
              </w:rPr>
              <w:lastRenderedPageBreak/>
              <w:t>AT KT FM (if applicable)</w:t>
            </w:r>
          </w:p>
        </w:tc>
        <w:tc>
          <w:tcPr>
            <w:tcW w:w="1530" w:type="dxa"/>
            <w:tcBorders>
              <w:top w:val="single" w:sz="6" w:space="0" w:color="auto"/>
              <w:left w:val="single" w:sz="6" w:space="0" w:color="auto"/>
              <w:bottom w:val="single" w:sz="6" w:space="0" w:color="auto"/>
              <w:right w:val="single" w:sz="6" w:space="0" w:color="auto"/>
            </w:tcBorders>
          </w:tcPr>
          <w:p w14:paraId="6851191B" w14:textId="77777777" w:rsidR="0042521B" w:rsidRDefault="0042521B">
            <w:pPr>
              <w:rPr>
                <w:rFonts w:cs="Arial"/>
                <w:bCs/>
                <w:sz w:val="18"/>
                <w:szCs w:val="18"/>
              </w:rPr>
            </w:pPr>
          </w:p>
        </w:tc>
        <w:tc>
          <w:tcPr>
            <w:tcW w:w="5798" w:type="dxa"/>
            <w:tcBorders>
              <w:top w:val="single" w:sz="6" w:space="0" w:color="auto"/>
              <w:left w:val="single" w:sz="6" w:space="0" w:color="auto"/>
              <w:bottom w:val="single" w:sz="6" w:space="0" w:color="auto"/>
              <w:right w:val="single" w:sz="6" w:space="0" w:color="auto"/>
            </w:tcBorders>
          </w:tcPr>
          <w:p w14:paraId="0A3D0A3C" w14:textId="77777777" w:rsidR="0042521B" w:rsidRDefault="0042521B" w:rsidP="00384C40">
            <w:pPr>
              <w:numPr>
                <w:ilvl w:val="0"/>
                <w:numId w:val="25"/>
              </w:numPr>
              <w:tabs>
                <w:tab w:val="num" w:pos="587"/>
              </w:tabs>
              <w:spacing w:before="0" w:after="0"/>
              <w:ind w:left="587" w:hanging="270"/>
              <w:rPr>
                <w:rFonts w:cs="Arial"/>
                <w:spacing w:val="-5"/>
                <w:sz w:val="18"/>
                <w:szCs w:val="18"/>
              </w:rPr>
            </w:pPr>
            <w:r>
              <w:rPr>
                <w:rFonts w:cs="Arial"/>
                <w:spacing w:val="-5"/>
                <w:sz w:val="18"/>
                <w:szCs w:val="18"/>
              </w:rPr>
              <w:t>Conduct transition methodology workshops for the offshore delivery team</w:t>
            </w:r>
          </w:p>
          <w:p w14:paraId="62BE6913" w14:textId="77777777" w:rsidR="0042521B" w:rsidRDefault="0042521B" w:rsidP="00384C40">
            <w:pPr>
              <w:pStyle w:val="TableText"/>
              <w:numPr>
                <w:ilvl w:val="0"/>
                <w:numId w:val="25"/>
              </w:numPr>
              <w:tabs>
                <w:tab w:val="num" w:pos="587"/>
              </w:tabs>
              <w:overflowPunct/>
              <w:autoSpaceDE/>
              <w:autoSpaceDN/>
              <w:adjustRightInd/>
              <w:spacing w:line="240" w:lineRule="atLeast"/>
              <w:ind w:left="587" w:right="0" w:hanging="270"/>
              <w:textAlignment w:val="auto"/>
              <w:rPr>
                <w:rFonts w:cs="Arial"/>
                <w:spacing w:val="-5"/>
                <w:sz w:val="18"/>
                <w:szCs w:val="18"/>
              </w:rPr>
            </w:pPr>
            <w:r>
              <w:rPr>
                <w:rFonts w:cs="Arial"/>
                <w:sz w:val="18"/>
                <w:szCs w:val="18"/>
              </w:rPr>
              <w:t>Ensure KT meeting invites are sent out and accepted by SMEs at least 2 days before KT starts</w:t>
            </w:r>
          </w:p>
          <w:p w14:paraId="3DD1F078" w14:textId="77777777" w:rsidR="0042521B" w:rsidRDefault="0042521B" w:rsidP="00384C40">
            <w:pPr>
              <w:pStyle w:val="TableText"/>
              <w:numPr>
                <w:ilvl w:val="0"/>
                <w:numId w:val="25"/>
              </w:numPr>
              <w:tabs>
                <w:tab w:val="num" w:pos="587"/>
              </w:tabs>
              <w:overflowPunct/>
              <w:autoSpaceDE/>
              <w:autoSpaceDN/>
              <w:adjustRightInd/>
              <w:spacing w:line="240" w:lineRule="atLeast"/>
              <w:ind w:left="587" w:right="0" w:hanging="270"/>
              <w:textAlignment w:val="auto"/>
              <w:rPr>
                <w:rFonts w:cs="Arial"/>
                <w:sz w:val="18"/>
                <w:szCs w:val="18"/>
              </w:rPr>
            </w:pPr>
            <w:r>
              <w:rPr>
                <w:rFonts w:cs="Arial"/>
                <w:sz w:val="18"/>
                <w:szCs w:val="18"/>
              </w:rPr>
              <w:t>Ensure Transition deliverables are reviewed internally before submission to client</w:t>
            </w:r>
          </w:p>
          <w:p w14:paraId="3A02FB05" w14:textId="77777777" w:rsidR="0042521B" w:rsidRDefault="0042521B" w:rsidP="00384C40">
            <w:pPr>
              <w:pStyle w:val="TableText"/>
              <w:numPr>
                <w:ilvl w:val="0"/>
                <w:numId w:val="25"/>
              </w:numPr>
              <w:tabs>
                <w:tab w:val="num" w:pos="587"/>
              </w:tabs>
              <w:overflowPunct/>
              <w:autoSpaceDE/>
              <w:autoSpaceDN/>
              <w:adjustRightInd/>
              <w:spacing w:line="240" w:lineRule="atLeast"/>
              <w:ind w:left="587" w:right="0" w:hanging="270"/>
              <w:textAlignment w:val="auto"/>
              <w:rPr>
                <w:rFonts w:cs="Arial"/>
                <w:sz w:val="18"/>
                <w:szCs w:val="18"/>
              </w:rPr>
            </w:pPr>
            <w:r>
              <w:rPr>
                <w:rFonts w:cs="Arial"/>
                <w:sz w:val="18"/>
                <w:szCs w:val="18"/>
              </w:rPr>
              <w:t>Assists TM in following up and managing RAIL items</w:t>
            </w:r>
          </w:p>
          <w:p w14:paraId="1F64B6FA" w14:textId="77777777" w:rsidR="0042521B" w:rsidRDefault="0042521B">
            <w:pPr>
              <w:pStyle w:val="TableText"/>
              <w:rPr>
                <w:rFonts w:cs="Arial"/>
                <w:sz w:val="18"/>
                <w:szCs w:val="18"/>
              </w:rPr>
            </w:pPr>
          </w:p>
        </w:tc>
      </w:tr>
      <w:tr w:rsidR="0042521B" w14:paraId="4B264C67"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38888296" w14:textId="77777777" w:rsidR="0042521B" w:rsidRDefault="0042521B">
            <w:pPr>
              <w:pStyle w:val="TableText"/>
              <w:rPr>
                <w:rFonts w:cs="Arial"/>
                <w:color w:val="000000"/>
                <w:sz w:val="18"/>
                <w:szCs w:val="18"/>
                <w:lang w:eastAsia="de-DE"/>
              </w:rPr>
            </w:pPr>
            <w:r>
              <w:rPr>
                <w:rFonts w:cs="Arial"/>
                <w:color w:val="000000"/>
                <w:sz w:val="18"/>
                <w:szCs w:val="18"/>
                <w:lang w:eastAsia="de-DE"/>
              </w:rPr>
              <w:t>PE Management System (Governance) Deployment Specialist and Project Manager</w:t>
            </w:r>
          </w:p>
        </w:tc>
        <w:tc>
          <w:tcPr>
            <w:tcW w:w="1530" w:type="dxa"/>
            <w:tcBorders>
              <w:top w:val="single" w:sz="6" w:space="0" w:color="auto"/>
              <w:left w:val="single" w:sz="6" w:space="0" w:color="auto"/>
              <w:bottom w:val="single" w:sz="6" w:space="0" w:color="auto"/>
              <w:right w:val="single" w:sz="6" w:space="0" w:color="auto"/>
            </w:tcBorders>
          </w:tcPr>
          <w:p w14:paraId="6806771A"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hideMark/>
          </w:tcPr>
          <w:p w14:paraId="5B140CA4" w14:textId="77777777" w:rsidR="0042521B" w:rsidRDefault="0042521B" w:rsidP="00384C40">
            <w:pPr>
              <w:pStyle w:val="TableText"/>
              <w:numPr>
                <w:ilvl w:val="0"/>
                <w:numId w:val="24"/>
              </w:numPr>
              <w:tabs>
                <w:tab w:val="clear" w:pos="360"/>
                <w:tab w:val="num" w:pos="587"/>
              </w:tabs>
              <w:overflowPunct/>
              <w:autoSpaceDE/>
              <w:autoSpaceDN/>
              <w:adjustRightInd/>
              <w:spacing w:line="240" w:lineRule="atLeast"/>
              <w:ind w:left="587" w:right="0" w:hanging="270"/>
              <w:textAlignment w:val="auto"/>
              <w:rPr>
                <w:rFonts w:cs="Arial"/>
                <w:sz w:val="18"/>
                <w:szCs w:val="18"/>
                <w:lang w:eastAsia="de-DE"/>
              </w:rPr>
            </w:pPr>
            <w:r>
              <w:rPr>
                <w:rFonts w:cs="Arial"/>
                <w:sz w:val="18"/>
                <w:szCs w:val="18"/>
                <w:lang w:eastAsia="de-DE"/>
              </w:rPr>
              <w:t xml:space="preserve">Establishes a comprehensive set of Contract Business Office and Governance processes based upon contract and operational requirements. </w:t>
            </w:r>
          </w:p>
          <w:p w14:paraId="2B35D482" w14:textId="1BFFC3BC" w:rsidR="0042521B" w:rsidRDefault="0042521B" w:rsidP="00384C40">
            <w:pPr>
              <w:pStyle w:val="TableText"/>
              <w:numPr>
                <w:ilvl w:val="0"/>
                <w:numId w:val="24"/>
              </w:numPr>
              <w:tabs>
                <w:tab w:val="clear" w:pos="360"/>
                <w:tab w:val="num" w:pos="587"/>
              </w:tabs>
              <w:overflowPunct/>
              <w:autoSpaceDE/>
              <w:autoSpaceDN/>
              <w:adjustRightInd/>
              <w:spacing w:line="240" w:lineRule="atLeast"/>
              <w:ind w:left="587" w:right="0" w:hanging="270"/>
              <w:textAlignment w:val="auto"/>
              <w:rPr>
                <w:rFonts w:cs="Arial"/>
                <w:sz w:val="18"/>
                <w:szCs w:val="18"/>
                <w:lang w:eastAsia="de-DE"/>
              </w:rPr>
            </w:pPr>
            <w:r>
              <w:rPr>
                <w:rFonts w:cs="Arial"/>
                <w:sz w:val="18"/>
                <w:szCs w:val="18"/>
                <w:lang w:eastAsia="de-DE"/>
              </w:rPr>
              <w:t xml:space="preserve">Works with the IBM Contract Business Office and </w:t>
            </w:r>
            <w:r>
              <w:rPr>
                <w:rFonts w:cs="Arial"/>
                <w:b/>
                <w:color w:val="0000FF"/>
                <w:sz w:val="18"/>
                <w:szCs w:val="18"/>
                <w:lang w:eastAsia="de-DE"/>
              </w:rPr>
              <w:t>&lt;</w:t>
            </w:r>
            <w:r w:rsidR="0085475E">
              <w:rPr>
                <w:rFonts w:cs="Arial"/>
                <w:b/>
                <w:color w:val="0000FF"/>
                <w:sz w:val="18"/>
                <w:szCs w:val="18"/>
                <w:lang w:eastAsia="de-DE"/>
              </w:rPr>
              <w:t>Client</w:t>
            </w:r>
            <w:r>
              <w:rPr>
                <w:rFonts w:cs="Arial"/>
                <w:b/>
                <w:color w:val="0000FF"/>
                <w:sz w:val="18"/>
                <w:szCs w:val="18"/>
                <w:lang w:eastAsia="de-DE"/>
              </w:rPr>
              <w:t xml:space="preserve"> Name&gt;</w:t>
            </w:r>
            <w:r>
              <w:rPr>
                <w:rFonts w:cs="Arial"/>
                <w:sz w:val="18"/>
                <w:szCs w:val="18"/>
                <w:lang w:eastAsia="de-DE"/>
              </w:rPr>
              <w:t xml:space="preserve"> to deploy the processes.</w:t>
            </w:r>
          </w:p>
        </w:tc>
      </w:tr>
      <w:tr w:rsidR="0042521B" w14:paraId="3C11B0CE"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174DE8B5" w14:textId="77777777" w:rsidR="0042521B" w:rsidRDefault="0042521B">
            <w:pPr>
              <w:rPr>
                <w:rFonts w:cs="Arial"/>
                <w:bCs/>
                <w:sz w:val="18"/>
                <w:szCs w:val="18"/>
                <w:lang w:eastAsia="de-DE"/>
              </w:rPr>
            </w:pPr>
            <w:r>
              <w:rPr>
                <w:rFonts w:cs="Arial"/>
                <w:sz w:val="18"/>
                <w:szCs w:val="18"/>
              </w:rPr>
              <w:t>Process Change Specialist</w:t>
            </w:r>
          </w:p>
        </w:tc>
        <w:tc>
          <w:tcPr>
            <w:tcW w:w="1530" w:type="dxa"/>
            <w:tcBorders>
              <w:top w:val="single" w:sz="6" w:space="0" w:color="auto"/>
              <w:left w:val="single" w:sz="6" w:space="0" w:color="auto"/>
              <w:bottom w:val="single" w:sz="6" w:space="0" w:color="auto"/>
              <w:right w:val="single" w:sz="6" w:space="0" w:color="auto"/>
            </w:tcBorders>
          </w:tcPr>
          <w:p w14:paraId="22E520B4" w14:textId="77777777" w:rsidR="0042521B" w:rsidRDefault="0042521B">
            <w:pPr>
              <w:rPr>
                <w:rFonts w:cs="Arial"/>
                <w:bCs/>
                <w:sz w:val="18"/>
                <w:szCs w:val="18"/>
              </w:rPr>
            </w:pPr>
          </w:p>
        </w:tc>
        <w:tc>
          <w:tcPr>
            <w:tcW w:w="5798" w:type="dxa"/>
            <w:tcBorders>
              <w:top w:val="single" w:sz="6" w:space="0" w:color="auto"/>
              <w:left w:val="single" w:sz="6" w:space="0" w:color="auto"/>
              <w:bottom w:val="single" w:sz="6" w:space="0" w:color="auto"/>
              <w:right w:val="single" w:sz="6" w:space="0" w:color="auto"/>
            </w:tcBorders>
            <w:hideMark/>
          </w:tcPr>
          <w:p w14:paraId="4B244EAA" w14:textId="6C188E3E"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 xml:space="preserve">Customize </w:t>
            </w:r>
            <w:r>
              <w:rPr>
                <w:rFonts w:cs="Arial"/>
                <w:bCs/>
                <w:sz w:val="18"/>
                <w:szCs w:val="18"/>
                <w:lang w:eastAsia="de-DE"/>
              </w:rPr>
              <w:t>the MS according to MS Customization Guide and maintains according to MS Procedure for Process Improvement</w:t>
            </w:r>
          </w:p>
          <w:p w14:paraId="4AEAAF37" w14:textId="711A4368"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bCs/>
                <w:sz w:val="18"/>
                <w:szCs w:val="18"/>
                <w:lang w:eastAsia="de-DE"/>
              </w:rPr>
              <w:t xml:space="preserve">Adopt the MS "Work Classification Guide", the MS "Tailoring Guidelines" and the MS "Tailoring Guidelines Supplement" </w:t>
            </w:r>
          </w:p>
          <w:p w14:paraId="2850BA8E" w14:textId="1798D443"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bCs/>
                <w:sz w:val="18"/>
                <w:szCs w:val="18"/>
                <w:lang w:eastAsia="de-DE"/>
              </w:rPr>
              <w:t>Install and maintains the MS at the account</w:t>
            </w:r>
          </w:p>
        </w:tc>
      </w:tr>
      <w:tr w:rsidR="0042521B" w14:paraId="19674261"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0DB892CD" w14:textId="77777777" w:rsidR="0042521B" w:rsidRDefault="0042521B">
            <w:pPr>
              <w:rPr>
                <w:rFonts w:cs="Arial"/>
                <w:sz w:val="18"/>
                <w:szCs w:val="18"/>
                <w:lang w:eastAsia="de-DE"/>
              </w:rPr>
            </w:pPr>
            <w:r>
              <w:rPr>
                <w:rFonts w:cs="Arial"/>
                <w:sz w:val="18"/>
                <w:szCs w:val="18"/>
              </w:rPr>
              <w:t>Delivery Process Owner</w:t>
            </w:r>
          </w:p>
        </w:tc>
        <w:tc>
          <w:tcPr>
            <w:tcW w:w="1530" w:type="dxa"/>
            <w:tcBorders>
              <w:top w:val="single" w:sz="6" w:space="0" w:color="auto"/>
              <w:left w:val="single" w:sz="6" w:space="0" w:color="auto"/>
              <w:bottom w:val="single" w:sz="6" w:space="0" w:color="auto"/>
              <w:right w:val="single" w:sz="6" w:space="0" w:color="auto"/>
            </w:tcBorders>
          </w:tcPr>
          <w:p w14:paraId="7CE46C47" w14:textId="77777777" w:rsidR="0042521B" w:rsidRDefault="0042521B">
            <w:pPr>
              <w:rPr>
                <w:rFonts w:cs="Arial"/>
                <w:bCs/>
                <w:sz w:val="18"/>
                <w:szCs w:val="18"/>
                <w:lang w:val="de-DE"/>
              </w:rPr>
            </w:pPr>
          </w:p>
        </w:tc>
        <w:tc>
          <w:tcPr>
            <w:tcW w:w="5798" w:type="dxa"/>
            <w:tcBorders>
              <w:top w:val="single" w:sz="6" w:space="0" w:color="auto"/>
              <w:left w:val="single" w:sz="6" w:space="0" w:color="auto"/>
              <w:bottom w:val="single" w:sz="6" w:space="0" w:color="auto"/>
              <w:right w:val="single" w:sz="6" w:space="0" w:color="auto"/>
            </w:tcBorders>
            <w:hideMark/>
          </w:tcPr>
          <w:p w14:paraId="621AEDA1" w14:textId="77777777"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Receives mentoring from the TTS PCS</w:t>
            </w:r>
          </w:p>
          <w:p w14:paraId="3E1B33D9" w14:textId="77777777"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Leads the institutionalization of process assets in the account</w:t>
            </w:r>
          </w:p>
          <w:p w14:paraId="34A0D710" w14:textId="77777777" w:rsidR="0042521B" w:rsidRDefault="0042521B" w:rsidP="00384C40">
            <w:pPr>
              <w:pStyle w:val="TableText"/>
              <w:numPr>
                <w:ilvl w:val="0"/>
                <w:numId w:val="26"/>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Maintains the account’s process assets</w:t>
            </w:r>
          </w:p>
        </w:tc>
      </w:tr>
      <w:tr w:rsidR="0042521B" w14:paraId="07154062"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296A343E" w14:textId="77777777" w:rsidR="0042521B" w:rsidRDefault="0042521B">
            <w:pPr>
              <w:pStyle w:val="TableText"/>
              <w:rPr>
                <w:rFonts w:cs="Arial"/>
                <w:bCs/>
                <w:sz w:val="18"/>
                <w:szCs w:val="18"/>
                <w:lang w:val="de-DE" w:eastAsia="de-DE"/>
              </w:rPr>
            </w:pPr>
            <w:r>
              <w:rPr>
                <w:rFonts w:cs="Arial"/>
                <w:color w:val="000000"/>
                <w:sz w:val="18"/>
                <w:szCs w:val="18"/>
                <w:lang w:val="de-DE" w:eastAsia="de-DE"/>
              </w:rPr>
              <w:t>Metrics Specialist</w:t>
            </w:r>
          </w:p>
        </w:tc>
        <w:tc>
          <w:tcPr>
            <w:tcW w:w="1530" w:type="dxa"/>
            <w:tcBorders>
              <w:top w:val="single" w:sz="6" w:space="0" w:color="auto"/>
              <w:left w:val="single" w:sz="6" w:space="0" w:color="auto"/>
              <w:bottom w:val="single" w:sz="6" w:space="0" w:color="auto"/>
              <w:right w:val="single" w:sz="6" w:space="0" w:color="auto"/>
            </w:tcBorders>
          </w:tcPr>
          <w:p w14:paraId="6A63006B" w14:textId="77777777" w:rsidR="0042521B" w:rsidRDefault="0042521B">
            <w:pPr>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7313F72A" w14:textId="77777777" w:rsidR="0042521B" w:rsidRDefault="0042521B" w:rsidP="00384C40">
            <w:pPr>
              <w:pStyle w:val="TableText"/>
              <w:numPr>
                <w:ilvl w:val="0"/>
                <w:numId w:val="27"/>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Provides expertise about the Metrics Management Framework and measurement support tools</w:t>
            </w:r>
          </w:p>
          <w:p w14:paraId="5FFDEE7B" w14:textId="77777777" w:rsidR="0042521B" w:rsidRDefault="0042521B" w:rsidP="00384C40">
            <w:pPr>
              <w:pStyle w:val="TableText"/>
              <w:numPr>
                <w:ilvl w:val="0"/>
                <w:numId w:val="27"/>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Responsible for implementing the organization level Metrics Management Framework</w:t>
            </w:r>
          </w:p>
          <w:p w14:paraId="2BB2D800" w14:textId="77777777" w:rsidR="0042521B" w:rsidRDefault="0042521B" w:rsidP="00384C40">
            <w:pPr>
              <w:pStyle w:val="TableText"/>
              <w:numPr>
                <w:ilvl w:val="0"/>
                <w:numId w:val="27"/>
              </w:numPr>
              <w:tabs>
                <w:tab w:val="num" w:pos="548"/>
              </w:tabs>
              <w:overflowPunct/>
              <w:autoSpaceDE/>
              <w:autoSpaceDN/>
              <w:adjustRightInd/>
              <w:spacing w:line="240" w:lineRule="atLeast"/>
              <w:ind w:left="548" w:right="0" w:hanging="270"/>
              <w:textAlignment w:val="auto"/>
              <w:rPr>
                <w:rFonts w:cs="Arial"/>
                <w:sz w:val="18"/>
                <w:szCs w:val="18"/>
                <w:lang w:eastAsia="de-DE"/>
              </w:rPr>
            </w:pPr>
            <w:r>
              <w:rPr>
                <w:rFonts w:cs="Arial"/>
                <w:sz w:val="18"/>
                <w:szCs w:val="18"/>
                <w:lang w:eastAsia="de-DE"/>
              </w:rPr>
              <w:t>Trains and mentors the local metrics coordinator in the process and tools</w:t>
            </w:r>
          </w:p>
        </w:tc>
      </w:tr>
      <w:tr w:rsidR="0042521B" w14:paraId="1F6F0AEA"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5553B4E9" w14:textId="77777777" w:rsidR="0042521B" w:rsidRDefault="0042521B">
            <w:pPr>
              <w:pStyle w:val="TableText"/>
              <w:rPr>
                <w:rFonts w:cs="Arial"/>
                <w:color w:val="000000"/>
                <w:sz w:val="18"/>
                <w:szCs w:val="18"/>
                <w:lang w:val="de-DE" w:eastAsia="de-DE"/>
              </w:rPr>
            </w:pPr>
            <w:r>
              <w:rPr>
                <w:rFonts w:cs="Arial"/>
                <w:color w:val="000000"/>
                <w:sz w:val="18"/>
                <w:szCs w:val="18"/>
                <w:lang w:val="de-DE" w:eastAsia="de-DE"/>
              </w:rPr>
              <w:t>Delivery Metrics Coordinator</w:t>
            </w:r>
          </w:p>
        </w:tc>
        <w:tc>
          <w:tcPr>
            <w:tcW w:w="1530" w:type="dxa"/>
            <w:tcBorders>
              <w:top w:val="single" w:sz="6" w:space="0" w:color="auto"/>
              <w:left w:val="single" w:sz="6" w:space="0" w:color="auto"/>
              <w:bottom w:val="single" w:sz="6" w:space="0" w:color="auto"/>
              <w:right w:val="single" w:sz="6" w:space="0" w:color="auto"/>
            </w:tcBorders>
          </w:tcPr>
          <w:p w14:paraId="07502929" w14:textId="77777777" w:rsidR="0042521B" w:rsidRDefault="0042521B">
            <w:pPr>
              <w:rPr>
                <w:rFonts w:cs="Arial"/>
                <w:bCs/>
                <w:sz w:val="18"/>
                <w:szCs w:val="18"/>
                <w:lang w:val="de-DE" w:eastAsia="de-DE"/>
              </w:rPr>
            </w:pPr>
          </w:p>
        </w:tc>
        <w:tc>
          <w:tcPr>
            <w:tcW w:w="5798" w:type="dxa"/>
            <w:tcBorders>
              <w:top w:val="single" w:sz="6" w:space="0" w:color="auto"/>
              <w:left w:val="single" w:sz="6" w:space="0" w:color="auto"/>
              <w:bottom w:val="single" w:sz="6" w:space="0" w:color="auto"/>
              <w:right w:val="single" w:sz="6" w:space="0" w:color="auto"/>
            </w:tcBorders>
            <w:hideMark/>
          </w:tcPr>
          <w:p w14:paraId="2947CD8E"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Assists TTS Metrics Specialist with implementing the Metrics Framework.</w:t>
            </w:r>
          </w:p>
          <w:p w14:paraId="42A59B40"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Maintains the account Metrics Framework in Steady State</w:t>
            </w:r>
          </w:p>
          <w:p w14:paraId="6641B7D8"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 xml:space="preserve">Works with any peer customer measurements roles to coordinate measurement reporting and analysis, </w:t>
            </w:r>
          </w:p>
          <w:p w14:paraId="0236D242"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 xml:space="preserve">Manages the delivery of measurement reports in accordance with the contract requirements, </w:t>
            </w:r>
          </w:p>
          <w:p w14:paraId="0C2CD9F7" w14:textId="5D13BBF8"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 xml:space="preserve">Supports the collection of historical measurement data by the Competency Segment, </w:t>
            </w:r>
          </w:p>
          <w:p w14:paraId="2FB27DC0"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color w:val="000000"/>
                <w:sz w:val="18"/>
                <w:szCs w:val="18"/>
              </w:rPr>
              <w:t>Provides measurement data analysis and support</w:t>
            </w:r>
          </w:p>
          <w:p w14:paraId="6D8EEEE0" w14:textId="77777777" w:rsidR="0042521B" w:rsidRDefault="0042521B" w:rsidP="00384C40">
            <w:pPr>
              <w:numPr>
                <w:ilvl w:val="0"/>
                <w:numId w:val="24"/>
              </w:numPr>
              <w:tabs>
                <w:tab w:val="clear" w:pos="360"/>
                <w:tab w:val="num" w:pos="497"/>
              </w:tabs>
              <w:autoSpaceDE w:val="0"/>
              <w:autoSpaceDN w:val="0"/>
              <w:adjustRightInd w:val="0"/>
              <w:spacing w:before="0" w:after="0"/>
              <w:ind w:left="497" w:hanging="223"/>
              <w:rPr>
                <w:rFonts w:cs="Arial"/>
                <w:color w:val="000000"/>
                <w:sz w:val="18"/>
                <w:szCs w:val="18"/>
              </w:rPr>
            </w:pPr>
            <w:r>
              <w:rPr>
                <w:rFonts w:cs="Arial"/>
                <w:sz w:val="18"/>
                <w:szCs w:val="18"/>
              </w:rPr>
              <w:t>Maintains external audit readiness of measurement data.</w:t>
            </w:r>
          </w:p>
        </w:tc>
      </w:tr>
      <w:tr w:rsidR="0042521B" w14:paraId="44B6A246"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020274B9" w14:textId="77777777" w:rsidR="0042521B" w:rsidRDefault="0042521B">
            <w:pPr>
              <w:pStyle w:val="TableText"/>
              <w:rPr>
                <w:rFonts w:cs="Arial"/>
                <w:color w:val="000000"/>
                <w:sz w:val="18"/>
                <w:szCs w:val="18"/>
                <w:lang w:eastAsia="de-DE"/>
              </w:rPr>
            </w:pPr>
            <w:r>
              <w:rPr>
                <w:rFonts w:cs="Arial"/>
                <w:color w:val="000000"/>
                <w:sz w:val="18"/>
                <w:szCs w:val="18"/>
                <w:lang w:eastAsia="de-DE"/>
              </w:rPr>
              <w:t>Transition Services Business Area Manager</w:t>
            </w:r>
          </w:p>
        </w:tc>
        <w:tc>
          <w:tcPr>
            <w:tcW w:w="1530" w:type="dxa"/>
            <w:tcBorders>
              <w:top w:val="single" w:sz="6" w:space="0" w:color="auto"/>
              <w:left w:val="single" w:sz="6" w:space="0" w:color="auto"/>
              <w:bottom w:val="single" w:sz="6" w:space="0" w:color="auto"/>
              <w:right w:val="single" w:sz="6" w:space="0" w:color="auto"/>
            </w:tcBorders>
          </w:tcPr>
          <w:p w14:paraId="33449C26"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tcPr>
          <w:p w14:paraId="6A272776"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 xml:space="preserve">Reviews and approves transition plan and key project documents called out in the quality management plan (metrics plan, etc.) </w:t>
            </w:r>
          </w:p>
          <w:p w14:paraId="7B21B98C"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Provides Transition &amp; Transformation Services staff for the Transition Project - Transition Manager and PCS</w:t>
            </w:r>
          </w:p>
          <w:p w14:paraId="57D82E56"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Prepares and participates in monthly executive summary review session - these are for yellow or red projects so show this optional</w:t>
            </w:r>
          </w:p>
          <w:p w14:paraId="1B768A76"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Provides transition project oversight, issue resolution</w:t>
            </w:r>
          </w:p>
          <w:p w14:paraId="2DAA95F4"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val="de-DE" w:eastAsia="de-DE"/>
              </w:rPr>
            </w:pPr>
            <w:r>
              <w:rPr>
                <w:rFonts w:cs="Arial"/>
                <w:sz w:val="18"/>
                <w:szCs w:val="18"/>
                <w:lang w:val="de-DE" w:eastAsia="de-DE"/>
              </w:rPr>
              <w:t xml:space="preserve">Reports transition project status to Transition &amp; Transformation Services Sr. Management </w:t>
            </w:r>
          </w:p>
          <w:p w14:paraId="04477741" w14:textId="77777777" w:rsidR="0042521B" w:rsidRDefault="0042521B">
            <w:pPr>
              <w:autoSpaceDE w:val="0"/>
              <w:autoSpaceDN w:val="0"/>
              <w:adjustRightInd w:val="0"/>
              <w:rPr>
                <w:rFonts w:cs="Arial"/>
                <w:color w:val="000000"/>
                <w:sz w:val="18"/>
                <w:szCs w:val="18"/>
              </w:rPr>
            </w:pPr>
          </w:p>
        </w:tc>
      </w:tr>
      <w:tr w:rsidR="0042521B" w14:paraId="2D81E75E" w14:textId="77777777" w:rsidTr="00B072AA">
        <w:trPr>
          <w:cantSplit/>
        </w:trPr>
        <w:tc>
          <w:tcPr>
            <w:tcW w:w="2834" w:type="dxa"/>
            <w:tcBorders>
              <w:top w:val="single" w:sz="6" w:space="0" w:color="auto"/>
              <w:left w:val="single" w:sz="6" w:space="0" w:color="auto"/>
              <w:bottom w:val="single" w:sz="6" w:space="0" w:color="auto"/>
              <w:right w:val="single" w:sz="6" w:space="0" w:color="auto"/>
            </w:tcBorders>
            <w:hideMark/>
          </w:tcPr>
          <w:p w14:paraId="2D7C30F8" w14:textId="77777777" w:rsidR="0042521B" w:rsidRDefault="0042521B">
            <w:pPr>
              <w:pStyle w:val="TableText"/>
              <w:rPr>
                <w:rFonts w:cs="Arial"/>
                <w:color w:val="000000"/>
                <w:sz w:val="18"/>
                <w:szCs w:val="18"/>
                <w:lang w:val="de-DE" w:eastAsia="de-DE"/>
              </w:rPr>
            </w:pPr>
            <w:r>
              <w:rPr>
                <w:rFonts w:cs="Arial"/>
                <w:color w:val="000000"/>
                <w:sz w:val="18"/>
                <w:szCs w:val="18"/>
                <w:lang w:val="de-DE" w:eastAsia="de-DE"/>
              </w:rPr>
              <w:lastRenderedPageBreak/>
              <w:t>Tools Deployment Lead</w:t>
            </w:r>
          </w:p>
        </w:tc>
        <w:tc>
          <w:tcPr>
            <w:tcW w:w="1530" w:type="dxa"/>
            <w:tcBorders>
              <w:top w:val="single" w:sz="6" w:space="0" w:color="auto"/>
              <w:left w:val="single" w:sz="6" w:space="0" w:color="auto"/>
              <w:bottom w:val="single" w:sz="6" w:space="0" w:color="auto"/>
              <w:right w:val="single" w:sz="6" w:space="0" w:color="auto"/>
            </w:tcBorders>
          </w:tcPr>
          <w:p w14:paraId="106F7642" w14:textId="77777777" w:rsidR="0042521B" w:rsidRDefault="0042521B">
            <w:pPr>
              <w:rPr>
                <w:rFonts w:cs="Arial"/>
                <w:bCs/>
                <w:sz w:val="18"/>
                <w:szCs w:val="18"/>
                <w:lang w:eastAsia="de-DE"/>
              </w:rPr>
            </w:pPr>
          </w:p>
        </w:tc>
        <w:tc>
          <w:tcPr>
            <w:tcW w:w="5798" w:type="dxa"/>
            <w:tcBorders>
              <w:top w:val="single" w:sz="6" w:space="0" w:color="auto"/>
              <w:left w:val="single" w:sz="6" w:space="0" w:color="auto"/>
              <w:bottom w:val="single" w:sz="6" w:space="0" w:color="auto"/>
              <w:right w:val="single" w:sz="6" w:space="0" w:color="auto"/>
            </w:tcBorders>
            <w:hideMark/>
          </w:tcPr>
          <w:p w14:paraId="1F18857D" w14:textId="591F0AAF"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Manages the deployment of the in-scope tools</w:t>
            </w:r>
          </w:p>
          <w:p w14:paraId="0AC5D924" w14:textId="16E9C381"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Ensures training is provided for in-scope tools</w:t>
            </w:r>
          </w:p>
          <w:p w14:paraId="6327ED8D" w14:textId="746922DC"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 xml:space="preserve">Establishes DOUs for </w:t>
            </w:r>
            <w:proofErr w:type="gramStart"/>
            <w:r>
              <w:rPr>
                <w:rFonts w:cs="Arial"/>
                <w:sz w:val="18"/>
                <w:szCs w:val="18"/>
                <w:lang w:eastAsia="de-DE"/>
              </w:rPr>
              <w:t xml:space="preserve">subscription </w:t>
            </w:r>
            <w:r w:rsidR="00B36DEB">
              <w:rPr>
                <w:rFonts w:cs="Arial"/>
                <w:sz w:val="18"/>
                <w:szCs w:val="18"/>
                <w:lang w:eastAsia="de-DE"/>
              </w:rPr>
              <w:t>based</w:t>
            </w:r>
            <w:proofErr w:type="gramEnd"/>
            <w:r w:rsidR="00B36DEB">
              <w:rPr>
                <w:rFonts w:cs="Arial"/>
                <w:sz w:val="18"/>
                <w:szCs w:val="18"/>
                <w:lang w:eastAsia="de-DE"/>
              </w:rPr>
              <w:t xml:space="preserve"> tools</w:t>
            </w:r>
          </w:p>
          <w:p w14:paraId="0DD13243" w14:textId="77777777" w:rsidR="0042521B" w:rsidRDefault="0042521B" w:rsidP="00384C40">
            <w:pPr>
              <w:pStyle w:val="TableText"/>
              <w:numPr>
                <w:ilvl w:val="0"/>
                <w:numId w:val="24"/>
              </w:numPr>
              <w:tabs>
                <w:tab w:val="clear" w:pos="360"/>
                <w:tab w:val="num" w:pos="497"/>
              </w:tabs>
              <w:overflowPunct/>
              <w:autoSpaceDE/>
              <w:autoSpaceDN/>
              <w:adjustRightInd/>
              <w:spacing w:line="240" w:lineRule="atLeast"/>
              <w:ind w:left="497" w:right="0" w:hanging="270"/>
              <w:textAlignment w:val="auto"/>
              <w:rPr>
                <w:rFonts w:cs="Arial"/>
                <w:sz w:val="18"/>
                <w:szCs w:val="18"/>
                <w:lang w:eastAsia="de-DE"/>
              </w:rPr>
            </w:pPr>
            <w:r>
              <w:rPr>
                <w:rFonts w:cs="Arial"/>
                <w:sz w:val="18"/>
                <w:szCs w:val="18"/>
                <w:lang w:eastAsia="de-DE"/>
              </w:rPr>
              <w:t>Guides teams in developing cadence and governance for tools usage</w:t>
            </w:r>
          </w:p>
        </w:tc>
      </w:tr>
    </w:tbl>
    <w:p w14:paraId="6B95CF5F" w14:textId="77777777" w:rsidR="0042521B" w:rsidRDefault="0042521B" w:rsidP="0042521B">
      <w:pPr>
        <w:pStyle w:val="StyleCopytextCharBlue"/>
        <w:rPr>
          <w:rFonts w:cs="Times New Roman"/>
          <w:color w:val="auto"/>
          <w:lang w:val="en-US"/>
        </w:rPr>
      </w:pPr>
    </w:p>
    <w:p w14:paraId="6D4161A0" w14:textId="71F1FC90" w:rsidR="0042521B" w:rsidRDefault="00D70294" w:rsidP="0042521B">
      <w:pPr>
        <w:pStyle w:val="StyleCopytextCharBlue"/>
        <w:rPr>
          <w:lang w:val="en-US"/>
        </w:rPr>
      </w:pPr>
      <w:r>
        <w:rPr>
          <w:lang w:val="en-US"/>
        </w:rPr>
        <w:t>Section 4.2 Reporting Structure</w:t>
      </w:r>
    </w:p>
    <w:p w14:paraId="1EEAE2C8" w14:textId="77777777" w:rsidR="00D70294" w:rsidRDefault="00D70294" w:rsidP="00D70294">
      <w:r>
        <w:t>Following diagram shows the Transition organization and the interaction levels during the transition.</w:t>
      </w:r>
    </w:p>
    <w:p w14:paraId="340AE142" w14:textId="332D029F" w:rsidR="00D70294" w:rsidRDefault="00D70294" w:rsidP="00D70294">
      <w:r>
        <w:rPr>
          <w:noProof/>
        </w:rPr>
        <mc:AlternateContent>
          <mc:Choice Requires="wpc">
            <w:drawing>
              <wp:inline distT="0" distB="0" distL="0" distR="0" wp14:anchorId="4A613949" wp14:editId="1921725C">
                <wp:extent cx="5715000" cy="3810000"/>
                <wp:effectExtent l="22860" t="21590" r="5715" b="6985"/>
                <wp:docPr id="30" name="Canvas 3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w="9525" cap="flat" cmpd="sng" algn="ctr">
                          <a:solidFill>
                            <a:srgbClr val="000000"/>
                          </a:solidFill>
                          <a:prstDash val="solid"/>
                          <a:miter lim="800000"/>
                          <a:headEnd type="none" w="med" len="med"/>
                          <a:tailEnd type="none" w="med" len="med"/>
                        </a:ln>
                      </wpc:whole>
                      <wps:wsp>
                        <wps:cNvPr id="4" name="Text Box 4"/>
                        <wps:cNvSpPr txBox="1">
                          <a:spLocks noChangeArrowheads="1"/>
                        </wps:cNvSpPr>
                        <wps:spPr bwMode="auto">
                          <a:xfrm>
                            <a:off x="152400" y="152400"/>
                            <a:ext cx="914400" cy="548640"/>
                          </a:xfrm>
                          <a:prstGeom prst="rect">
                            <a:avLst/>
                          </a:prstGeom>
                          <a:solidFill>
                            <a:srgbClr val="33CCCC"/>
                          </a:solidFill>
                          <a:ln w="9525">
                            <a:solidFill>
                              <a:srgbClr val="33CCCC"/>
                            </a:solidFill>
                            <a:miter lim="800000"/>
                            <a:headEnd/>
                            <a:tailEnd/>
                          </a:ln>
                        </wps:spPr>
                        <wps:txbx>
                          <w:txbxContent>
                            <w:p w14:paraId="2DEF4C10" w14:textId="77777777" w:rsidR="003A4ECB" w:rsidRPr="00D05DFF" w:rsidRDefault="003A4ECB" w:rsidP="00D70294">
                              <w:pPr>
                                <w:jc w:val="center"/>
                                <w:rPr>
                                  <w:color w:val="FFFFFF"/>
                                </w:rPr>
                              </w:pPr>
                              <w:r w:rsidRPr="00D05DFF">
                                <w:rPr>
                                  <w:color w:val="FFFFFF"/>
                                </w:rPr>
                                <w:t>Vendor Leadership</w:t>
                              </w:r>
                              <w:r>
                                <w:rPr>
                                  <w:color w:val="FFFFFF"/>
                                </w:rPr>
                                <w:t xml:space="preserve"> Team</w:t>
                              </w:r>
                            </w:p>
                          </w:txbxContent>
                        </wps:txbx>
                        <wps:bodyPr rot="0" vert="horz" wrap="square" lIns="91440" tIns="45720" rIns="91440" bIns="45720" anchor="t" anchorCtr="0" upright="1">
                          <a:noAutofit/>
                        </wps:bodyPr>
                      </wps:wsp>
                      <wps:wsp>
                        <wps:cNvPr id="5" name="Text Box 5"/>
                        <wps:cNvSpPr txBox="1">
                          <a:spLocks noChangeArrowheads="1"/>
                        </wps:cNvSpPr>
                        <wps:spPr bwMode="auto">
                          <a:xfrm>
                            <a:off x="152400" y="1981200"/>
                            <a:ext cx="914400" cy="548640"/>
                          </a:xfrm>
                          <a:prstGeom prst="rect">
                            <a:avLst/>
                          </a:prstGeom>
                          <a:solidFill>
                            <a:srgbClr val="33CCCC"/>
                          </a:solidFill>
                          <a:ln w="9525">
                            <a:solidFill>
                              <a:srgbClr val="33CCCC"/>
                            </a:solidFill>
                            <a:miter lim="800000"/>
                            <a:headEnd/>
                            <a:tailEnd/>
                          </a:ln>
                        </wps:spPr>
                        <wps:txbx>
                          <w:txbxContent>
                            <w:p w14:paraId="20ACC280" w14:textId="77777777" w:rsidR="003A4ECB" w:rsidRPr="00D05DFF" w:rsidRDefault="003A4ECB" w:rsidP="00D70294">
                              <w:pPr>
                                <w:jc w:val="center"/>
                                <w:rPr>
                                  <w:color w:val="FFFFFF"/>
                                </w:rPr>
                              </w:pPr>
                              <w:r>
                                <w:rPr>
                                  <w:color w:val="FFFFFF"/>
                                </w:rPr>
                                <w:t>Overall Transition Manager</w:t>
                              </w:r>
                            </w:p>
                          </w:txbxContent>
                        </wps:txbx>
                        <wps:bodyPr rot="0" vert="horz" wrap="square" lIns="91440" tIns="45720" rIns="91440" bIns="45720" anchor="t" anchorCtr="0" upright="1">
                          <a:noAutofit/>
                        </wps:bodyPr>
                      </wps:wsp>
                      <wps:wsp>
                        <wps:cNvPr id="6" name="Text Box 6"/>
                        <wps:cNvSpPr txBox="1">
                          <a:spLocks noChangeArrowheads="1"/>
                        </wps:cNvSpPr>
                        <wps:spPr bwMode="auto">
                          <a:xfrm>
                            <a:off x="152400" y="2895600"/>
                            <a:ext cx="914400" cy="548640"/>
                          </a:xfrm>
                          <a:prstGeom prst="rect">
                            <a:avLst/>
                          </a:prstGeom>
                          <a:solidFill>
                            <a:srgbClr val="33CCCC"/>
                          </a:solidFill>
                          <a:ln w="9525">
                            <a:solidFill>
                              <a:srgbClr val="33CCCC"/>
                            </a:solidFill>
                            <a:miter lim="800000"/>
                            <a:headEnd/>
                            <a:tailEnd/>
                          </a:ln>
                        </wps:spPr>
                        <wps:txbx>
                          <w:txbxContent>
                            <w:p w14:paraId="25303348" w14:textId="77777777" w:rsidR="003A4ECB" w:rsidRPr="001D18FE" w:rsidRDefault="003A4ECB" w:rsidP="00D70294">
                              <w:pPr>
                                <w:jc w:val="center"/>
                                <w:rPr>
                                  <w:color w:val="FFFFFF"/>
                                  <w:sz w:val="16"/>
                                  <w:szCs w:val="16"/>
                                </w:rPr>
                              </w:pPr>
                              <w:r>
                                <w:rPr>
                                  <w:color w:val="FFFFFF"/>
                                  <w:sz w:val="16"/>
                                  <w:szCs w:val="16"/>
                                </w:rPr>
                                <w:t>EPIC/ Sprint</w:t>
                              </w:r>
                              <w:r w:rsidRPr="001D18FE">
                                <w:rPr>
                                  <w:color w:val="FFFFFF"/>
                                  <w:sz w:val="16"/>
                                  <w:szCs w:val="16"/>
                                </w:rPr>
                                <w:t xml:space="preserve"> Transition Manager</w:t>
                              </w:r>
                            </w:p>
                          </w:txbxContent>
                        </wps:txbx>
                        <wps:bodyPr rot="0" vert="horz" wrap="square" lIns="91440" tIns="45720" rIns="91440" bIns="45720" anchor="t" anchorCtr="0" upright="1">
                          <a:noAutofit/>
                        </wps:bodyPr>
                      </wps:wsp>
                      <wps:wsp>
                        <wps:cNvPr id="7" name="Text Box 7"/>
                        <wps:cNvSpPr txBox="1">
                          <a:spLocks noChangeArrowheads="1"/>
                        </wps:cNvSpPr>
                        <wps:spPr bwMode="auto">
                          <a:xfrm>
                            <a:off x="2362200" y="152400"/>
                            <a:ext cx="914400" cy="548640"/>
                          </a:xfrm>
                          <a:prstGeom prst="rect">
                            <a:avLst/>
                          </a:prstGeom>
                          <a:solidFill>
                            <a:srgbClr val="3366FF"/>
                          </a:solidFill>
                          <a:ln w="9525">
                            <a:solidFill>
                              <a:srgbClr val="3366FF"/>
                            </a:solidFill>
                            <a:miter lim="800000"/>
                            <a:headEnd/>
                            <a:tailEnd/>
                          </a:ln>
                        </wps:spPr>
                        <wps:txbx>
                          <w:txbxContent>
                            <w:p w14:paraId="49F61042" w14:textId="77777777" w:rsidR="003A4ECB" w:rsidRPr="00D05DFF" w:rsidRDefault="003A4ECB" w:rsidP="00D70294">
                              <w:pPr>
                                <w:jc w:val="center"/>
                                <w:rPr>
                                  <w:color w:val="FFFFFF"/>
                                </w:rPr>
                              </w:pPr>
                              <w:r>
                                <w:rPr>
                                  <w:color w:val="FFFFFF"/>
                                </w:rPr>
                                <w:t>IBM</w:t>
                              </w:r>
                              <w:r w:rsidRPr="00D05DFF">
                                <w:rPr>
                                  <w:color w:val="FFFFFF"/>
                                </w:rPr>
                                <w:t xml:space="preserve"> Leadership</w:t>
                              </w:r>
                              <w:r>
                                <w:rPr>
                                  <w:color w:val="FFFFFF"/>
                                </w:rPr>
                                <w:t xml:space="preserve"> Team</w:t>
                              </w:r>
                            </w:p>
                          </w:txbxContent>
                        </wps:txbx>
                        <wps:bodyPr rot="0" vert="horz" wrap="square" lIns="91440" tIns="45720" rIns="91440" bIns="45720" anchor="t" anchorCtr="0" upright="1">
                          <a:noAutofit/>
                        </wps:bodyPr>
                      </wps:wsp>
                      <wps:wsp>
                        <wps:cNvPr id="8" name="Text Box 8"/>
                        <wps:cNvSpPr txBox="1">
                          <a:spLocks noChangeArrowheads="1"/>
                        </wps:cNvSpPr>
                        <wps:spPr bwMode="auto">
                          <a:xfrm>
                            <a:off x="2362200" y="1099185"/>
                            <a:ext cx="914400" cy="548640"/>
                          </a:xfrm>
                          <a:prstGeom prst="rect">
                            <a:avLst/>
                          </a:prstGeom>
                          <a:solidFill>
                            <a:srgbClr val="3366FF"/>
                          </a:solidFill>
                          <a:ln w="9525">
                            <a:solidFill>
                              <a:srgbClr val="3366FF"/>
                            </a:solidFill>
                            <a:miter lim="800000"/>
                            <a:headEnd/>
                            <a:tailEnd/>
                          </a:ln>
                        </wps:spPr>
                        <wps:txbx>
                          <w:txbxContent>
                            <w:p w14:paraId="7E17E140" w14:textId="77777777" w:rsidR="003A4ECB" w:rsidRPr="00D05DFF" w:rsidRDefault="003A4ECB" w:rsidP="00D70294">
                              <w:pPr>
                                <w:jc w:val="center"/>
                                <w:rPr>
                                  <w:color w:val="FFFFFF"/>
                                </w:rPr>
                              </w:pPr>
                              <w:r>
                                <w:rPr>
                                  <w:color w:val="FFFFFF"/>
                                </w:rPr>
                                <w:t>IBM</w:t>
                              </w:r>
                              <w:r w:rsidRPr="00D05DFF">
                                <w:rPr>
                                  <w:color w:val="FFFFFF"/>
                                </w:rPr>
                                <w:t xml:space="preserve"> </w:t>
                              </w:r>
                              <w:r>
                                <w:rPr>
                                  <w:color w:val="FFFFFF"/>
                                </w:rPr>
                                <w:t>Delivery Project Executive</w:t>
                              </w:r>
                            </w:p>
                          </w:txbxContent>
                        </wps:txbx>
                        <wps:bodyPr rot="0" vert="horz" wrap="square" lIns="91440" tIns="45720" rIns="91440" bIns="45720" anchor="t" anchorCtr="0" upright="1">
                          <a:noAutofit/>
                        </wps:bodyPr>
                      </wps:wsp>
                      <wps:wsp>
                        <wps:cNvPr id="9" name="Text Box 9"/>
                        <wps:cNvSpPr txBox="1">
                          <a:spLocks noChangeArrowheads="1"/>
                        </wps:cNvSpPr>
                        <wps:spPr bwMode="auto">
                          <a:xfrm>
                            <a:off x="2362200" y="1981200"/>
                            <a:ext cx="914400" cy="548640"/>
                          </a:xfrm>
                          <a:prstGeom prst="rect">
                            <a:avLst/>
                          </a:prstGeom>
                          <a:solidFill>
                            <a:srgbClr val="3366FF"/>
                          </a:solidFill>
                          <a:ln w="9525">
                            <a:solidFill>
                              <a:srgbClr val="3366FF"/>
                            </a:solidFill>
                            <a:miter lim="800000"/>
                            <a:headEnd/>
                            <a:tailEnd/>
                          </a:ln>
                        </wps:spPr>
                        <wps:txbx>
                          <w:txbxContent>
                            <w:p w14:paraId="4CCAC133" w14:textId="77777777" w:rsidR="003A4ECB" w:rsidRPr="007B75A6" w:rsidRDefault="003A4ECB" w:rsidP="00D70294">
                              <w:pPr>
                                <w:jc w:val="center"/>
                                <w:rPr>
                                  <w:color w:val="FFFFFF"/>
                                </w:rPr>
                              </w:pPr>
                              <w:r w:rsidRPr="007B75A6">
                                <w:rPr>
                                  <w:color w:val="FFFFFF"/>
                                </w:rPr>
                                <w:t>IBM Sr. Transition Manager</w:t>
                              </w:r>
                            </w:p>
                          </w:txbxContent>
                        </wps:txbx>
                        <wps:bodyPr rot="0" vert="horz" wrap="square" lIns="91440" tIns="45720" rIns="91440" bIns="45720" anchor="t" anchorCtr="0" upright="1">
                          <a:noAutofit/>
                        </wps:bodyPr>
                      </wps:wsp>
                      <wps:wsp>
                        <wps:cNvPr id="10" name="Text Box 10"/>
                        <wps:cNvSpPr txBox="1">
                          <a:spLocks noChangeArrowheads="1"/>
                        </wps:cNvSpPr>
                        <wps:spPr bwMode="auto">
                          <a:xfrm>
                            <a:off x="2362200" y="2895600"/>
                            <a:ext cx="914400" cy="548640"/>
                          </a:xfrm>
                          <a:prstGeom prst="rect">
                            <a:avLst/>
                          </a:prstGeom>
                          <a:solidFill>
                            <a:srgbClr val="3366FF"/>
                          </a:solidFill>
                          <a:ln w="9525">
                            <a:solidFill>
                              <a:srgbClr val="3366FF"/>
                            </a:solidFill>
                            <a:miter lim="800000"/>
                            <a:headEnd/>
                            <a:tailEnd/>
                          </a:ln>
                        </wps:spPr>
                        <wps:txbx>
                          <w:txbxContent>
                            <w:p w14:paraId="76653D06" w14:textId="77777777" w:rsidR="003A4ECB" w:rsidRDefault="003A4ECB" w:rsidP="00D70294">
                              <w:pPr>
                                <w:jc w:val="center"/>
                                <w:rPr>
                                  <w:color w:val="FFFFFF"/>
                                  <w:sz w:val="16"/>
                                  <w:szCs w:val="16"/>
                                </w:rPr>
                              </w:pPr>
                              <w:r w:rsidRPr="001D18FE">
                                <w:rPr>
                                  <w:color w:val="FFFFFF"/>
                                  <w:sz w:val="16"/>
                                  <w:szCs w:val="16"/>
                                </w:rPr>
                                <w:t>EPIC Transition Manager</w:t>
                              </w:r>
                            </w:p>
                            <w:p w14:paraId="24E314EE" w14:textId="77777777" w:rsidR="003A4ECB" w:rsidRPr="001D18FE" w:rsidRDefault="003A4ECB" w:rsidP="00D70294">
                              <w:pPr>
                                <w:jc w:val="center"/>
                                <w:rPr>
                                  <w:color w:val="FFFFFF"/>
                                  <w:sz w:val="16"/>
                                  <w:szCs w:val="16"/>
                                </w:rPr>
                              </w:pPr>
                              <w:r>
                                <w:rPr>
                                  <w:color w:val="FFFFFF"/>
                                  <w:sz w:val="16"/>
                                  <w:szCs w:val="16"/>
                                </w:rPr>
                                <w:t>(Scrum Master)</w:t>
                              </w:r>
                            </w:p>
                            <w:p w14:paraId="36A6AAC7" w14:textId="77777777" w:rsidR="003A4ECB" w:rsidRPr="00D05DFF" w:rsidRDefault="003A4ECB" w:rsidP="00D70294">
                              <w:pPr>
                                <w:jc w:val="center"/>
                                <w:rPr>
                                  <w:color w:val="FFFFFF"/>
                                </w:rPr>
                              </w:pPr>
                            </w:p>
                          </w:txbxContent>
                        </wps:txbx>
                        <wps:bodyPr rot="0" vert="horz" wrap="square" lIns="91440" tIns="45720" rIns="91440" bIns="45720" anchor="t" anchorCtr="0" upright="1">
                          <a:noAutofit/>
                        </wps:bodyPr>
                      </wps:wsp>
                      <wps:wsp>
                        <wps:cNvPr id="11" name="Text Box 11"/>
                        <wps:cNvSpPr txBox="1">
                          <a:spLocks noChangeArrowheads="1"/>
                        </wps:cNvSpPr>
                        <wps:spPr bwMode="auto">
                          <a:xfrm>
                            <a:off x="4572000" y="152400"/>
                            <a:ext cx="914400" cy="548640"/>
                          </a:xfrm>
                          <a:prstGeom prst="rect">
                            <a:avLst/>
                          </a:prstGeom>
                          <a:solidFill>
                            <a:srgbClr val="000080"/>
                          </a:solidFill>
                          <a:ln w="9525">
                            <a:solidFill>
                              <a:srgbClr val="000080"/>
                            </a:solidFill>
                            <a:miter lim="800000"/>
                            <a:headEnd/>
                            <a:tailEnd/>
                          </a:ln>
                        </wps:spPr>
                        <wps:txbx>
                          <w:txbxContent>
                            <w:p w14:paraId="1ABCB16A" w14:textId="77777777" w:rsidR="003A4ECB" w:rsidRPr="00D05DFF" w:rsidRDefault="003A4ECB" w:rsidP="00D70294">
                              <w:pPr>
                                <w:jc w:val="center"/>
                                <w:rPr>
                                  <w:color w:val="FFFFFF"/>
                                </w:rPr>
                              </w:pPr>
                              <w:r>
                                <w:rPr>
                                  <w:color w:val="FFFFFF"/>
                                </w:rPr>
                                <w:t>&lt;Client&gt;</w:t>
                              </w:r>
                              <w:r w:rsidRPr="00D05DFF">
                                <w:rPr>
                                  <w:color w:val="FFFFFF"/>
                                </w:rPr>
                                <w:t xml:space="preserve"> Leadership</w:t>
                              </w:r>
                              <w:r>
                                <w:rPr>
                                  <w:color w:val="FFFFFF"/>
                                </w:rPr>
                                <w:t xml:space="preserve"> Team</w:t>
                              </w:r>
                            </w:p>
                          </w:txbxContent>
                        </wps:txbx>
                        <wps:bodyPr rot="0" vert="horz" wrap="square" lIns="91440" tIns="45720" rIns="91440" bIns="45720" anchor="t" anchorCtr="0" upright="1">
                          <a:noAutofit/>
                        </wps:bodyPr>
                      </wps:wsp>
                      <wps:wsp>
                        <wps:cNvPr id="12" name="Text Box 12"/>
                        <wps:cNvSpPr txBox="1">
                          <a:spLocks noChangeArrowheads="1"/>
                        </wps:cNvSpPr>
                        <wps:spPr bwMode="auto">
                          <a:xfrm>
                            <a:off x="4572000" y="1981200"/>
                            <a:ext cx="914400" cy="548640"/>
                          </a:xfrm>
                          <a:prstGeom prst="rect">
                            <a:avLst/>
                          </a:prstGeom>
                          <a:solidFill>
                            <a:srgbClr val="000080"/>
                          </a:solidFill>
                          <a:ln w="9525">
                            <a:solidFill>
                              <a:srgbClr val="000080"/>
                            </a:solidFill>
                            <a:miter lim="800000"/>
                            <a:headEnd/>
                            <a:tailEnd/>
                          </a:ln>
                        </wps:spPr>
                        <wps:txbx>
                          <w:txbxContent>
                            <w:p w14:paraId="0DA9592E" w14:textId="77777777" w:rsidR="003A4ECB" w:rsidRPr="00D05DFF" w:rsidRDefault="003A4ECB" w:rsidP="00D70294">
                              <w:pPr>
                                <w:jc w:val="center"/>
                                <w:rPr>
                                  <w:color w:val="FFFFFF"/>
                                </w:rPr>
                              </w:pPr>
                              <w:r>
                                <w:rPr>
                                  <w:color w:val="FFFFFF"/>
                                </w:rPr>
                                <w:t>Overall Transition Manager</w:t>
                              </w:r>
                            </w:p>
                          </w:txbxContent>
                        </wps:txbx>
                        <wps:bodyPr rot="0" vert="horz" wrap="square" lIns="91440" tIns="45720" rIns="91440" bIns="45720" anchor="t" anchorCtr="0" upright="1">
                          <a:noAutofit/>
                        </wps:bodyPr>
                      </wps:wsp>
                      <wps:wsp>
                        <wps:cNvPr id="13" name="Text Box 13"/>
                        <wps:cNvSpPr txBox="1">
                          <a:spLocks noChangeArrowheads="1"/>
                        </wps:cNvSpPr>
                        <wps:spPr bwMode="auto">
                          <a:xfrm>
                            <a:off x="4572000" y="2895600"/>
                            <a:ext cx="914400" cy="548640"/>
                          </a:xfrm>
                          <a:prstGeom prst="rect">
                            <a:avLst/>
                          </a:prstGeom>
                          <a:solidFill>
                            <a:srgbClr val="000080"/>
                          </a:solidFill>
                          <a:ln w="9525">
                            <a:solidFill>
                              <a:srgbClr val="000080"/>
                            </a:solidFill>
                            <a:miter lim="800000"/>
                            <a:headEnd/>
                            <a:tailEnd/>
                          </a:ln>
                        </wps:spPr>
                        <wps:txbx>
                          <w:txbxContent>
                            <w:p w14:paraId="02EC6AEA" w14:textId="77777777" w:rsidR="003A4ECB" w:rsidRPr="001D18FE" w:rsidRDefault="003A4ECB" w:rsidP="00D70294">
                              <w:pPr>
                                <w:jc w:val="center"/>
                                <w:rPr>
                                  <w:color w:val="FFFFFF"/>
                                  <w:sz w:val="16"/>
                                  <w:szCs w:val="16"/>
                                </w:rPr>
                              </w:pPr>
                              <w:r w:rsidRPr="001D18FE">
                                <w:rPr>
                                  <w:color w:val="FFFFFF"/>
                                  <w:sz w:val="16"/>
                                  <w:szCs w:val="16"/>
                                </w:rPr>
                                <w:t>EPIC</w:t>
                              </w:r>
                              <w:r>
                                <w:rPr>
                                  <w:color w:val="FFFFFF"/>
                                  <w:sz w:val="16"/>
                                  <w:szCs w:val="16"/>
                                </w:rPr>
                                <w:t>/ Sprint</w:t>
                              </w:r>
                              <w:r w:rsidRPr="001D18FE">
                                <w:rPr>
                                  <w:color w:val="FFFFFF"/>
                                  <w:sz w:val="16"/>
                                  <w:szCs w:val="16"/>
                                </w:rPr>
                                <w:t xml:space="preserve"> Transition Manager</w:t>
                              </w:r>
                            </w:p>
                            <w:p w14:paraId="42CE3B05" w14:textId="77777777" w:rsidR="003A4ECB" w:rsidRPr="00D05DFF" w:rsidRDefault="003A4ECB" w:rsidP="00D70294">
                              <w:pPr>
                                <w:jc w:val="center"/>
                                <w:rPr>
                                  <w:color w:val="FFFFFF"/>
                                </w:rPr>
                              </w:pPr>
                            </w:p>
                          </w:txbxContent>
                        </wps:txbx>
                        <wps:bodyPr rot="0" vert="horz" wrap="square" lIns="91440" tIns="45720" rIns="91440" bIns="45720" anchor="t" anchorCtr="0" upright="1">
                          <a:noAutofit/>
                        </wps:bodyPr>
                      </wps:wsp>
                      <wps:wsp>
                        <wps:cNvPr id="15" name="Text Box 14"/>
                        <wps:cNvSpPr txBox="1">
                          <a:spLocks noChangeArrowheads="1"/>
                        </wps:cNvSpPr>
                        <wps:spPr bwMode="auto">
                          <a:xfrm>
                            <a:off x="3733800" y="1143000"/>
                            <a:ext cx="914400" cy="304800"/>
                          </a:xfrm>
                          <a:prstGeom prst="rect">
                            <a:avLst/>
                          </a:prstGeom>
                          <a:solidFill>
                            <a:srgbClr val="3366FF"/>
                          </a:solidFill>
                          <a:ln w="9525">
                            <a:solidFill>
                              <a:srgbClr val="3366FF"/>
                            </a:solidFill>
                            <a:miter lim="800000"/>
                            <a:headEnd/>
                            <a:tailEnd/>
                          </a:ln>
                        </wps:spPr>
                        <wps:txbx>
                          <w:txbxContent>
                            <w:p w14:paraId="2E423DF7" w14:textId="77777777" w:rsidR="003A4ECB" w:rsidRPr="009C7DCB" w:rsidRDefault="003A4ECB" w:rsidP="00D70294">
                              <w:pPr>
                                <w:jc w:val="center"/>
                                <w:rPr>
                                  <w:color w:val="FFFFFF"/>
                                  <w:sz w:val="16"/>
                                  <w:szCs w:val="16"/>
                                </w:rPr>
                              </w:pPr>
                              <w:r w:rsidRPr="009C7DCB">
                                <w:rPr>
                                  <w:color w:val="FFFFFF"/>
                                  <w:sz w:val="16"/>
                                  <w:szCs w:val="16"/>
                                </w:rPr>
                                <w:t>IBM Project Office</w:t>
                              </w:r>
                            </w:p>
                          </w:txbxContent>
                        </wps:txbx>
                        <wps:bodyPr rot="0" vert="horz" wrap="square" lIns="91440" tIns="45720" rIns="91440" bIns="45720" anchor="t" anchorCtr="0" upright="1">
                          <a:noAutofit/>
                        </wps:bodyPr>
                      </wps:wsp>
                      <wps:wsp>
                        <wps:cNvPr id="16" name="AutoShape 15"/>
                        <wps:cNvCnPr>
                          <a:cxnSpLocks noChangeShapeType="1"/>
                          <a:stCxn id="8" idx="3"/>
                          <a:endCxn id="15" idx="1"/>
                        </wps:cNvCnPr>
                        <wps:spPr bwMode="auto">
                          <a:xfrm flipV="1">
                            <a:off x="3276600" y="1295400"/>
                            <a:ext cx="457200" cy="78105"/>
                          </a:xfrm>
                          <a:prstGeom prst="bentConnector3">
                            <a:avLst>
                              <a:gd name="adj1" fmla="val 50000"/>
                            </a:avLst>
                          </a:prstGeom>
                          <a:noFill/>
                          <a:ln w="28575">
                            <a:solidFill>
                              <a:srgbClr val="3366FF"/>
                            </a:solidFill>
                            <a:miter lim="800000"/>
                            <a:headEnd type="triangle" w="med" len="med"/>
                            <a:tailEnd type="triangle" w="med" len="med"/>
                          </a:ln>
                          <a:extLst>
                            <a:ext uri="{909E8E84-426E-40DD-AFC4-6F175D3DCCD1}">
                              <a14:hiddenFill xmlns:a14="http://schemas.microsoft.com/office/drawing/2010/main">
                                <a:noFill/>
                              </a14:hiddenFill>
                            </a:ext>
                          </a:extLst>
                        </wps:spPr>
                        <wps:bodyPr/>
                      </wps:wsp>
                      <wps:wsp>
                        <wps:cNvPr id="17" name="AutoShape 16"/>
                        <wps:cNvCnPr>
                          <a:cxnSpLocks noChangeShapeType="1"/>
                          <a:stCxn id="4" idx="3"/>
                          <a:endCxn id="7" idx="1"/>
                        </wps:cNvCnPr>
                        <wps:spPr bwMode="auto">
                          <a:xfrm>
                            <a:off x="1066800" y="4267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18" name="AutoShape 17"/>
                        <wps:cNvCnPr>
                          <a:cxnSpLocks noChangeShapeType="1"/>
                          <a:stCxn id="7" idx="3"/>
                          <a:endCxn id="11" idx="1"/>
                        </wps:cNvCnPr>
                        <wps:spPr bwMode="auto">
                          <a:xfrm>
                            <a:off x="3276600" y="4267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19" name="AutoShape 18"/>
                        <wps:cNvCnPr>
                          <a:cxnSpLocks noChangeShapeType="1"/>
                          <a:stCxn id="5" idx="3"/>
                          <a:endCxn id="9" idx="1"/>
                        </wps:cNvCnPr>
                        <wps:spPr bwMode="auto">
                          <a:xfrm>
                            <a:off x="1066800" y="22555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0" name="AutoShape 19"/>
                        <wps:cNvCnPr>
                          <a:cxnSpLocks noChangeShapeType="1"/>
                          <a:stCxn id="6" idx="3"/>
                          <a:endCxn id="10" idx="1"/>
                        </wps:cNvCnPr>
                        <wps:spPr bwMode="auto">
                          <a:xfrm>
                            <a:off x="1066800" y="31699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1" name="AutoShape 20"/>
                        <wps:cNvCnPr>
                          <a:cxnSpLocks noChangeShapeType="1"/>
                          <a:stCxn id="9" idx="3"/>
                          <a:endCxn id="12" idx="1"/>
                        </wps:cNvCnPr>
                        <wps:spPr bwMode="auto">
                          <a:xfrm>
                            <a:off x="3276600" y="22555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2" name="AutoShape 21"/>
                        <wps:cNvCnPr>
                          <a:cxnSpLocks noChangeShapeType="1"/>
                          <a:stCxn id="10" idx="3"/>
                          <a:endCxn id="13" idx="1"/>
                        </wps:cNvCnPr>
                        <wps:spPr bwMode="auto">
                          <a:xfrm>
                            <a:off x="3276600" y="3169920"/>
                            <a:ext cx="1295400" cy="635"/>
                          </a:xfrm>
                          <a:prstGeom prst="straightConnector1">
                            <a:avLst/>
                          </a:prstGeom>
                          <a:noFill/>
                          <a:ln w="76200">
                            <a:solidFill>
                              <a:srgbClr val="969696"/>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3" name="AutoShape 22"/>
                        <wps:cNvCnPr>
                          <a:cxnSpLocks noChangeShapeType="1"/>
                          <a:stCxn id="4" idx="2"/>
                          <a:endCxn id="5" idx="0"/>
                        </wps:cNvCnPr>
                        <wps:spPr bwMode="auto">
                          <a:xfrm rot="5400000">
                            <a:off x="-29845" y="1340485"/>
                            <a:ext cx="1280160" cy="635"/>
                          </a:xfrm>
                          <a:prstGeom prst="straightConnector1">
                            <a:avLst/>
                          </a:prstGeom>
                          <a:noFill/>
                          <a:ln w="38100">
                            <a:solidFill>
                              <a:srgbClr val="33CCCC"/>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4" name="AutoShape 23"/>
                        <wps:cNvCnPr>
                          <a:cxnSpLocks noChangeShapeType="1"/>
                          <a:stCxn id="5" idx="2"/>
                          <a:endCxn id="6" idx="0"/>
                        </wps:cNvCnPr>
                        <wps:spPr bwMode="auto">
                          <a:xfrm rot="5400000">
                            <a:off x="427355" y="2712085"/>
                            <a:ext cx="365760" cy="635"/>
                          </a:xfrm>
                          <a:prstGeom prst="straightConnector1">
                            <a:avLst/>
                          </a:prstGeom>
                          <a:noFill/>
                          <a:ln w="38100">
                            <a:solidFill>
                              <a:srgbClr val="33CCCC"/>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5" name="AutoShape 24"/>
                        <wps:cNvCnPr>
                          <a:cxnSpLocks noChangeShapeType="1"/>
                          <a:stCxn id="7" idx="2"/>
                          <a:endCxn id="8" idx="0"/>
                        </wps:cNvCnPr>
                        <wps:spPr bwMode="auto">
                          <a:xfrm rot="5400000">
                            <a:off x="2620645" y="899795"/>
                            <a:ext cx="398145" cy="635"/>
                          </a:xfrm>
                          <a:prstGeom prst="straightConnector1">
                            <a:avLst/>
                          </a:prstGeom>
                          <a:noFill/>
                          <a:ln w="38100">
                            <a:solidFill>
                              <a:srgbClr val="3366FF"/>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6" name="AutoShape 25"/>
                        <wps:cNvCnPr>
                          <a:cxnSpLocks noChangeShapeType="1"/>
                          <a:stCxn id="8" idx="2"/>
                          <a:endCxn id="9" idx="0"/>
                        </wps:cNvCnPr>
                        <wps:spPr bwMode="auto">
                          <a:xfrm rot="5400000">
                            <a:off x="2653030" y="1814195"/>
                            <a:ext cx="333375" cy="635"/>
                          </a:xfrm>
                          <a:prstGeom prst="straightConnector1">
                            <a:avLst/>
                          </a:prstGeom>
                          <a:noFill/>
                          <a:ln w="38100">
                            <a:solidFill>
                              <a:srgbClr val="3366FF"/>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7" name="AutoShape 26"/>
                        <wps:cNvCnPr>
                          <a:cxnSpLocks noChangeShapeType="1"/>
                          <a:stCxn id="9" idx="2"/>
                          <a:endCxn id="10" idx="0"/>
                        </wps:cNvCnPr>
                        <wps:spPr bwMode="auto">
                          <a:xfrm rot="5400000">
                            <a:off x="2637155" y="2712085"/>
                            <a:ext cx="365760" cy="635"/>
                          </a:xfrm>
                          <a:prstGeom prst="straightConnector1">
                            <a:avLst/>
                          </a:prstGeom>
                          <a:noFill/>
                          <a:ln w="38100">
                            <a:solidFill>
                              <a:srgbClr val="3366FF"/>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8" name="AutoShape 27"/>
                        <wps:cNvCnPr>
                          <a:cxnSpLocks noChangeShapeType="1"/>
                          <a:stCxn id="11" idx="2"/>
                          <a:endCxn id="12" idx="0"/>
                        </wps:cNvCnPr>
                        <wps:spPr bwMode="auto">
                          <a:xfrm rot="5400000">
                            <a:off x="4389755" y="1340485"/>
                            <a:ext cx="1280160" cy="635"/>
                          </a:xfrm>
                          <a:prstGeom prst="straightConnector1">
                            <a:avLst/>
                          </a:prstGeom>
                          <a:noFill/>
                          <a:ln w="38100">
                            <a:solidFill>
                              <a:srgbClr val="000080"/>
                            </a:solidFill>
                            <a:round/>
                            <a:headEnd type="triangle" w="med" len="med"/>
                            <a:tailEnd type="triangle" w="med" len="med"/>
                          </a:ln>
                          <a:extLst>
                            <a:ext uri="{909E8E84-426E-40DD-AFC4-6F175D3DCCD1}">
                              <a14:hiddenFill xmlns:a14="http://schemas.microsoft.com/office/drawing/2010/main">
                                <a:noFill/>
                              </a14:hiddenFill>
                            </a:ext>
                          </a:extLst>
                        </wps:spPr>
                        <wps:bodyPr/>
                      </wps:wsp>
                      <wps:wsp>
                        <wps:cNvPr id="29" name="AutoShape 28"/>
                        <wps:cNvCnPr>
                          <a:cxnSpLocks noChangeShapeType="1"/>
                          <a:stCxn id="12" idx="2"/>
                          <a:endCxn id="13" idx="0"/>
                        </wps:cNvCnPr>
                        <wps:spPr bwMode="auto">
                          <a:xfrm rot="5400000">
                            <a:off x="4846955" y="2712085"/>
                            <a:ext cx="365760" cy="635"/>
                          </a:xfrm>
                          <a:prstGeom prst="straightConnector1">
                            <a:avLst/>
                          </a:prstGeom>
                          <a:noFill/>
                          <a:ln w="38100">
                            <a:solidFill>
                              <a:srgbClr val="000080"/>
                            </a:solidFill>
                            <a:round/>
                            <a:headEnd type="triangle" w="med" len="med"/>
                            <a:tailEnd type="triangle" w="med" len="med"/>
                          </a:ln>
                          <a:extLst>
                            <a:ext uri="{909E8E84-426E-40DD-AFC4-6F175D3DCCD1}">
                              <a14:hiddenFill xmlns:a14="http://schemas.microsoft.com/office/drawing/2010/main">
                                <a:noFill/>
                              </a14:hiddenFill>
                            </a:ext>
                          </a:extLst>
                        </wps:spPr>
                        <wps:bodyPr/>
                      </wps:wsp>
                    </wpc:wpc>
                  </a:graphicData>
                </a:graphic>
              </wp:inline>
            </w:drawing>
          </mc:Choice>
          <mc:Fallback>
            <w:pict>
              <v:group w14:anchorId="4A613949" id="Canvas 30" o:spid="_x0000_s1026" editas="canvas" style="width:450pt;height:300pt;mso-position-horizontal-relative:char;mso-position-vertical-relative:line" coordsize="57150,38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">
                <v:shape id="_x0000_s1027" type="#_x0000_t75" style="position:absolute;width:57150;height:38100;visibility:visible;mso-wrap-style:square" stroked="t">
                  <v:fill o:detectmouseclick="t"/>
                  <v:path o:connecttype="none"/>
                </v:shape>
                <v:shapetype id="_x0000_t202" coordsize="21600,21600" o:spt="202" path="m,l,21600r21600,l21600,xe">
                  <v:stroke joinstyle="miter"/>
                  <v:path gradientshapeok="t" o:connecttype="rect"/>
                </v:shapetype>
                <v:shape id="Text Box 4" o:spid="_x0000_s1028" type="#_x0000_t202" style="position:absolute;left:1524;top:1524;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" fillcolor="#3cc" strokecolor="#3cc">
                  <v:textbox>
                    <w:txbxContent>
                      <w:p w14:paraId="2DEF4C10" w14:textId="77777777" w:rsidR="003A4ECB" w:rsidRPr="00D05DFF" w:rsidRDefault="003A4ECB" w:rsidP="00D70294">
                        <w:pPr>
                          <w:jc w:val="center"/>
                          <w:rPr>
                            <w:color w:val="FFFFFF"/>
                          </w:rPr>
                        </w:pPr>
                        <w:r w:rsidRPr="00D05DFF">
                          <w:rPr>
                            <w:color w:val="FFFFFF"/>
                          </w:rPr>
                          <w:t>Vendor Leadership</w:t>
                        </w:r>
                        <w:r>
                          <w:rPr>
                            <w:color w:val="FFFFFF"/>
                          </w:rPr>
                          <w:t xml:space="preserve"> Team</w:t>
                        </w:r>
                      </w:p>
                    </w:txbxContent>
                  </v:textbox>
                </v:shape>
                <v:shape id="Text Box 5" o:spid="_x0000_s1029" type="#_x0000_t202" style="position:absolute;left:1524;top:19812;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" fillcolor="#3cc" strokecolor="#3cc">
                  <v:textbox>
                    <w:txbxContent>
                      <w:p w14:paraId="20ACC280" w14:textId="77777777" w:rsidR="003A4ECB" w:rsidRPr="00D05DFF" w:rsidRDefault="003A4ECB" w:rsidP="00D70294">
                        <w:pPr>
                          <w:jc w:val="center"/>
                          <w:rPr>
                            <w:color w:val="FFFFFF"/>
                          </w:rPr>
                        </w:pPr>
                        <w:r>
                          <w:rPr>
                            <w:color w:val="FFFFFF"/>
                          </w:rPr>
                          <w:t>Overall Transition Manager</w:t>
                        </w:r>
                      </w:p>
                    </w:txbxContent>
                  </v:textbox>
                </v:shape>
                <v:shape id="Text Box 6" o:spid="_x0000_s1030" type="#_x0000_t202" style="position:absolute;left:1524;top:28956;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" fillcolor="#3cc" strokecolor="#3cc">
                  <v:textbox>
                    <w:txbxContent>
                      <w:p w14:paraId="25303348" w14:textId="77777777" w:rsidR="003A4ECB" w:rsidRPr="001D18FE" w:rsidRDefault="003A4ECB" w:rsidP="00D70294">
                        <w:pPr>
                          <w:jc w:val="center"/>
                          <w:rPr>
                            <w:color w:val="FFFFFF"/>
                            <w:sz w:val="16"/>
                            <w:szCs w:val="16"/>
                          </w:rPr>
                        </w:pPr>
                        <w:r>
                          <w:rPr>
                            <w:color w:val="FFFFFF"/>
                            <w:sz w:val="16"/>
                            <w:szCs w:val="16"/>
                          </w:rPr>
                          <w:t>EPIC/ Sprint</w:t>
                        </w:r>
                        <w:r w:rsidRPr="001D18FE">
                          <w:rPr>
                            <w:color w:val="FFFFFF"/>
                            <w:sz w:val="16"/>
                            <w:szCs w:val="16"/>
                          </w:rPr>
                          <w:t xml:space="preserve"> Transition Manager</w:t>
                        </w:r>
                      </w:p>
                    </w:txbxContent>
                  </v:textbox>
                </v:shape>
                <v:shape id="Text Box 7" o:spid="_x0000_s1031" type="#_x0000_t202" style="position:absolute;left:23622;top:1524;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" fillcolor="#36f" strokecolor="#36f">
                  <v:textbox>
                    <w:txbxContent>
                      <w:p w14:paraId="49F61042" w14:textId="77777777" w:rsidR="003A4ECB" w:rsidRPr="00D05DFF" w:rsidRDefault="003A4ECB" w:rsidP="00D70294">
                        <w:pPr>
                          <w:jc w:val="center"/>
                          <w:rPr>
                            <w:color w:val="FFFFFF"/>
                          </w:rPr>
                        </w:pPr>
                        <w:r>
                          <w:rPr>
                            <w:color w:val="FFFFFF"/>
                          </w:rPr>
                          <w:t>IBM</w:t>
                        </w:r>
                        <w:r w:rsidRPr="00D05DFF">
                          <w:rPr>
                            <w:color w:val="FFFFFF"/>
                          </w:rPr>
                          <w:t xml:space="preserve"> Leadership</w:t>
                        </w:r>
                        <w:r>
                          <w:rPr>
                            <w:color w:val="FFFFFF"/>
                          </w:rPr>
                          <w:t xml:space="preserve"> Team</w:t>
                        </w:r>
                      </w:p>
                    </w:txbxContent>
                  </v:textbox>
                </v:shape>
                <v:shape id="Text Box 8" o:spid="_x0000_s1032" type="#_x0000_t202" style="position:absolute;left:23622;top:10991;width:9144;height:548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" fillcolor="#36f" strokecolor="#36f">
                  <v:textbox>
                    <w:txbxContent>
                      <w:p w14:paraId="7E17E140" w14:textId="77777777" w:rsidR="003A4ECB" w:rsidRPr="00D05DFF" w:rsidRDefault="003A4ECB" w:rsidP="00D70294">
                        <w:pPr>
                          <w:jc w:val="center"/>
                          <w:rPr>
                            <w:color w:val="FFFFFF"/>
                          </w:rPr>
                        </w:pPr>
                        <w:r>
                          <w:rPr>
                            <w:color w:val="FFFFFF"/>
                          </w:rPr>
                          <w:t>IBM</w:t>
                        </w:r>
                        <w:r w:rsidRPr="00D05DFF">
                          <w:rPr>
                            <w:color w:val="FFFFFF"/>
                          </w:rPr>
                          <w:t xml:space="preserve"> </w:t>
                        </w:r>
                        <w:r>
                          <w:rPr>
                            <w:color w:val="FFFFFF"/>
                          </w:rPr>
                          <w:t>Delivery Project Executive</w:t>
                        </w:r>
                      </w:p>
                    </w:txbxContent>
                  </v:textbox>
                </v:shape>
                <v:shape id="Text Box 9" o:spid="_x0000_s1033" type="#_x0000_t202" style="position:absolute;left:23622;top:19812;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" fillcolor="#36f" strokecolor="#36f">
                  <v:textbox>
                    <w:txbxContent>
                      <w:p w14:paraId="4CCAC133" w14:textId="77777777" w:rsidR="003A4ECB" w:rsidRPr="007B75A6" w:rsidRDefault="003A4ECB" w:rsidP="00D70294">
                        <w:pPr>
                          <w:jc w:val="center"/>
                          <w:rPr>
                            <w:color w:val="FFFFFF"/>
                          </w:rPr>
                        </w:pPr>
                        <w:r w:rsidRPr="007B75A6">
                          <w:rPr>
                            <w:color w:val="FFFFFF"/>
                          </w:rPr>
                          <w:t>IBM Sr. Transition Manager</w:t>
                        </w:r>
                      </w:p>
                    </w:txbxContent>
                  </v:textbox>
                </v:shape>
                <v:shape id="Text Box 10" o:spid="_x0000_s1034" type="#_x0000_t202" style="position:absolute;left:23622;top:28956;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" fillcolor="#36f" strokecolor="#36f">
                  <v:textbox>
                    <w:txbxContent>
                      <w:p w14:paraId="76653D06" w14:textId="77777777" w:rsidR="003A4ECB" w:rsidRDefault="003A4ECB" w:rsidP="00D70294">
                        <w:pPr>
                          <w:jc w:val="center"/>
                          <w:rPr>
                            <w:color w:val="FFFFFF"/>
                            <w:sz w:val="16"/>
                            <w:szCs w:val="16"/>
                          </w:rPr>
                        </w:pPr>
                        <w:r w:rsidRPr="001D18FE">
                          <w:rPr>
                            <w:color w:val="FFFFFF"/>
                            <w:sz w:val="16"/>
                            <w:szCs w:val="16"/>
                          </w:rPr>
                          <w:t>EPIC Transition Manager</w:t>
                        </w:r>
                      </w:p>
                      <w:p w14:paraId="24E314EE" w14:textId="77777777" w:rsidR="003A4ECB" w:rsidRPr="001D18FE" w:rsidRDefault="003A4ECB" w:rsidP="00D70294">
                        <w:pPr>
                          <w:jc w:val="center"/>
                          <w:rPr>
                            <w:color w:val="FFFFFF"/>
                            <w:sz w:val="16"/>
                            <w:szCs w:val="16"/>
                          </w:rPr>
                        </w:pPr>
                        <w:r>
                          <w:rPr>
                            <w:color w:val="FFFFFF"/>
                            <w:sz w:val="16"/>
                            <w:szCs w:val="16"/>
                          </w:rPr>
                          <w:t>(Scrum Master)</w:t>
                        </w:r>
                      </w:p>
                      <w:p w14:paraId="36A6AAC7" w14:textId="77777777" w:rsidR="003A4ECB" w:rsidRPr="00D05DFF" w:rsidRDefault="003A4ECB" w:rsidP="00D70294">
                        <w:pPr>
                          <w:jc w:val="center"/>
                          <w:rPr>
                            <w:color w:val="FFFFFF"/>
                          </w:rPr>
                        </w:pPr>
                      </w:p>
                    </w:txbxContent>
                  </v:textbox>
                </v:shape>
                <v:shape id="Text Box 11" o:spid="_x0000_s1035" type="#_x0000_t202" style="position:absolute;left:45720;top:1524;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" fillcolor="navy" strokecolor="navy">
                  <v:textbox>
                    <w:txbxContent>
                      <w:p w14:paraId="1ABCB16A" w14:textId="77777777" w:rsidR="003A4ECB" w:rsidRPr="00D05DFF" w:rsidRDefault="003A4ECB" w:rsidP="00D70294">
                        <w:pPr>
                          <w:jc w:val="center"/>
                          <w:rPr>
                            <w:color w:val="FFFFFF"/>
                          </w:rPr>
                        </w:pPr>
                        <w:r>
                          <w:rPr>
                            <w:color w:val="FFFFFF"/>
                          </w:rPr>
                          <w:t>&lt;Client&gt;</w:t>
                        </w:r>
                        <w:r w:rsidRPr="00D05DFF">
                          <w:rPr>
                            <w:color w:val="FFFFFF"/>
                          </w:rPr>
                          <w:t xml:space="preserve"> Leadership</w:t>
                        </w:r>
                        <w:r>
                          <w:rPr>
                            <w:color w:val="FFFFFF"/>
                          </w:rPr>
                          <w:t xml:space="preserve"> Team</w:t>
                        </w:r>
                      </w:p>
                    </w:txbxContent>
                  </v:textbox>
                </v:shape>
                <v:shape id="Text Box 12" o:spid="_x0000_s1036" type="#_x0000_t202" style="position:absolute;left:45720;top:19812;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" fillcolor="navy" strokecolor="navy">
                  <v:textbox>
                    <w:txbxContent>
                      <w:p w14:paraId="0DA9592E" w14:textId="77777777" w:rsidR="003A4ECB" w:rsidRPr="00D05DFF" w:rsidRDefault="003A4ECB" w:rsidP="00D70294">
                        <w:pPr>
                          <w:jc w:val="center"/>
                          <w:rPr>
                            <w:color w:val="FFFFFF"/>
                          </w:rPr>
                        </w:pPr>
                        <w:r>
                          <w:rPr>
                            <w:color w:val="FFFFFF"/>
                          </w:rPr>
                          <w:t>Overall Transition Manager</w:t>
                        </w:r>
                      </w:p>
                    </w:txbxContent>
                  </v:textbox>
                </v:shape>
                <v:shape id="Text Box 13" o:spid="_x0000_s1037" type="#_x0000_t202" style="position:absolute;left:45720;top:28956;width:9144;height:548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" fillcolor="navy" strokecolor="navy">
                  <v:textbox>
                    <w:txbxContent>
                      <w:p w14:paraId="02EC6AEA" w14:textId="77777777" w:rsidR="003A4ECB" w:rsidRPr="001D18FE" w:rsidRDefault="003A4ECB" w:rsidP="00D70294">
                        <w:pPr>
                          <w:jc w:val="center"/>
                          <w:rPr>
                            <w:color w:val="FFFFFF"/>
                            <w:sz w:val="16"/>
                            <w:szCs w:val="16"/>
                          </w:rPr>
                        </w:pPr>
                        <w:r w:rsidRPr="001D18FE">
                          <w:rPr>
                            <w:color w:val="FFFFFF"/>
                            <w:sz w:val="16"/>
                            <w:szCs w:val="16"/>
                          </w:rPr>
                          <w:t>EPIC</w:t>
                        </w:r>
                        <w:r>
                          <w:rPr>
                            <w:color w:val="FFFFFF"/>
                            <w:sz w:val="16"/>
                            <w:szCs w:val="16"/>
                          </w:rPr>
                          <w:t>/ Sprint</w:t>
                        </w:r>
                        <w:r w:rsidRPr="001D18FE">
                          <w:rPr>
                            <w:color w:val="FFFFFF"/>
                            <w:sz w:val="16"/>
                            <w:szCs w:val="16"/>
                          </w:rPr>
                          <w:t xml:space="preserve"> Transition Manager</w:t>
                        </w:r>
                      </w:p>
                      <w:p w14:paraId="42CE3B05" w14:textId="77777777" w:rsidR="003A4ECB" w:rsidRPr="00D05DFF" w:rsidRDefault="003A4ECB" w:rsidP="00D70294">
                        <w:pPr>
                          <w:jc w:val="center"/>
                          <w:rPr>
                            <w:color w:val="FFFFFF"/>
                          </w:rPr>
                        </w:pPr>
                      </w:p>
                    </w:txbxContent>
                  </v:textbox>
                </v:shape>
                <v:shape id="Text Box 14" o:spid="_x0000_s1038" type="#_x0000_t202" style="position:absolute;left:37338;top:11430;width:9144;height:30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" fillcolor="#36f" strokecolor="#36f">
                  <v:textbox>
                    <w:txbxContent>
                      <w:p w14:paraId="2E423DF7" w14:textId="77777777" w:rsidR="003A4ECB" w:rsidRPr="009C7DCB" w:rsidRDefault="003A4ECB" w:rsidP="00D70294">
                        <w:pPr>
                          <w:jc w:val="center"/>
                          <w:rPr>
                            <w:color w:val="FFFFFF"/>
                            <w:sz w:val="16"/>
                            <w:szCs w:val="16"/>
                          </w:rPr>
                        </w:pPr>
                        <w:r w:rsidRPr="009C7DCB">
                          <w:rPr>
                            <w:color w:val="FFFFFF"/>
                            <w:sz w:val="16"/>
                            <w:szCs w:val="16"/>
                          </w:rPr>
                          <w:t>IBM Project Office</w:t>
                        </w:r>
                      </w:p>
                    </w:txbxContent>
                  </v:textbox>
                </v:shape>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AutoShape 15" o:spid="_x0000_s1039" type="#_x0000_t34" style="position:absolute;left:32766;top:12954;width:4572;height:781;flip:y;visibility:visible;mso-wrap-style:square" o:connectortype="elbow"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" strokecolor="#36f" strokeweight="2.25pt">
                  <v:stroke startarrow="block" endarrow="block"/>
                </v:shape>
                <v:shapetype id="_x0000_t32" coordsize="21600,21600" o:spt="32" o:oned="t" path="m,l21600,21600e" filled="f">
                  <v:path arrowok="t" fillok="f" o:connecttype="none"/>
                  <o:lock v:ext="edit" shapetype="t"/>
                </v:shapetype>
                <v:shape id="AutoShape 16" o:spid="_x0000_s1040" type="#_x0000_t32" style="position:absolute;left:10668;top:4267;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" strokecolor="#969696" strokeweight="6pt">
                  <v:stroke startarrow="block" endarrow="block"/>
                </v:shape>
                <v:shape id="AutoShape 17" o:spid="_x0000_s1041" type="#_x0000_t32" style="position:absolute;left:32766;top:4267;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" strokecolor="#969696" strokeweight="6pt">
                  <v:stroke startarrow="block" endarrow="block"/>
                </v:shape>
                <v:shape id="AutoShape 18" o:spid="_x0000_s1042" type="#_x0000_t32" style="position:absolute;left:10668;top:22555;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" strokecolor="#969696" strokeweight="6pt">
                  <v:stroke startarrow="block" endarrow="block"/>
                </v:shape>
                <v:shape id="AutoShape 19" o:spid="_x0000_s1043" type="#_x0000_t32" style="position:absolute;left:10668;top:31699;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" strokecolor="#969696" strokeweight="6pt">
                  <v:stroke startarrow="block" endarrow="block"/>
                </v:shape>
                <v:shape id="AutoShape 20" o:spid="_x0000_s1044" type="#_x0000_t32" style="position:absolute;left:32766;top:22555;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" strokecolor="#969696" strokeweight="6pt">
                  <v:stroke startarrow="block" endarrow="block"/>
                </v:shape>
                <v:shape id="AutoShape 21" o:spid="_x0000_s1045" type="#_x0000_t32" style="position:absolute;left:32766;top:31699;width:12954;height: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" strokecolor="#969696" strokeweight="6pt">
                  <v:stroke startarrow="block" endarrow="block"/>
                </v:shape>
                <v:shape id="AutoShape 22" o:spid="_x0000_s1046" type="#_x0000_t32" style="position:absolute;left:-299;top:13405;width:12801;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" strokecolor="#3cc" strokeweight="3pt">
                  <v:stroke startarrow="block" endarrow="block"/>
                </v:shape>
                <v:shape id="AutoShape 23" o:spid="_x0000_s1047" type="#_x0000_t32" style="position:absolute;left:4273;top:27121;width:3657;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" strokecolor="#3cc" strokeweight="3pt">
                  <v:stroke startarrow="block" endarrow="block"/>
                </v:shape>
                <v:shape id="AutoShape 24" o:spid="_x0000_s1048" type="#_x0000_t32" style="position:absolute;left:26206;top:8998;width:3981;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" strokecolor="#36f" strokeweight="3pt">
                  <v:stroke startarrow="block" endarrow="block"/>
                </v:shape>
                <v:shape id="AutoShape 25" o:spid="_x0000_s1049" type="#_x0000_t32" style="position:absolute;left:26530;top:18142;width:3334;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" strokecolor="#36f" strokeweight="3pt">
                  <v:stroke startarrow="block" endarrow="block"/>
                </v:shape>
                <v:shape id="AutoShape 26" o:spid="_x0000_s1050" type="#_x0000_t32" style="position:absolute;left:26371;top:27121;width:3657;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" strokecolor="#36f" strokeweight="3pt">
                  <v:stroke startarrow="block" endarrow="block"/>
                </v:shape>
                <v:shape id="AutoShape 27" o:spid="_x0000_s1051" type="#_x0000_t32" style="position:absolute;left:43897;top:13405;width:12801;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" strokecolor="navy" strokeweight="3pt">
                  <v:stroke startarrow="block" endarrow="block"/>
                </v:shape>
                <v:shape id="AutoShape 28" o:spid="_x0000_s1052" type="#_x0000_t32" style="position:absolute;left:48469;top:27121;width:3657;height:6;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" strokecolor="navy" strokeweight="3pt">
                  <v:stroke startarrow="block" endarrow="block"/>
                </v:shape>
                <w10:anchorlock/>
              </v:group>
            </w:pict>
          </mc:Fallback>
        </mc:AlternateContent>
      </w:r>
    </w:p>
    <w:p w14:paraId="41F17751" w14:textId="3CF64FF6" w:rsidR="00E2446A" w:rsidRDefault="00E2446A" w:rsidP="0042521B">
      <w:pPr>
        <w:pStyle w:val="StyleCopytextCharBlue"/>
        <w:rPr>
          <w:lang w:val="en-US"/>
        </w:rPr>
      </w:pPr>
    </w:p>
    <w:p w14:paraId="50665E5E" w14:textId="023F195D" w:rsidR="00E2446A" w:rsidRDefault="00E2446A" w:rsidP="0042521B">
      <w:pPr>
        <w:pStyle w:val="StyleCopytextCharBlue"/>
        <w:rPr>
          <w:lang w:val="en-US"/>
        </w:rPr>
      </w:pPr>
    </w:p>
    <w:p w14:paraId="13E7535A" w14:textId="77777777" w:rsidR="00E2446A" w:rsidRDefault="00E2446A" w:rsidP="00E2446A">
      <w:pPr>
        <w:pStyle w:val="Heading1"/>
        <w:keepLines/>
        <w:pageBreakBefore/>
        <w:pBdr>
          <w:top w:val="single" w:sz="18" w:space="1" w:color="auto"/>
        </w:pBdr>
        <w:tabs>
          <w:tab w:val="clear" w:pos="432"/>
        </w:tabs>
        <w:overflowPunct w:val="0"/>
        <w:autoSpaceDE w:val="0"/>
        <w:autoSpaceDN w:val="0"/>
        <w:adjustRightInd w:val="0"/>
        <w:spacing w:before="142" w:after="113"/>
        <w:ind w:left="0" w:firstLine="0"/>
        <w:textAlignment w:val="baseline"/>
      </w:pPr>
      <w:bookmarkStart w:id="152" w:name="_Toc306803040"/>
      <w:bookmarkStart w:id="153" w:name="_Toc44003269"/>
      <w:r>
        <w:lastRenderedPageBreak/>
        <w:t>Communication Plan</w:t>
      </w:r>
      <w:bookmarkEnd w:id="152"/>
      <w:bookmarkEnd w:id="153"/>
    </w:p>
    <w:p w14:paraId="2C755E11" w14:textId="77777777" w:rsidR="00E2446A" w:rsidRDefault="00E2446A" w:rsidP="00E2446A">
      <w:pPr>
        <w:jc w:val="both"/>
      </w:pPr>
      <w:r>
        <w:t>Communication plan defines various forms of formal meetings and reporting that will be carried out among the stake holders. Purpose of the communication plan is to make sure that all the stake holders receive right information at right time for the transition project purposes.</w:t>
      </w:r>
    </w:p>
    <w:p w14:paraId="2DA678C2" w14:textId="4E21DD57" w:rsidR="00E2446A" w:rsidRDefault="00E2446A" w:rsidP="00E2446A">
      <w:r>
        <w:t xml:space="preserve">This document addresses only formal and planned communications at the start of the transition.  Any communication/meeting which happens on ad-hoc basis is out of the scope of this </w:t>
      </w:r>
      <w:r w:rsidR="00B36DEB">
        <w:t>document but</w:t>
      </w:r>
      <w:r>
        <w:t xml:space="preserve"> will continue to follow the basic ground rules laid in the document for the communication.</w:t>
      </w:r>
    </w:p>
    <w:p w14:paraId="6673885C" w14:textId="77777777" w:rsidR="00E2446A" w:rsidRDefault="00E2446A" w:rsidP="008646AD">
      <w:pPr>
        <w:pStyle w:val="Heading2"/>
        <w:pBdr>
          <w:top w:val="single" w:sz="6" w:space="10" w:color="auto"/>
        </w:pBdr>
        <w:tabs>
          <w:tab w:val="clear" w:pos="576"/>
        </w:tabs>
        <w:overflowPunct w:val="0"/>
        <w:autoSpaceDE w:val="0"/>
        <w:autoSpaceDN w:val="0"/>
        <w:adjustRightInd w:val="0"/>
        <w:spacing w:before="425" w:after="113"/>
        <w:ind w:left="0" w:firstLine="0"/>
        <w:textAlignment w:val="baseline"/>
      </w:pPr>
      <w:bookmarkStart w:id="154" w:name="_Toc306803041"/>
      <w:bookmarkStart w:id="155" w:name="_Toc44003270"/>
      <w:r>
        <w:t>Meeting Charter</w:t>
      </w:r>
      <w:bookmarkEnd w:id="154"/>
      <w:bookmarkEnd w:id="155"/>
    </w:p>
    <w:p w14:paraId="7943221C" w14:textId="77777777" w:rsidR="00E2446A" w:rsidRDefault="00E2446A" w:rsidP="00E2446A">
      <w:r>
        <w:t>Following meeting charter should be adhered for all meetings.</w:t>
      </w:r>
    </w:p>
    <w:p w14:paraId="1F809392" w14:textId="06BBF5C7" w:rsidR="00E2446A" w:rsidRDefault="00E2446A" w:rsidP="00384C40">
      <w:pPr>
        <w:numPr>
          <w:ilvl w:val="0"/>
          <w:numId w:val="31"/>
        </w:numPr>
        <w:overflowPunct w:val="0"/>
        <w:autoSpaceDE w:val="0"/>
        <w:autoSpaceDN w:val="0"/>
        <w:adjustRightInd w:val="0"/>
        <w:spacing w:before="0" w:after="120"/>
        <w:jc w:val="both"/>
        <w:textAlignment w:val="baseline"/>
      </w:pPr>
      <w:r>
        <w:t xml:space="preserve">Meeting invitation is sent to all the participants’ minimum of 3 business days in advance and </w:t>
      </w:r>
      <w:r w:rsidR="00B36DEB">
        <w:t>one-week</w:t>
      </w:r>
      <w:r>
        <w:t xml:space="preserve"> advance notice is the norm.</w:t>
      </w:r>
    </w:p>
    <w:p w14:paraId="22AA0435" w14:textId="77777777" w:rsidR="00E2446A" w:rsidRDefault="00E2446A" w:rsidP="00384C40">
      <w:pPr>
        <w:numPr>
          <w:ilvl w:val="0"/>
          <w:numId w:val="31"/>
        </w:numPr>
        <w:overflowPunct w:val="0"/>
        <w:autoSpaceDE w:val="0"/>
        <w:autoSpaceDN w:val="0"/>
        <w:adjustRightInd w:val="0"/>
        <w:spacing w:before="0" w:after="120"/>
        <w:jc w:val="both"/>
        <w:textAlignment w:val="baseline"/>
      </w:pPr>
      <w:r>
        <w:t>Agenda of the meeting is sent at least one business day prior to the meeting.  Agenda should clearly mention what is expected from each of the participant.</w:t>
      </w:r>
    </w:p>
    <w:p w14:paraId="6F70399F" w14:textId="77777777" w:rsidR="00E2446A" w:rsidRDefault="00E2446A" w:rsidP="00384C40">
      <w:pPr>
        <w:numPr>
          <w:ilvl w:val="0"/>
          <w:numId w:val="31"/>
        </w:numPr>
        <w:overflowPunct w:val="0"/>
        <w:autoSpaceDE w:val="0"/>
        <w:autoSpaceDN w:val="0"/>
        <w:adjustRightInd w:val="0"/>
        <w:spacing w:before="0" w:after="120"/>
        <w:jc w:val="both"/>
        <w:textAlignment w:val="baseline"/>
      </w:pPr>
      <w:r>
        <w:t>All the meeting invitations should carry Teleconference Bridge and meeting room number where it is applicable.</w:t>
      </w:r>
    </w:p>
    <w:p w14:paraId="3F5F76D5" w14:textId="77777777" w:rsidR="00E2446A" w:rsidRDefault="00E2446A" w:rsidP="00384C40">
      <w:pPr>
        <w:numPr>
          <w:ilvl w:val="0"/>
          <w:numId w:val="31"/>
        </w:numPr>
        <w:overflowPunct w:val="0"/>
        <w:autoSpaceDE w:val="0"/>
        <w:autoSpaceDN w:val="0"/>
        <w:adjustRightInd w:val="0"/>
        <w:spacing w:before="0" w:after="120"/>
        <w:jc w:val="both"/>
        <w:textAlignment w:val="baseline"/>
      </w:pPr>
      <w:r>
        <w:t>Minutes are noted by the person sending the invitation and distributed on the same day as the meeting is conducted.</w:t>
      </w:r>
    </w:p>
    <w:p w14:paraId="4C5E9CC6" w14:textId="77777777" w:rsidR="00E2446A" w:rsidRDefault="00E2446A" w:rsidP="00384C40">
      <w:pPr>
        <w:numPr>
          <w:ilvl w:val="0"/>
          <w:numId w:val="31"/>
        </w:numPr>
        <w:overflowPunct w:val="0"/>
        <w:autoSpaceDE w:val="0"/>
        <w:autoSpaceDN w:val="0"/>
        <w:adjustRightInd w:val="0"/>
        <w:spacing w:before="0" w:after="120"/>
        <w:jc w:val="both"/>
        <w:textAlignment w:val="baseline"/>
      </w:pPr>
      <w:r>
        <w:t xml:space="preserve">IBM Team will use the transition templates such as </w:t>
      </w:r>
      <w:r w:rsidRPr="001D18FE">
        <w:t xml:space="preserve">Knowledge Transfer - </w:t>
      </w:r>
      <w:r>
        <w:t xml:space="preserve">Daily Stand tracking template, </w:t>
      </w:r>
      <w:r w:rsidRPr="001D18FE">
        <w:t>Sprint Cutover Readiness Log</w:t>
      </w:r>
      <w:r>
        <w:t xml:space="preserve">, </w:t>
      </w:r>
      <w:r w:rsidRPr="001D18FE">
        <w:t>Application Go-No-Assessment</w:t>
      </w:r>
      <w:r>
        <w:t xml:space="preserve"> for capturing the minutes of meeting and subsequent action items. &lt;Client&gt;/Vendors can use their respective template for capturing the minutes of meeting.</w:t>
      </w:r>
    </w:p>
    <w:p w14:paraId="64B13823" w14:textId="77777777" w:rsidR="00E2446A" w:rsidRDefault="00E2446A" w:rsidP="00384C40">
      <w:pPr>
        <w:numPr>
          <w:ilvl w:val="0"/>
          <w:numId w:val="31"/>
        </w:numPr>
        <w:overflowPunct w:val="0"/>
        <w:autoSpaceDE w:val="0"/>
        <w:autoSpaceDN w:val="0"/>
        <w:adjustRightInd w:val="0"/>
        <w:spacing w:before="0" w:after="120"/>
        <w:jc w:val="both"/>
        <w:textAlignment w:val="baseline"/>
      </w:pPr>
      <w:r>
        <w:t>Minutes should clearly mention action items for each of the participant in the meeting.</w:t>
      </w:r>
    </w:p>
    <w:p w14:paraId="7DC3793E" w14:textId="77777777" w:rsidR="00E2446A" w:rsidRDefault="00E2446A" w:rsidP="00384C40">
      <w:pPr>
        <w:numPr>
          <w:ilvl w:val="0"/>
          <w:numId w:val="31"/>
        </w:numPr>
        <w:overflowPunct w:val="0"/>
        <w:autoSpaceDE w:val="0"/>
        <w:autoSpaceDN w:val="0"/>
        <w:adjustRightInd w:val="0"/>
        <w:spacing w:before="0" w:after="120"/>
        <w:jc w:val="both"/>
        <w:textAlignment w:val="baseline"/>
      </w:pPr>
      <w:r>
        <w:t>All participants are encouraged to participate actively during the meeting.</w:t>
      </w:r>
    </w:p>
    <w:p w14:paraId="4F0F3A41" w14:textId="77777777" w:rsidR="00E2446A" w:rsidRDefault="00E2446A" w:rsidP="00384C40">
      <w:pPr>
        <w:numPr>
          <w:ilvl w:val="0"/>
          <w:numId w:val="31"/>
        </w:numPr>
        <w:overflowPunct w:val="0"/>
        <w:autoSpaceDE w:val="0"/>
        <w:autoSpaceDN w:val="0"/>
        <w:adjustRightInd w:val="0"/>
        <w:spacing w:before="0" w:after="120"/>
        <w:jc w:val="both"/>
        <w:textAlignment w:val="baseline"/>
      </w:pPr>
      <w:r>
        <w:t>All the communications and meetings happen in English.</w:t>
      </w:r>
    </w:p>
    <w:p w14:paraId="163ABDD6" w14:textId="77777777" w:rsidR="00E2446A" w:rsidRDefault="00E2446A" w:rsidP="00E2446A">
      <w:pPr>
        <w:pStyle w:val="Heading2"/>
        <w:pBdr>
          <w:top w:val="single" w:sz="6" w:space="1" w:color="auto"/>
        </w:pBdr>
        <w:tabs>
          <w:tab w:val="clear" w:pos="576"/>
        </w:tabs>
        <w:overflowPunct w:val="0"/>
        <w:autoSpaceDE w:val="0"/>
        <w:autoSpaceDN w:val="0"/>
        <w:adjustRightInd w:val="0"/>
        <w:spacing w:before="425" w:after="113"/>
        <w:ind w:left="0" w:firstLine="0"/>
        <w:textAlignment w:val="baseline"/>
      </w:pPr>
      <w:bookmarkStart w:id="156" w:name="_Toc306803042"/>
      <w:bookmarkStart w:id="157" w:name="_Toc44003271"/>
      <w:r>
        <w:t>Planned Meetings</w:t>
      </w:r>
      <w:bookmarkEnd w:id="156"/>
      <w:bookmarkEnd w:id="157"/>
    </w:p>
    <w:p w14:paraId="669175A2" w14:textId="77777777" w:rsidR="00E2446A" w:rsidRDefault="00E2446A" w:rsidP="00E2446A">
      <w:pPr>
        <w:jc w:val="both"/>
      </w:pPr>
      <w:r>
        <w:t>This section describes the planned meetings between the stakeholders for the Application/ Service transition project.  Charter described in the section 4.1 is applicable for all these meetings.</w:t>
      </w:r>
    </w:p>
    <w:p w14:paraId="755ABF36" w14:textId="77777777" w:rsidR="00E2446A" w:rsidRDefault="00E2446A" w:rsidP="00E2446A">
      <w:pPr>
        <w:jc w:val="both"/>
      </w:pPr>
      <w:r>
        <w:t>Following meetings are planned for the transition purposes.</w:t>
      </w:r>
    </w:p>
    <w:p w14:paraId="35666205" w14:textId="77777777" w:rsidR="00E2446A" w:rsidRDefault="00E2446A" w:rsidP="00E2446A">
      <w:pPr>
        <w:jc w:val="both"/>
      </w:pPr>
    </w:p>
    <w:p w14:paraId="33CB26C5" w14:textId="77777777" w:rsidR="00E2446A" w:rsidRDefault="00E2446A" w:rsidP="00E2446A">
      <w:pPr>
        <w:jc w:val="both"/>
      </w:pPr>
    </w:p>
    <w:p w14:paraId="139B1BF3" w14:textId="77777777" w:rsidR="00E2446A" w:rsidRDefault="00E2446A" w:rsidP="00E2446A">
      <w:pPr>
        <w:jc w:val="both"/>
      </w:pPr>
    </w:p>
    <w:p w14:paraId="408BFE96" w14:textId="77777777" w:rsidR="00E2446A" w:rsidRDefault="00E2446A" w:rsidP="00E2446A">
      <w:pPr>
        <w:jc w:val="both"/>
      </w:pPr>
    </w:p>
    <w:p w14:paraId="55B29B01" w14:textId="77777777" w:rsidR="00E2446A" w:rsidRDefault="00E2446A" w:rsidP="00E2446A">
      <w:pPr>
        <w:jc w:val="both"/>
      </w:pPr>
    </w:p>
    <w:p w14:paraId="3FF15F63" w14:textId="77777777" w:rsidR="00E2446A" w:rsidRDefault="00E2446A" w:rsidP="00E2446A">
      <w:pPr>
        <w:jc w:val="both"/>
      </w:pPr>
    </w:p>
    <w:p w14:paraId="29E533A1" w14:textId="77777777" w:rsidR="00E2446A" w:rsidRDefault="00E2446A" w:rsidP="00E2446A">
      <w:pPr>
        <w:jc w:val="both"/>
      </w:pPr>
    </w:p>
    <w:p w14:paraId="58FA7916" w14:textId="77777777" w:rsidR="00E2446A" w:rsidRPr="00F70716" w:rsidRDefault="00E2446A" w:rsidP="00F70716">
      <w:pPr>
        <w:pStyle w:val="Heading3"/>
        <w:rPr>
          <w:color w:val="auto"/>
        </w:rPr>
      </w:pPr>
      <w:bookmarkStart w:id="158" w:name="_Toc44003272"/>
      <w:r w:rsidRPr="00F70716">
        <w:rPr>
          <w:color w:val="auto"/>
        </w:rPr>
        <w:lastRenderedPageBreak/>
        <w:t>Sprint Backlog Planning Meeting</w:t>
      </w:r>
      <w:bookmarkEnd w:id="158"/>
    </w:p>
    <w:tbl>
      <w:tblPr>
        <w:tblW w:w="0" w:type="auto"/>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790"/>
        <w:gridCol w:w="6210"/>
      </w:tblGrid>
      <w:tr w:rsidR="00E2446A" w:rsidRPr="00FD3ADF" w14:paraId="658CEBEF" w14:textId="77777777" w:rsidTr="003A4ECB">
        <w:tc>
          <w:tcPr>
            <w:tcW w:w="2790" w:type="dxa"/>
            <w:tcBorders>
              <w:top w:val="single" w:sz="4" w:space="0" w:color="5B9BD5"/>
              <w:left w:val="single" w:sz="4" w:space="0" w:color="5B9BD5"/>
              <w:bottom w:val="single" w:sz="4" w:space="0" w:color="5B9BD5"/>
            </w:tcBorders>
            <w:shd w:val="clear" w:color="auto" w:fill="5B9BD5"/>
          </w:tcPr>
          <w:p w14:paraId="1C04136A" w14:textId="77777777" w:rsidR="00E2446A" w:rsidRPr="00FD3ADF" w:rsidRDefault="00E2446A" w:rsidP="003A4ECB">
            <w:pPr>
              <w:rPr>
                <w:rFonts w:cs="Arial"/>
                <w:b/>
                <w:bCs/>
                <w:color w:val="FFFFFF"/>
              </w:rPr>
            </w:pPr>
            <w:r w:rsidRPr="00FD3ADF">
              <w:rPr>
                <w:rFonts w:cs="Arial"/>
                <w:b/>
                <w:bCs/>
                <w:color w:val="FFFFFF"/>
              </w:rPr>
              <w:t>Purpose</w:t>
            </w:r>
          </w:p>
        </w:tc>
        <w:tc>
          <w:tcPr>
            <w:tcW w:w="6210" w:type="dxa"/>
            <w:tcBorders>
              <w:top w:val="single" w:sz="4" w:space="0" w:color="5B9BD5"/>
              <w:bottom w:val="single" w:sz="4" w:space="0" w:color="5B9BD5"/>
              <w:right w:val="single" w:sz="4" w:space="0" w:color="5B9BD5"/>
            </w:tcBorders>
            <w:shd w:val="clear" w:color="auto" w:fill="5B9BD5"/>
          </w:tcPr>
          <w:p w14:paraId="63699BDA" w14:textId="77777777" w:rsidR="00E2446A" w:rsidRPr="00FD3ADF" w:rsidRDefault="00E2446A" w:rsidP="003A4ECB">
            <w:pPr>
              <w:rPr>
                <w:rFonts w:cs="Arial"/>
                <w:b/>
                <w:bCs/>
                <w:color w:val="FFFFFF"/>
              </w:rPr>
            </w:pPr>
            <w:r w:rsidRPr="00FD3ADF">
              <w:rPr>
                <w:rFonts w:cs="Arial"/>
                <w:b/>
                <w:bCs/>
                <w:color w:val="FFFFFF"/>
              </w:rPr>
              <w:t>This meeting is used to determine Sprint specific KT topics, trainers and schedule</w:t>
            </w:r>
          </w:p>
        </w:tc>
      </w:tr>
      <w:tr w:rsidR="00E2446A" w:rsidRPr="00FD3ADF" w14:paraId="23175876" w14:textId="77777777" w:rsidTr="003A4ECB">
        <w:tc>
          <w:tcPr>
            <w:tcW w:w="2790" w:type="dxa"/>
            <w:shd w:val="clear" w:color="auto" w:fill="DEEAF6"/>
          </w:tcPr>
          <w:p w14:paraId="6A4425AF" w14:textId="77777777" w:rsidR="00E2446A" w:rsidRPr="00FD3ADF" w:rsidRDefault="00E2446A" w:rsidP="003A4ECB">
            <w:pPr>
              <w:rPr>
                <w:rFonts w:cs="Arial"/>
                <w:b/>
                <w:bCs/>
              </w:rPr>
            </w:pPr>
            <w:r w:rsidRPr="00FD3ADF">
              <w:rPr>
                <w:rFonts w:cs="Arial"/>
                <w:b/>
                <w:bCs/>
              </w:rPr>
              <w:t>Planned Start Date</w:t>
            </w:r>
          </w:p>
        </w:tc>
        <w:tc>
          <w:tcPr>
            <w:tcW w:w="6210" w:type="dxa"/>
            <w:shd w:val="clear" w:color="auto" w:fill="DEEAF6"/>
          </w:tcPr>
          <w:p w14:paraId="5366A010" w14:textId="77777777" w:rsidR="00E2446A" w:rsidRPr="00FD3ADF" w:rsidRDefault="00E2446A" w:rsidP="003A4ECB">
            <w:pPr>
              <w:rPr>
                <w:rFonts w:cs="Arial"/>
                <w:b/>
                <w:bCs/>
              </w:rPr>
            </w:pPr>
          </w:p>
        </w:tc>
      </w:tr>
      <w:tr w:rsidR="00E2446A" w:rsidRPr="00FD3ADF" w14:paraId="36637E66" w14:textId="77777777" w:rsidTr="003A4ECB">
        <w:tc>
          <w:tcPr>
            <w:tcW w:w="2790" w:type="dxa"/>
            <w:shd w:val="clear" w:color="auto" w:fill="auto"/>
          </w:tcPr>
          <w:p w14:paraId="51A967C1" w14:textId="77777777" w:rsidR="00E2446A" w:rsidRPr="00FD3ADF" w:rsidRDefault="00E2446A" w:rsidP="003A4ECB">
            <w:pPr>
              <w:rPr>
                <w:rFonts w:cs="Arial"/>
                <w:b/>
                <w:bCs/>
              </w:rPr>
            </w:pPr>
            <w:r w:rsidRPr="00FD3ADF">
              <w:rPr>
                <w:rFonts w:cs="Arial"/>
                <w:b/>
                <w:bCs/>
              </w:rPr>
              <w:t>Planned End Date</w:t>
            </w:r>
          </w:p>
        </w:tc>
        <w:tc>
          <w:tcPr>
            <w:tcW w:w="6210" w:type="dxa"/>
            <w:shd w:val="clear" w:color="auto" w:fill="auto"/>
          </w:tcPr>
          <w:p w14:paraId="6AFE3C7D" w14:textId="77777777" w:rsidR="00E2446A" w:rsidRPr="00FD3ADF" w:rsidRDefault="00E2446A" w:rsidP="003A4ECB">
            <w:pPr>
              <w:rPr>
                <w:rFonts w:cs="Arial"/>
                <w:b/>
                <w:bCs/>
              </w:rPr>
            </w:pPr>
          </w:p>
        </w:tc>
      </w:tr>
      <w:tr w:rsidR="00E2446A" w:rsidRPr="00FD3ADF" w14:paraId="34CE00BA" w14:textId="77777777" w:rsidTr="003A4ECB">
        <w:tc>
          <w:tcPr>
            <w:tcW w:w="2790" w:type="dxa"/>
            <w:shd w:val="clear" w:color="auto" w:fill="DEEAF6"/>
          </w:tcPr>
          <w:p w14:paraId="21F4D39E" w14:textId="77777777" w:rsidR="00E2446A" w:rsidRPr="00FD3ADF" w:rsidRDefault="00E2446A" w:rsidP="003A4ECB">
            <w:pPr>
              <w:rPr>
                <w:rFonts w:cs="Arial"/>
                <w:b/>
                <w:bCs/>
              </w:rPr>
            </w:pPr>
            <w:r w:rsidRPr="00FD3ADF">
              <w:rPr>
                <w:rFonts w:cs="Arial"/>
                <w:b/>
                <w:bCs/>
              </w:rPr>
              <w:t>Frequency</w:t>
            </w:r>
          </w:p>
        </w:tc>
        <w:tc>
          <w:tcPr>
            <w:tcW w:w="6210" w:type="dxa"/>
            <w:shd w:val="clear" w:color="auto" w:fill="DEEAF6"/>
          </w:tcPr>
          <w:p w14:paraId="48670F97" w14:textId="77777777" w:rsidR="00E2446A" w:rsidRPr="00FD3ADF" w:rsidRDefault="00E2446A" w:rsidP="003A4ECB">
            <w:pPr>
              <w:rPr>
                <w:rFonts w:cs="Arial"/>
                <w:b/>
                <w:bCs/>
              </w:rPr>
            </w:pPr>
            <w:r w:rsidRPr="00FD3ADF">
              <w:rPr>
                <w:rFonts w:cs="Arial"/>
                <w:b/>
                <w:bCs/>
              </w:rPr>
              <w:t>Need Basis</w:t>
            </w:r>
          </w:p>
        </w:tc>
      </w:tr>
      <w:tr w:rsidR="00E2446A" w:rsidRPr="00FD3ADF" w14:paraId="47538394" w14:textId="77777777" w:rsidTr="003A4ECB">
        <w:tc>
          <w:tcPr>
            <w:tcW w:w="2790" w:type="dxa"/>
            <w:shd w:val="clear" w:color="auto" w:fill="auto"/>
          </w:tcPr>
          <w:p w14:paraId="5DFEB67C" w14:textId="77777777" w:rsidR="00E2446A" w:rsidRPr="00FD3ADF" w:rsidRDefault="00E2446A" w:rsidP="003A4ECB">
            <w:pPr>
              <w:rPr>
                <w:rFonts w:cs="Arial"/>
                <w:b/>
                <w:bCs/>
              </w:rPr>
            </w:pPr>
            <w:r w:rsidRPr="00FD3ADF">
              <w:rPr>
                <w:rFonts w:cs="Arial"/>
                <w:b/>
                <w:bCs/>
              </w:rPr>
              <w:t>Participants</w:t>
            </w:r>
          </w:p>
        </w:tc>
        <w:tc>
          <w:tcPr>
            <w:tcW w:w="6210" w:type="dxa"/>
            <w:shd w:val="clear" w:color="auto" w:fill="auto"/>
          </w:tcPr>
          <w:p w14:paraId="0FABA7DD" w14:textId="77777777" w:rsidR="00E2446A" w:rsidRPr="00FD3ADF" w:rsidRDefault="00E2446A" w:rsidP="003A4ECB">
            <w:pPr>
              <w:rPr>
                <w:rFonts w:cs="Arial"/>
                <w:b/>
                <w:bCs/>
              </w:rPr>
            </w:pPr>
            <w:r w:rsidRPr="00FD3ADF">
              <w:rPr>
                <w:rFonts w:cs="Arial"/>
                <w:b/>
                <w:bCs/>
              </w:rPr>
              <w:t>IBM TM, IBM SMEs, &lt;Client&gt; Product Owner, &lt;client&gt; SMEs</w:t>
            </w:r>
          </w:p>
        </w:tc>
      </w:tr>
      <w:tr w:rsidR="00E2446A" w:rsidRPr="00FD3ADF" w14:paraId="192085DD" w14:textId="77777777" w:rsidTr="003A4ECB">
        <w:tc>
          <w:tcPr>
            <w:tcW w:w="2790" w:type="dxa"/>
            <w:shd w:val="clear" w:color="auto" w:fill="DEEAF6"/>
          </w:tcPr>
          <w:p w14:paraId="69EBAABE" w14:textId="77777777" w:rsidR="00E2446A" w:rsidRPr="00FD3ADF" w:rsidRDefault="00E2446A" w:rsidP="003A4ECB">
            <w:pPr>
              <w:rPr>
                <w:rFonts w:cs="Arial"/>
                <w:b/>
                <w:bCs/>
              </w:rPr>
            </w:pPr>
            <w:r w:rsidRPr="00FD3ADF">
              <w:rPr>
                <w:rFonts w:cs="Arial"/>
                <w:b/>
                <w:bCs/>
              </w:rPr>
              <w:t>Agenda</w:t>
            </w:r>
          </w:p>
        </w:tc>
        <w:tc>
          <w:tcPr>
            <w:tcW w:w="6210" w:type="dxa"/>
            <w:shd w:val="clear" w:color="auto" w:fill="DEEAF6"/>
          </w:tcPr>
          <w:p w14:paraId="11021D08" w14:textId="77777777" w:rsidR="00E2446A" w:rsidRPr="00FD3ADF" w:rsidRDefault="00E2446A" w:rsidP="003A4ECB">
            <w:pPr>
              <w:rPr>
                <w:rFonts w:cs="Arial"/>
                <w:b/>
                <w:bCs/>
              </w:rPr>
            </w:pPr>
            <w:r w:rsidRPr="00FD3ADF">
              <w:rPr>
                <w:rFonts w:cs="Arial"/>
                <w:b/>
                <w:bCs/>
              </w:rPr>
              <w:t>Knowledge Transfer - Sprint Backlog Plan Template, RAID Log</w:t>
            </w:r>
          </w:p>
        </w:tc>
      </w:tr>
      <w:tr w:rsidR="00E2446A" w:rsidRPr="00FD3ADF" w14:paraId="6E07F557" w14:textId="77777777" w:rsidTr="003A4ECB">
        <w:tc>
          <w:tcPr>
            <w:tcW w:w="2790" w:type="dxa"/>
            <w:tcBorders>
              <w:top w:val="double" w:sz="4" w:space="0" w:color="9CC2E5"/>
            </w:tcBorders>
            <w:shd w:val="clear" w:color="auto" w:fill="auto"/>
          </w:tcPr>
          <w:p w14:paraId="0FBC2D7B" w14:textId="77777777" w:rsidR="00E2446A" w:rsidRPr="00FD3ADF" w:rsidRDefault="00E2446A" w:rsidP="003A4ECB">
            <w:pPr>
              <w:rPr>
                <w:rFonts w:cs="Arial"/>
                <w:b/>
                <w:bCs/>
              </w:rPr>
            </w:pPr>
            <w:r w:rsidRPr="00FD3ADF">
              <w:rPr>
                <w:rFonts w:cs="Arial"/>
                <w:b/>
                <w:bCs/>
              </w:rPr>
              <w:t>Tools &amp; Resources</w:t>
            </w:r>
          </w:p>
        </w:tc>
        <w:tc>
          <w:tcPr>
            <w:tcW w:w="6210" w:type="dxa"/>
            <w:tcBorders>
              <w:top w:val="double" w:sz="4" w:space="0" w:color="9CC2E5"/>
            </w:tcBorders>
            <w:shd w:val="clear" w:color="auto" w:fill="auto"/>
          </w:tcPr>
          <w:p w14:paraId="41297205" w14:textId="77777777" w:rsidR="00E2446A" w:rsidRPr="00FD3ADF" w:rsidRDefault="00E2446A" w:rsidP="003A4ECB">
            <w:pPr>
              <w:rPr>
                <w:rFonts w:cs="Arial"/>
                <w:b/>
                <w:bCs/>
              </w:rPr>
            </w:pPr>
            <w:r w:rsidRPr="00FD3ADF">
              <w:rPr>
                <w:rFonts w:cs="Arial"/>
                <w:b/>
                <w:bCs/>
              </w:rPr>
              <w:t>IBM-&lt;Client&gt; network, KOSMOS, Teleconference Bridge.</w:t>
            </w:r>
          </w:p>
        </w:tc>
      </w:tr>
    </w:tbl>
    <w:p w14:paraId="425C0E68" w14:textId="77777777" w:rsidR="00E2446A" w:rsidRPr="00F70716" w:rsidRDefault="00E2446A" w:rsidP="00F70716">
      <w:pPr>
        <w:pStyle w:val="Heading3"/>
        <w:rPr>
          <w:color w:val="auto"/>
        </w:rPr>
      </w:pPr>
      <w:bookmarkStart w:id="159" w:name="_Toc44003273"/>
      <w:r w:rsidRPr="00F70716">
        <w:rPr>
          <w:color w:val="auto"/>
        </w:rPr>
        <w:t>Sprint Learn Sessions (KT Sessions)</w:t>
      </w:r>
      <w:bookmarkEnd w:id="159"/>
    </w:p>
    <w:tbl>
      <w:tblPr>
        <w:tblW w:w="0" w:type="auto"/>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790"/>
        <w:gridCol w:w="6210"/>
      </w:tblGrid>
      <w:tr w:rsidR="00E2446A" w:rsidRPr="00FD3ADF" w14:paraId="339D9D45" w14:textId="77777777" w:rsidTr="003A4ECB">
        <w:tc>
          <w:tcPr>
            <w:tcW w:w="2790" w:type="dxa"/>
            <w:tcBorders>
              <w:top w:val="single" w:sz="4" w:space="0" w:color="5B9BD5"/>
              <w:left w:val="single" w:sz="4" w:space="0" w:color="5B9BD5"/>
              <w:bottom w:val="single" w:sz="4" w:space="0" w:color="5B9BD5"/>
            </w:tcBorders>
            <w:shd w:val="clear" w:color="auto" w:fill="5B9BD5"/>
          </w:tcPr>
          <w:p w14:paraId="60A172BD" w14:textId="77777777" w:rsidR="00E2446A" w:rsidRPr="00FD3ADF" w:rsidRDefault="00E2446A" w:rsidP="003A4ECB">
            <w:pPr>
              <w:rPr>
                <w:rFonts w:cs="Arial"/>
                <w:b/>
                <w:bCs/>
                <w:color w:val="FFFFFF"/>
              </w:rPr>
            </w:pPr>
            <w:r w:rsidRPr="00FD3ADF">
              <w:rPr>
                <w:rFonts w:cs="Arial"/>
                <w:b/>
                <w:bCs/>
                <w:color w:val="FFFFFF"/>
              </w:rPr>
              <w:t>Purpose</w:t>
            </w:r>
          </w:p>
        </w:tc>
        <w:tc>
          <w:tcPr>
            <w:tcW w:w="6210" w:type="dxa"/>
            <w:tcBorders>
              <w:top w:val="single" w:sz="4" w:space="0" w:color="5B9BD5"/>
              <w:bottom w:val="single" w:sz="4" w:space="0" w:color="5B9BD5"/>
              <w:right w:val="single" w:sz="4" w:space="0" w:color="5B9BD5"/>
            </w:tcBorders>
            <w:shd w:val="clear" w:color="auto" w:fill="5B9BD5"/>
          </w:tcPr>
          <w:p w14:paraId="2CBB9706" w14:textId="77777777" w:rsidR="00E2446A" w:rsidRPr="00FD3ADF" w:rsidRDefault="00E2446A" w:rsidP="003A4ECB">
            <w:pPr>
              <w:rPr>
                <w:rFonts w:cs="Arial"/>
                <w:b/>
                <w:bCs/>
                <w:color w:val="FFFFFF"/>
              </w:rPr>
            </w:pPr>
            <w:r w:rsidRPr="00FD3ADF">
              <w:rPr>
                <w:rFonts w:cs="Arial"/>
                <w:b/>
                <w:bCs/>
                <w:color w:val="FFFFFF"/>
              </w:rPr>
              <w:t>Purpose of this meeting is to provide the training to the IBM SMEs by Vendor/&lt;Client&gt; SMEs.</w:t>
            </w:r>
          </w:p>
        </w:tc>
      </w:tr>
      <w:tr w:rsidR="00E2446A" w:rsidRPr="00FD3ADF" w14:paraId="5D6D90C8" w14:textId="77777777" w:rsidTr="003A4ECB">
        <w:tc>
          <w:tcPr>
            <w:tcW w:w="2790" w:type="dxa"/>
            <w:shd w:val="clear" w:color="auto" w:fill="DEEAF6"/>
          </w:tcPr>
          <w:p w14:paraId="40A71C9C" w14:textId="77777777" w:rsidR="00E2446A" w:rsidRPr="00FD3ADF" w:rsidRDefault="00E2446A" w:rsidP="003A4ECB">
            <w:pPr>
              <w:rPr>
                <w:rFonts w:cs="Arial"/>
                <w:b/>
                <w:bCs/>
              </w:rPr>
            </w:pPr>
            <w:r w:rsidRPr="00FD3ADF">
              <w:rPr>
                <w:rFonts w:cs="Arial"/>
                <w:b/>
                <w:bCs/>
              </w:rPr>
              <w:t>Planned Start Date</w:t>
            </w:r>
          </w:p>
        </w:tc>
        <w:tc>
          <w:tcPr>
            <w:tcW w:w="6210" w:type="dxa"/>
            <w:shd w:val="clear" w:color="auto" w:fill="DEEAF6"/>
          </w:tcPr>
          <w:p w14:paraId="66015D84" w14:textId="77777777" w:rsidR="00E2446A" w:rsidRPr="00FD3ADF" w:rsidRDefault="00E2446A" w:rsidP="003A4ECB">
            <w:pPr>
              <w:rPr>
                <w:rFonts w:cs="Arial"/>
                <w:b/>
                <w:bCs/>
              </w:rPr>
            </w:pPr>
          </w:p>
        </w:tc>
      </w:tr>
      <w:tr w:rsidR="00E2446A" w:rsidRPr="00FD3ADF" w14:paraId="3632C05E" w14:textId="77777777" w:rsidTr="003A4ECB">
        <w:tc>
          <w:tcPr>
            <w:tcW w:w="2790" w:type="dxa"/>
            <w:shd w:val="clear" w:color="auto" w:fill="auto"/>
          </w:tcPr>
          <w:p w14:paraId="4F581DD9" w14:textId="77777777" w:rsidR="00E2446A" w:rsidRPr="00FD3ADF" w:rsidRDefault="00E2446A" w:rsidP="003A4ECB">
            <w:pPr>
              <w:rPr>
                <w:rFonts w:cs="Arial"/>
                <w:b/>
                <w:bCs/>
              </w:rPr>
            </w:pPr>
            <w:r w:rsidRPr="00FD3ADF">
              <w:rPr>
                <w:rFonts w:cs="Arial"/>
                <w:b/>
                <w:bCs/>
              </w:rPr>
              <w:t>Planned End Date</w:t>
            </w:r>
          </w:p>
        </w:tc>
        <w:tc>
          <w:tcPr>
            <w:tcW w:w="6210" w:type="dxa"/>
            <w:shd w:val="clear" w:color="auto" w:fill="auto"/>
          </w:tcPr>
          <w:p w14:paraId="027DFBD5" w14:textId="77777777" w:rsidR="00E2446A" w:rsidRPr="00FD3ADF" w:rsidRDefault="00E2446A" w:rsidP="003A4ECB">
            <w:pPr>
              <w:rPr>
                <w:rFonts w:cs="Arial"/>
                <w:b/>
                <w:bCs/>
              </w:rPr>
            </w:pPr>
          </w:p>
        </w:tc>
      </w:tr>
      <w:tr w:rsidR="00E2446A" w:rsidRPr="00FD3ADF" w14:paraId="37496CAD" w14:textId="77777777" w:rsidTr="003A4ECB">
        <w:tc>
          <w:tcPr>
            <w:tcW w:w="2790" w:type="dxa"/>
            <w:shd w:val="clear" w:color="auto" w:fill="DEEAF6"/>
          </w:tcPr>
          <w:p w14:paraId="540AB383" w14:textId="77777777" w:rsidR="00E2446A" w:rsidRPr="00FD3ADF" w:rsidRDefault="00E2446A" w:rsidP="003A4ECB">
            <w:pPr>
              <w:rPr>
                <w:rFonts w:cs="Arial"/>
                <w:b/>
                <w:bCs/>
              </w:rPr>
            </w:pPr>
            <w:r w:rsidRPr="00FD3ADF">
              <w:rPr>
                <w:rFonts w:cs="Arial"/>
                <w:b/>
                <w:bCs/>
              </w:rPr>
              <w:t>Frequency</w:t>
            </w:r>
          </w:p>
        </w:tc>
        <w:tc>
          <w:tcPr>
            <w:tcW w:w="6210" w:type="dxa"/>
            <w:shd w:val="clear" w:color="auto" w:fill="DEEAF6"/>
          </w:tcPr>
          <w:p w14:paraId="39957F82" w14:textId="77777777" w:rsidR="00E2446A" w:rsidRPr="00FD3ADF" w:rsidRDefault="00E2446A" w:rsidP="003A4ECB">
            <w:pPr>
              <w:rPr>
                <w:rFonts w:cs="Arial"/>
                <w:b/>
                <w:bCs/>
              </w:rPr>
            </w:pPr>
            <w:r w:rsidRPr="00FD3ADF">
              <w:rPr>
                <w:rFonts w:cs="Arial"/>
                <w:b/>
                <w:bCs/>
              </w:rPr>
              <w:t>Per Calendar</w:t>
            </w:r>
          </w:p>
        </w:tc>
      </w:tr>
      <w:tr w:rsidR="00E2446A" w:rsidRPr="00FD3ADF" w14:paraId="1D1D3D1D" w14:textId="77777777" w:rsidTr="003A4ECB">
        <w:tc>
          <w:tcPr>
            <w:tcW w:w="2790" w:type="dxa"/>
            <w:shd w:val="clear" w:color="auto" w:fill="auto"/>
          </w:tcPr>
          <w:p w14:paraId="16DB0982" w14:textId="77777777" w:rsidR="00E2446A" w:rsidRPr="00FD3ADF" w:rsidRDefault="00E2446A" w:rsidP="003A4ECB">
            <w:pPr>
              <w:rPr>
                <w:rFonts w:cs="Arial"/>
                <w:b/>
                <w:bCs/>
              </w:rPr>
            </w:pPr>
            <w:r w:rsidRPr="00FD3ADF">
              <w:rPr>
                <w:rFonts w:cs="Arial"/>
                <w:b/>
                <w:bCs/>
              </w:rPr>
              <w:t>Participants</w:t>
            </w:r>
          </w:p>
        </w:tc>
        <w:tc>
          <w:tcPr>
            <w:tcW w:w="6210" w:type="dxa"/>
            <w:shd w:val="clear" w:color="auto" w:fill="auto"/>
          </w:tcPr>
          <w:p w14:paraId="6C087FD7" w14:textId="77777777" w:rsidR="00E2446A" w:rsidRPr="00FD3ADF" w:rsidRDefault="00E2446A" w:rsidP="003A4ECB">
            <w:pPr>
              <w:rPr>
                <w:rFonts w:cs="Arial"/>
                <w:b/>
                <w:bCs/>
              </w:rPr>
            </w:pPr>
            <w:r w:rsidRPr="00FD3ADF">
              <w:rPr>
                <w:rFonts w:cs="Arial"/>
                <w:b/>
                <w:bCs/>
              </w:rPr>
              <w:t>IBM SMEs, &lt;Client&gt; SMEs, Vendor SMEs</w:t>
            </w:r>
          </w:p>
        </w:tc>
      </w:tr>
      <w:tr w:rsidR="00E2446A" w:rsidRPr="00FD3ADF" w14:paraId="1C107A6E" w14:textId="77777777" w:rsidTr="003A4ECB">
        <w:tc>
          <w:tcPr>
            <w:tcW w:w="2790" w:type="dxa"/>
            <w:shd w:val="clear" w:color="auto" w:fill="DEEAF6"/>
          </w:tcPr>
          <w:p w14:paraId="05BE4B7E" w14:textId="77777777" w:rsidR="00E2446A" w:rsidRPr="00FD3ADF" w:rsidRDefault="00E2446A" w:rsidP="003A4ECB">
            <w:pPr>
              <w:rPr>
                <w:rFonts w:cs="Arial"/>
                <w:b/>
                <w:bCs/>
              </w:rPr>
            </w:pPr>
            <w:r w:rsidRPr="00FD3ADF">
              <w:rPr>
                <w:rFonts w:cs="Arial"/>
                <w:b/>
                <w:bCs/>
              </w:rPr>
              <w:t>Agenda</w:t>
            </w:r>
          </w:p>
        </w:tc>
        <w:tc>
          <w:tcPr>
            <w:tcW w:w="6210" w:type="dxa"/>
            <w:shd w:val="clear" w:color="auto" w:fill="DEEAF6"/>
          </w:tcPr>
          <w:p w14:paraId="7062DEF6" w14:textId="77777777" w:rsidR="00E2446A" w:rsidRPr="00FD3ADF" w:rsidRDefault="00E2446A" w:rsidP="003A4ECB">
            <w:pPr>
              <w:rPr>
                <w:rFonts w:cs="Arial"/>
                <w:b/>
                <w:bCs/>
              </w:rPr>
            </w:pPr>
            <w:r w:rsidRPr="00FD3ADF">
              <w:rPr>
                <w:rFonts w:cs="Arial"/>
                <w:b/>
                <w:bCs/>
              </w:rPr>
              <w:t>Sprint Based Application Training Plan, RAID Log, AID (IF APPLICABLE), PID (If in scope)</w:t>
            </w:r>
          </w:p>
        </w:tc>
      </w:tr>
      <w:tr w:rsidR="00E2446A" w:rsidRPr="00FD3ADF" w14:paraId="6E880E9A" w14:textId="77777777" w:rsidTr="003A4ECB">
        <w:tc>
          <w:tcPr>
            <w:tcW w:w="2790" w:type="dxa"/>
            <w:tcBorders>
              <w:top w:val="double" w:sz="4" w:space="0" w:color="9CC2E5"/>
            </w:tcBorders>
            <w:shd w:val="clear" w:color="auto" w:fill="auto"/>
          </w:tcPr>
          <w:p w14:paraId="3F359990" w14:textId="77777777" w:rsidR="00E2446A" w:rsidRPr="00FD3ADF" w:rsidRDefault="00E2446A" w:rsidP="003A4ECB">
            <w:pPr>
              <w:rPr>
                <w:rFonts w:cs="Arial"/>
                <w:b/>
                <w:bCs/>
              </w:rPr>
            </w:pPr>
            <w:r w:rsidRPr="00FD3ADF">
              <w:rPr>
                <w:rFonts w:cs="Arial"/>
                <w:b/>
                <w:bCs/>
              </w:rPr>
              <w:t>Tools &amp; Resources</w:t>
            </w:r>
          </w:p>
        </w:tc>
        <w:tc>
          <w:tcPr>
            <w:tcW w:w="6210" w:type="dxa"/>
            <w:tcBorders>
              <w:top w:val="double" w:sz="4" w:space="0" w:color="9CC2E5"/>
            </w:tcBorders>
            <w:shd w:val="clear" w:color="auto" w:fill="auto"/>
          </w:tcPr>
          <w:p w14:paraId="06510DB8" w14:textId="77777777" w:rsidR="00E2446A" w:rsidRPr="00FD3ADF" w:rsidRDefault="00E2446A" w:rsidP="003A4ECB">
            <w:pPr>
              <w:rPr>
                <w:rFonts w:cs="Arial"/>
                <w:b/>
                <w:bCs/>
              </w:rPr>
            </w:pPr>
            <w:r w:rsidRPr="00FD3ADF">
              <w:rPr>
                <w:rFonts w:cs="Arial"/>
                <w:b/>
                <w:bCs/>
              </w:rPr>
              <w:t>IBM-&lt;Client&gt; network, D2D/D2D Lite, Smart Cloud, Connections/ Box, KOSMOS, Teleconference Bridge.</w:t>
            </w:r>
          </w:p>
        </w:tc>
      </w:tr>
    </w:tbl>
    <w:p w14:paraId="74A52413" w14:textId="77777777" w:rsidR="00E2446A" w:rsidRPr="00F70716" w:rsidRDefault="00E2446A" w:rsidP="00F70716">
      <w:pPr>
        <w:pStyle w:val="Heading3"/>
        <w:rPr>
          <w:color w:val="auto"/>
        </w:rPr>
      </w:pPr>
      <w:bookmarkStart w:id="160" w:name="_Toc44003274"/>
      <w:r w:rsidRPr="00F70716">
        <w:rPr>
          <w:color w:val="auto"/>
        </w:rPr>
        <w:t>Daily Stand up Meeting (Applicable for all individual sprints)</w:t>
      </w:r>
      <w:bookmarkEnd w:id="160"/>
    </w:p>
    <w:tbl>
      <w:tblPr>
        <w:tblW w:w="0" w:type="auto"/>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070"/>
        <w:gridCol w:w="6945"/>
      </w:tblGrid>
      <w:tr w:rsidR="00E2446A" w:rsidRPr="00FD3ADF" w14:paraId="7D1111A4" w14:textId="77777777" w:rsidTr="003A4ECB">
        <w:tc>
          <w:tcPr>
            <w:tcW w:w="2070" w:type="dxa"/>
            <w:tcBorders>
              <w:top w:val="single" w:sz="4" w:space="0" w:color="5B9BD5"/>
              <w:left w:val="single" w:sz="4" w:space="0" w:color="5B9BD5"/>
              <w:bottom w:val="single" w:sz="4" w:space="0" w:color="5B9BD5"/>
            </w:tcBorders>
            <w:shd w:val="clear" w:color="auto" w:fill="5B9BD5"/>
          </w:tcPr>
          <w:p w14:paraId="7E65F019" w14:textId="77777777" w:rsidR="00E2446A" w:rsidRPr="00FD3ADF" w:rsidRDefault="00E2446A" w:rsidP="003A4ECB">
            <w:pPr>
              <w:rPr>
                <w:rFonts w:cs="Arial"/>
                <w:b/>
                <w:bCs/>
                <w:color w:val="FFFFFF"/>
              </w:rPr>
            </w:pPr>
            <w:r w:rsidRPr="00FD3ADF">
              <w:rPr>
                <w:rFonts w:cs="Arial"/>
                <w:b/>
                <w:bCs/>
                <w:color w:val="FFFFFF"/>
              </w:rPr>
              <w:t>Purpose</w:t>
            </w:r>
          </w:p>
        </w:tc>
        <w:tc>
          <w:tcPr>
            <w:tcW w:w="6945" w:type="dxa"/>
            <w:tcBorders>
              <w:top w:val="single" w:sz="4" w:space="0" w:color="5B9BD5"/>
              <w:bottom w:val="single" w:sz="4" w:space="0" w:color="5B9BD5"/>
              <w:right w:val="single" w:sz="4" w:space="0" w:color="5B9BD5"/>
            </w:tcBorders>
            <w:shd w:val="clear" w:color="auto" w:fill="5B9BD5"/>
          </w:tcPr>
          <w:p w14:paraId="27B8F162" w14:textId="77777777" w:rsidR="00E2446A" w:rsidRPr="00FD3ADF" w:rsidRDefault="00E2446A" w:rsidP="003A4ECB">
            <w:pPr>
              <w:rPr>
                <w:rFonts w:cs="Arial"/>
                <w:b/>
                <w:bCs/>
                <w:color w:val="FFFFFF"/>
              </w:rPr>
            </w:pPr>
            <w:r w:rsidRPr="00FD3ADF">
              <w:rPr>
                <w:rFonts w:cs="Arial"/>
                <w:b/>
                <w:bCs/>
                <w:color w:val="FFFFFF"/>
              </w:rPr>
              <w:t>Purpose of this meeting is to review the Sprint progress with stakeholders.</w:t>
            </w:r>
          </w:p>
        </w:tc>
      </w:tr>
      <w:tr w:rsidR="00E2446A" w:rsidRPr="00FD3ADF" w14:paraId="191FA693" w14:textId="77777777" w:rsidTr="003A4ECB">
        <w:tc>
          <w:tcPr>
            <w:tcW w:w="2070" w:type="dxa"/>
            <w:shd w:val="clear" w:color="auto" w:fill="DEEAF6"/>
          </w:tcPr>
          <w:p w14:paraId="12DEC701" w14:textId="77777777" w:rsidR="00E2446A" w:rsidRPr="00FD3ADF" w:rsidRDefault="00E2446A" w:rsidP="003A4ECB">
            <w:pPr>
              <w:rPr>
                <w:rFonts w:cs="Arial"/>
                <w:b/>
                <w:bCs/>
              </w:rPr>
            </w:pPr>
            <w:r w:rsidRPr="00FD3ADF">
              <w:rPr>
                <w:rFonts w:cs="Arial"/>
                <w:b/>
                <w:bCs/>
              </w:rPr>
              <w:t>Planned Start Date</w:t>
            </w:r>
          </w:p>
        </w:tc>
        <w:tc>
          <w:tcPr>
            <w:tcW w:w="6945" w:type="dxa"/>
            <w:shd w:val="clear" w:color="auto" w:fill="DEEAF6"/>
          </w:tcPr>
          <w:p w14:paraId="07851FBF" w14:textId="77777777" w:rsidR="00E2446A" w:rsidRPr="00FD3ADF" w:rsidRDefault="00E2446A" w:rsidP="003A4ECB">
            <w:pPr>
              <w:rPr>
                <w:rFonts w:cs="Arial"/>
                <w:b/>
                <w:bCs/>
              </w:rPr>
            </w:pPr>
          </w:p>
        </w:tc>
      </w:tr>
      <w:tr w:rsidR="00E2446A" w:rsidRPr="00FD3ADF" w14:paraId="4180AE22" w14:textId="77777777" w:rsidTr="003A4ECB">
        <w:tc>
          <w:tcPr>
            <w:tcW w:w="2070" w:type="dxa"/>
            <w:shd w:val="clear" w:color="auto" w:fill="auto"/>
          </w:tcPr>
          <w:p w14:paraId="6E46141D" w14:textId="77777777" w:rsidR="00E2446A" w:rsidRPr="00FD3ADF" w:rsidRDefault="00E2446A" w:rsidP="003A4ECB">
            <w:pPr>
              <w:rPr>
                <w:rFonts w:cs="Arial"/>
                <w:b/>
                <w:bCs/>
              </w:rPr>
            </w:pPr>
            <w:r w:rsidRPr="00FD3ADF">
              <w:rPr>
                <w:rFonts w:cs="Arial"/>
                <w:b/>
                <w:bCs/>
              </w:rPr>
              <w:t>Planned End Date</w:t>
            </w:r>
          </w:p>
        </w:tc>
        <w:tc>
          <w:tcPr>
            <w:tcW w:w="6945" w:type="dxa"/>
            <w:shd w:val="clear" w:color="auto" w:fill="auto"/>
          </w:tcPr>
          <w:p w14:paraId="117E9E04" w14:textId="77777777" w:rsidR="00E2446A" w:rsidRPr="00FD3ADF" w:rsidRDefault="00E2446A" w:rsidP="003A4ECB">
            <w:pPr>
              <w:rPr>
                <w:rFonts w:cs="Arial"/>
                <w:b/>
                <w:bCs/>
              </w:rPr>
            </w:pPr>
          </w:p>
        </w:tc>
      </w:tr>
      <w:tr w:rsidR="00E2446A" w:rsidRPr="00FD3ADF" w14:paraId="78909D45" w14:textId="77777777" w:rsidTr="003A4ECB">
        <w:tc>
          <w:tcPr>
            <w:tcW w:w="2070" w:type="dxa"/>
            <w:shd w:val="clear" w:color="auto" w:fill="DEEAF6"/>
          </w:tcPr>
          <w:p w14:paraId="00A52E6A" w14:textId="77777777" w:rsidR="00E2446A" w:rsidRPr="00FD3ADF" w:rsidRDefault="00E2446A" w:rsidP="003A4ECB">
            <w:pPr>
              <w:rPr>
                <w:rFonts w:cs="Arial"/>
                <w:b/>
                <w:bCs/>
              </w:rPr>
            </w:pPr>
            <w:r w:rsidRPr="00FD3ADF">
              <w:rPr>
                <w:rFonts w:cs="Arial"/>
                <w:b/>
                <w:bCs/>
              </w:rPr>
              <w:t>Frequency</w:t>
            </w:r>
          </w:p>
        </w:tc>
        <w:tc>
          <w:tcPr>
            <w:tcW w:w="6945" w:type="dxa"/>
            <w:shd w:val="clear" w:color="auto" w:fill="DEEAF6"/>
          </w:tcPr>
          <w:p w14:paraId="5BF246BD" w14:textId="77777777" w:rsidR="00E2446A" w:rsidRPr="00FD3ADF" w:rsidRDefault="00E2446A" w:rsidP="003A4ECB">
            <w:pPr>
              <w:rPr>
                <w:rFonts w:cs="Arial"/>
                <w:b/>
                <w:bCs/>
              </w:rPr>
            </w:pPr>
            <w:r w:rsidRPr="00FD3ADF">
              <w:rPr>
                <w:rFonts w:cs="Arial"/>
                <w:b/>
                <w:bCs/>
              </w:rPr>
              <w:t>Per Schedule (Daily – All Business days)</w:t>
            </w:r>
          </w:p>
        </w:tc>
      </w:tr>
      <w:tr w:rsidR="00E2446A" w:rsidRPr="00FD3ADF" w14:paraId="3A670106" w14:textId="77777777" w:rsidTr="003A4ECB">
        <w:trPr>
          <w:trHeight w:val="368"/>
        </w:trPr>
        <w:tc>
          <w:tcPr>
            <w:tcW w:w="2070" w:type="dxa"/>
            <w:shd w:val="clear" w:color="auto" w:fill="auto"/>
          </w:tcPr>
          <w:p w14:paraId="5EEE58D9" w14:textId="77777777" w:rsidR="00E2446A" w:rsidRPr="00FD3ADF" w:rsidRDefault="00E2446A" w:rsidP="003A4ECB">
            <w:pPr>
              <w:rPr>
                <w:rFonts w:cs="Arial"/>
                <w:b/>
                <w:bCs/>
              </w:rPr>
            </w:pPr>
            <w:r w:rsidRPr="00FD3ADF">
              <w:rPr>
                <w:rFonts w:cs="Arial"/>
                <w:b/>
                <w:bCs/>
              </w:rPr>
              <w:t>Participants</w:t>
            </w:r>
          </w:p>
          <w:p w14:paraId="78D3758A" w14:textId="77777777" w:rsidR="00E2446A" w:rsidRPr="00FD3ADF" w:rsidRDefault="00E2446A" w:rsidP="003A4ECB">
            <w:pPr>
              <w:rPr>
                <w:rFonts w:cs="Arial"/>
                <w:b/>
                <w:bCs/>
              </w:rPr>
            </w:pPr>
            <w:r w:rsidRPr="00FD3ADF">
              <w:rPr>
                <w:rFonts w:cs="Arial"/>
                <w:b/>
                <w:bCs/>
              </w:rPr>
              <w:t>(Sprint Specific)</w:t>
            </w:r>
          </w:p>
        </w:tc>
        <w:tc>
          <w:tcPr>
            <w:tcW w:w="6945" w:type="dxa"/>
            <w:shd w:val="clear" w:color="auto" w:fill="auto"/>
          </w:tcPr>
          <w:p w14:paraId="635120DF" w14:textId="77777777" w:rsidR="00E2446A" w:rsidRPr="00FD3ADF" w:rsidRDefault="00E2446A" w:rsidP="003A4ECB">
            <w:pPr>
              <w:rPr>
                <w:rFonts w:cs="Arial"/>
                <w:b/>
                <w:bCs/>
              </w:rPr>
            </w:pPr>
            <w:r w:rsidRPr="00FD3ADF">
              <w:rPr>
                <w:rFonts w:cs="Arial"/>
                <w:b/>
                <w:bCs/>
              </w:rPr>
              <w:t>IBM TM (Scrum Master), IBM SME (for Sprint N), Client SME, Client Product owner</w:t>
            </w:r>
          </w:p>
        </w:tc>
      </w:tr>
      <w:tr w:rsidR="00E2446A" w:rsidRPr="00FD3ADF" w14:paraId="0CBDD01A" w14:textId="77777777" w:rsidTr="003A4ECB">
        <w:tc>
          <w:tcPr>
            <w:tcW w:w="2070" w:type="dxa"/>
            <w:shd w:val="clear" w:color="auto" w:fill="DEEAF6"/>
          </w:tcPr>
          <w:p w14:paraId="1C9F203E" w14:textId="77777777" w:rsidR="00E2446A" w:rsidRPr="00FD3ADF" w:rsidRDefault="00E2446A" w:rsidP="003A4ECB">
            <w:pPr>
              <w:rPr>
                <w:rFonts w:cs="Arial"/>
                <w:b/>
                <w:bCs/>
              </w:rPr>
            </w:pPr>
            <w:r w:rsidRPr="00FD3ADF">
              <w:rPr>
                <w:rFonts w:cs="Arial"/>
                <w:b/>
                <w:bCs/>
              </w:rPr>
              <w:t>Agenda</w:t>
            </w:r>
          </w:p>
        </w:tc>
        <w:tc>
          <w:tcPr>
            <w:tcW w:w="6945" w:type="dxa"/>
            <w:shd w:val="clear" w:color="auto" w:fill="DEEAF6"/>
          </w:tcPr>
          <w:p w14:paraId="1FA4B4EE" w14:textId="77777777" w:rsidR="00E2446A" w:rsidRPr="00FD3ADF" w:rsidRDefault="00E2446A" w:rsidP="003A4ECB">
            <w:pPr>
              <w:rPr>
                <w:rFonts w:cs="Arial"/>
                <w:b/>
                <w:bCs/>
              </w:rPr>
            </w:pPr>
            <w:r w:rsidRPr="00FD3ADF">
              <w:rPr>
                <w:rFonts w:cs="Arial"/>
                <w:b/>
                <w:bCs/>
              </w:rPr>
              <w:t>RAID Log, Sprint Cutover Readiness Log, Application Go-No-Assessment, Daily Standup Tracking Template</w:t>
            </w:r>
          </w:p>
        </w:tc>
      </w:tr>
      <w:tr w:rsidR="00E2446A" w:rsidRPr="00FD3ADF" w14:paraId="5D8CBB9C" w14:textId="77777777" w:rsidTr="003A4ECB">
        <w:tc>
          <w:tcPr>
            <w:tcW w:w="2070" w:type="dxa"/>
            <w:tcBorders>
              <w:top w:val="double" w:sz="4" w:space="0" w:color="9CC2E5"/>
            </w:tcBorders>
            <w:shd w:val="clear" w:color="auto" w:fill="auto"/>
          </w:tcPr>
          <w:p w14:paraId="68E52D6A" w14:textId="77777777" w:rsidR="00E2446A" w:rsidRPr="00FD3ADF" w:rsidRDefault="00E2446A" w:rsidP="003A4ECB">
            <w:pPr>
              <w:rPr>
                <w:rFonts w:cs="Arial"/>
                <w:b/>
                <w:bCs/>
              </w:rPr>
            </w:pPr>
            <w:r w:rsidRPr="00FD3ADF">
              <w:rPr>
                <w:rFonts w:cs="Arial"/>
                <w:b/>
                <w:bCs/>
              </w:rPr>
              <w:t>Tools &amp; Resources</w:t>
            </w:r>
          </w:p>
        </w:tc>
        <w:tc>
          <w:tcPr>
            <w:tcW w:w="6945" w:type="dxa"/>
            <w:tcBorders>
              <w:top w:val="double" w:sz="4" w:space="0" w:color="9CC2E5"/>
            </w:tcBorders>
            <w:shd w:val="clear" w:color="auto" w:fill="auto"/>
          </w:tcPr>
          <w:p w14:paraId="3B0C2FA6" w14:textId="77777777" w:rsidR="00E2446A" w:rsidRPr="00FD3ADF" w:rsidRDefault="00E2446A" w:rsidP="003A4ECB">
            <w:pPr>
              <w:rPr>
                <w:rFonts w:cs="Arial"/>
                <w:b/>
                <w:bCs/>
              </w:rPr>
            </w:pPr>
            <w:r w:rsidRPr="00FD3ADF">
              <w:rPr>
                <w:rFonts w:cs="Arial"/>
                <w:b/>
                <w:bCs/>
              </w:rPr>
              <w:t>KMS (Identified), Teleconference Bridge.</w:t>
            </w:r>
          </w:p>
        </w:tc>
      </w:tr>
    </w:tbl>
    <w:p w14:paraId="7B06345F" w14:textId="77777777" w:rsidR="00E2446A" w:rsidRDefault="00E2446A" w:rsidP="00E2446A">
      <w:pPr>
        <w:rPr>
          <w:rFonts w:cs="Arial"/>
          <w:b/>
        </w:rPr>
      </w:pPr>
    </w:p>
    <w:p w14:paraId="38142583" w14:textId="77777777" w:rsidR="00E2446A" w:rsidRDefault="00E2446A" w:rsidP="00E2446A">
      <w:pPr>
        <w:rPr>
          <w:rFonts w:cs="Arial"/>
          <w:b/>
        </w:rPr>
      </w:pPr>
    </w:p>
    <w:p w14:paraId="77EFD5F3" w14:textId="77777777" w:rsidR="00E2446A" w:rsidRDefault="00E2446A" w:rsidP="00E2446A">
      <w:pPr>
        <w:rPr>
          <w:rFonts w:cs="Arial"/>
          <w:b/>
        </w:rPr>
      </w:pPr>
    </w:p>
    <w:p w14:paraId="46EFB06E" w14:textId="77777777" w:rsidR="00E2446A" w:rsidRDefault="00E2446A" w:rsidP="00E2446A">
      <w:pPr>
        <w:rPr>
          <w:rFonts w:cs="Arial"/>
          <w:b/>
        </w:rPr>
      </w:pPr>
    </w:p>
    <w:p w14:paraId="74504E30" w14:textId="77777777" w:rsidR="00E2446A" w:rsidRDefault="00E2446A" w:rsidP="00E2446A">
      <w:pPr>
        <w:rPr>
          <w:rFonts w:cs="Arial"/>
          <w:b/>
        </w:rPr>
      </w:pPr>
    </w:p>
    <w:p w14:paraId="47D48CA9" w14:textId="77777777" w:rsidR="00E2446A" w:rsidRDefault="00E2446A" w:rsidP="00E2446A">
      <w:pPr>
        <w:rPr>
          <w:rFonts w:cs="Arial"/>
          <w:b/>
        </w:rPr>
      </w:pPr>
    </w:p>
    <w:p w14:paraId="402507BC" w14:textId="77777777" w:rsidR="00E2446A" w:rsidRPr="00F70716" w:rsidRDefault="00E2446A" w:rsidP="00F70716">
      <w:pPr>
        <w:pStyle w:val="Heading3"/>
        <w:rPr>
          <w:color w:val="auto"/>
        </w:rPr>
      </w:pPr>
      <w:bookmarkStart w:id="161" w:name="_Toc44003275"/>
      <w:r w:rsidRPr="00F70716">
        <w:rPr>
          <w:color w:val="auto"/>
        </w:rPr>
        <w:t>Application Transition Review Team (ATRT) Meeting</w:t>
      </w:r>
      <w:bookmarkEnd w:id="161"/>
    </w:p>
    <w:p w14:paraId="67A6970E" w14:textId="77777777" w:rsidR="00E2446A" w:rsidRPr="001D296F" w:rsidRDefault="00E2446A" w:rsidP="00E2446A">
      <w:pPr>
        <w:rPr>
          <w:rFonts w:cs="Arial"/>
          <w:b/>
          <w:i/>
          <w:u w:val="single"/>
        </w:rPr>
      </w:pPr>
    </w:p>
    <w:tbl>
      <w:tblPr>
        <w:tblW w:w="9015" w:type="dxa"/>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070"/>
        <w:gridCol w:w="6945"/>
      </w:tblGrid>
      <w:tr w:rsidR="00E2446A" w:rsidRPr="00FD3ADF" w14:paraId="4637294D" w14:textId="77777777" w:rsidTr="003A4ECB">
        <w:tc>
          <w:tcPr>
            <w:tcW w:w="2070" w:type="dxa"/>
            <w:tcBorders>
              <w:top w:val="single" w:sz="4" w:space="0" w:color="5B9BD5"/>
              <w:left w:val="single" w:sz="4" w:space="0" w:color="5B9BD5"/>
              <w:bottom w:val="single" w:sz="4" w:space="0" w:color="5B9BD5"/>
            </w:tcBorders>
            <w:shd w:val="clear" w:color="auto" w:fill="5B9BD5"/>
          </w:tcPr>
          <w:p w14:paraId="7CFDD32B" w14:textId="77777777" w:rsidR="00E2446A" w:rsidRPr="00FD3ADF" w:rsidRDefault="00E2446A" w:rsidP="003A4ECB">
            <w:pPr>
              <w:rPr>
                <w:rFonts w:cs="Arial"/>
                <w:b/>
                <w:bCs/>
                <w:color w:val="FFFFFF"/>
              </w:rPr>
            </w:pPr>
            <w:r w:rsidRPr="00FD3ADF">
              <w:rPr>
                <w:rFonts w:cs="Arial"/>
                <w:b/>
                <w:bCs/>
                <w:color w:val="FFFFFF"/>
              </w:rPr>
              <w:t>Purpose</w:t>
            </w:r>
          </w:p>
        </w:tc>
        <w:tc>
          <w:tcPr>
            <w:tcW w:w="6945" w:type="dxa"/>
            <w:tcBorders>
              <w:top w:val="single" w:sz="4" w:space="0" w:color="5B9BD5"/>
              <w:bottom w:val="single" w:sz="4" w:space="0" w:color="5B9BD5"/>
              <w:right w:val="single" w:sz="4" w:space="0" w:color="5B9BD5"/>
            </w:tcBorders>
            <w:shd w:val="clear" w:color="auto" w:fill="5B9BD5"/>
          </w:tcPr>
          <w:p w14:paraId="309B05B8" w14:textId="77777777" w:rsidR="00E2446A" w:rsidRPr="00FD3ADF" w:rsidRDefault="00E2446A" w:rsidP="003A4ECB">
            <w:pPr>
              <w:rPr>
                <w:rFonts w:cs="Arial"/>
                <w:b/>
                <w:bCs/>
                <w:color w:val="FFFFFF"/>
              </w:rPr>
            </w:pPr>
            <w:r w:rsidRPr="00FD3ADF">
              <w:rPr>
                <w:rFonts w:cs="Arial"/>
                <w:b/>
                <w:bCs/>
                <w:color w:val="FFFFFF"/>
              </w:rPr>
              <w:t>Purpose of this meeting is to review the transition project by IBM Transition Project Manager and the &lt;Client&gt; Product owner.</w:t>
            </w:r>
          </w:p>
        </w:tc>
      </w:tr>
      <w:tr w:rsidR="00E2446A" w:rsidRPr="00FD3ADF" w14:paraId="6799F0DD" w14:textId="77777777" w:rsidTr="003A4ECB">
        <w:tc>
          <w:tcPr>
            <w:tcW w:w="2070" w:type="dxa"/>
            <w:shd w:val="clear" w:color="auto" w:fill="DEEAF6"/>
          </w:tcPr>
          <w:p w14:paraId="4D38576C" w14:textId="77777777" w:rsidR="00E2446A" w:rsidRPr="00FD3ADF" w:rsidRDefault="00E2446A" w:rsidP="003A4ECB">
            <w:pPr>
              <w:rPr>
                <w:rFonts w:cs="Arial"/>
                <w:b/>
                <w:bCs/>
              </w:rPr>
            </w:pPr>
            <w:r w:rsidRPr="00FD3ADF">
              <w:rPr>
                <w:rFonts w:cs="Arial"/>
                <w:b/>
                <w:bCs/>
              </w:rPr>
              <w:t>Planned Start Date</w:t>
            </w:r>
          </w:p>
        </w:tc>
        <w:tc>
          <w:tcPr>
            <w:tcW w:w="6945" w:type="dxa"/>
            <w:shd w:val="clear" w:color="auto" w:fill="DEEAF6"/>
          </w:tcPr>
          <w:p w14:paraId="057EAC05" w14:textId="77777777" w:rsidR="00E2446A" w:rsidRPr="00FD3ADF" w:rsidRDefault="00E2446A" w:rsidP="003A4ECB">
            <w:pPr>
              <w:rPr>
                <w:rFonts w:cs="Arial"/>
                <w:b/>
                <w:bCs/>
              </w:rPr>
            </w:pPr>
          </w:p>
        </w:tc>
      </w:tr>
      <w:tr w:rsidR="00E2446A" w:rsidRPr="00FD3ADF" w14:paraId="23351453" w14:textId="77777777" w:rsidTr="003A4ECB">
        <w:tc>
          <w:tcPr>
            <w:tcW w:w="2070" w:type="dxa"/>
            <w:shd w:val="clear" w:color="auto" w:fill="auto"/>
          </w:tcPr>
          <w:p w14:paraId="17BA3F34" w14:textId="77777777" w:rsidR="00E2446A" w:rsidRPr="00FD3ADF" w:rsidRDefault="00E2446A" w:rsidP="003A4ECB">
            <w:pPr>
              <w:rPr>
                <w:rFonts w:cs="Arial"/>
                <w:b/>
                <w:bCs/>
              </w:rPr>
            </w:pPr>
            <w:r w:rsidRPr="00FD3ADF">
              <w:rPr>
                <w:rFonts w:cs="Arial"/>
                <w:b/>
                <w:bCs/>
              </w:rPr>
              <w:t>Planned End Date</w:t>
            </w:r>
          </w:p>
        </w:tc>
        <w:tc>
          <w:tcPr>
            <w:tcW w:w="6945" w:type="dxa"/>
            <w:shd w:val="clear" w:color="auto" w:fill="auto"/>
          </w:tcPr>
          <w:p w14:paraId="5F177D77" w14:textId="77777777" w:rsidR="00E2446A" w:rsidRPr="00FD3ADF" w:rsidRDefault="00E2446A" w:rsidP="003A4ECB">
            <w:pPr>
              <w:rPr>
                <w:rFonts w:cs="Arial"/>
                <w:b/>
                <w:bCs/>
              </w:rPr>
            </w:pPr>
          </w:p>
        </w:tc>
      </w:tr>
      <w:tr w:rsidR="00E2446A" w:rsidRPr="00FD3ADF" w14:paraId="0AF319D1" w14:textId="77777777" w:rsidTr="003A4ECB">
        <w:tc>
          <w:tcPr>
            <w:tcW w:w="2070" w:type="dxa"/>
            <w:shd w:val="clear" w:color="auto" w:fill="DEEAF6"/>
          </w:tcPr>
          <w:p w14:paraId="465982AD" w14:textId="77777777" w:rsidR="00E2446A" w:rsidRPr="00FD3ADF" w:rsidRDefault="00E2446A" w:rsidP="003A4ECB">
            <w:pPr>
              <w:rPr>
                <w:rFonts w:cs="Arial"/>
                <w:b/>
                <w:bCs/>
              </w:rPr>
            </w:pPr>
            <w:r w:rsidRPr="00FD3ADF">
              <w:rPr>
                <w:rFonts w:cs="Arial"/>
                <w:b/>
                <w:bCs/>
              </w:rPr>
              <w:t>Frequency</w:t>
            </w:r>
          </w:p>
        </w:tc>
        <w:tc>
          <w:tcPr>
            <w:tcW w:w="6945" w:type="dxa"/>
            <w:shd w:val="clear" w:color="auto" w:fill="DEEAF6"/>
          </w:tcPr>
          <w:p w14:paraId="72F70E78" w14:textId="77777777" w:rsidR="00E2446A" w:rsidRPr="00FD3ADF" w:rsidRDefault="00E2446A" w:rsidP="003A4ECB">
            <w:pPr>
              <w:rPr>
                <w:rFonts w:cs="Arial"/>
                <w:b/>
                <w:bCs/>
              </w:rPr>
            </w:pPr>
            <w:r w:rsidRPr="00FD3ADF">
              <w:rPr>
                <w:rFonts w:cs="Arial"/>
                <w:b/>
                <w:bCs/>
              </w:rPr>
              <w:t>Weekly</w:t>
            </w:r>
          </w:p>
        </w:tc>
      </w:tr>
      <w:tr w:rsidR="00E2446A" w:rsidRPr="00FD3ADF" w14:paraId="6B6A4E0F" w14:textId="77777777" w:rsidTr="003A4ECB">
        <w:trPr>
          <w:trHeight w:val="377"/>
        </w:trPr>
        <w:tc>
          <w:tcPr>
            <w:tcW w:w="2070" w:type="dxa"/>
            <w:shd w:val="clear" w:color="auto" w:fill="auto"/>
          </w:tcPr>
          <w:p w14:paraId="2B322318" w14:textId="77777777" w:rsidR="00E2446A" w:rsidRPr="00FD3ADF" w:rsidRDefault="00E2446A" w:rsidP="003A4ECB">
            <w:pPr>
              <w:rPr>
                <w:rFonts w:cs="Arial"/>
                <w:b/>
                <w:bCs/>
              </w:rPr>
            </w:pPr>
            <w:r w:rsidRPr="00FD3ADF">
              <w:rPr>
                <w:rFonts w:cs="Arial"/>
                <w:b/>
                <w:bCs/>
              </w:rPr>
              <w:t>Participants</w:t>
            </w:r>
          </w:p>
        </w:tc>
        <w:tc>
          <w:tcPr>
            <w:tcW w:w="6945" w:type="dxa"/>
            <w:shd w:val="clear" w:color="auto" w:fill="auto"/>
          </w:tcPr>
          <w:p w14:paraId="3D792417" w14:textId="77777777" w:rsidR="00E2446A" w:rsidRPr="00FD3ADF" w:rsidRDefault="00E2446A" w:rsidP="003A4ECB">
            <w:pPr>
              <w:rPr>
                <w:rFonts w:cs="Arial"/>
                <w:b/>
                <w:bCs/>
              </w:rPr>
            </w:pPr>
            <w:r w:rsidRPr="00FD3ADF">
              <w:rPr>
                <w:rFonts w:cs="Arial"/>
                <w:b/>
                <w:bCs/>
              </w:rPr>
              <w:t>IBM TM, Client Rep, Vendor Rep, Delivery Rep</w:t>
            </w:r>
          </w:p>
        </w:tc>
      </w:tr>
      <w:tr w:rsidR="00E2446A" w:rsidRPr="00FD3ADF" w14:paraId="0D7A5B83" w14:textId="77777777" w:rsidTr="003A4ECB">
        <w:tc>
          <w:tcPr>
            <w:tcW w:w="2070" w:type="dxa"/>
            <w:shd w:val="clear" w:color="auto" w:fill="DEEAF6"/>
          </w:tcPr>
          <w:p w14:paraId="68418F21" w14:textId="77777777" w:rsidR="00E2446A" w:rsidRPr="00FD3ADF" w:rsidRDefault="00E2446A" w:rsidP="003A4ECB">
            <w:pPr>
              <w:rPr>
                <w:rFonts w:cs="Arial"/>
                <w:b/>
                <w:bCs/>
              </w:rPr>
            </w:pPr>
            <w:r w:rsidRPr="00FD3ADF">
              <w:rPr>
                <w:rFonts w:cs="Arial"/>
                <w:b/>
                <w:bCs/>
              </w:rPr>
              <w:t>Agenda</w:t>
            </w:r>
          </w:p>
        </w:tc>
        <w:tc>
          <w:tcPr>
            <w:tcW w:w="6945" w:type="dxa"/>
            <w:shd w:val="clear" w:color="auto" w:fill="DEEAF6"/>
          </w:tcPr>
          <w:p w14:paraId="361CE498" w14:textId="77777777" w:rsidR="00E2446A" w:rsidRPr="00FD3ADF" w:rsidRDefault="00E2446A" w:rsidP="003A4ECB">
            <w:pPr>
              <w:rPr>
                <w:rFonts w:cs="Arial"/>
                <w:b/>
                <w:bCs/>
              </w:rPr>
            </w:pPr>
            <w:r w:rsidRPr="00FD3ADF">
              <w:rPr>
                <w:rFonts w:cs="Arial"/>
                <w:b/>
                <w:bCs/>
              </w:rPr>
              <w:t xml:space="preserve">RAID Log, ATRT Report </w:t>
            </w:r>
          </w:p>
        </w:tc>
      </w:tr>
      <w:tr w:rsidR="00E2446A" w:rsidRPr="00FD3ADF" w14:paraId="0FBB67C1" w14:textId="77777777" w:rsidTr="003A4ECB">
        <w:tc>
          <w:tcPr>
            <w:tcW w:w="2070" w:type="dxa"/>
            <w:tcBorders>
              <w:top w:val="double" w:sz="4" w:space="0" w:color="9CC2E5"/>
            </w:tcBorders>
            <w:shd w:val="clear" w:color="auto" w:fill="auto"/>
          </w:tcPr>
          <w:p w14:paraId="2A155E39" w14:textId="77777777" w:rsidR="00E2446A" w:rsidRPr="00FD3ADF" w:rsidRDefault="00E2446A" w:rsidP="003A4ECB">
            <w:pPr>
              <w:rPr>
                <w:rFonts w:cs="Arial"/>
                <w:b/>
                <w:bCs/>
              </w:rPr>
            </w:pPr>
            <w:r w:rsidRPr="00FD3ADF">
              <w:rPr>
                <w:rFonts w:cs="Arial"/>
                <w:b/>
                <w:bCs/>
              </w:rPr>
              <w:t>Tools &amp; Resources</w:t>
            </w:r>
          </w:p>
        </w:tc>
        <w:tc>
          <w:tcPr>
            <w:tcW w:w="6945" w:type="dxa"/>
            <w:tcBorders>
              <w:top w:val="double" w:sz="4" w:space="0" w:color="9CC2E5"/>
            </w:tcBorders>
            <w:shd w:val="clear" w:color="auto" w:fill="auto"/>
          </w:tcPr>
          <w:p w14:paraId="10CC7BF0" w14:textId="77777777" w:rsidR="00E2446A" w:rsidRPr="00FD3ADF" w:rsidRDefault="00E2446A" w:rsidP="003A4ECB">
            <w:pPr>
              <w:rPr>
                <w:rFonts w:cs="Arial"/>
                <w:b/>
                <w:bCs/>
              </w:rPr>
            </w:pPr>
            <w:r w:rsidRPr="00FD3ADF">
              <w:rPr>
                <w:rFonts w:cs="Arial"/>
                <w:b/>
                <w:bCs/>
              </w:rPr>
              <w:t>KMS (Identified), Teleconference Bridge.</w:t>
            </w:r>
          </w:p>
        </w:tc>
      </w:tr>
    </w:tbl>
    <w:p w14:paraId="2388081E" w14:textId="77777777" w:rsidR="00E2446A" w:rsidRPr="00F70716" w:rsidRDefault="00E2446A" w:rsidP="00F70716">
      <w:pPr>
        <w:pStyle w:val="Heading3"/>
        <w:rPr>
          <w:color w:val="auto"/>
        </w:rPr>
      </w:pPr>
      <w:bookmarkStart w:id="162" w:name="_Toc44003276"/>
      <w:r w:rsidRPr="00F70716">
        <w:rPr>
          <w:color w:val="auto"/>
        </w:rPr>
        <w:t>Transition Governance Board (Based on the agreement with client)</w:t>
      </w:r>
      <w:bookmarkEnd w:id="162"/>
    </w:p>
    <w:tbl>
      <w:tblPr>
        <w:tblW w:w="0" w:type="auto"/>
        <w:tblBorders>
          <w:top w:val="single" w:sz="4" w:space="0" w:color="9CC2E5"/>
          <w:left w:val="single" w:sz="4" w:space="0" w:color="9CC2E5"/>
          <w:bottom w:val="single" w:sz="4" w:space="0" w:color="9CC2E5"/>
          <w:right w:val="single" w:sz="4" w:space="0" w:color="9CC2E5"/>
          <w:insideH w:val="single" w:sz="4" w:space="0" w:color="9CC2E5"/>
        </w:tblBorders>
        <w:tblLook w:val="01E0" w:firstRow="1" w:lastRow="1" w:firstColumn="1" w:lastColumn="1" w:noHBand="0" w:noVBand="0"/>
      </w:tblPr>
      <w:tblGrid>
        <w:gridCol w:w="2790"/>
        <w:gridCol w:w="6210"/>
      </w:tblGrid>
      <w:tr w:rsidR="00E2446A" w:rsidRPr="00FD3ADF" w14:paraId="31BA11DC" w14:textId="77777777" w:rsidTr="003A4ECB">
        <w:tc>
          <w:tcPr>
            <w:tcW w:w="2790" w:type="dxa"/>
            <w:tcBorders>
              <w:top w:val="single" w:sz="4" w:space="0" w:color="5B9BD5"/>
              <w:left w:val="single" w:sz="4" w:space="0" w:color="5B9BD5"/>
              <w:bottom w:val="single" w:sz="4" w:space="0" w:color="5B9BD5"/>
            </w:tcBorders>
            <w:shd w:val="clear" w:color="auto" w:fill="5B9BD5"/>
          </w:tcPr>
          <w:p w14:paraId="34AC38CC" w14:textId="77777777" w:rsidR="00E2446A" w:rsidRPr="00FD3ADF" w:rsidRDefault="00E2446A" w:rsidP="003A4ECB">
            <w:pPr>
              <w:rPr>
                <w:rFonts w:cs="Arial"/>
                <w:b/>
                <w:bCs/>
                <w:color w:val="FFFFFF"/>
              </w:rPr>
            </w:pPr>
            <w:r w:rsidRPr="00FD3ADF">
              <w:rPr>
                <w:rFonts w:cs="Arial"/>
                <w:b/>
                <w:bCs/>
                <w:color w:val="FFFFFF"/>
              </w:rPr>
              <w:t>Purpose</w:t>
            </w:r>
          </w:p>
        </w:tc>
        <w:tc>
          <w:tcPr>
            <w:tcW w:w="6210" w:type="dxa"/>
            <w:tcBorders>
              <w:top w:val="single" w:sz="4" w:space="0" w:color="5B9BD5"/>
              <w:bottom w:val="single" w:sz="4" w:space="0" w:color="5B9BD5"/>
              <w:right w:val="single" w:sz="4" w:space="0" w:color="5B9BD5"/>
            </w:tcBorders>
            <w:shd w:val="clear" w:color="auto" w:fill="5B9BD5"/>
          </w:tcPr>
          <w:p w14:paraId="4E0BB20A" w14:textId="77777777" w:rsidR="00E2446A" w:rsidRPr="00FD3ADF" w:rsidRDefault="00E2446A" w:rsidP="003A4ECB">
            <w:pPr>
              <w:rPr>
                <w:rFonts w:cs="Arial"/>
                <w:b/>
                <w:bCs/>
                <w:color w:val="FFFFFF"/>
              </w:rPr>
            </w:pPr>
            <w:r w:rsidRPr="00FD3ADF">
              <w:rPr>
                <w:rFonts w:cs="Arial"/>
                <w:b/>
                <w:bCs/>
                <w:color w:val="FFFFFF"/>
              </w:rPr>
              <w:t>Purpose of this meeting is to review the transition project by IBM Transition Leadership team with &lt;Client&gt; Leadership team.</w:t>
            </w:r>
          </w:p>
        </w:tc>
      </w:tr>
      <w:tr w:rsidR="00E2446A" w:rsidRPr="00FD3ADF" w14:paraId="237CFBE6" w14:textId="77777777" w:rsidTr="003A4ECB">
        <w:tc>
          <w:tcPr>
            <w:tcW w:w="2790" w:type="dxa"/>
            <w:shd w:val="clear" w:color="auto" w:fill="DEEAF6"/>
          </w:tcPr>
          <w:p w14:paraId="4A4BF1CC" w14:textId="77777777" w:rsidR="00E2446A" w:rsidRPr="00FD3ADF" w:rsidRDefault="00E2446A" w:rsidP="003A4ECB">
            <w:pPr>
              <w:rPr>
                <w:rFonts w:cs="Arial"/>
                <w:b/>
                <w:bCs/>
              </w:rPr>
            </w:pPr>
            <w:r w:rsidRPr="00FD3ADF">
              <w:rPr>
                <w:rFonts w:cs="Arial"/>
                <w:b/>
                <w:bCs/>
              </w:rPr>
              <w:t>Planned Start Date</w:t>
            </w:r>
          </w:p>
        </w:tc>
        <w:tc>
          <w:tcPr>
            <w:tcW w:w="6210" w:type="dxa"/>
            <w:shd w:val="clear" w:color="auto" w:fill="DEEAF6"/>
          </w:tcPr>
          <w:p w14:paraId="5E8806E2" w14:textId="77777777" w:rsidR="00E2446A" w:rsidRPr="00FD3ADF" w:rsidRDefault="00E2446A" w:rsidP="003A4ECB">
            <w:pPr>
              <w:rPr>
                <w:rFonts w:cs="Arial"/>
                <w:b/>
                <w:bCs/>
              </w:rPr>
            </w:pPr>
          </w:p>
        </w:tc>
      </w:tr>
      <w:tr w:rsidR="00E2446A" w:rsidRPr="00FD3ADF" w14:paraId="333CCCB8" w14:textId="77777777" w:rsidTr="003A4ECB">
        <w:tc>
          <w:tcPr>
            <w:tcW w:w="2790" w:type="dxa"/>
            <w:shd w:val="clear" w:color="auto" w:fill="auto"/>
          </w:tcPr>
          <w:p w14:paraId="0CD85A55" w14:textId="77777777" w:rsidR="00E2446A" w:rsidRPr="00FD3ADF" w:rsidRDefault="00E2446A" w:rsidP="003A4ECB">
            <w:pPr>
              <w:rPr>
                <w:rFonts w:cs="Arial"/>
                <w:b/>
                <w:bCs/>
              </w:rPr>
            </w:pPr>
            <w:r w:rsidRPr="00FD3ADF">
              <w:rPr>
                <w:rFonts w:cs="Arial"/>
                <w:b/>
                <w:bCs/>
              </w:rPr>
              <w:t>Planned End Date</w:t>
            </w:r>
          </w:p>
        </w:tc>
        <w:tc>
          <w:tcPr>
            <w:tcW w:w="6210" w:type="dxa"/>
            <w:shd w:val="clear" w:color="auto" w:fill="auto"/>
          </w:tcPr>
          <w:p w14:paraId="630E360F" w14:textId="77777777" w:rsidR="00E2446A" w:rsidRPr="00FD3ADF" w:rsidRDefault="00E2446A" w:rsidP="003A4ECB">
            <w:pPr>
              <w:rPr>
                <w:rFonts w:cs="Arial"/>
                <w:b/>
                <w:bCs/>
              </w:rPr>
            </w:pPr>
          </w:p>
        </w:tc>
      </w:tr>
      <w:tr w:rsidR="00E2446A" w:rsidRPr="00FD3ADF" w14:paraId="7ECE3A08" w14:textId="77777777" w:rsidTr="003A4ECB">
        <w:tc>
          <w:tcPr>
            <w:tcW w:w="2790" w:type="dxa"/>
            <w:shd w:val="clear" w:color="auto" w:fill="DEEAF6"/>
          </w:tcPr>
          <w:p w14:paraId="3E867E91" w14:textId="77777777" w:rsidR="00E2446A" w:rsidRPr="00FD3ADF" w:rsidRDefault="00E2446A" w:rsidP="003A4ECB">
            <w:pPr>
              <w:rPr>
                <w:rFonts w:cs="Arial"/>
                <w:b/>
                <w:bCs/>
              </w:rPr>
            </w:pPr>
            <w:r w:rsidRPr="00FD3ADF">
              <w:rPr>
                <w:rFonts w:cs="Arial"/>
                <w:b/>
                <w:bCs/>
              </w:rPr>
              <w:t>Frequency</w:t>
            </w:r>
          </w:p>
        </w:tc>
        <w:tc>
          <w:tcPr>
            <w:tcW w:w="6210" w:type="dxa"/>
            <w:shd w:val="clear" w:color="auto" w:fill="DEEAF6"/>
          </w:tcPr>
          <w:p w14:paraId="48B264B4" w14:textId="77777777" w:rsidR="00E2446A" w:rsidRPr="00FD3ADF" w:rsidRDefault="00E2446A" w:rsidP="003A4ECB">
            <w:pPr>
              <w:rPr>
                <w:rFonts w:cs="Arial"/>
                <w:b/>
                <w:bCs/>
              </w:rPr>
            </w:pPr>
            <w:r w:rsidRPr="00FD3ADF">
              <w:rPr>
                <w:rFonts w:cs="Arial"/>
                <w:b/>
                <w:bCs/>
              </w:rPr>
              <w:t>Monthly</w:t>
            </w:r>
          </w:p>
        </w:tc>
      </w:tr>
      <w:tr w:rsidR="00E2446A" w:rsidRPr="00FD3ADF" w14:paraId="34509A85" w14:textId="77777777" w:rsidTr="003A4ECB">
        <w:trPr>
          <w:trHeight w:val="330"/>
        </w:trPr>
        <w:tc>
          <w:tcPr>
            <w:tcW w:w="2790" w:type="dxa"/>
            <w:shd w:val="clear" w:color="auto" w:fill="auto"/>
          </w:tcPr>
          <w:p w14:paraId="489553A5" w14:textId="77777777" w:rsidR="00E2446A" w:rsidRPr="00FD3ADF" w:rsidRDefault="00E2446A" w:rsidP="003A4ECB">
            <w:pPr>
              <w:rPr>
                <w:rFonts w:cs="Arial"/>
                <w:b/>
                <w:bCs/>
              </w:rPr>
            </w:pPr>
            <w:r w:rsidRPr="00FD3ADF">
              <w:rPr>
                <w:rFonts w:cs="Arial"/>
                <w:b/>
                <w:bCs/>
              </w:rPr>
              <w:t>Participants</w:t>
            </w:r>
          </w:p>
        </w:tc>
        <w:tc>
          <w:tcPr>
            <w:tcW w:w="6210" w:type="dxa"/>
            <w:shd w:val="clear" w:color="auto" w:fill="auto"/>
          </w:tcPr>
          <w:p w14:paraId="23B6BBD5" w14:textId="77777777" w:rsidR="00E2446A" w:rsidRPr="00FD3ADF" w:rsidRDefault="00E2446A" w:rsidP="003A4ECB">
            <w:pPr>
              <w:rPr>
                <w:rFonts w:cs="Arial"/>
                <w:b/>
                <w:bCs/>
              </w:rPr>
            </w:pPr>
            <w:r w:rsidRPr="00FD3ADF">
              <w:rPr>
                <w:rFonts w:cs="Arial"/>
                <w:b/>
                <w:bCs/>
              </w:rPr>
              <w:t xml:space="preserve">IBM ( ), Client ( ), Vendor ( ) </w:t>
            </w:r>
          </w:p>
        </w:tc>
      </w:tr>
      <w:tr w:rsidR="00E2446A" w:rsidRPr="00FD3ADF" w14:paraId="27750B26" w14:textId="77777777" w:rsidTr="003A4ECB">
        <w:tc>
          <w:tcPr>
            <w:tcW w:w="2790" w:type="dxa"/>
            <w:shd w:val="clear" w:color="auto" w:fill="DEEAF6"/>
          </w:tcPr>
          <w:p w14:paraId="1344A661" w14:textId="77777777" w:rsidR="00E2446A" w:rsidRPr="00FD3ADF" w:rsidRDefault="00E2446A" w:rsidP="003A4ECB">
            <w:pPr>
              <w:rPr>
                <w:rFonts w:cs="Arial"/>
                <w:b/>
                <w:bCs/>
              </w:rPr>
            </w:pPr>
            <w:r w:rsidRPr="00FD3ADF">
              <w:rPr>
                <w:rFonts w:cs="Arial"/>
                <w:b/>
                <w:bCs/>
              </w:rPr>
              <w:t>Agenda</w:t>
            </w:r>
          </w:p>
        </w:tc>
        <w:tc>
          <w:tcPr>
            <w:tcW w:w="6210" w:type="dxa"/>
            <w:shd w:val="clear" w:color="auto" w:fill="DEEAF6"/>
          </w:tcPr>
          <w:p w14:paraId="4BAF8458" w14:textId="77777777" w:rsidR="00E2446A" w:rsidRPr="00FD3ADF" w:rsidRDefault="00E2446A" w:rsidP="003A4ECB">
            <w:pPr>
              <w:rPr>
                <w:rFonts w:cs="Arial"/>
                <w:b/>
                <w:bCs/>
              </w:rPr>
            </w:pPr>
            <w:r w:rsidRPr="00FD3ADF">
              <w:rPr>
                <w:rFonts w:cs="Arial"/>
                <w:b/>
                <w:bCs/>
              </w:rPr>
              <w:t>RAID Log, Sprint Cutover Readiness Log, Application Go-No-Assessment, EPIC Completion Report</w:t>
            </w:r>
          </w:p>
        </w:tc>
      </w:tr>
      <w:tr w:rsidR="00E2446A" w:rsidRPr="00FD3ADF" w14:paraId="326CACBD" w14:textId="77777777" w:rsidTr="003A4ECB">
        <w:tc>
          <w:tcPr>
            <w:tcW w:w="2790" w:type="dxa"/>
            <w:tcBorders>
              <w:top w:val="double" w:sz="4" w:space="0" w:color="9CC2E5"/>
            </w:tcBorders>
            <w:shd w:val="clear" w:color="auto" w:fill="auto"/>
          </w:tcPr>
          <w:p w14:paraId="503968DA" w14:textId="77777777" w:rsidR="00E2446A" w:rsidRPr="00FD3ADF" w:rsidRDefault="00E2446A" w:rsidP="003A4ECB">
            <w:pPr>
              <w:rPr>
                <w:rFonts w:cs="Arial"/>
                <w:b/>
                <w:bCs/>
              </w:rPr>
            </w:pPr>
            <w:r w:rsidRPr="00FD3ADF">
              <w:rPr>
                <w:rFonts w:cs="Arial"/>
                <w:b/>
                <w:bCs/>
              </w:rPr>
              <w:t>Tools &amp; Resources</w:t>
            </w:r>
          </w:p>
        </w:tc>
        <w:tc>
          <w:tcPr>
            <w:tcW w:w="6210" w:type="dxa"/>
            <w:tcBorders>
              <w:top w:val="double" w:sz="4" w:space="0" w:color="9CC2E5"/>
            </w:tcBorders>
            <w:shd w:val="clear" w:color="auto" w:fill="auto"/>
          </w:tcPr>
          <w:p w14:paraId="457847F0" w14:textId="77777777" w:rsidR="00E2446A" w:rsidRPr="00FD3ADF" w:rsidRDefault="00E2446A" w:rsidP="003A4ECB">
            <w:pPr>
              <w:rPr>
                <w:rFonts w:cs="Arial"/>
                <w:b/>
                <w:bCs/>
              </w:rPr>
            </w:pPr>
            <w:r w:rsidRPr="00FD3ADF">
              <w:rPr>
                <w:rFonts w:cs="Arial"/>
                <w:b/>
                <w:bCs/>
              </w:rPr>
              <w:t>KMS Identified, Teleconference Bridge.</w:t>
            </w:r>
          </w:p>
        </w:tc>
      </w:tr>
    </w:tbl>
    <w:p w14:paraId="0E2B8D61" w14:textId="77777777" w:rsidR="00E2446A" w:rsidRPr="009B0194" w:rsidRDefault="00E2446A" w:rsidP="00E2446A">
      <w:pPr>
        <w:rPr>
          <w:rFonts w:cs="Arial"/>
        </w:rPr>
      </w:pPr>
    </w:p>
    <w:p w14:paraId="37DB76FD" w14:textId="77777777" w:rsidR="00E2446A" w:rsidRPr="00181068" w:rsidRDefault="00E2446A" w:rsidP="00E2446A">
      <w:pPr>
        <w:pStyle w:val="Heading2"/>
        <w:rPr>
          <w:color w:val="FF0000"/>
        </w:rPr>
      </w:pPr>
      <w:bookmarkStart w:id="163" w:name="_Toc40442413"/>
      <w:bookmarkStart w:id="164" w:name="_Toc44003277"/>
      <w:r w:rsidRPr="00181068">
        <w:rPr>
          <w:color w:val="FF0000"/>
        </w:rPr>
        <w:t>Escalation Path</w:t>
      </w:r>
      <w:bookmarkEnd w:id="163"/>
      <w:bookmarkEnd w:id="164"/>
    </w:p>
    <w:p w14:paraId="79709CF3" w14:textId="77777777" w:rsidR="00E2446A" w:rsidRPr="00181068" w:rsidRDefault="00E2446A" w:rsidP="00E2446A">
      <w:pPr>
        <w:spacing w:after="0"/>
        <w:rPr>
          <w:rFonts w:cs="Arial"/>
          <w:color w:val="FF0000"/>
        </w:rPr>
      </w:pPr>
    </w:p>
    <w:p w14:paraId="70421CB2" w14:textId="77777777" w:rsidR="00E2446A" w:rsidRPr="00181068" w:rsidRDefault="00E2446A" w:rsidP="00E2446A">
      <w:pPr>
        <w:pStyle w:val="body2"/>
        <w:ind w:left="142"/>
        <w:jc w:val="both"/>
        <w:rPr>
          <w:rFonts w:cs="Arial"/>
          <w:color w:val="FF0000"/>
          <w:sz w:val="22"/>
        </w:rPr>
      </w:pPr>
      <w:r w:rsidRPr="00181068">
        <w:rPr>
          <w:rFonts w:cs="Arial"/>
          <w:color w:val="FF0000"/>
          <w:sz w:val="22"/>
        </w:rPr>
        <w:t xml:space="preserve">The following section provides the escalation path for both </w:t>
      </w:r>
      <w:smartTag w:uri="urn:schemas-microsoft-com:office:smarttags" w:element="stockticker">
        <w:r w:rsidRPr="00181068">
          <w:rPr>
            <w:rFonts w:cs="Arial"/>
            <w:color w:val="FF0000"/>
            <w:sz w:val="22"/>
          </w:rPr>
          <w:t>IBM</w:t>
        </w:r>
      </w:smartTag>
      <w:r w:rsidRPr="00181068">
        <w:rPr>
          <w:rFonts w:cs="Arial"/>
          <w:color w:val="FF0000"/>
          <w:sz w:val="22"/>
        </w:rPr>
        <w:t xml:space="preserve"> &amp; &lt;Client&gt; for this project</w:t>
      </w:r>
    </w:p>
    <w:p w14:paraId="3353D3C6" w14:textId="77777777" w:rsidR="00E2446A" w:rsidRPr="006B40CC" w:rsidRDefault="00E2446A" w:rsidP="00E2446A"/>
    <w:p w14:paraId="49BCB6C3" w14:textId="77777777" w:rsidR="00E2446A" w:rsidRDefault="00E2446A" w:rsidP="008646AD">
      <w:pPr>
        <w:pStyle w:val="StyleCopytextCharBlue"/>
        <w:ind w:left="0"/>
        <w:rPr>
          <w:lang w:val="en-US"/>
        </w:rPr>
      </w:pPr>
    </w:p>
    <w:p w14:paraId="4FECB101" w14:textId="2C56EA39" w:rsidR="00D70294" w:rsidRDefault="00A40193" w:rsidP="0042521B">
      <w:pPr>
        <w:pStyle w:val="StyleCopytextCharBlue"/>
        <w:rPr>
          <w:lang w:val="en-US"/>
        </w:rPr>
      </w:pPr>
      <w:r>
        <w:rPr>
          <w:lang w:val="en-US"/>
        </w:rPr>
        <w:t xml:space="preserve">4.3 </w:t>
      </w:r>
      <w:r w:rsidR="00D70294">
        <w:rPr>
          <w:lang w:val="en-US"/>
        </w:rPr>
        <w:t>Communication Plan</w:t>
      </w:r>
    </w:p>
    <w:p w14:paraId="3ECC85FB" w14:textId="20F24020" w:rsidR="00D70294" w:rsidRDefault="00D70294" w:rsidP="0042521B">
      <w:pPr>
        <w:pStyle w:val="StyleCopytextCharBlue"/>
        <w:rPr>
          <w:lang w:val="en-US"/>
        </w:rPr>
      </w:pPr>
      <w:r>
        <w:rPr>
          <w:lang w:val="en-US"/>
        </w:rPr>
        <w:tab/>
      </w:r>
      <w:r w:rsidR="00A40193">
        <w:rPr>
          <w:lang w:val="en-US"/>
        </w:rPr>
        <w:t xml:space="preserve">4.3.1 </w:t>
      </w:r>
      <w:r>
        <w:rPr>
          <w:lang w:val="en-US"/>
        </w:rPr>
        <w:t>Meeting Charter</w:t>
      </w:r>
    </w:p>
    <w:p w14:paraId="0ABE74A3" w14:textId="33E152F0" w:rsidR="00D70294" w:rsidRDefault="00D70294" w:rsidP="0042521B">
      <w:pPr>
        <w:pStyle w:val="StyleCopytextCharBlue"/>
        <w:rPr>
          <w:lang w:val="en-US"/>
        </w:rPr>
      </w:pPr>
      <w:r>
        <w:rPr>
          <w:lang w:val="en-US"/>
        </w:rPr>
        <w:tab/>
      </w:r>
      <w:r w:rsidR="00A40193">
        <w:rPr>
          <w:lang w:val="en-US"/>
        </w:rPr>
        <w:t xml:space="preserve">4.3.2 </w:t>
      </w:r>
      <w:r>
        <w:rPr>
          <w:lang w:val="en-US"/>
        </w:rPr>
        <w:t>Meeting Plan</w:t>
      </w:r>
      <w:r w:rsidR="00B41273">
        <w:rPr>
          <w:lang w:val="en-US"/>
        </w:rPr>
        <w:t xml:space="preserve"> &lt;Pls bring the various recommended meeting plan details&gt;</w:t>
      </w:r>
    </w:p>
    <w:p w14:paraId="793153F4" w14:textId="0009C4CA" w:rsidR="00D70294" w:rsidRDefault="00D70294" w:rsidP="0042521B">
      <w:pPr>
        <w:pStyle w:val="StyleCopytextCharBlue"/>
        <w:rPr>
          <w:lang w:val="en-US"/>
        </w:rPr>
      </w:pPr>
      <w:r>
        <w:rPr>
          <w:lang w:val="en-US"/>
        </w:rPr>
        <w:tab/>
      </w:r>
      <w:r w:rsidR="00A40193">
        <w:rPr>
          <w:lang w:val="en-US"/>
        </w:rPr>
        <w:t xml:space="preserve">4.3.3 </w:t>
      </w:r>
      <w:r>
        <w:rPr>
          <w:lang w:val="en-US"/>
        </w:rPr>
        <w:t>Escalation Path</w:t>
      </w:r>
    </w:p>
    <w:p w14:paraId="3A8781AB" w14:textId="77777777" w:rsidR="00E2446A" w:rsidRDefault="00E2446A" w:rsidP="0018395A">
      <w:pPr>
        <w:pStyle w:val="body2"/>
        <w:ind w:left="142"/>
        <w:jc w:val="both"/>
        <w:rPr>
          <w:rFonts w:cs="Arial"/>
          <w:color w:val="000000" w:themeColor="text1"/>
          <w:sz w:val="22"/>
        </w:rPr>
      </w:pPr>
    </w:p>
    <w:p w14:paraId="55D5F020" w14:textId="67BC3699" w:rsidR="0018395A" w:rsidRPr="008646AD" w:rsidRDefault="0018395A" w:rsidP="0018395A">
      <w:pPr>
        <w:pStyle w:val="body2"/>
        <w:ind w:left="142"/>
        <w:jc w:val="both"/>
        <w:rPr>
          <w:rFonts w:cs="Arial"/>
          <w:color w:val="000000" w:themeColor="text1"/>
          <w:sz w:val="22"/>
        </w:rPr>
      </w:pPr>
      <w:r w:rsidRPr="008646AD">
        <w:rPr>
          <w:rFonts w:cs="Arial"/>
          <w:color w:val="000000" w:themeColor="text1"/>
          <w:sz w:val="22"/>
        </w:rPr>
        <w:lastRenderedPageBreak/>
        <w:t xml:space="preserve">The following section provides the escalation path for both </w:t>
      </w:r>
      <w:smartTag w:uri="urn:schemas-microsoft-com:office:smarttags" w:element="stockticker">
        <w:r w:rsidRPr="008646AD">
          <w:rPr>
            <w:rFonts w:cs="Arial"/>
            <w:color w:val="000000" w:themeColor="text1"/>
            <w:sz w:val="22"/>
          </w:rPr>
          <w:t>IBM</w:t>
        </w:r>
      </w:smartTag>
      <w:r w:rsidRPr="008646AD">
        <w:rPr>
          <w:rFonts w:cs="Arial"/>
          <w:color w:val="000000" w:themeColor="text1"/>
          <w:sz w:val="22"/>
        </w:rPr>
        <w:t xml:space="preserve"> &amp; Client for this project</w:t>
      </w:r>
    </w:p>
    <w:p w14:paraId="0B69E91E" w14:textId="77777777" w:rsidR="0018395A" w:rsidRPr="008646AD" w:rsidRDefault="0018395A" w:rsidP="0018395A">
      <w:pPr>
        <w:spacing w:before="0" w:after="0"/>
        <w:rPr>
          <w:rFonts w:cs="Arial"/>
          <w:color w:val="000000" w:themeColor="text1"/>
        </w:rPr>
      </w:pPr>
    </w:p>
    <w:tbl>
      <w:tblPr>
        <w:tblStyle w:val="TableGrid"/>
        <w:tblW w:w="10195" w:type="dxa"/>
        <w:tblLook w:val="04A0" w:firstRow="1" w:lastRow="0" w:firstColumn="1" w:lastColumn="0" w:noHBand="0" w:noVBand="1"/>
      </w:tblPr>
      <w:tblGrid>
        <w:gridCol w:w="779"/>
        <w:gridCol w:w="4886"/>
        <w:gridCol w:w="4530"/>
      </w:tblGrid>
      <w:tr w:rsidR="00C04519" w:rsidRPr="00C04519" w14:paraId="0275C224" w14:textId="77777777" w:rsidTr="00B072AA">
        <w:tc>
          <w:tcPr>
            <w:tcW w:w="779" w:type="dxa"/>
            <w:shd w:val="clear" w:color="auto" w:fill="9CC2E5" w:themeFill="accent1" w:themeFillTint="99"/>
          </w:tcPr>
          <w:p w14:paraId="7920DDF7" w14:textId="77777777" w:rsidR="0018395A" w:rsidRPr="008646AD" w:rsidRDefault="0018395A" w:rsidP="00B072AA">
            <w:pPr>
              <w:jc w:val="center"/>
              <w:rPr>
                <w:rFonts w:cs="Arial"/>
                <w:b/>
                <w:noProof/>
                <w:color w:val="000000" w:themeColor="text1"/>
                <w:sz w:val="22"/>
              </w:rPr>
            </w:pPr>
            <w:r w:rsidRPr="008646AD">
              <w:rPr>
                <w:rFonts w:cs="Arial"/>
                <w:b/>
                <w:noProof/>
                <w:color w:val="000000" w:themeColor="text1"/>
                <w:sz w:val="22"/>
              </w:rPr>
              <w:t>Level</w:t>
            </w:r>
          </w:p>
        </w:tc>
        <w:tc>
          <w:tcPr>
            <w:tcW w:w="4886" w:type="dxa"/>
            <w:shd w:val="clear" w:color="auto" w:fill="9CC2E5" w:themeFill="accent1" w:themeFillTint="99"/>
          </w:tcPr>
          <w:p w14:paraId="7CF0442A" w14:textId="77777777" w:rsidR="0018395A" w:rsidRPr="008646AD" w:rsidRDefault="0018395A" w:rsidP="00B072AA">
            <w:pPr>
              <w:jc w:val="center"/>
              <w:rPr>
                <w:rFonts w:cs="Arial"/>
                <w:b/>
                <w:noProof/>
                <w:color w:val="000000" w:themeColor="text1"/>
                <w:sz w:val="22"/>
              </w:rPr>
            </w:pPr>
            <w:r w:rsidRPr="008646AD">
              <w:rPr>
                <w:rFonts w:cs="Arial"/>
                <w:b/>
                <w:noProof/>
                <w:color w:val="000000" w:themeColor="text1"/>
                <w:sz w:val="22"/>
              </w:rPr>
              <w:t>IBM</w:t>
            </w:r>
          </w:p>
        </w:tc>
        <w:tc>
          <w:tcPr>
            <w:tcW w:w="4530" w:type="dxa"/>
            <w:shd w:val="clear" w:color="auto" w:fill="9CC2E5" w:themeFill="accent1" w:themeFillTint="99"/>
          </w:tcPr>
          <w:p w14:paraId="2873EDC7" w14:textId="6EE758BB" w:rsidR="0018395A" w:rsidRPr="008646AD" w:rsidRDefault="0018395A" w:rsidP="00B072AA">
            <w:pPr>
              <w:jc w:val="center"/>
              <w:rPr>
                <w:rFonts w:cs="Arial"/>
                <w:b/>
                <w:noProof/>
                <w:color w:val="000000" w:themeColor="text1"/>
                <w:sz w:val="22"/>
              </w:rPr>
            </w:pPr>
            <w:r w:rsidRPr="008646AD">
              <w:rPr>
                <w:rFonts w:cs="Arial"/>
                <w:b/>
                <w:noProof/>
                <w:color w:val="000000" w:themeColor="text1"/>
                <w:sz w:val="22"/>
              </w:rPr>
              <w:t>Client</w:t>
            </w:r>
          </w:p>
        </w:tc>
      </w:tr>
      <w:tr w:rsidR="00C04519" w:rsidRPr="00C04519" w14:paraId="5574D061" w14:textId="77777777" w:rsidTr="00E73482">
        <w:tc>
          <w:tcPr>
            <w:tcW w:w="779" w:type="dxa"/>
          </w:tcPr>
          <w:p w14:paraId="7AA58031" w14:textId="77777777" w:rsidR="0018395A" w:rsidRPr="008646AD" w:rsidRDefault="0018395A" w:rsidP="00E73482">
            <w:pPr>
              <w:pStyle w:val="body2"/>
              <w:ind w:left="142"/>
              <w:jc w:val="both"/>
              <w:rPr>
                <w:rFonts w:cs="Arial"/>
                <w:color w:val="000000" w:themeColor="text1"/>
                <w:sz w:val="22"/>
              </w:rPr>
            </w:pPr>
            <w:r w:rsidRPr="008646AD">
              <w:rPr>
                <w:rFonts w:cs="Arial"/>
                <w:color w:val="000000" w:themeColor="text1"/>
                <w:sz w:val="22"/>
              </w:rPr>
              <w:t>1st</w:t>
            </w:r>
          </w:p>
        </w:tc>
        <w:tc>
          <w:tcPr>
            <w:tcW w:w="4886" w:type="dxa"/>
          </w:tcPr>
          <w:p w14:paraId="3A33E2F2" w14:textId="53CEBA61" w:rsidR="0018395A" w:rsidRPr="008646AD" w:rsidRDefault="0018395A" w:rsidP="00E73482">
            <w:pPr>
              <w:pStyle w:val="body2"/>
              <w:ind w:left="142"/>
              <w:jc w:val="both"/>
              <w:rPr>
                <w:rFonts w:cs="Arial"/>
                <w:color w:val="000000" w:themeColor="text1"/>
                <w:sz w:val="22"/>
              </w:rPr>
            </w:pPr>
            <w:r w:rsidRPr="008646AD">
              <w:rPr>
                <w:rFonts w:cs="Arial"/>
                <w:color w:val="000000" w:themeColor="text1"/>
                <w:sz w:val="22"/>
              </w:rPr>
              <w:t>Transition Manager</w:t>
            </w:r>
          </w:p>
          <w:p w14:paraId="73963427" w14:textId="77C4D4E8" w:rsidR="0018395A" w:rsidRPr="008646AD" w:rsidRDefault="0018395A" w:rsidP="00E73482">
            <w:pPr>
              <w:pStyle w:val="body2"/>
              <w:ind w:left="0"/>
              <w:rPr>
                <w:rFonts w:cs="Arial"/>
                <w:color w:val="000000" w:themeColor="text1"/>
              </w:rPr>
            </w:pPr>
          </w:p>
        </w:tc>
        <w:tc>
          <w:tcPr>
            <w:tcW w:w="4530" w:type="dxa"/>
          </w:tcPr>
          <w:p w14:paraId="2EBAF5CF" w14:textId="26EB3B4F" w:rsidR="0018395A" w:rsidRPr="008646AD" w:rsidRDefault="0018395A" w:rsidP="00E73482">
            <w:pPr>
              <w:pStyle w:val="body2"/>
              <w:ind w:left="0"/>
              <w:rPr>
                <w:rFonts w:cs="Arial"/>
                <w:color w:val="000000" w:themeColor="text1"/>
                <w:sz w:val="22"/>
              </w:rPr>
            </w:pPr>
            <w:r w:rsidRPr="008646AD">
              <w:rPr>
                <w:rFonts w:cs="Arial"/>
                <w:color w:val="000000" w:themeColor="text1"/>
                <w:sz w:val="22"/>
              </w:rPr>
              <w:t>Role / Name / Contact</w:t>
            </w:r>
          </w:p>
        </w:tc>
      </w:tr>
      <w:tr w:rsidR="00C04519" w:rsidRPr="00C04519" w14:paraId="5B862904" w14:textId="77777777" w:rsidTr="00E73482">
        <w:tc>
          <w:tcPr>
            <w:tcW w:w="779" w:type="dxa"/>
          </w:tcPr>
          <w:p w14:paraId="7D6AEC55" w14:textId="77777777" w:rsidR="0018395A" w:rsidRPr="008646AD" w:rsidRDefault="0018395A" w:rsidP="00E73482">
            <w:pPr>
              <w:pStyle w:val="body2"/>
              <w:ind w:left="142"/>
              <w:jc w:val="both"/>
              <w:rPr>
                <w:rFonts w:cs="Arial"/>
                <w:color w:val="000000" w:themeColor="text1"/>
                <w:sz w:val="22"/>
              </w:rPr>
            </w:pPr>
            <w:r w:rsidRPr="008646AD">
              <w:rPr>
                <w:rFonts w:cs="Arial"/>
                <w:color w:val="000000" w:themeColor="text1"/>
                <w:sz w:val="22"/>
              </w:rPr>
              <w:t xml:space="preserve">2nd </w:t>
            </w:r>
          </w:p>
        </w:tc>
        <w:tc>
          <w:tcPr>
            <w:tcW w:w="4886" w:type="dxa"/>
          </w:tcPr>
          <w:p w14:paraId="09F96395" w14:textId="1463438C" w:rsidR="0018395A" w:rsidRPr="008646AD" w:rsidRDefault="0018395A" w:rsidP="00E73482">
            <w:pPr>
              <w:pStyle w:val="body2"/>
              <w:ind w:left="0"/>
              <w:rPr>
                <w:rFonts w:cs="Arial"/>
                <w:color w:val="000000" w:themeColor="text1"/>
                <w:sz w:val="22"/>
              </w:rPr>
            </w:pPr>
            <w:r w:rsidRPr="008646AD">
              <w:rPr>
                <w:rFonts w:cs="Arial"/>
                <w:color w:val="000000" w:themeColor="text1"/>
                <w:sz w:val="22"/>
              </w:rPr>
              <w:t>Transition Integration Manager</w:t>
            </w:r>
          </w:p>
          <w:p w14:paraId="3F6DF16B" w14:textId="04940E50" w:rsidR="0018395A" w:rsidRPr="008646AD" w:rsidRDefault="0018395A" w:rsidP="00E73482">
            <w:pPr>
              <w:pStyle w:val="body2"/>
              <w:ind w:left="0"/>
              <w:rPr>
                <w:rFonts w:cs="Arial"/>
                <w:color w:val="000000" w:themeColor="text1"/>
                <w:sz w:val="22"/>
              </w:rPr>
            </w:pPr>
          </w:p>
        </w:tc>
        <w:tc>
          <w:tcPr>
            <w:tcW w:w="4530" w:type="dxa"/>
          </w:tcPr>
          <w:p w14:paraId="046616D2" w14:textId="4BDE6764" w:rsidR="0018395A" w:rsidRPr="008646AD" w:rsidRDefault="0018395A" w:rsidP="00E73482">
            <w:pPr>
              <w:tabs>
                <w:tab w:val="left" w:pos="1560"/>
              </w:tabs>
              <w:rPr>
                <w:rFonts w:cs="Arial"/>
                <w:color w:val="000000" w:themeColor="text1"/>
                <w:sz w:val="22"/>
                <w:lang w:val="en-AU"/>
              </w:rPr>
            </w:pPr>
            <w:r w:rsidRPr="008646AD">
              <w:rPr>
                <w:rFonts w:cs="Arial"/>
                <w:color w:val="000000" w:themeColor="text1"/>
                <w:sz w:val="22"/>
                <w:lang w:val="en-AU"/>
              </w:rPr>
              <w:t>Role / Name / Contact</w:t>
            </w:r>
          </w:p>
        </w:tc>
      </w:tr>
      <w:tr w:rsidR="00C04519" w:rsidRPr="00C04519" w14:paraId="0E708E7F" w14:textId="77777777" w:rsidTr="00E73482">
        <w:tc>
          <w:tcPr>
            <w:tcW w:w="779" w:type="dxa"/>
          </w:tcPr>
          <w:p w14:paraId="44E0572B" w14:textId="77777777" w:rsidR="0018395A" w:rsidRPr="008646AD" w:rsidRDefault="0018395A" w:rsidP="00E73482">
            <w:pPr>
              <w:pStyle w:val="body2"/>
              <w:ind w:left="142"/>
              <w:jc w:val="both"/>
              <w:rPr>
                <w:rFonts w:cs="Arial"/>
                <w:color w:val="000000" w:themeColor="text1"/>
                <w:sz w:val="22"/>
              </w:rPr>
            </w:pPr>
            <w:r w:rsidRPr="008646AD">
              <w:rPr>
                <w:rFonts w:cs="Arial"/>
                <w:color w:val="000000" w:themeColor="text1"/>
                <w:sz w:val="22"/>
              </w:rPr>
              <w:t xml:space="preserve">3rd </w:t>
            </w:r>
          </w:p>
        </w:tc>
        <w:tc>
          <w:tcPr>
            <w:tcW w:w="4886" w:type="dxa"/>
          </w:tcPr>
          <w:p w14:paraId="6BFE0A66" w14:textId="31DF6847" w:rsidR="0018395A" w:rsidRPr="008646AD" w:rsidRDefault="0018395A" w:rsidP="00E73482">
            <w:pPr>
              <w:pStyle w:val="body2"/>
              <w:ind w:left="0"/>
              <w:rPr>
                <w:rFonts w:cs="Arial"/>
                <w:color w:val="000000" w:themeColor="text1"/>
                <w:sz w:val="22"/>
              </w:rPr>
            </w:pPr>
            <w:r w:rsidRPr="008646AD">
              <w:rPr>
                <w:rFonts w:cs="Arial"/>
                <w:color w:val="000000" w:themeColor="text1"/>
                <w:sz w:val="22"/>
              </w:rPr>
              <w:t>Partner</w:t>
            </w:r>
          </w:p>
        </w:tc>
        <w:tc>
          <w:tcPr>
            <w:tcW w:w="4530" w:type="dxa"/>
          </w:tcPr>
          <w:p w14:paraId="727BB235" w14:textId="7B6F7B9C" w:rsidR="0018395A" w:rsidRPr="008646AD" w:rsidRDefault="0018395A" w:rsidP="00E73482">
            <w:pPr>
              <w:rPr>
                <w:rFonts w:cs="Arial"/>
                <w:color w:val="000000" w:themeColor="text1"/>
                <w:sz w:val="22"/>
                <w:lang w:val="en-AU"/>
              </w:rPr>
            </w:pPr>
            <w:r w:rsidRPr="008646AD">
              <w:rPr>
                <w:rFonts w:cs="Arial"/>
                <w:color w:val="000000" w:themeColor="text1"/>
                <w:sz w:val="22"/>
                <w:lang w:val="en-AU"/>
              </w:rPr>
              <w:t>Role / Name / Contact</w:t>
            </w:r>
          </w:p>
        </w:tc>
      </w:tr>
    </w:tbl>
    <w:p w14:paraId="11CF394D" w14:textId="77777777" w:rsidR="0018395A" w:rsidRDefault="0018395A" w:rsidP="0042521B">
      <w:pPr>
        <w:pStyle w:val="StyleCopytextCharBlue"/>
        <w:rPr>
          <w:lang w:val="en-US"/>
        </w:rPr>
      </w:pPr>
    </w:p>
    <w:p w14:paraId="5E857B0F" w14:textId="60D266B1" w:rsidR="0042521B" w:rsidRDefault="0042521B" w:rsidP="0042521B">
      <w:pPr>
        <w:pStyle w:val="Comment"/>
        <w:autoSpaceDE/>
        <w:adjustRightInd/>
        <w:spacing w:after="0"/>
        <w:rPr>
          <w:sz w:val="16"/>
        </w:rPr>
      </w:pPr>
    </w:p>
    <w:p w14:paraId="41CEC5D1" w14:textId="77777777" w:rsidR="0042521B" w:rsidRDefault="0042521B" w:rsidP="0042521B">
      <w:pPr>
        <w:pStyle w:val="Comment"/>
        <w:autoSpaceDE/>
        <w:adjustRightInd/>
        <w:spacing w:after="0"/>
        <w:rPr>
          <w:sz w:val="16"/>
        </w:rPr>
      </w:pPr>
    </w:p>
    <w:p w14:paraId="3487C336" w14:textId="77777777" w:rsidR="0042521B" w:rsidRDefault="0042521B" w:rsidP="008646AD">
      <w:pPr>
        <w:pStyle w:val="Heading1"/>
        <w:rPr>
          <w:sz w:val="24"/>
        </w:rPr>
      </w:pPr>
      <w:bookmarkStart w:id="165" w:name="_Toc399848140"/>
      <w:bookmarkStart w:id="166" w:name="_Toc44003278"/>
      <w:r>
        <w:t>Project Management System for Transition</w:t>
      </w:r>
      <w:bookmarkEnd w:id="165"/>
      <w:bookmarkEnd w:id="166"/>
    </w:p>
    <w:p w14:paraId="3B5EB483" w14:textId="18C982D4" w:rsidR="00C04519" w:rsidRPr="004F7F57" w:rsidRDefault="00C04519" w:rsidP="00C04519">
      <w:pPr>
        <w:pStyle w:val="body2"/>
        <w:ind w:left="426"/>
        <w:jc w:val="both"/>
        <w:rPr>
          <w:rFonts w:cs="Arial"/>
          <w:color w:val="000000"/>
          <w:sz w:val="14"/>
        </w:rPr>
      </w:pPr>
      <w:r w:rsidRPr="00986930">
        <w:rPr>
          <w:rFonts w:cs="Arial"/>
          <w:color w:val="000000"/>
        </w:rPr>
        <w:t xml:space="preserve">Transition is managed from end to end like any other project and it has all the key components of a typical project. </w:t>
      </w:r>
    </w:p>
    <w:p w14:paraId="11382BE1" w14:textId="77777777" w:rsidR="0042521B" w:rsidRDefault="0042521B" w:rsidP="008646AD">
      <w:pPr>
        <w:pStyle w:val="Heading2"/>
        <w:rPr>
          <w:lang w:val="de-DE"/>
        </w:rPr>
      </w:pPr>
      <w:bookmarkStart w:id="167" w:name="_Toc124137880"/>
      <w:bookmarkStart w:id="168" w:name="_Toc399848142"/>
      <w:bookmarkStart w:id="169" w:name="_Toc44003279"/>
      <w:bookmarkStart w:id="170" w:name="_Toc412133950"/>
      <w:r>
        <w:t>Deliverables Management</w:t>
      </w:r>
      <w:bookmarkEnd w:id="167"/>
      <w:bookmarkEnd w:id="168"/>
      <w:bookmarkEnd w:id="169"/>
    </w:p>
    <w:p w14:paraId="32F810E2" w14:textId="77777777" w:rsidR="0042521B" w:rsidRDefault="0042521B" w:rsidP="0042521B">
      <w:pPr>
        <w:pStyle w:val="CopytextChar"/>
        <w:rPr>
          <w:lang w:val="en-US"/>
        </w:rPr>
      </w:pPr>
      <w:r>
        <w:rPr>
          <w:lang w:val="en-US"/>
        </w:rPr>
        <w:t>The acceptance of deliverables focuses on providing on-time delivery and acceptance of contract deliverables that are assigned to the Transition Project.</w:t>
      </w:r>
    </w:p>
    <w:p w14:paraId="71AC8624" w14:textId="77777777" w:rsidR="0042521B" w:rsidRDefault="0042521B" w:rsidP="0042521B">
      <w:pPr>
        <w:pStyle w:val="CopytextChar"/>
        <w:rPr>
          <w:lang w:val="en-US"/>
        </w:rPr>
      </w:pPr>
      <w:r>
        <w:rPr>
          <w:lang w:val="en-US"/>
        </w:rPr>
        <w:t xml:space="preserve">A </w:t>
      </w:r>
      <w:r>
        <w:rPr>
          <w:i/>
          <w:lang w:val="en-US"/>
        </w:rPr>
        <w:t>Deliverables Notification Document (DND – see appendix A)</w:t>
      </w:r>
      <w:r>
        <w:rPr>
          <w:lang w:val="en-US"/>
        </w:rPr>
        <w:t xml:space="preserve"> will accompany and clearly describe each deliverable submitted to </w:t>
      </w:r>
      <w:r>
        <w:rPr>
          <w:b/>
          <w:color w:val="0000FF"/>
          <w:lang w:val="en-US"/>
        </w:rPr>
        <w:t>&lt;Client Name&gt;</w:t>
      </w:r>
      <w:r>
        <w:rPr>
          <w:lang w:val="en-US"/>
        </w:rPr>
        <w:t xml:space="preserve">.  A sample of the DND is attached in the appendix.  </w:t>
      </w:r>
      <w:r>
        <w:rPr>
          <w:b/>
          <w:color w:val="0000FF"/>
          <w:lang w:val="en-US"/>
        </w:rPr>
        <w:t>&lt;Client Name&gt;</w:t>
      </w:r>
      <w:r>
        <w:rPr>
          <w:lang w:val="en-US"/>
        </w:rPr>
        <w:t xml:space="preserve"> will accept or reject the Deliverable by completing a copy of the Deliverables Notification Document and returning it to the IBM Deliverables Manager within five (5) working days after receipt.  Depending upon the deliverable, the DAD will request a specific </w:t>
      </w:r>
      <w:r>
        <w:rPr>
          <w:b/>
          <w:color w:val="0000FF"/>
          <w:lang w:val="en-US"/>
        </w:rPr>
        <w:t>&lt;Client Name&gt;</w:t>
      </w:r>
      <w:r>
        <w:rPr>
          <w:lang w:val="en-US"/>
        </w:rPr>
        <w:t xml:space="preserve"> response:</w:t>
      </w:r>
    </w:p>
    <w:p w14:paraId="02A2FD55" w14:textId="77777777" w:rsidR="0042521B" w:rsidRDefault="0042521B" w:rsidP="0042521B">
      <w:pPr>
        <w:pStyle w:val="CopytextChar"/>
        <w:rPr>
          <w:lang w:val="en-US"/>
        </w:rPr>
      </w:pPr>
      <w:r>
        <w:rPr>
          <w:lang w:val="en-US"/>
        </w:rPr>
        <w:t xml:space="preserve">For deliverables not specifically requiring </w:t>
      </w:r>
      <w:r>
        <w:rPr>
          <w:b/>
          <w:color w:val="0000FF"/>
          <w:lang w:val="en-US"/>
        </w:rPr>
        <w:t>&lt;Client Name&gt;</w:t>
      </w:r>
      <w:r>
        <w:rPr>
          <w:lang w:val="en-US"/>
        </w:rPr>
        <w:t xml:space="preserve"> approval, the DND will request only receipt acknowledgement</w:t>
      </w:r>
    </w:p>
    <w:p w14:paraId="41DD48DF" w14:textId="377E3302" w:rsidR="0042521B" w:rsidRDefault="0042521B" w:rsidP="0042521B">
      <w:pPr>
        <w:pStyle w:val="CopytextChar"/>
        <w:rPr>
          <w:lang w:val="en-US"/>
        </w:rPr>
      </w:pPr>
      <w:r>
        <w:rPr>
          <w:lang w:val="en-US"/>
        </w:rPr>
        <w:t xml:space="preserve">For deliverables that contractually require </w:t>
      </w:r>
      <w:r>
        <w:rPr>
          <w:b/>
          <w:color w:val="0000FF"/>
          <w:lang w:val="en-US"/>
        </w:rPr>
        <w:t>&lt;Client Name&gt;</w:t>
      </w:r>
      <w:r>
        <w:rPr>
          <w:lang w:val="en-US"/>
        </w:rPr>
        <w:t xml:space="preserve"> approval, the D</w:t>
      </w:r>
      <w:r w:rsidR="00C04519">
        <w:rPr>
          <w:lang w:val="en-US"/>
        </w:rPr>
        <w:t>A</w:t>
      </w:r>
      <w:r>
        <w:rPr>
          <w:lang w:val="en-US"/>
        </w:rPr>
        <w:t>D will request approval</w:t>
      </w:r>
    </w:p>
    <w:p w14:paraId="6141662F" w14:textId="77777777" w:rsidR="0042521B" w:rsidRDefault="0042521B" w:rsidP="008646AD">
      <w:pPr>
        <w:pStyle w:val="Heading2"/>
        <w:rPr>
          <w:lang w:val="de-DE"/>
        </w:rPr>
      </w:pPr>
      <w:bookmarkStart w:id="171" w:name="_Toc124137881"/>
      <w:bookmarkStart w:id="172" w:name="_Toc399848143"/>
      <w:bookmarkStart w:id="173" w:name="_Toc44003280"/>
      <w:r>
        <w:t>Transition Change Management</w:t>
      </w:r>
      <w:bookmarkEnd w:id="171"/>
      <w:bookmarkEnd w:id="172"/>
      <w:bookmarkEnd w:id="173"/>
      <w:r>
        <w:t xml:space="preserve"> </w:t>
      </w:r>
    </w:p>
    <w:p w14:paraId="24F9FB62" w14:textId="77777777" w:rsidR="0042521B" w:rsidRDefault="0042521B" w:rsidP="0042521B">
      <w:pPr>
        <w:pStyle w:val="CopytextChar"/>
        <w:rPr>
          <w:lang w:val="en-US"/>
        </w:rPr>
      </w:pPr>
      <w:r>
        <w:rPr>
          <w:lang w:val="en-US"/>
        </w:rPr>
        <w:t xml:space="preserve">The Transition Project Change Management Process will be used to manage changes from the original baseline of the project.  The process begins when it is determined that a scope deviation to the Transition Plan is required. Transition Project Change control will commence a week after the initial Transition Plan is delivered or immediately after the plan is approved, whichever comes first. The Transition Change Management provides a disciplined means for managing and implementing mutually acceptable (between </w:t>
      </w:r>
      <w:bookmarkStart w:id="174" w:name="OLE_LINK3"/>
      <w:r>
        <w:rPr>
          <w:b/>
          <w:color w:val="0000FF"/>
          <w:lang w:val="en-US"/>
        </w:rPr>
        <w:t>&lt;Client Name&gt;</w:t>
      </w:r>
      <w:r>
        <w:rPr>
          <w:lang w:val="en-US"/>
        </w:rPr>
        <w:t xml:space="preserve"> </w:t>
      </w:r>
      <w:bookmarkEnd w:id="174"/>
      <w:r>
        <w:rPr>
          <w:lang w:val="en-US"/>
        </w:rPr>
        <w:t xml:space="preserve">and IBM) amendments to the Transition Plan.  </w:t>
      </w:r>
    </w:p>
    <w:p w14:paraId="252D9E11" w14:textId="77777777" w:rsidR="0042521B" w:rsidRDefault="0042521B" w:rsidP="0042521B">
      <w:pPr>
        <w:pStyle w:val="CopytextChar"/>
        <w:rPr>
          <w:lang w:val="en-US"/>
        </w:rPr>
      </w:pPr>
      <w:r>
        <w:rPr>
          <w:lang w:val="en-US"/>
        </w:rPr>
        <w:t xml:space="preserve">The Transition Project change control board will consist of the IBM Delivery Executive, </w:t>
      </w:r>
      <w:r>
        <w:rPr>
          <w:b/>
          <w:color w:val="0000FF"/>
          <w:lang w:val="en-US"/>
        </w:rPr>
        <w:t>&lt;Client Name&gt;</w:t>
      </w:r>
      <w:r>
        <w:rPr>
          <w:lang w:val="en-US"/>
        </w:rPr>
        <w:t xml:space="preserve"> Contract Executive, </w:t>
      </w:r>
      <w:r>
        <w:rPr>
          <w:b/>
          <w:color w:val="0000FF"/>
          <w:lang w:val="en-US"/>
        </w:rPr>
        <w:t>&lt;Client Name&gt;</w:t>
      </w:r>
      <w:r>
        <w:rPr>
          <w:lang w:val="en-US"/>
        </w:rPr>
        <w:t xml:space="preserve"> and IBM Transition Managers, and others who normally attend the joint weekly Program Review meeting.  Project change requests can be initiated by any</w:t>
      </w:r>
      <w:r>
        <w:rPr>
          <w:b/>
          <w:color w:val="0000FF"/>
          <w:lang w:val="en-US"/>
        </w:rPr>
        <w:t>&lt;Client Name&gt;</w:t>
      </w:r>
      <w:r>
        <w:rPr>
          <w:lang w:val="en-US"/>
        </w:rPr>
        <w:t xml:space="preserve"> or IBM project stakeholder, but will be reviewed by the </w:t>
      </w:r>
      <w:r>
        <w:rPr>
          <w:b/>
          <w:color w:val="0000FF"/>
          <w:lang w:val="en-US"/>
        </w:rPr>
        <w:t>&lt;Client Name&gt;</w:t>
      </w:r>
      <w:r>
        <w:rPr>
          <w:lang w:val="en-US"/>
        </w:rPr>
        <w:t>and IBM Transition Managers before they are brought before the Project Change control board.</w:t>
      </w:r>
    </w:p>
    <w:p w14:paraId="6215C63E" w14:textId="77777777" w:rsidR="0042521B" w:rsidRDefault="0042521B" w:rsidP="0042521B">
      <w:pPr>
        <w:pStyle w:val="CopytextChar"/>
        <w:rPr>
          <w:lang w:val="en-US"/>
        </w:rPr>
      </w:pPr>
      <w:r>
        <w:rPr>
          <w:lang w:val="en-US"/>
        </w:rPr>
        <w:t>Project Change Requests will be recorded and tracked in a PCR log which is maintained in the project control book.  The status of PCRs will be reviewed in transition status meetings.</w:t>
      </w:r>
    </w:p>
    <w:p w14:paraId="78633114" w14:textId="77777777" w:rsidR="0042521B" w:rsidRDefault="0042521B" w:rsidP="0042521B">
      <w:pPr>
        <w:pStyle w:val="CopytextChar"/>
        <w:rPr>
          <w:lang w:val="en-US"/>
        </w:rPr>
      </w:pPr>
      <w:r>
        <w:rPr>
          <w:lang w:val="en-US"/>
        </w:rPr>
        <w:lastRenderedPageBreak/>
        <w:t>A Project Change Request template is included in the appendix.</w:t>
      </w:r>
      <w:bookmarkEnd w:id="170"/>
    </w:p>
    <w:p w14:paraId="105ED670" w14:textId="77777777" w:rsidR="0042521B" w:rsidRDefault="0042521B" w:rsidP="008646AD">
      <w:pPr>
        <w:pStyle w:val="Heading2"/>
        <w:rPr>
          <w:lang w:val="de-DE"/>
        </w:rPr>
      </w:pPr>
      <w:bookmarkStart w:id="175" w:name="_Toc124137882"/>
      <w:bookmarkStart w:id="176" w:name="_Toc399848144"/>
      <w:bookmarkStart w:id="177" w:name="_Toc44003281"/>
      <w:r>
        <w:t>Transition Issues Management</w:t>
      </w:r>
      <w:bookmarkEnd w:id="175"/>
      <w:bookmarkEnd w:id="176"/>
      <w:bookmarkEnd w:id="177"/>
    </w:p>
    <w:p w14:paraId="21553811" w14:textId="77777777" w:rsidR="0042521B" w:rsidRDefault="0042521B" w:rsidP="0042521B">
      <w:pPr>
        <w:pStyle w:val="CopytextChar"/>
        <w:rPr>
          <w:lang w:val="en-US"/>
        </w:rPr>
      </w:pPr>
      <w:r>
        <w:rPr>
          <w:lang w:val="en-US"/>
        </w:rPr>
        <w:t xml:space="preserve">An issue is a point of controversy requiring a decision to be made based on available alternatives.  Issues may be initiated by </w:t>
      </w:r>
      <w:r>
        <w:rPr>
          <w:b/>
          <w:color w:val="0000FF"/>
          <w:lang w:val="en-US"/>
        </w:rPr>
        <w:t xml:space="preserve">&lt;Client Name&gt; </w:t>
      </w:r>
      <w:r>
        <w:rPr>
          <w:lang w:val="en-US"/>
        </w:rPr>
        <w:t xml:space="preserve">or IBM personnel, and are managed in a manner to facilitate quick resolution at the lowest possible organizational level.  Escalation rules keep attention focused on each issue until it is resolved. </w:t>
      </w:r>
    </w:p>
    <w:p w14:paraId="5D54B28D" w14:textId="77777777" w:rsidR="0042521B" w:rsidRDefault="0042521B" w:rsidP="0042521B">
      <w:pPr>
        <w:pStyle w:val="CopytextChar"/>
        <w:rPr>
          <w:lang w:val="en-US"/>
        </w:rPr>
      </w:pPr>
      <w:r>
        <w:rPr>
          <w:lang w:val="en-US"/>
        </w:rPr>
        <w:t>Issues are recorded and tracked until closure in an issue log which is maintained in the project control book.  Joint issues are separated from internal issues.</w:t>
      </w:r>
    </w:p>
    <w:p w14:paraId="1552A4EA" w14:textId="77777777" w:rsidR="0042521B" w:rsidRDefault="0042521B" w:rsidP="0042521B">
      <w:pPr>
        <w:pStyle w:val="CopytextChar"/>
        <w:rPr>
          <w:lang w:val="en-US"/>
        </w:rPr>
      </w:pPr>
      <w:r>
        <w:rPr>
          <w:lang w:val="en-US"/>
        </w:rPr>
        <w:t>The status of issues is reviewed in transition status meetings.</w:t>
      </w:r>
    </w:p>
    <w:p w14:paraId="1E8D68BF" w14:textId="77777777" w:rsidR="0042521B" w:rsidRDefault="0042521B" w:rsidP="0042521B">
      <w:pPr>
        <w:pStyle w:val="CopytextChar"/>
        <w:rPr>
          <w:lang w:val="en-US"/>
        </w:rPr>
      </w:pPr>
      <w:r>
        <w:rPr>
          <w:lang w:val="en-US"/>
        </w:rPr>
        <w:t xml:space="preserve">All joint transition issues will be formally reviewed/approved by IBM Transition and </w:t>
      </w:r>
      <w:r>
        <w:rPr>
          <w:b/>
          <w:color w:val="0000FF"/>
          <w:lang w:val="en-US"/>
        </w:rPr>
        <w:t>&lt;Client Name&gt;</w:t>
      </w:r>
      <w:r>
        <w:rPr>
          <w:lang w:val="en-US"/>
        </w:rPr>
        <w:t xml:space="preserve"> Transition Manager before they are formally tracked as an issue. </w:t>
      </w:r>
    </w:p>
    <w:p w14:paraId="31F822A8" w14:textId="77777777" w:rsidR="0042521B" w:rsidRDefault="0042521B" w:rsidP="008646AD">
      <w:pPr>
        <w:pStyle w:val="Heading2"/>
        <w:rPr>
          <w:lang w:val="de-DE"/>
        </w:rPr>
      </w:pPr>
      <w:bookmarkStart w:id="178" w:name="_Toc124137883"/>
      <w:bookmarkStart w:id="179" w:name="_Toc399848145"/>
      <w:bookmarkStart w:id="180" w:name="_Toc44003282"/>
      <w:r>
        <w:t>Transition Risk Management</w:t>
      </w:r>
      <w:bookmarkEnd w:id="178"/>
      <w:bookmarkEnd w:id="179"/>
      <w:bookmarkEnd w:id="180"/>
    </w:p>
    <w:p w14:paraId="17565483" w14:textId="77777777" w:rsidR="0042521B" w:rsidRDefault="0042521B" w:rsidP="0042521B">
      <w:pPr>
        <w:pStyle w:val="CopytextChar"/>
        <w:rPr>
          <w:color w:val="000000"/>
          <w:lang w:val="en-US"/>
        </w:rPr>
      </w:pPr>
      <w:r>
        <w:rPr>
          <w:color w:val="000000"/>
          <w:lang w:val="en-US"/>
        </w:rPr>
        <w:t>A risk is a potential event or future situation that may adversely affect the project.  The characteristic uncertainty of a risk distinguishes it from an issue.  In other words, risks address potential problems, and issues address known problems. The components of a risk are the possible event itself, the probability that the event will occur and the impact of the event.</w:t>
      </w:r>
    </w:p>
    <w:p w14:paraId="65F4D205" w14:textId="77777777" w:rsidR="0042521B" w:rsidRDefault="0042521B" w:rsidP="0042521B">
      <w:pPr>
        <w:pStyle w:val="CopytextChar"/>
        <w:rPr>
          <w:lang w:val="en-US"/>
        </w:rPr>
      </w:pPr>
      <w:r>
        <w:rPr>
          <w:b/>
          <w:color w:val="0000FF"/>
          <w:lang w:val="en-US"/>
        </w:rPr>
        <w:t>&lt;Client Name&gt;</w:t>
      </w:r>
      <w:r>
        <w:rPr>
          <w:lang w:val="en-US"/>
        </w:rPr>
        <w:t xml:space="preserve"> and IBM will create and execute a Risk Management Plan that includes both internal and external risks identified during the transition kickoff meeting and throughout the project.  All identified risks will be evaluated using a High, Medium and Low criteria for probability and impact.   Documented risk evaluation and mitigation plans will be captured in the project data repository and jointly reviewed during transition status meetings.</w:t>
      </w:r>
    </w:p>
    <w:p w14:paraId="7C29FF00" w14:textId="77777777" w:rsidR="0042521B" w:rsidRDefault="0042521B" w:rsidP="0042521B">
      <w:pPr>
        <w:pStyle w:val="CopytextChar"/>
        <w:rPr>
          <w:lang w:val="en-US"/>
        </w:rPr>
      </w:pPr>
      <w:r>
        <w:rPr>
          <w:lang w:val="en-US"/>
        </w:rPr>
        <w:t>Risks and mitigations will be recorded and tracked in a risk log maintained in the project control book by individual transition sub-projects (Services Transition, Application Transition and Account Initiation).</w:t>
      </w:r>
    </w:p>
    <w:p w14:paraId="7228A67F" w14:textId="77777777" w:rsidR="0042521B" w:rsidRDefault="0042521B" w:rsidP="008646AD">
      <w:pPr>
        <w:pStyle w:val="Heading2"/>
        <w:rPr>
          <w:rFonts w:eastAsia="Arial Unicode MS"/>
          <w:lang w:val="de-DE"/>
        </w:rPr>
      </w:pPr>
      <w:bookmarkStart w:id="181" w:name="_Toc164707488"/>
      <w:bookmarkStart w:id="182" w:name="_Toc164707497"/>
      <w:bookmarkStart w:id="183" w:name="_Toc399848146"/>
      <w:bookmarkStart w:id="184" w:name="_Toc124137886"/>
      <w:bookmarkStart w:id="185" w:name="_Toc44003283"/>
      <w:bookmarkEnd w:id="181"/>
      <w:bookmarkEnd w:id="182"/>
      <w:r>
        <w:t>Transition Quality Management</w:t>
      </w:r>
      <w:bookmarkEnd w:id="183"/>
      <w:bookmarkEnd w:id="184"/>
      <w:bookmarkEnd w:id="185"/>
      <w:r>
        <w:t xml:space="preserve"> </w:t>
      </w:r>
    </w:p>
    <w:p w14:paraId="1C884DF3" w14:textId="460F028C" w:rsidR="0042521B" w:rsidRDefault="0042521B" w:rsidP="0042521B">
      <w:pPr>
        <w:pStyle w:val="CopytextChar"/>
        <w:rPr>
          <w:lang w:val="en-US"/>
        </w:rPr>
      </w:pPr>
      <w:r>
        <w:rPr>
          <w:lang w:val="en-US"/>
        </w:rPr>
        <w:t xml:space="preserve">The </w:t>
      </w:r>
      <w:r>
        <w:rPr>
          <w:b/>
          <w:color w:val="0000FF"/>
          <w:lang w:val="en-US"/>
        </w:rPr>
        <w:t>&lt;Client Name&gt;</w:t>
      </w:r>
      <w:r>
        <w:rPr>
          <w:lang w:val="en-US"/>
        </w:rPr>
        <w:t xml:space="preserve"> Transition project follows the quality standards and policies of Transition &amp; Transformation Services.   </w:t>
      </w:r>
    </w:p>
    <w:p w14:paraId="342327D6" w14:textId="77777777" w:rsidR="0042521B" w:rsidRDefault="0042521B" w:rsidP="0042521B">
      <w:pPr>
        <w:pStyle w:val="CopytextChar"/>
        <w:rPr>
          <w:lang w:val="en-US"/>
        </w:rPr>
      </w:pPr>
    </w:p>
    <w:p w14:paraId="57961768" w14:textId="03CDC5BB" w:rsidR="00D70294" w:rsidRDefault="0042521B" w:rsidP="00D70294">
      <w:pPr>
        <w:pStyle w:val="CopytextChar"/>
        <w:rPr>
          <w:color w:val="FF0000"/>
          <w:lang w:val="en-US"/>
        </w:rPr>
      </w:pPr>
      <w:r>
        <w:rPr>
          <w:lang w:val="en-US"/>
        </w:rPr>
        <w:t>Quality controls and records (product inspections; walkthroughs; peer reviews) for the Transition project are stored in the project control book or project team room</w:t>
      </w:r>
      <w:r w:rsidR="00ED33DF">
        <w:rPr>
          <w:lang w:val="en-US"/>
        </w:rPr>
        <w:t xml:space="preserve"> </w:t>
      </w:r>
      <w:r w:rsidR="00ED33DF" w:rsidRPr="00ED33DF">
        <w:rPr>
          <w:color w:val="FF0000"/>
          <w:lang w:val="en-US"/>
        </w:rPr>
        <w:t>(BOX/IPWC)</w:t>
      </w:r>
      <w:bookmarkStart w:id="186" w:name="_Toc296700299"/>
      <w:bookmarkStart w:id="187" w:name="_Toc306035402"/>
    </w:p>
    <w:p w14:paraId="79A928C6" w14:textId="77777777" w:rsidR="00A96401" w:rsidRPr="00986930" w:rsidRDefault="00A96401" w:rsidP="008646AD">
      <w:pPr>
        <w:pStyle w:val="Heading3"/>
      </w:pPr>
      <w:bookmarkStart w:id="188" w:name="_Toc40442429"/>
      <w:bookmarkStart w:id="189" w:name="_Toc44003284"/>
      <w:r w:rsidRPr="00986930">
        <w:t>Agile Metrics</w:t>
      </w:r>
      <w:bookmarkEnd w:id="188"/>
      <w:bookmarkEnd w:id="189"/>
    </w:p>
    <w:p w14:paraId="21D69FC9" w14:textId="7F77A731" w:rsidR="00C127BF" w:rsidRDefault="00A96401" w:rsidP="0042521B">
      <w:pPr>
        <w:pStyle w:val="StyleCopytextCharBlue"/>
        <w:ind w:left="0"/>
        <w:rPr>
          <w:color w:val="FF0000"/>
          <w:sz w:val="24"/>
          <w:lang w:val="en-GB" w:eastAsia="nl-NL"/>
        </w:rPr>
      </w:pPr>
      <w:r w:rsidRPr="00986930">
        <w:rPr>
          <w:lang w:val="en-GB" w:eastAsia="nl-NL"/>
        </w:rPr>
        <w:t>We are planning to adapt the following agile metrics to track KT progress</w:t>
      </w:r>
      <w:r>
        <w:rPr>
          <w:lang w:val="en-GB" w:eastAsia="nl-NL"/>
        </w:rPr>
        <w:t xml:space="preserve"> and given below are few sample dashboards</w:t>
      </w:r>
      <w:bookmarkEnd w:id="186"/>
      <w:bookmarkEnd w:id="187"/>
    </w:p>
    <w:p w14:paraId="32A5ECF3" w14:textId="77777777" w:rsidR="00BF7144" w:rsidRDefault="00BF7144" w:rsidP="00BF7144">
      <w:pPr>
        <w:pStyle w:val="Comment"/>
        <w:autoSpaceDE/>
        <w:adjustRightInd/>
        <w:spacing w:after="0"/>
        <w:rPr>
          <w:sz w:val="16"/>
        </w:rPr>
      </w:pPr>
    </w:p>
    <w:p w14:paraId="22800750" w14:textId="5C898B71" w:rsidR="00BF7144" w:rsidRDefault="00BF7144" w:rsidP="00BF7144">
      <w:pPr>
        <w:pStyle w:val="Heading1"/>
      </w:pPr>
      <w:bookmarkStart w:id="190" w:name="_Toc44003285"/>
      <w:r>
        <w:t>Knowledge Management System (KMS) for Transition Deliverables</w:t>
      </w:r>
      <w:bookmarkEnd w:id="190"/>
    </w:p>
    <w:p w14:paraId="23B75BAC" w14:textId="67649EF6" w:rsidR="00BF7144" w:rsidRDefault="00BF7144" w:rsidP="00BF7144"/>
    <w:p w14:paraId="3833DC70" w14:textId="4A01B187" w:rsidR="00BF7144" w:rsidRDefault="00205DA2" w:rsidP="00BF7144">
      <w:pPr>
        <w:pStyle w:val="Comment"/>
        <w:autoSpaceDE/>
        <w:adjustRightInd/>
        <w:spacing w:after="0"/>
        <w:rPr>
          <w:rFonts w:ascii="IBM Plex Sans" w:hAnsi="IBM Plex Sans"/>
          <w:color w:val="323232"/>
          <w:sz w:val="21"/>
          <w:szCs w:val="21"/>
          <w:shd w:val="clear" w:color="auto" w:fill="FFFFFF"/>
        </w:rPr>
      </w:pPr>
      <w:r>
        <w:rPr>
          <w:rFonts w:ascii="IBM Plex Sans" w:hAnsi="IBM Plex Sans"/>
          <w:color w:val="323232"/>
          <w:sz w:val="21"/>
          <w:szCs w:val="21"/>
          <w:shd w:val="clear" w:color="auto" w:fill="FFFFFF"/>
        </w:rPr>
        <w:t>Knowledge Management System is a one stop shop for all the knowledge .It is designed for Practitioners as they onboard a project and it accelerates their learning roadmap relevant to a client engagement.</w:t>
      </w:r>
    </w:p>
    <w:p w14:paraId="77C67669" w14:textId="77777777" w:rsidR="00205DA2" w:rsidRDefault="00205DA2" w:rsidP="00BF7144">
      <w:pPr>
        <w:pStyle w:val="Comment"/>
        <w:autoSpaceDE/>
        <w:adjustRightInd/>
        <w:spacing w:after="0"/>
        <w:rPr>
          <w:rFonts w:ascii="IBM Plex Sans" w:hAnsi="IBM Plex Sans"/>
          <w:color w:val="323232"/>
          <w:sz w:val="21"/>
          <w:szCs w:val="21"/>
          <w:shd w:val="clear" w:color="auto" w:fill="FFFFFF"/>
        </w:rPr>
      </w:pPr>
      <w:r>
        <w:rPr>
          <w:rFonts w:ascii="IBM Plex Sans" w:hAnsi="IBM Plex Sans"/>
          <w:color w:val="323232"/>
          <w:sz w:val="21"/>
          <w:szCs w:val="21"/>
          <w:shd w:val="clear" w:color="auto" w:fill="FFFFFF"/>
        </w:rPr>
        <w:lastRenderedPageBreak/>
        <w:t xml:space="preserve">It is enabled through different tools like Box, Client Vantage and W3 Publisher whereby a Practitioner gets to learn </w:t>
      </w:r>
    </w:p>
    <w:p w14:paraId="6913B710" w14:textId="77777777" w:rsidR="00205DA2" w:rsidRPr="008646AD" w:rsidRDefault="00205DA2" w:rsidP="00384C40">
      <w:pPr>
        <w:pStyle w:val="Comment"/>
        <w:numPr>
          <w:ilvl w:val="0"/>
          <w:numId w:val="32"/>
        </w:numPr>
        <w:autoSpaceDE/>
        <w:adjustRightInd/>
        <w:spacing w:after="0"/>
        <w:rPr>
          <w:sz w:val="16"/>
        </w:rPr>
      </w:pPr>
      <w:r>
        <w:rPr>
          <w:rFonts w:ascii="IBM Plex Sans" w:hAnsi="IBM Plex Sans"/>
          <w:color w:val="323232"/>
          <w:sz w:val="21"/>
          <w:szCs w:val="21"/>
          <w:shd w:val="clear" w:color="auto" w:fill="FFFFFF"/>
        </w:rPr>
        <w:t xml:space="preserve">Know Your Industry program </w:t>
      </w:r>
    </w:p>
    <w:p w14:paraId="3E978B4E" w14:textId="77777777" w:rsidR="00205DA2" w:rsidRPr="008646AD" w:rsidRDefault="00205DA2" w:rsidP="00384C40">
      <w:pPr>
        <w:pStyle w:val="Comment"/>
        <w:numPr>
          <w:ilvl w:val="0"/>
          <w:numId w:val="32"/>
        </w:numPr>
        <w:autoSpaceDE/>
        <w:adjustRightInd/>
        <w:spacing w:after="0"/>
        <w:rPr>
          <w:sz w:val="16"/>
        </w:rPr>
      </w:pPr>
      <w:r>
        <w:rPr>
          <w:rFonts w:ascii="IBM Plex Sans" w:hAnsi="IBM Plex Sans"/>
          <w:color w:val="323232"/>
          <w:sz w:val="21"/>
          <w:szCs w:val="21"/>
          <w:shd w:val="clear" w:color="auto" w:fill="FFFFFF"/>
        </w:rPr>
        <w:t xml:space="preserve">Account Learning (specific to the Project engagement) </w:t>
      </w:r>
    </w:p>
    <w:p w14:paraId="60E11F3E" w14:textId="4EB2DB65" w:rsidR="00205DA2" w:rsidRDefault="00205DA2" w:rsidP="00384C40">
      <w:pPr>
        <w:pStyle w:val="Comment"/>
        <w:numPr>
          <w:ilvl w:val="0"/>
          <w:numId w:val="32"/>
        </w:numPr>
        <w:autoSpaceDE/>
        <w:adjustRightInd/>
        <w:spacing w:after="0"/>
        <w:rPr>
          <w:sz w:val="16"/>
        </w:rPr>
      </w:pPr>
      <w:r>
        <w:rPr>
          <w:rFonts w:ascii="IBM Plex Sans" w:hAnsi="IBM Plex Sans"/>
          <w:color w:val="323232"/>
          <w:sz w:val="21"/>
          <w:szCs w:val="21"/>
          <w:shd w:val="clear" w:color="auto" w:fill="FFFFFF"/>
        </w:rPr>
        <w:t>Core Learning (a learning program that is designed for the core skills of the practitioners as relevant to the engagement. This program is an integrated learning program that aids learning along with assessment.</w:t>
      </w:r>
    </w:p>
    <w:p w14:paraId="5DE13DEA" w14:textId="79ED18D1" w:rsidR="00441089" w:rsidRPr="008C5D04" w:rsidRDefault="00BF7144" w:rsidP="008646AD">
      <w:pPr>
        <w:pStyle w:val="Heading1"/>
        <w:rPr>
          <w:rFonts w:cs="Arial"/>
          <w:b w:val="0"/>
          <w:bCs/>
          <w:color w:val="000000" w:themeColor="text1"/>
          <w:lang w:val="en-GB" w:eastAsia="nl-NL"/>
        </w:rPr>
      </w:pPr>
      <w:bookmarkStart w:id="191" w:name="_Toc44003286"/>
      <w:r>
        <w:t>References</w:t>
      </w:r>
      <w:bookmarkEnd w:id="93"/>
      <w:bookmarkEnd w:id="191"/>
    </w:p>
    <w:p w14:paraId="0D08A8DB" w14:textId="77777777" w:rsidR="00441089" w:rsidRPr="00FC5674" w:rsidRDefault="00441089" w:rsidP="00FC5674">
      <w:pPr>
        <w:rPr>
          <w:lang w:val="en-GB" w:eastAsia="nl-NL"/>
        </w:rPr>
      </w:pPr>
    </w:p>
    <w:sectPr w:rsidR="00441089" w:rsidRPr="00FC5674" w:rsidSect="00497ECB">
      <w:headerReference w:type="default" r:id="rId38"/>
      <w:footerReference w:type="default" r:id="rId39"/>
      <w:pgSz w:w="12240" w:h="15840" w:code="1"/>
      <w:pgMar w:top="1140" w:right="1043" w:bottom="964" w:left="992" w:header="505" w:footer="505" w:gutter="0"/>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7F36FD9" w14:textId="77777777" w:rsidR="005062D6" w:rsidRDefault="005062D6">
      <w:r>
        <w:separator/>
      </w:r>
    </w:p>
  </w:endnote>
  <w:endnote w:type="continuationSeparator" w:id="0">
    <w:p w14:paraId="5F0CA0C2" w14:textId="77777777" w:rsidR="005062D6" w:rsidRDefault="005062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TimesNewRoman">
    <w:panose1 w:val="00000000000000000000"/>
    <w:charset w:val="00"/>
    <w:family w:val="roman"/>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imes">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Malgun Gothic">
    <w:panose1 w:val="020B0503020000020004"/>
    <w:charset w:val="81"/>
    <w:family w:val="swiss"/>
    <w:pitch w:val="variable"/>
    <w:sig w:usb0="9000002F" w:usb1="29D77CFB" w:usb2="00000012" w:usb3="00000000" w:csb0="00080001" w:csb1="00000000"/>
  </w:font>
  <w:font w:name="SimSun">
    <w:altName w:val="宋体"/>
    <w:panose1 w:val="02010600030101010101"/>
    <w:charset w:val="86"/>
    <w:family w:val="auto"/>
    <w:pitch w:val="variable"/>
    <w:sig w:usb0="00000003" w:usb1="288F0000" w:usb2="00000016" w:usb3="00000000" w:csb0="00040001" w:csb1="00000000"/>
  </w:font>
  <w:font w:name="Arial Unicode MS">
    <w:panose1 w:val="020B0604020202020204"/>
    <w:charset w:val="00"/>
    <w:family w:val="roman"/>
    <w:notTrueType/>
    <w:pitch w:val="variable"/>
    <w:sig w:usb0="00000003" w:usb1="00000000" w:usb2="00000000" w:usb3="00000000" w:csb0="00000001" w:csb1="00000000"/>
  </w:font>
  <w:font w:name="Helv">
    <w:altName w:val="Arial"/>
    <w:panose1 w:val="020B0604020202030204"/>
    <w:charset w:val="00"/>
    <w:family w:val="swiss"/>
    <w:notTrueType/>
    <w:pitch w:val="variable"/>
    <w:sig w:usb0="00000003" w:usb1="00000000" w:usb2="00000000" w:usb3="00000000" w:csb0="00000001" w:csb1="00000000"/>
  </w:font>
  <w:font w:name="IBM Plex Sans">
    <w:panose1 w:val="020B0503050203000203"/>
    <w:charset w:val="00"/>
    <w:family w:val="swiss"/>
    <w:pitch w:val="variable"/>
    <w:sig w:usb0="A000026F" w:usb1="5000207B" w:usb2="00000000" w:usb3="00000000" w:csb0="00000197"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Look w:val="01E0" w:firstRow="1" w:lastRow="1" w:firstColumn="1" w:lastColumn="1" w:noHBand="0" w:noVBand="0"/>
    </w:tblPr>
    <w:tblGrid>
      <w:gridCol w:w="6772"/>
      <w:gridCol w:w="3433"/>
    </w:tblGrid>
    <w:tr w:rsidR="003A4ECB" w:rsidRPr="008A3640" w14:paraId="7B92BED1" w14:textId="77777777" w:rsidTr="001E2065">
      <w:tc>
        <w:tcPr>
          <w:tcW w:w="3318" w:type="pct"/>
          <w:shd w:val="clear" w:color="auto" w:fill="auto"/>
        </w:tcPr>
        <w:p w14:paraId="22208F5F" w14:textId="406010F1" w:rsidR="003A4ECB" w:rsidRPr="002608CB" w:rsidRDefault="003A4ECB" w:rsidP="00B55A30">
          <w:pPr>
            <w:pStyle w:val="Heading8"/>
            <w:numPr>
              <w:ilvl w:val="0"/>
              <w:numId w:val="0"/>
            </w:numPr>
          </w:pPr>
          <w:r>
            <w:t xml:space="preserve">Project Definition Report                     </w:t>
          </w:r>
          <w:r>
            <w:fldChar w:fldCharType="begin"/>
          </w:r>
          <w:r>
            <w:instrText xml:space="preserve"> DATE  \@ "d-MMM-yyyy" </w:instrText>
          </w:r>
          <w:r>
            <w:fldChar w:fldCharType="separate"/>
          </w:r>
          <w:r w:rsidR="006F123B">
            <w:rPr>
              <w:noProof/>
            </w:rPr>
            <w:t>4-Aug-2020</w:t>
          </w:r>
          <w:r>
            <w:fldChar w:fldCharType="end"/>
          </w:r>
          <w:r>
            <w:tab/>
          </w:r>
        </w:p>
      </w:tc>
      <w:tc>
        <w:tcPr>
          <w:tcW w:w="1682" w:type="pct"/>
          <w:shd w:val="clear" w:color="auto" w:fill="auto"/>
          <w:vAlign w:val="center"/>
        </w:tcPr>
        <w:p w14:paraId="5628F02C" w14:textId="5123E06D" w:rsidR="003A4ECB" w:rsidRPr="0060267B" w:rsidRDefault="003A4ECB" w:rsidP="008A3640">
          <w:pPr>
            <w:pStyle w:val="Footer"/>
            <w:spacing w:before="40" w:after="40"/>
            <w:jc w:val="right"/>
          </w:pPr>
          <w:r>
            <w:rPr>
              <w:rStyle w:val="PageNumber"/>
            </w:rPr>
            <w:t xml:space="preserve">Page </w:t>
          </w:r>
          <w:r w:rsidRPr="0060267B">
            <w:rPr>
              <w:rStyle w:val="PageNumber"/>
            </w:rPr>
            <w:fldChar w:fldCharType="begin"/>
          </w:r>
          <w:r w:rsidRPr="0060267B">
            <w:rPr>
              <w:rStyle w:val="PageNumber"/>
            </w:rPr>
            <w:instrText xml:space="preserve"> PAGE </w:instrText>
          </w:r>
          <w:r w:rsidRPr="0060267B">
            <w:rPr>
              <w:rStyle w:val="PageNumber"/>
            </w:rPr>
            <w:fldChar w:fldCharType="separate"/>
          </w:r>
          <w:r>
            <w:rPr>
              <w:rStyle w:val="PageNumber"/>
              <w:noProof/>
            </w:rPr>
            <w:t>33</w:t>
          </w:r>
          <w:r w:rsidRPr="0060267B">
            <w:rPr>
              <w:rStyle w:val="PageNumber"/>
            </w:rPr>
            <w:fldChar w:fldCharType="end"/>
          </w:r>
          <w:r w:rsidRPr="0060267B">
            <w:rPr>
              <w:rStyle w:val="PageNumber"/>
            </w:rPr>
            <w:t>/</w:t>
          </w:r>
          <w:r w:rsidRPr="0060267B">
            <w:rPr>
              <w:rStyle w:val="PageNumber"/>
            </w:rPr>
            <w:fldChar w:fldCharType="begin"/>
          </w:r>
          <w:r w:rsidRPr="0060267B">
            <w:rPr>
              <w:rStyle w:val="PageNumber"/>
            </w:rPr>
            <w:instrText xml:space="preserve"> NUMPAGES </w:instrText>
          </w:r>
          <w:r w:rsidRPr="0060267B">
            <w:rPr>
              <w:rStyle w:val="PageNumber"/>
            </w:rPr>
            <w:fldChar w:fldCharType="separate"/>
          </w:r>
          <w:r>
            <w:rPr>
              <w:rStyle w:val="PageNumber"/>
              <w:noProof/>
            </w:rPr>
            <w:t>34</w:t>
          </w:r>
          <w:r w:rsidRPr="0060267B">
            <w:rPr>
              <w:rStyle w:val="PageNumber"/>
            </w:rPr>
            <w:fldChar w:fldCharType="end"/>
          </w:r>
        </w:p>
      </w:tc>
    </w:tr>
  </w:tbl>
  <w:p w14:paraId="47AF5B46" w14:textId="177CD06F" w:rsidR="003A4ECB" w:rsidRPr="008C159D" w:rsidRDefault="003A4ECB" w:rsidP="008C159D">
    <w:pPr>
      <w:pStyle w:val="Footer"/>
      <w:pBdr>
        <w:top w:val="none" w:sz="0" w:space="0" w:color="auto"/>
      </w:pBd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A534980" w14:textId="77777777" w:rsidR="005062D6" w:rsidRDefault="005062D6">
      <w:r>
        <w:separator/>
      </w:r>
    </w:p>
  </w:footnote>
  <w:footnote w:type="continuationSeparator" w:id="0">
    <w:p w14:paraId="27A043FC" w14:textId="77777777" w:rsidR="005062D6" w:rsidRDefault="005062D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21"/>
      <w:gridCol w:w="1221"/>
      <w:gridCol w:w="4484"/>
      <w:gridCol w:w="1709"/>
      <w:gridCol w:w="1560"/>
    </w:tblGrid>
    <w:tr w:rsidR="003A4ECB" w:rsidRPr="008A6B8C" w14:paraId="6CB39187" w14:textId="77777777" w:rsidTr="004905EE">
      <w:trPr>
        <w:trHeight w:val="1266"/>
      </w:trPr>
      <w:tc>
        <w:tcPr>
          <w:tcW w:w="1198" w:type="pct"/>
          <w:gridSpan w:val="2"/>
          <w:vAlign w:val="center"/>
        </w:tcPr>
        <w:p w14:paraId="00FE2F89" w14:textId="23972441" w:rsidR="003A4ECB" w:rsidRDefault="003A4ECB" w:rsidP="00993A4E">
          <w:pPr>
            <w:spacing w:before="20" w:after="20"/>
            <w:rPr>
              <w:noProof/>
              <w:color w:val="0000FF"/>
              <w:sz w:val="22"/>
              <w:szCs w:val="22"/>
              <w:lang w:eastAsia="ja-JP"/>
            </w:rPr>
          </w:pPr>
          <w:bookmarkStart w:id="192" w:name="_Hlk43809396"/>
          <w:r>
            <w:rPr>
              <w:noProof/>
              <w:color w:val="0000FF"/>
              <w:sz w:val="22"/>
              <w:szCs w:val="22"/>
              <w:lang w:eastAsia="ja-JP"/>
            </w:rPr>
            <w:t>&lt;Client Logo&gt;</w:t>
          </w:r>
        </w:p>
        <w:p w14:paraId="2EC6DCD7" w14:textId="2BE4A7D5" w:rsidR="003A4ECB" w:rsidRPr="008A6B8C" w:rsidRDefault="003A4ECB" w:rsidP="00993A4E">
          <w:pPr>
            <w:spacing w:before="20" w:after="20"/>
            <w:rPr>
              <w:noProof/>
              <w:color w:val="0000FF"/>
              <w:sz w:val="22"/>
              <w:szCs w:val="22"/>
              <w:lang w:eastAsia="ja-JP"/>
            </w:rPr>
          </w:pPr>
        </w:p>
      </w:tc>
      <w:tc>
        <w:tcPr>
          <w:tcW w:w="2199" w:type="pct"/>
          <w:shd w:val="clear" w:color="auto" w:fill="auto"/>
          <w:vAlign w:val="center"/>
        </w:tcPr>
        <w:p w14:paraId="59A7DE75" w14:textId="5E10BB6C" w:rsidR="003A4ECB" w:rsidRPr="00DE106F" w:rsidRDefault="003A4ECB" w:rsidP="00BA3C60">
          <w:pPr>
            <w:tabs>
              <w:tab w:val="right" w:pos="6481"/>
            </w:tabs>
            <w:spacing w:before="20" w:after="20"/>
            <w:jc w:val="center"/>
            <w:rPr>
              <w:b/>
              <w:color w:val="0000FF"/>
              <w:sz w:val="24"/>
              <w:szCs w:val="24"/>
            </w:rPr>
          </w:pPr>
          <w:r>
            <w:rPr>
              <w:b/>
              <w:color w:val="0000FF"/>
              <w:sz w:val="24"/>
              <w:szCs w:val="24"/>
            </w:rPr>
            <w:t>&lt;Client Name&gt; – Project Definition Report</w:t>
          </w:r>
        </w:p>
      </w:tc>
      <w:tc>
        <w:tcPr>
          <w:tcW w:w="1603" w:type="pct"/>
          <w:gridSpan w:val="2"/>
          <w:shd w:val="clear" w:color="auto" w:fill="auto"/>
          <w:vAlign w:val="center"/>
        </w:tcPr>
        <w:p w14:paraId="180E03C6" w14:textId="1CE940A9" w:rsidR="003A4ECB" w:rsidRPr="008A6B8C" w:rsidRDefault="003A4ECB" w:rsidP="00E83A02">
          <w:pPr>
            <w:tabs>
              <w:tab w:val="left" w:pos="1248"/>
            </w:tabs>
            <w:spacing w:before="20" w:after="20"/>
            <w:jc w:val="center"/>
            <w:rPr>
              <w:sz w:val="22"/>
              <w:szCs w:val="22"/>
            </w:rPr>
          </w:pPr>
          <w:r w:rsidRPr="00442A1F">
            <w:rPr>
              <w:i/>
              <w:noProof/>
              <w:sz w:val="24"/>
            </w:rPr>
            <w:drawing>
              <wp:inline distT="0" distB="0" distL="0" distR="0" wp14:anchorId="79402E56" wp14:editId="17C5C350">
                <wp:extent cx="681486" cy="335899"/>
                <wp:effectExtent l="0" t="0" r="4445" b="762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99340" cy="344699"/>
                        </a:xfrm>
                        <a:prstGeom prst="rect">
                          <a:avLst/>
                        </a:prstGeom>
                        <a:noFill/>
                        <a:ln>
                          <a:noFill/>
                        </a:ln>
                      </pic:spPr>
                    </pic:pic>
                  </a:graphicData>
                </a:graphic>
              </wp:inline>
            </w:drawing>
          </w:r>
        </w:p>
      </w:tc>
    </w:tr>
    <w:tr w:rsidR="003A4ECB" w:rsidRPr="008A6B8C" w14:paraId="657AA418" w14:textId="77777777" w:rsidTr="00DC7205">
      <w:trPr>
        <w:trHeight w:val="468"/>
      </w:trPr>
      <w:tc>
        <w:tcPr>
          <w:tcW w:w="599" w:type="pct"/>
          <w:vAlign w:val="center"/>
        </w:tcPr>
        <w:p w14:paraId="3FE2D6A3" w14:textId="77777777" w:rsidR="003A4ECB" w:rsidRPr="008A6B8C" w:rsidRDefault="003A4ECB" w:rsidP="00E32E2C">
          <w:pPr>
            <w:pStyle w:val="Header"/>
            <w:jc w:val="center"/>
            <w:rPr>
              <w:rFonts w:cs="Arial"/>
              <w:color w:val="0000FF"/>
              <w:sz w:val="20"/>
            </w:rPr>
          </w:pPr>
          <w:r w:rsidRPr="0003083A">
            <w:rPr>
              <w:rFonts w:cs="Arial"/>
              <w:sz w:val="20"/>
            </w:rPr>
            <w:t>Status</w:t>
          </w:r>
        </w:p>
      </w:tc>
      <w:tc>
        <w:tcPr>
          <w:tcW w:w="599" w:type="pct"/>
          <w:vAlign w:val="center"/>
        </w:tcPr>
        <w:p w14:paraId="7C5108F2" w14:textId="77777777" w:rsidR="003A4ECB" w:rsidRPr="008A6B8C" w:rsidRDefault="003A4ECB" w:rsidP="00E32E2C">
          <w:pPr>
            <w:pStyle w:val="Header"/>
            <w:jc w:val="center"/>
            <w:rPr>
              <w:rFonts w:cs="Arial"/>
              <w:color w:val="0000FF"/>
              <w:sz w:val="20"/>
            </w:rPr>
          </w:pPr>
          <w:r>
            <w:rPr>
              <w:rFonts w:cs="Arial"/>
              <w:color w:val="0000FF"/>
              <w:sz w:val="20"/>
            </w:rPr>
            <w:t>Draft</w:t>
          </w:r>
        </w:p>
      </w:tc>
      <w:tc>
        <w:tcPr>
          <w:tcW w:w="2199" w:type="pct"/>
          <w:vAlign w:val="center"/>
        </w:tcPr>
        <w:p w14:paraId="4BD13508" w14:textId="77777777" w:rsidR="003A4ECB" w:rsidRPr="00E83A02" w:rsidRDefault="003A4ECB" w:rsidP="00E32E2C">
          <w:pPr>
            <w:pStyle w:val="Header"/>
            <w:jc w:val="center"/>
            <w:rPr>
              <w:rFonts w:cs="Arial"/>
              <w:b/>
              <w:i/>
              <w:iCs/>
              <w:color w:val="0000FF"/>
              <w:sz w:val="28"/>
              <w:szCs w:val="28"/>
              <w:lang w:val="en-GB"/>
            </w:rPr>
          </w:pPr>
          <w:r>
            <w:rPr>
              <w:rFonts w:cs="Arial"/>
              <w:b/>
              <w:color w:val="0000FF"/>
              <w:sz w:val="28"/>
              <w:szCs w:val="28"/>
              <w:lang w:val="en-GB"/>
            </w:rPr>
            <w:t>Transition Document</w:t>
          </w:r>
        </w:p>
      </w:tc>
      <w:tc>
        <w:tcPr>
          <w:tcW w:w="838" w:type="pct"/>
          <w:vAlign w:val="center"/>
        </w:tcPr>
        <w:p w14:paraId="33EC5D55" w14:textId="77777777" w:rsidR="003A4ECB" w:rsidRPr="00DE106F" w:rsidRDefault="003A4ECB" w:rsidP="00E32E2C">
          <w:pPr>
            <w:pStyle w:val="Header"/>
            <w:jc w:val="center"/>
            <w:rPr>
              <w:rFonts w:cs="Arial"/>
              <w:b/>
              <w:color w:val="0000FF"/>
              <w:sz w:val="20"/>
            </w:rPr>
          </w:pPr>
          <w:r>
            <w:rPr>
              <w:rFonts w:cs="Arial"/>
              <w:b/>
              <w:color w:val="0000FF"/>
              <w:sz w:val="20"/>
            </w:rPr>
            <w:t>Version</w:t>
          </w:r>
        </w:p>
      </w:tc>
      <w:tc>
        <w:tcPr>
          <w:tcW w:w="765" w:type="pct"/>
          <w:vAlign w:val="center"/>
        </w:tcPr>
        <w:p w14:paraId="0DC54F2A" w14:textId="4CF17FE3" w:rsidR="003A4ECB" w:rsidRPr="00DE106F" w:rsidRDefault="003A4ECB" w:rsidP="001772CC">
          <w:pPr>
            <w:pStyle w:val="Header"/>
            <w:jc w:val="center"/>
            <w:rPr>
              <w:rFonts w:cs="Arial"/>
              <w:b/>
              <w:color w:val="0000FF"/>
              <w:sz w:val="20"/>
            </w:rPr>
          </w:pPr>
          <w:r>
            <w:rPr>
              <w:rFonts w:cs="Arial"/>
              <w:color w:val="0000FF"/>
              <w:sz w:val="20"/>
            </w:rPr>
            <w:t>&lt;</w:t>
          </w:r>
          <w:proofErr w:type="spellStart"/>
          <w:r>
            <w:rPr>
              <w:rFonts w:cs="Arial"/>
              <w:color w:val="0000FF"/>
              <w:sz w:val="20"/>
            </w:rPr>
            <w:t>VersionNo</w:t>
          </w:r>
          <w:proofErr w:type="spellEnd"/>
          <w:r>
            <w:rPr>
              <w:rFonts w:cs="Arial"/>
              <w:color w:val="0000FF"/>
              <w:sz w:val="20"/>
            </w:rPr>
            <w:t>.&gt;</w:t>
          </w:r>
        </w:p>
      </w:tc>
    </w:tr>
    <w:bookmarkEnd w:id="192"/>
  </w:tbl>
  <w:p w14:paraId="2CF62282" w14:textId="0FEA33EB" w:rsidR="003A4ECB" w:rsidRDefault="003A4ECB" w:rsidP="00596220">
    <w:pPr>
      <w:pStyle w:val="Header"/>
      <w:rPr>
        <w:lang w:val="fr-F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8B4572"/>
    <w:multiLevelType w:val="multilevel"/>
    <w:tmpl w:val="B63E17DC"/>
    <w:lvl w:ilvl="0">
      <w:start w:val="1"/>
      <w:numFmt w:val="none"/>
      <w:lvlRestart w:val="0"/>
      <w:pStyle w:val="CNTitle"/>
      <w:suff w:val="nothing"/>
      <w:lvlText w:val=""/>
      <w:lvlJc w:val="left"/>
      <w:pPr>
        <w:ind w:left="0" w:firstLine="0"/>
      </w:pPr>
      <w:rPr>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shadow w14:blurRad="0" w14:dist="0" w14:dir="0" w14:sx="0" w14:sy="0" w14:kx="0" w14:ky="0" w14:algn="none">
          <w14:srgbClr w14:val="000000"/>
        </w14:shadow>
        <w14:textOutline w14:w="0" w14:cap="rnd" w14:cmpd="sng" w14:algn="ctr">
          <w14:noFill/>
          <w14:prstDash w14:val="solid"/>
          <w14:bevel/>
        </w14:textOutline>
      </w:rPr>
    </w:lvl>
    <w:lvl w:ilvl="1">
      <w:start w:val="1"/>
      <w:numFmt w:val="upperRoman"/>
      <w:pStyle w:val="CNHead1"/>
      <w:lvlText w:val="%2."/>
      <w:lvlJc w:val="right"/>
      <w:pPr>
        <w:tabs>
          <w:tab w:val="num" w:pos="720"/>
        </w:tabs>
        <w:ind w:left="720" w:hanging="720"/>
      </w:pPr>
      <w:rPr>
        <w:rFonts w:hint="eastAsia"/>
        <w:bCs w:val="0"/>
        <w:i w:val="0"/>
        <w:iCs w:val="0"/>
        <w:caps w:val="0"/>
        <w:smallCaps w:val="0"/>
        <w:strike w:val="0"/>
        <w:dstrike w:val="0"/>
        <w:vanish w:val="0"/>
        <w:color w:val="000000"/>
        <w:spacing w:val="0"/>
        <w:kern w:val="0"/>
        <w:position w:val="0"/>
        <w:u w:val="none"/>
        <w:effect w:val="none"/>
        <w:vertAlign w:val="baseline"/>
        <w:em w:val="none"/>
      </w:rPr>
    </w:lvl>
    <w:lvl w:ilvl="2">
      <w:start w:val="1"/>
      <w:numFmt w:val="decimal"/>
      <w:pStyle w:val="CNHead2"/>
      <w:lvlText w:val="%2.%3"/>
      <w:lvlJc w:val="left"/>
      <w:pPr>
        <w:tabs>
          <w:tab w:val="num" w:pos="720"/>
        </w:tabs>
        <w:ind w:left="720" w:hanging="720"/>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3">
      <w:start w:val="1"/>
      <w:numFmt w:val="decimal"/>
      <w:pStyle w:val="CNHead3"/>
      <w:lvlText w:val="%2.%3.%4"/>
      <w:lvlJc w:val="left"/>
      <w:pPr>
        <w:tabs>
          <w:tab w:val="num" w:pos="720"/>
        </w:tabs>
        <w:ind w:left="720" w:hanging="720"/>
      </w:pPr>
      <w:rPr>
        <w:rFonts w:hint="eastAsia"/>
      </w:rPr>
    </w:lvl>
    <w:lvl w:ilvl="4">
      <w:start w:val="1"/>
      <w:numFmt w:val="lowerLetter"/>
      <w:pStyle w:val="CNLevel1List"/>
      <w:lvlText w:val="%5."/>
      <w:lvlJc w:val="left"/>
      <w:pPr>
        <w:tabs>
          <w:tab w:val="num" w:pos="1224"/>
        </w:tabs>
        <w:ind w:left="1224" w:hanging="504"/>
      </w:pPr>
      <w:rPr>
        <w:rFonts w:hint="eastAsia"/>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5">
      <w:start w:val="1"/>
      <w:numFmt w:val="decimal"/>
      <w:pStyle w:val="CNLevel2List"/>
      <w:lvlText w:val="(%6)"/>
      <w:lvlJc w:val="left"/>
      <w:pPr>
        <w:tabs>
          <w:tab w:val="num" w:pos="1728"/>
        </w:tabs>
        <w:ind w:left="1728" w:hanging="504"/>
      </w:pPr>
      <w:rPr>
        <w:rFonts w:hint="eastAsia"/>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6">
      <w:start w:val="1"/>
      <w:numFmt w:val="lowerLetter"/>
      <w:pStyle w:val="CNLevel3List"/>
      <w:lvlText w:val="(%7)"/>
      <w:lvlJc w:val="left"/>
      <w:pPr>
        <w:tabs>
          <w:tab w:val="num" w:pos="2232"/>
        </w:tabs>
        <w:ind w:left="2232" w:hanging="504"/>
      </w:pPr>
      <w:rPr>
        <w:rFonts w:hint="eastAsia"/>
      </w:rPr>
    </w:lvl>
    <w:lvl w:ilvl="7">
      <w:start w:val="1"/>
      <w:numFmt w:val="lowerRoman"/>
      <w:pStyle w:val="CNLevel4List"/>
      <w:lvlText w:val="(%8)"/>
      <w:lvlJc w:val="left"/>
      <w:pPr>
        <w:tabs>
          <w:tab w:val="num" w:pos="2736"/>
        </w:tabs>
        <w:ind w:left="2736" w:hanging="504"/>
      </w:pPr>
      <w:rPr>
        <w:rFonts w:hint="eastAsia"/>
        <w:b w:val="0"/>
        <w:bCs/>
        <w:color w:val="000000"/>
      </w:rPr>
    </w:lvl>
    <w:lvl w:ilvl="8">
      <w:start w:val="1"/>
      <w:numFmt w:val="decimal"/>
      <w:pStyle w:val="CNLevel5List"/>
      <w:lvlText w:val="%9."/>
      <w:lvlJc w:val="left"/>
      <w:pPr>
        <w:tabs>
          <w:tab w:val="num" w:pos="3240"/>
        </w:tabs>
        <w:ind w:left="3240" w:hanging="504"/>
      </w:pPr>
      <w:rPr>
        <w:rFonts w:hint="eastAsia"/>
      </w:rPr>
    </w:lvl>
  </w:abstractNum>
  <w:abstractNum w:abstractNumId="1" w15:restartNumberingAfterBreak="0">
    <w:nsid w:val="02BB7790"/>
    <w:multiLevelType w:val="singleLevel"/>
    <w:tmpl w:val="0582C320"/>
    <w:lvl w:ilvl="0">
      <w:start w:val="1"/>
      <w:numFmt w:val="decimal"/>
      <w:pStyle w:val="StyleHeading3TopicSubHeadingUntertitel3Justified"/>
      <w:lvlText w:val="%1."/>
      <w:lvlJc w:val="left"/>
      <w:pPr>
        <w:tabs>
          <w:tab w:val="num" w:pos="644"/>
        </w:tabs>
        <w:ind w:left="624" w:hanging="340"/>
      </w:pPr>
    </w:lvl>
  </w:abstractNum>
  <w:abstractNum w:abstractNumId="2" w15:restartNumberingAfterBreak="0">
    <w:nsid w:val="04142AA5"/>
    <w:multiLevelType w:val="hybridMultilevel"/>
    <w:tmpl w:val="50E27A16"/>
    <w:lvl w:ilvl="0" w:tplc="FFFFFFFF">
      <w:start w:val="1"/>
      <w:numFmt w:val="decimal"/>
      <w:pStyle w:val="Numberedlist"/>
      <w:lvlText w:val="%1."/>
      <w:lvlJc w:val="left"/>
      <w:pPr>
        <w:tabs>
          <w:tab w:val="num" w:pos="558"/>
        </w:tabs>
        <w:ind w:left="558" w:hanging="360"/>
      </w:pPr>
    </w:lvl>
    <w:lvl w:ilvl="1" w:tplc="FFFFFFFF">
      <w:start w:val="1"/>
      <w:numFmt w:val="lowerLetter"/>
      <w:lvlText w:val="%2."/>
      <w:lvlJc w:val="left"/>
      <w:pPr>
        <w:tabs>
          <w:tab w:val="num" w:pos="1278"/>
        </w:tabs>
        <w:ind w:left="1278" w:hanging="360"/>
      </w:pPr>
    </w:lvl>
    <w:lvl w:ilvl="2" w:tplc="FFFFFFFF">
      <w:start w:val="1"/>
      <w:numFmt w:val="lowerRoman"/>
      <w:lvlText w:val="%3."/>
      <w:lvlJc w:val="right"/>
      <w:pPr>
        <w:tabs>
          <w:tab w:val="num" w:pos="1998"/>
        </w:tabs>
        <w:ind w:left="1998" w:hanging="180"/>
      </w:pPr>
    </w:lvl>
    <w:lvl w:ilvl="3" w:tplc="FFFFFFFF">
      <w:start w:val="1"/>
      <w:numFmt w:val="decimal"/>
      <w:lvlText w:val="%4."/>
      <w:lvlJc w:val="left"/>
      <w:pPr>
        <w:tabs>
          <w:tab w:val="num" w:pos="2718"/>
        </w:tabs>
        <w:ind w:left="2718" w:hanging="360"/>
      </w:pPr>
    </w:lvl>
    <w:lvl w:ilvl="4" w:tplc="FFFFFFFF">
      <w:start w:val="1"/>
      <w:numFmt w:val="lowerLetter"/>
      <w:lvlText w:val="%5."/>
      <w:lvlJc w:val="left"/>
      <w:pPr>
        <w:tabs>
          <w:tab w:val="num" w:pos="3438"/>
        </w:tabs>
        <w:ind w:left="3438" w:hanging="360"/>
      </w:pPr>
    </w:lvl>
    <w:lvl w:ilvl="5" w:tplc="FFFFFFFF" w:tentative="1">
      <w:start w:val="1"/>
      <w:numFmt w:val="lowerRoman"/>
      <w:lvlText w:val="%6."/>
      <w:lvlJc w:val="right"/>
      <w:pPr>
        <w:tabs>
          <w:tab w:val="num" w:pos="4158"/>
        </w:tabs>
        <w:ind w:left="4158" w:hanging="180"/>
      </w:pPr>
    </w:lvl>
    <w:lvl w:ilvl="6" w:tplc="FFFFFFFF" w:tentative="1">
      <w:start w:val="1"/>
      <w:numFmt w:val="decimal"/>
      <w:lvlText w:val="%7."/>
      <w:lvlJc w:val="left"/>
      <w:pPr>
        <w:tabs>
          <w:tab w:val="num" w:pos="4878"/>
        </w:tabs>
        <w:ind w:left="4878" w:hanging="360"/>
      </w:pPr>
    </w:lvl>
    <w:lvl w:ilvl="7" w:tplc="FFFFFFFF" w:tentative="1">
      <w:start w:val="1"/>
      <w:numFmt w:val="lowerLetter"/>
      <w:lvlText w:val="%8."/>
      <w:lvlJc w:val="left"/>
      <w:pPr>
        <w:tabs>
          <w:tab w:val="num" w:pos="5598"/>
        </w:tabs>
        <w:ind w:left="5598" w:hanging="360"/>
      </w:pPr>
    </w:lvl>
    <w:lvl w:ilvl="8" w:tplc="FFFFFFFF" w:tentative="1">
      <w:start w:val="1"/>
      <w:numFmt w:val="lowerRoman"/>
      <w:lvlText w:val="%9."/>
      <w:lvlJc w:val="right"/>
      <w:pPr>
        <w:tabs>
          <w:tab w:val="num" w:pos="6318"/>
        </w:tabs>
        <w:ind w:left="6318" w:hanging="180"/>
      </w:pPr>
    </w:lvl>
  </w:abstractNum>
  <w:abstractNum w:abstractNumId="3" w15:restartNumberingAfterBreak="0">
    <w:nsid w:val="04DF20A9"/>
    <w:multiLevelType w:val="multilevel"/>
    <w:tmpl w:val="F146D4B0"/>
    <w:lvl w:ilvl="0">
      <w:start w:val="1"/>
      <w:numFmt w:val="decimal"/>
      <w:pStyle w:val="Heading1"/>
      <w:lvlText w:val="%1"/>
      <w:lvlJc w:val="left"/>
      <w:pPr>
        <w:tabs>
          <w:tab w:val="num" w:pos="432"/>
        </w:tabs>
        <w:ind w:left="432" w:hanging="432"/>
      </w:pPr>
      <w:rPr>
        <w:rFonts w:hint="default"/>
        <w:sz w:val="36"/>
        <w:szCs w:val="36"/>
      </w:rPr>
    </w:lvl>
    <w:lvl w:ilvl="1">
      <w:start w:val="1"/>
      <w:numFmt w:val="decimal"/>
      <w:pStyle w:val="Heading2"/>
      <w:lvlText w:val="%1.%2"/>
      <w:lvlJc w:val="left"/>
      <w:pPr>
        <w:tabs>
          <w:tab w:val="num" w:pos="6786"/>
        </w:tabs>
        <w:ind w:left="6786" w:hanging="576"/>
      </w:pPr>
      <w:rPr>
        <w:rFonts w:hint="default"/>
        <w:sz w:val="24"/>
      </w:rPr>
    </w:lvl>
    <w:lvl w:ilvl="2">
      <w:start w:val="1"/>
      <w:numFmt w:val="decimal"/>
      <w:pStyle w:val="Heading3"/>
      <w:lvlText w:val="%1.%2.%3"/>
      <w:lvlJc w:val="left"/>
      <w:pPr>
        <w:tabs>
          <w:tab w:val="num" w:pos="1053"/>
        </w:tabs>
        <w:ind w:left="1053" w:hanging="153"/>
      </w:pPr>
      <w:rPr>
        <w:rFonts w:hint="default"/>
        <w:b/>
        <w:bCs w:val="0"/>
        <w:color w:val="auto"/>
      </w:rPr>
    </w:lvl>
    <w:lvl w:ilvl="3">
      <w:start w:val="1"/>
      <w:numFmt w:val="decimal"/>
      <w:pStyle w:val="Heading4"/>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073656D9"/>
    <w:multiLevelType w:val="hybridMultilevel"/>
    <w:tmpl w:val="C5D03DA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B23671B"/>
    <w:multiLevelType w:val="hybridMultilevel"/>
    <w:tmpl w:val="7A708348"/>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6" w15:restartNumberingAfterBreak="0">
    <w:nsid w:val="13B9515A"/>
    <w:multiLevelType w:val="hybridMultilevel"/>
    <w:tmpl w:val="3B3CB7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7B10E5C"/>
    <w:multiLevelType w:val="hybridMultilevel"/>
    <w:tmpl w:val="355C9978"/>
    <w:lvl w:ilvl="0" w:tplc="04090001">
      <w:numFmt w:val="decimal"/>
      <w:lvlText w:val=""/>
      <w:lvlJc w:val="left"/>
      <w:pPr>
        <w:tabs>
          <w:tab w:val="num" w:pos="1080"/>
        </w:tabs>
        <w:ind w:left="1080" w:hanging="360"/>
      </w:pPr>
      <w:rPr>
        <w:rFonts w:ascii="Symbol" w:hAnsi="Symbol" w:hint="default"/>
      </w:rPr>
    </w:lvl>
    <w:lvl w:ilvl="1" w:tplc="04090003">
      <w:numFmt w:val="decimal"/>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8" w15:restartNumberingAfterBreak="0">
    <w:nsid w:val="19D35692"/>
    <w:multiLevelType w:val="hybridMultilevel"/>
    <w:tmpl w:val="F2FEBEB8"/>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9" w15:restartNumberingAfterBreak="0">
    <w:nsid w:val="22FC5B76"/>
    <w:multiLevelType w:val="singleLevel"/>
    <w:tmpl w:val="1F009602"/>
    <w:lvl w:ilvl="0">
      <w:start w:val="1"/>
      <w:numFmt w:val="decimal"/>
      <w:pStyle w:val="ListNumber"/>
      <w:lvlText w:val="%1."/>
      <w:lvlJc w:val="left"/>
      <w:pPr>
        <w:tabs>
          <w:tab w:val="num" w:pos="360"/>
        </w:tabs>
        <w:ind w:left="340" w:hanging="340"/>
      </w:pPr>
    </w:lvl>
  </w:abstractNum>
  <w:abstractNum w:abstractNumId="10" w15:restartNumberingAfterBreak="0">
    <w:nsid w:val="250B4A39"/>
    <w:multiLevelType w:val="multilevel"/>
    <w:tmpl w:val="5480291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2DF54B29"/>
    <w:multiLevelType w:val="hybridMultilevel"/>
    <w:tmpl w:val="355C9978"/>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3003103C"/>
    <w:multiLevelType w:val="multilevel"/>
    <w:tmpl w:val="2078E7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34F008C0"/>
    <w:multiLevelType w:val="singleLevel"/>
    <w:tmpl w:val="742C3AF2"/>
    <w:lvl w:ilvl="0">
      <w:start w:val="1"/>
      <w:numFmt w:val="bullet"/>
      <w:pStyle w:val="Puce2"/>
      <w:lvlText w:val=""/>
      <w:lvlJc w:val="left"/>
      <w:pPr>
        <w:tabs>
          <w:tab w:val="num" w:pos="360"/>
        </w:tabs>
        <w:ind w:left="360" w:hanging="360"/>
      </w:pPr>
      <w:rPr>
        <w:rFonts w:ascii="Wingdings" w:hAnsi="Wingdings" w:hint="default"/>
      </w:rPr>
    </w:lvl>
  </w:abstractNum>
  <w:abstractNum w:abstractNumId="14" w15:restartNumberingAfterBreak="0">
    <w:nsid w:val="390B1E20"/>
    <w:multiLevelType w:val="singleLevel"/>
    <w:tmpl w:val="A086BE8E"/>
    <w:lvl w:ilvl="0">
      <w:start w:val="1"/>
      <w:numFmt w:val="bullet"/>
      <w:pStyle w:val="ListBullet"/>
      <w:lvlText w:val=""/>
      <w:lvlJc w:val="left"/>
      <w:pPr>
        <w:tabs>
          <w:tab w:val="num" w:pos="360"/>
        </w:tabs>
        <w:ind w:left="284" w:hanging="284"/>
      </w:pPr>
      <w:rPr>
        <w:rFonts w:ascii="Symbol" w:hAnsi="Symbol" w:hint="default"/>
      </w:rPr>
    </w:lvl>
  </w:abstractNum>
  <w:abstractNum w:abstractNumId="15" w15:restartNumberingAfterBreak="0">
    <w:nsid w:val="3B8F1331"/>
    <w:multiLevelType w:val="hybridMultilevel"/>
    <w:tmpl w:val="0A4ECC6C"/>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Times New Roman"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Times New Roman"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Times New Roman"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3C5670E6"/>
    <w:multiLevelType w:val="multilevel"/>
    <w:tmpl w:val="F25421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3DBF0B4A"/>
    <w:multiLevelType w:val="multilevel"/>
    <w:tmpl w:val="725EDD8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3F321619"/>
    <w:multiLevelType w:val="multilevel"/>
    <w:tmpl w:val="E57413C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46FE3580"/>
    <w:multiLevelType w:val="hybridMultilevel"/>
    <w:tmpl w:val="6F941E4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4C42396E"/>
    <w:multiLevelType w:val="multilevel"/>
    <w:tmpl w:val="222E86FE"/>
    <w:lvl w:ilvl="0">
      <w:start w:val="1"/>
      <w:numFmt w:val="decimal"/>
      <w:lvlText w:val=".%1"/>
      <w:lvlJc w:val="left"/>
      <w:pPr>
        <w:tabs>
          <w:tab w:val="num" w:pos="0"/>
        </w:tabs>
        <w:ind w:left="0" w:firstLine="0"/>
      </w:pPr>
      <w:rPr>
        <w:rFonts w:hint="default"/>
      </w:rPr>
    </w:lvl>
    <w:lvl w:ilvl="1">
      <w:start w:val="1"/>
      <w:numFmt w:val="decimal"/>
      <w:lvlText w:val="%1.%2"/>
      <w:lvlJc w:val="left"/>
      <w:pPr>
        <w:tabs>
          <w:tab w:val="num" w:pos="0"/>
        </w:tabs>
        <w:ind w:left="0" w:firstLine="0"/>
      </w:pPr>
      <w:rPr>
        <w:rFonts w:hint="default"/>
      </w:rPr>
    </w:lvl>
    <w:lvl w:ilvl="2">
      <w:start w:val="1"/>
      <w:numFmt w:val="decimal"/>
      <w:lvlText w:val=".%3"/>
      <w:lvlJc w:val="left"/>
      <w:pPr>
        <w:tabs>
          <w:tab w:val="num" w:pos="0"/>
        </w:tabs>
        <w:ind w:left="0" w:firstLine="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lvlText w:val="%1.%2.%3.%4"/>
      <w:lvlJc w:val="left"/>
      <w:pPr>
        <w:tabs>
          <w:tab w:val="num" w:pos="0"/>
        </w:tabs>
        <w:ind w:left="0" w:firstLine="0"/>
      </w:pPr>
      <w:rPr>
        <w:rFonts w:hint="default"/>
      </w:rPr>
    </w:lvl>
    <w:lvl w:ilvl="4">
      <w:start w:val="1"/>
      <w:numFmt w:val="decimal"/>
      <w:pStyle w:val="Heading5"/>
      <w:lvlText w:val="%1.%2.%3.%4.%5"/>
      <w:lvlJc w:val="left"/>
      <w:pPr>
        <w:tabs>
          <w:tab w:val="num" w:pos="0"/>
        </w:tabs>
        <w:ind w:left="0" w:firstLine="0"/>
      </w:pPr>
      <w:rPr>
        <w:rFonts w:hint="default"/>
      </w:rPr>
    </w:lvl>
    <w:lvl w:ilvl="5">
      <w:start w:val="1"/>
      <w:numFmt w:val="decimal"/>
      <w:pStyle w:val="Heading6"/>
      <w:lvlText w:val="%1.%2.%3.%4.%5.%6"/>
      <w:lvlJc w:val="left"/>
      <w:pPr>
        <w:tabs>
          <w:tab w:val="num" w:pos="0"/>
        </w:tabs>
        <w:ind w:left="0" w:firstLine="0"/>
      </w:pPr>
      <w:rPr>
        <w:rFonts w:hint="default"/>
      </w:rPr>
    </w:lvl>
    <w:lvl w:ilvl="6">
      <w:start w:val="1"/>
      <w:numFmt w:val="decimal"/>
      <w:pStyle w:val="Heading7"/>
      <w:lvlText w:val="%1.%2.%3.%4.%5.%6.%7"/>
      <w:lvlJc w:val="left"/>
      <w:pPr>
        <w:tabs>
          <w:tab w:val="num" w:pos="0"/>
        </w:tabs>
        <w:ind w:left="0" w:firstLine="0"/>
      </w:pPr>
      <w:rPr>
        <w:rFonts w:hint="default"/>
      </w:rPr>
    </w:lvl>
    <w:lvl w:ilvl="7">
      <w:start w:val="1"/>
      <w:numFmt w:val="decimal"/>
      <w:pStyle w:val="Heading8"/>
      <w:lvlText w:val="%1.%2.%3.%4.%5.%6.%7.%8"/>
      <w:lvlJc w:val="left"/>
      <w:pPr>
        <w:tabs>
          <w:tab w:val="num" w:pos="0"/>
        </w:tabs>
        <w:ind w:left="0" w:firstLine="0"/>
      </w:pPr>
      <w:rPr>
        <w:rFonts w:hint="default"/>
      </w:rPr>
    </w:lvl>
    <w:lvl w:ilvl="8">
      <w:start w:val="1"/>
      <w:numFmt w:val="decimal"/>
      <w:pStyle w:val="Heading9"/>
      <w:lvlText w:val="%1.%2.%3.%4.%5.%6.%7.%8.%9"/>
      <w:lvlJc w:val="left"/>
      <w:pPr>
        <w:tabs>
          <w:tab w:val="num" w:pos="0"/>
        </w:tabs>
        <w:ind w:left="0" w:firstLine="0"/>
      </w:pPr>
      <w:rPr>
        <w:rFonts w:hint="default"/>
      </w:rPr>
    </w:lvl>
  </w:abstractNum>
  <w:abstractNum w:abstractNumId="21" w15:restartNumberingAfterBreak="0">
    <w:nsid w:val="4D545167"/>
    <w:multiLevelType w:val="singleLevel"/>
    <w:tmpl w:val="B1C42B98"/>
    <w:lvl w:ilvl="0">
      <w:start w:val="1"/>
      <w:numFmt w:val="bullet"/>
      <w:pStyle w:val="Puce1"/>
      <w:lvlText w:val=""/>
      <w:lvlJc w:val="left"/>
      <w:pPr>
        <w:tabs>
          <w:tab w:val="num" w:pos="360"/>
        </w:tabs>
        <w:ind w:left="360" w:hanging="360"/>
      </w:pPr>
      <w:rPr>
        <w:rFonts w:ascii="Symbol" w:hAnsi="Symbol" w:hint="default"/>
      </w:rPr>
    </w:lvl>
  </w:abstractNum>
  <w:abstractNum w:abstractNumId="22" w15:restartNumberingAfterBreak="0">
    <w:nsid w:val="51C94D2E"/>
    <w:multiLevelType w:val="hybridMultilevel"/>
    <w:tmpl w:val="53CE72EA"/>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23" w15:restartNumberingAfterBreak="0">
    <w:nsid w:val="54155E20"/>
    <w:multiLevelType w:val="hybridMultilevel"/>
    <w:tmpl w:val="87CABFA2"/>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C19622D"/>
    <w:multiLevelType w:val="hybridMultilevel"/>
    <w:tmpl w:val="5E7631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5E9967A0"/>
    <w:multiLevelType w:val="multilevel"/>
    <w:tmpl w:val="2C74EA64"/>
    <w:name w:val="IBM List Numbers3"/>
    <w:lvl w:ilvl="0">
      <w:start w:val="1"/>
      <w:numFmt w:val="lowerLetter"/>
      <w:lvlText w:val="%1."/>
      <w:lvlJc w:val="left"/>
      <w:pPr>
        <w:tabs>
          <w:tab w:val="num" w:pos="851"/>
        </w:tabs>
        <w:ind w:left="851" w:hanging="851"/>
      </w:pPr>
      <w:rPr>
        <w:rFonts w:hint="default"/>
      </w:rPr>
    </w:lvl>
    <w:lvl w:ilvl="1">
      <w:start w:val="1"/>
      <w:numFmt w:val="decimal"/>
      <w:lvlText w:val="%2."/>
      <w:lvlJc w:val="left"/>
      <w:pPr>
        <w:tabs>
          <w:tab w:val="num" w:pos="1702"/>
        </w:tabs>
        <w:ind w:left="1702" w:hanging="851"/>
      </w:pPr>
      <w:rPr>
        <w:rFonts w:hint="default"/>
      </w:rPr>
    </w:lvl>
    <w:lvl w:ilvl="2">
      <w:start w:val="1"/>
      <w:numFmt w:val="decimal"/>
      <w:lvlText w:val="(%3)"/>
      <w:lvlJc w:val="left"/>
      <w:pPr>
        <w:tabs>
          <w:tab w:val="num" w:pos="2553"/>
        </w:tabs>
        <w:ind w:left="2553" w:hanging="851"/>
      </w:pPr>
      <w:rPr>
        <w:rFonts w:hint="default"/>
      </w:rPr>
    </w:lvl>
    <w:lvl w:ilvl="3">
      <w:start w:val="1"/>
      <w:numFmt w:val="lowerRoman"/>
      <w:lvlText w:val="(%4)"/>
      <w:lvlJc w:val="left"/>
      <w:pPr>
        <w:tabs>
          <w:tab w:val="num" w:pos="3404"/>
        </w:tabs>
        <w:ind w:left="3404" w:hanging="851"/>
      </w:pPr>
      <w:rPr>
        <w:rFonts w:hint="default"/>
      </w:rPr>
    </w:lvl>
    <w:lvl w:ilvl="4">
      <w:start w:val="1"/>
      <w:numFmt w:val="lowerLetter"/>
      <w:lvlText w:val="(%5)"/>
      <w:lvlJc w:val="left"/>
      <w:pPr>
        <w:tabs>
          <w:tab w:val="num" w:pos="4255"/>
        </w:tabs>
        <w:ind w:left="4255" w:hanging="851"/>
      </w:pPr>
      <w:rPr>
        <w:rFonts w:hint="default"/>
      </w:rPr>
    </w:lvl>
    <w:lvl w:ilvl="5">
      <w:start w:val="1"/>
      <w:numFmt w:val="lowerRoman"/>
      <w:lvlText w:val="(%6)"/>
      <w:lvlJc w:val="left"/>
      <w:pPr>
        <w:tabs>
          <w:tab w:val="num" w:pos="5106"/>
        </w:tabs>
        <w:ind w:left="5106" w:hanging="851"/>
      </w:pPr>
      <w:rPr>
        <w:rFonts w:hint="default"/>
      </w:rPr>
    </w:lvl>
    <w:lvl w:ilvl="6">
      <w:start w:val="1"/>
      <w:numFmt w:val="decimal"/>
      <w:lvlText w:val="%7."/>
      <w:lvlJc w:val="left"/>
      <w:pPr>
        <w:tabs>
          <w:tab w:val="num" w:pos="5957"/>
        </w:tabs>
        <w:ind w:left="5957" w:hanging="851"/>
      </w:pPr>
      <w:rPr>
        <w:rFonts w:hint="default"/>
      </w:rPr>
    </w:lvl>
    <w:lvl w:ilvl="7">
      <w:start w:val="1"/>
      <w:numFmt w:val="lowerLetter"/>
      <w:lvlText w:val="%8."/>
      <w:lvlJc w:val="left"/>
      <w:pPr>
        <w:tabs>
          <w:tab w:val="num" w:pos="6808"/>
        </w:tabs>
        <w:ind w:left="6808" w:hanging="851"/>
      </w:pPr>
      <w:rPr>
        <w:rFonts w:hint="default"/>
      </w:rPr>
    </w:lvl>
    <w:lvl w:ilvl="8">
      <w:start w:val="1"/>
      <w:numFmt w:val="lowerRoman"/>
      <w:lvlText w:val="%9."/>
      <w:lvlJc w:val="left"/>
      <w:pPr>
        <w:tabs>
          <w:tab w:val="num" w:pos="7659"/>
        </w:tabs>
        <w:ind w:left="7659" w:hanging="851"/>
      </w:pPr>
      <w:rPr>
        <w:rFonts w:hint="default"/>
      </w:rPr>
    </w:lvl>
  </w:abstractNum>
  <w:abstractNum w:abstractNumId="26" w15:restartNumberingAfterBreak="0">
    <w:nsid w:val="5FD530D1"/>
    <w:multiLevelType w:val="hybridMultilevel"/>
    <w:tmpl w:val="CADE6534"/>
    <w:lvl w:ilvl="0" w:tplc="B456F964">
      <w:start w:val="1"/>
      <w:numFmt w:val="bullet"/>
      <w:lvlText w:val=""/>
      <w:lvlJc w:val="left"/>
      <w:pPr>
        <w:tabs>
          <w:tab w:val="num" w:pos="360"/>
        </w:tabs>
        <w:ind w:left="360" w:hanging="360"/>
      </w:pPr>
      <w:rPr>
        <w:rFonts w:ascii="Symbol" w:hAnsi="Symbol" w:hint="default"/>
      </w:rPr>
    </w:lvl>
    <w:lvl w:ilvl="1" w:tplc="04090001">
      <w:start w:val="1"/>
      <w:numFmt w:val="bullet"/>
      <w:lvlText w:val=""/>
      <w:lvlJc w:val="left"/>
      <w:pPr>
        <w:tabs>
          <w:tab w:val="num" w:pos="720"/>
        </w:tabs>
        <w:ind w:left="720" w:hanging="360"/>
      </w:pPr>
      <w:rPr>
        <w:rFonts w:ascii="Symbol" w:hAnsi="Symbol" w:hint="default"/>
      </w:rPr>
    </w:lvl>
    <w:lvl w:ilvl="2" w:tplc="04090005">
      <w:start w:val="1"/>
      <w:numFmt w:val="bullet"/>
      <w:lvlText w:val=""/>
      <w:lvlJc w:val="left"/>
      <w:pPr>
        <w:tabs>
          <w:tab w:val="num" w:pos="1440"/>
        </w:tabs>
        <w:ind w:left="1440" w:hanging="360"/>
      </w:pPr>
      <w:rPr>
        <w:rFonts w:ascii="Wingdings" w:hAnsi="Wingdings" w:hint="default"/>
      </w:rPr>
    </w:lvl>
    <w:lvl w:ilvl="3" w:tplc="04090001">
      <w:start w:val="1"/>
      <w:numFmt w:val="bullet"/>
      <w:lvlText w:val=""/>
      <w:lvlJc w:val="left"/>
      <w:pPr>
        <w:tabs>
          <w:tab w:val="num" w:pos="2160"/>
        </w:tabs>
        <w:ind w:left="2160" w:hanging="360"/>
      </w:pPr>
      <w:rPr>
        <w:rFonts w:ascii="Symbol" w:hAnsi="Symbol" w:hint="default"/>
      </w:rPr>
    </w:lvl>
    <w:lvl w:ilvl="4" w:tplc="04090003">
      <w:start w:val="1"/>
      <w:numFmt w:val="bullet"/>
      <w:lvlText w:val="o"/>
      <w:lvlJc w:val="left"/>
      <w:pPr>
        <w:tabs>
          <w:tab w:val="num" w:pos="2880"/>
        </w:tabs>
        <w:ind w:left="2880" w:hanging="360"/>
      </w:pPr>
      <w:rPr>
        <w:rFonts w:ascii="Courier New" w:hAnsi="Courier New" w:cs="Times New Roman" w:hint="default"/>
      </w:rPr>
    </w:lvl>
    <w:lvl w:ilvl="5" w:tplc="04090005">
      <w:start w:val="1"/>
      <w:numFmt w:val="bullet"/>
      <w:lvlText w:val=""/>
      <w:lvlJc w:val="left"/>
      <w:pPr>
        <w:tabs>
          <w:tab w:val="num" w:pos="3600"/>
        </w:tabs>
        <w:ind w:left="3600" w:hanging="360"/>
      </w:pPr>
      <w:rPr>
        <w:rFonts w:ascii="Wingdings" w:hAnsi="Wingdings" w:hint="default"/>
      </w:rPr>
    </w:lvl>
    <w:lvl w:ilvl="6" w:tplc="04090001">
      <w:start w:val="1"/>
      <w:numFmt w:val="bullet"/>
      <w:lvlText w:val=""/>
      <w:lvlJc w:val="left"/>
      <w:pPr>
        <w:tabs>
          <w:tab w:val="num" w:pos="4320"/>
        </w:tabs>
        <w:ind w:left="4320" w:hanging="360"/>
      </w:pPr>
      <w:rPr>
        <w:rFonts w:ascii="Symbol" w:hAnsi="Symbol" w:hint="default"/>
      </w:rPr>
    </w:lvl>
    <w:lvl w:ilvl="7" w:tplc="04090003">
      <w:start w:val="1"/>
      <w:numFmt w:val="bullet"/>
      <w:lvlText w:val="o"/>
      <w:lvlJc w:val="left"/>
      <w:pPr>
        <w:tabs>
          <w:tab w:val="num" w:pos="5040"/>
        </w:tabs>
        <w:ind w:left="5040" w:hanging="360"/>
      </w:pPr>
      <w:rPr>
        <w:rFonts w:ascii="Courier New" w:hAnsi="Courier New" w:cs="Times New Roman" w:hint="default"/>
      </w:rPr>
    </w:lvl>
    <w:lvl w:ilvl="8" w:tplc="04090005">
      <w:start w:val="1"/>
      <w:numFmt w:val="bullet"/>
      <w:lvlText w:val=""/>
      <w:lvlJc w:val="left"/>
      <w:pPr>
        <w:tabs>
          <w:tab w:val="num" w:pos="5760"/>
        </w:tabs>
        <w:ind w:left="5760" w:hanging="360"/>
      </w:pPr>
      <w:rPr>
        <w:rFonts w:ascii="Wingdings" w:hAnsi="Wingdings" w:hint="default"/>
      </w:rPr>
    </w:lvl>
  </w:abstractNum>
  <w:abstractNum w:abstractNumId="27" w15:restartNumberingAfterBreak="0">
    <w:nsid w:val="608E7398"/>
    <w:multiLevelType w:val="multilevel"/>
    <w:tmpl w:val="287A1AC8"/>
    <w:lvl w:ilvl="0">
      <w:start w:val="1"/>
      <w:numFmt w:val="none"/>
      <w:lvlRestart w:val="0"/>
      <w:lvlText w:val="●"/>
      <w:lvlJc w:val="left"/>
      <w:pPr>
        <w:tabs>
          <w:tab w:val="num" w:pos="360"/>
        </w:tabs>
        <w:ind w:left="360" w:hanging="360"/>
      </w:pPr>
    </w:lvl>
    <w:lvl w:ilvl="1">
      <w:start w:val="1"/>
      <w:numFmt w:val="none"/>
      <w:lvlRestart w:val="0"/>
      <w:lvlText w:val="●"/>
      <w:lvlJc w:val="left"/>
      <w:pPr>
        <w:tabs>
          <w:tab w:val="num" w:pos="720"/>
        </w:tabs>
        <w:ind w:left="720" w:hanging="360"/>
      </w:pPr>
    </w:lvl>
    <w:lvl w:ilvl="2">
      <w:start w:val="1"/>
      <w:numFmt w:val="none"/>
      <w:lvlRestart w:val="0"/>
      <w:suff w:val="nothing"/>
      <w:lvlText w:val=""/>
      <w:lvlJc w:val="left"/>
      <w:pPr>
        <w:ind w:left="0" w:firstLine="0"/>
      </w:pPr>
    </w:lvl>
    <w:lvl w:ilvl="3">
      <w:start w:val="1"/>
      <w:numFmt w:val="none"/>
      <w:lvlRestart w:val="0"/>
      <w:pStyle w:val="CNTableLevel1Bullet"/>
      <w:lvlText w:val="●"/>
      <w:lvlJc w:val="left"/>
      <w:pPr>
        <w:tabs>
          <w:tab w:val="num" w:pos="216"/>
        </w:tabs>
        <w:ind w:left="216" w:hanging="216"/>
      </w:pPr>
    </w:lvl>
    <w:lvl w:ilvl="4">
      <w:start w:val="1"/>
      <w:numFmt w:val="none"/>
      <w:lvlRestart w:val="0"/>
      <w:pStyle w:val="CNTableLevel2Bullet"/>
      <w:lvlText w:val="●"/>
      <w:lvlJc w:val="left"/>
      <w:pPr>
        <w:tabs>
          <w:tab w:val="num" w:pos="432"/>
        </w:tabs>
        <w:ind w:left="432" w:hanging="216"/>
      </w:pPr>
    </w:lvl>
    <w:lvl w:ilvl="5">
      <w:start w:val="1"/>
      <w:numFmt w:val="none"/>
      <w:lvlRestart w:val="0"/>
      <w:suff w:val="nothing"/>
      <w:lvlText w:val=""/>
      <w:lvlJc w:val="left"/>
      <w:pPr>
        <w:ind w:left="0" w:firstLine="0"/>
      </w:pPr>
    </w:lvl>
    <w:lvl w:ilvl="6">
      <w:start w:val="1"/>
      <w:numFmt w:val="none"/>
      <w:lvlRestart w:val="0"/>
      <w:suff w:val="nothing"/>
      <w:lvlText w:val=""/>
      <w:lvlJc w:val="left"/>
      <w:pPr>
        <w:ind w:left="0" w:firstLine="0"/>
      </w:pPr>
    </w:lvl>
    <w:lvl w:ilvl="7">
      <w:start w:val="1"/>
      <w:numFmt w:val="none"/>
      <w:lvlRestart w:val="0"/>
      <w:suff w:val="nothing"/>
      <w:lvlText w:val=""/>
      <w:lvlJc w:val="left"/>
      <w:pPr>
        <w:ind w:left="0" w:firstLine="0"/>
      </w:pPr>
    </w:lvl>
    <w:lvl w:ilvl="8">
      <w:start w:val="1"/>
      <w:numFmt w:val="none"/>
      <w:lvlRestart w:val="0"/>
      <w:suff w:val="nothing"/>
      <w:lvlText w:val=""/>
      <w:lvlJc w:val="left"/>
      <w:pPr>
        <w:ind w:left="0" w:firstLine="0"/>
      </w:pPr>
    </w:lvl>
  </w:abstractNum>
  <w:abstractNum w:abstractNumId="28" w15:restartNumberingAfterBreak="0">
    <w:nsid w:val="66BD3672"/>
    <w:multiLevelType w:val="singleLevel"/>
    <w:tmpl w:val="31C48D1C"/>
    <w:lvl w:ilvl="0">
      <w:start w:val="1"/>
      <w:numFmt w:val="bullet"/>
      <w:pStyle w:val="CellIndentedBullet"/>
      <w:lvlText w:val=""/>
      <w:lvlJc w:val="left"/>
      <w:pPr>
        <w:tabs>
          <w:tab w:val="num" w:pos="530"/>
        </w:tabs>
        <w:ind w:left="454" w:hanging="284"/>
      </w:pPr>
      <w:rPr>
        <w:rFonts w:ascii="Symbol" w:hAnsi="Symbol" w:hint="default"/>
        <w:spacing w:val="0"/>
        <w:w w:val="100"/>
        <w:position w:val="0"/>
        <w:sz w:val="18"/>
      </w:rPr>
    </w:lvl>
  </w:abstractNum>
  <w:abstractNum w:abstractNumId="29" w15:restartNumberingAfterBreak="0">
    <w:nsid w:val="672D67C5"/>
    <w:multiLevelType w:val="multilevel"/>
    <w:tmpl w:val="461C282A"/>
    <w:lvl w:ilvl="0">
      <w:start w:val="1"/>
      <w:numFmt w:val="upperLetter"/>
      <w:pStyle w:val="StyleHeading1"/>
      <w:lvlText w:val="Appendix %1."/>
      <w:lvlJc w:val="left"/>
      <w:pPr>
        <w:tabs>
          <w:tab w:val="num" w:pos="0"/>
        </w:tabs>
      </w:pPr>
      <w:rPr>
        <w:rFonts w:cs="Times New Roman" w:hint="default"/>
      </w:rPr>
    </w:lvl>
    <w:lvl w:ilvl="1">
      <w:start w:val="1"/>
      <w:numFmt w:val="bullet"/>
      <w:lvlText w:val=""/>
      <w:lvlJc w:val="left"/>
      <w:pPr>
        <w:tabs>
          <w:tab w:val="num" w:pos="1108"/>
        </w:tabs>
        <w:ind w:left="1108" w:hanging="170"/>
      </w:pPr>
      <w:rPr>
        <w:rFonts w:ascii="Symbol" w:hAnsi="Symbol" w:hint="default"/>
        <w:sz w:val="16"/>
      </w:rPr>
    </w:lvl>
    <w:lvl w:ilvl="2">
      <w:start w:val="1"/>
      <w:numFmt w:val="lowerRoman"/>
      <w:lvlText w:val="%3."/>
      <w:lvlJc w:val="right"/>
      <w:pPr>
        <w:tabs>
          <w:tab w:val="num" w:pos="2018"/>
        </w:tabs>
        <w:ind w:left="2018" w:hanging="180"/>
      </w:pPr>
      <w:rPr>
        <w:rFonts w:cs="Times New Roman" w:hint="default"/>
      </w:rPr>
    </w:lvl>
    <w:lvl w:ilvl="3">
      <w:start w:val="1"/>
      <w:numFmt w:val="decimal"/>
      <w:lvlText w:val="%4."/>
      <w:lvlJc w:val="left"/>
      <w:pPr>
        <w:tabs>
          <w:tab w:val="num" w:pos="2738"/>
        </w:tabs>
        <w:ind w:left="2738" w:hanging="360"/>
      </w:pPr>
      <w:rPr>
        <w:rFonts w:cs="Times New Roman" w:hint="default"/>
      </w:rPr>
    </w:lvl>
    <w:lvl w:ilvl="4">
      <w:start w:val="1"/>
      <w:numFmt w:val="lowerLetter"/>
      <w:lvlText w:val="%5."/>
      <w:lvlJc w:val="left"/>
      <w:pPr>
        <w:tabs>
          <w:tab w:val="num" w:pos="3458"/>
        </w:tabs>
        <w:ind w:left="3458" w:hanging="360"/>
      </w:pPr>
      <w:rPr>
        <w:rFonts w:cs="Times New Roman" w:hint="default"/>
      </w:rPr>
    </w:lvl>
    <w:lvl w:ilvl="5">
      <w:start w:val="1"/>
      <w:numFmt w:val="lowerRoman"/>
      <w:lvlText w:val="%6."/>
      <w:lvlJc w:val="right"/>
      <w:pPr>
        <w:tabs>
          <w:tab w:val="num" w:pos="4178"/>
        </w:tabs>
        <w:ind w:left="4178" w:hanging="180"/>
      </w:pPr>
      <w:rPr>
        <w:rFonts w:cs="Times New Roman" w:hint="default"/>
      </w:rPr>
    </w:lvl>
    <w:lvl w:ilvl="6">
      <w:start w:val="1"/>
      <w:numFmt w:val="decimal"/>
      <w:lvlText w:val="%7."/>
      <w:lvlJc w:val="left"/>
      <w:pPr>
        <w:tabs>
          <w:tab w:val="num" w:pos="4898"/>
        </w:tabs>
        <w:ind w:left="4898" w:hanging="360"/>
      </w:pPr>
      <w:rPr>
        <w:rFonts w:cs="Times New Roman" w:hint="default"/>
      </w:rPr>
    </w:lvl>
    <w:lvl w:ilvl="7">
      <w:start w:val="1"/>
      <w:numFmt w:val="lowerLetter"/>
      <w:lvlText w:val="%8."/>
      <w:lvlJc w:val="left"/>
      <w:pPr>
        <w:tabs>
          <w:tab w:val="num" w:pos="5618"/>
        </w:tabs>
        <w:ind w:left="5618" w:hanging="360"/>
      </w:pPr>
      <w:rPr>
        <w:rFonts w:cs="Times New Roman" w:hint="default"/>
      </w:rPr>
    </w:lvl>
    <w:lvl w:ilvl="8">
      <w:start w:val="1"/>
      <w:numFmt w:val="lowerRoman"/>
      <w:lvlText w:val="%9."/>
      <w:lvlJc w:val="right"/>
      <w:pPr>
        <w:tabs>
          <w:tab w:val="num" w:pos="6338"/>
        </w:tabs>
        <w:ind w:left="6338" w:hanging="180"/>
      </w:pPr>
      <w:rPr>
        <w:rFonts w:cs="Times New Roman" w:hint="default"/>
      </w:rPr>
    </w:lvl>
  </w:abstractNum>
  <w:abstractNum w:abstractNumId="30" w15:restartNumberingAfterBreak="0">
    <w:nsid w:val="683C020F"/>
    <w:multiLevelType w:val="singleLevel"/>
    <w:tmpl w:val="B832DEC8"/>
    <w:lvl w:ilvl="0">
      <w:start w:val="1"/>
      <w:numFmt w:val="bullet"/>
      <w:pStyle w:val="CellBullet"/>
      <w:lvlText w:val=""/>
      <w:lvlJc w:val="left"/>
      <w:pPr>
        <w:tabs>
          <w:tab w:val="num" w:pos="360"/>
        </w:tabs>
        <w:ind w:left="340" w:hanging="340"/>
      </w:pPr>
      <w:rPr>
        <w:rFonts w:ascii="Symbol" w:hAnsi="Symbol" w:hint="default"/>
        <w:spacing w:val="0"/>
        <w:w w:val="100"/>
        <w:position w:val="0"/>
        <w:sz w:val="18"/>
      </w:rPr>
    </w:lvl>
  </w:abstractNum>
  <w:abstractNum w:abstractNumId="31" w15:restartNumberingAfterBreak="0">
    <w:nsid w:val="6B3F174E"/>
    <w:multiLevelType w:val="multilevel"/>
    <w:tmpl w:val="2DA2139C"/>
    <w:lvl w:ilvl="0">
      <w:start w:val="1"/>
      <w:numFmt w:val="none"/>
      <w:lvlRestart w:val="0"/>
      <w:suff w:val="space"/>
      <w:lvlText w:val="Delivery:"/>
      <w:lvlJc w:val="left"/>
      <w:pPr>
        <w:ind w:left="720" w:firstLine="0"/>
      </w:pPr>
      <w:rPr>
        <w:b/>
        <w:i/>
      </w:rPr>
    </w:lvl>
    <w:lvl w:ilvl="1">
      <w:start w:val="1"/>
      <w:numFmt w:val="none"/>
      <w:lvlRestart w:val="0"/>
      <w:suff w:val="space"/>
      <w:lvlText w:val="Content:"/>
      <w:lvlJc w:val="left"/>
      <w:pPr>
        <w:ind w:left="720" w:firstLine="0"/>
      </w:pPr>
      <w:rPr>
        <w:b/>
        <w:i/>
      </w:rPr>
    </w:lvl>
    <w:lvl w:ilvl="2">
      <w:start w:val="1"/>
      <w:numFmt w:val="none"/>
      <w:lvlRestart w:val="0"/>
      <w:pStyle w:val="CNAppendixContent"/>
      <w:suff w:val="space"/>
      <w:lvlText w:val="Purpose:"/>
      <w:lvlJc w:val="left"/>
      <w:pPr>
        <w:ind w:left="720" w:firstLine="0"/>
      </w:pPr>
      <w:rPr>
        <w:b/>
        <w:i/>
      </w:rPr>
    </w:lvl>
    <w:lvl w:ilvl="3">
      <w:start w:val="1"/>
      <w:numFmt w:val="none"/>
      <w:lvlRestart w:val="0"/>
      <w:pStyle w:val="CNAppendixDelivery"/>
      <w:suff w:val="space"/>
      <w:lvlText w:val="Assumptions:"/>
      <w:lvlJc w:val="left"/>
      <w:pPr>
        <w:ind w:left="720" w:firstLine="0"/>
      </w:pPr>
      <w:rPr>
        <w:b/>
        <w:i/>
      </w:rPr>
    </w:lvl>
    <w:lvl w:ilvl="4">
      <w:start w:val="1"/>
      <w:numFmt w:val="none"/>
      <w:lvlRestart w:val="0"/>
      <w:suff w:val="space"/>
      <w:lvlText w:val="Completion Criteria:"/>
      <w:lvlJc w:val="left"/>
      <w:pPr>
        <w:ind w:left="720" w:firstLine="0"/>
      </w:pPr>
      <w:rPr>
        <w:b/>
        <w:i/>
      </w:rPr>
    </w:lvl>
    <w:lvl w:ilvl="5">
      <w:start w:val="1"/>
      <w:numFmt w:val="none"/>
      <w:lvlRestart w:val="0"/>
      <w:pStyle w:val="CNDeliverableMaterialsHeader"/>
      <w:suff w:val="space"/>
      <w:lvlText w:val="Deliverable Materials:"/>
      <w:lvlJc w:val="left"/>
      <w:pPr>
        <w:ind w:left="720" w:firstLine="0"/>
      </w:pPr>
      <w:rPr>
        <w:b/>
        <w:i/>
      </w:rPr>
    </w:lvl>
    <w:lvl w:ilvl="6">
      <w:start w:val="1"/>
      <w:numFmt w:val="none"/>
      <w:lvlRestart w:val="0"/>
      <w:suff w:val="nothing"/>
      <w:lvlText w:val=""/>
      <w:lvlJc w:val="left"/>
      <w:pPr>
        <w:ind w:left="0" w:firstLine="0"/>
      </w:pPr>
    </w:lvl>
    <w:lvl w:ilvl="7">
      <w:start w:val="1"/>
      <w:numFmt w:val="cardinalText"/>
      <w:lvlRestart w:val="0"/>
      <w:pStyle w:val="CNPhaseTitle"/>
      <w:suff w:val="space"/>
      <w:lvlText w:val="Phase %8 -"/>
      <w:lvlJc w:val="left"/>
      <w:pPr>
        <w:ind w:left="720" w:firstLine="0"/>
      </w:pPr>
    </w:lvl>
    <w:lvl w:ilvl="8">
      <w:start w:val="1"/>
      <w:numFmt w:val="decimal"/>
      <w:lvlRestart w:val="0"/>
      <w:pStyle w:val="CNGlossaryList"/>
      <w:lvlText w:val="%9."/>
      <w:lvlJc w:val="left"/>
      <w:pPr>
        <w:tabs>
          <w:tab w:val="num" w:pos="504"/>
        </w:tabs>
        <w:ind w:left="504" w:hanging="504"/>
      </w:pPr>
    </w:lvl>
  </w:abstractNum>
  <w:abstractNum w:abstractNumId="32" w15:restartNumberingAfterBreak="0">
    <w:nsid w:val="6CDA3CD1"/>
    <w:multiLevelType w:val="multilevel"/>
    <w:tmpl w:val="2C74EA64"/>
    <w:name w:val="IBM List Numbers"/>
    <w:styleLink w:val="IBMListNumbers"/>
    <w:lvl w:ilvl="0">
      <w:start w:val="1"/>
      <w:numFmt w:val="lowerLetter"/>
      <w:lvlText w:val="%1."/>
      <w:lvlJc w:val="left"/>
      <w:pPr>
        <w:tabs>
          <w:tab w:val="num" w:pos="851"/>
        </w:tabs>
        <w:ind w:left="851" w:hanging="851"/>
      </w:pPr>
      <w:rPr>
        <w:rFonts w:hint="default"/>
      </w:rPr>
    </w:lvl>
    <w:lvl w:ilvl="1">
      <w:start w:val="1"/>
      <w:numFmt w:val="decimal"/>
      <w:lvlText w:val="%2."/>
      <w:lvlJc w:val="left"/>
      <w:pPr>
        <w:tabs>
          <w:tab w:val="num" w:pos="1702"/>
        </w:tabs>
        <w:ind w:left="1702" w:hanging="851"/>
      </w:pPr>
      <w:rPr>
        <w:rFonts w:hint="default"/>
      </w:rPr>
    </w:lvl>
    <w:lvl w:ilvl="2">
      <w:start w:val="1"/>
      <w:numFmt w:val="decimal"/>
      <w:lvlText w:val="(%3)"/>
      <w:lvlJc w:val="left"/>
      <w:pPr>
        <w:tabs>
          <w:tab w:val="num" w:pos="2553"/>
        </w:tabs>
        <w:ind w:left="2553" w:hanging="851"/>
      </w:pPr>
      <w:rPr>
        <w:rFonts w:hint="default"/>
      </w:rPr>
    </w:lvl>
    <w:lvl w:ilvl="3">
      <w:start w:val="1"/>
      <w:numFmt w:val="lowerRoman"/>
      <w:lvlText w:val="(%4)"/>
      <w:lvlJc w:val="left"/>
      <w:pPr>
        <w:tabs>
          <w:tab w:val="num" w:pos="3404"/>
        </w:tabs>
        <w:ind w:left="3404" w:hanging="851"/>
      </w:pPr>
      <w:rPr>
        <w:rFonts w:hint="default"/>
      </w:rPr>
    </w:lvl>
    <w:lvl w:ilvl="4">
      <w:start w:val="1"/>
      <w:numFmt w:val="lowerLetter"/>
      <w:lvlText w:val="(%5)"/>
      <w:lvlJc w:val="left"/>
      <w:pPr>
        <w:tabs>
          <w:tab w:val="num" w:pos="4255"/>
        </w:tabs>
        <w:ind w:left="4255" w:hanging="851"/>
      </w:pPr>
      <w:rPr>
        <w:rFonts w:hint="default"/>
      </w:rPr>
    </w:lvl>
    <w:lvl w:ilvl="5">
      <w:start w:val="1"/>
      <w:numFmt w:val="lowerRoman"/>
      <w:lvlText w:val="(%6)"/>
      <w:lvlJc w:val="left"/>
      <w:pPr>
        <w:tabs>
          <w:tab w:val="num" w:pos="5106"/>
        </w:tabs>
        <w:ind w:left="5106" w:hanging="851"/>
      </w:pPr>
      <w:rPr>
        <w:rFonts w:hint="default"/>
      </w:rPr>
    </w:lvl>
    <w:lvl w:ilvl="6">
      <w:start w:val="1"/>
      <w:numFmt w:val="decimal"/>
      <w:lvlText w:val="%7."/>
      <w:lvlJc w:val="left"/>
      <w:pPr>
        <w:tabs>
          <w:tab w:val="num" w:pos="5957"/>
        </w:tabs>
        <w:ind w:left="5957" w:hanging="851"/>
      </w:pPr>
      <w:rPr>
        <w:rFonts w:hint="default"/>
      </w:rPr>
    </w:lvl>
    <w:lvl w:ilvl="7">
      <w:start w:val="1"/>
      <w:numFmt w:val="lowerLetter"/>
      <w:lvlText w:val="%8."/>
      <w:lvlJc w:val="left"/>
      <w:pPr>
        <w:tabs>
          <w:tab w:val="num" w:pos="6808"/>
        </w:tabs>
        <w:ind w:left="6808" w:hanging="851"/>
      </w:pPr>
      <w:rPr>
        <w:rFonts w:hint="default"/>
      </w:rPr>
    </w:lvl>
    <w:lvl w:ilvl="8">
      <w:start w:val="1"/>
      <w:numFmt w:val="lowerRoman"/>
      <w:lvlText w:val="%9."/>
      <w:lvlJc w:val="left"/>
      <w:pPr>
        <w:tabs>
          <w:tab w:val="num" w:pos="7659"/>
        </w:tabs>
        <w:ind w:left="7659" w:hanging="851"/>
      </w:pPr>
      <w:rPr>
        <w:rFonts w:hint="default"/>
      </w:rPr>
    </w:lvl>
  </w:abstractNum>
  <w:abstractNum w:abstractNumId="33" w15:restartNumberingAfterBreak="0">
    <w:nsid w:val="6D0947CC"/>
    <w:multiLevelType w:val="hybridMultilevel"/>
    <w:tmpl w:val="28FCB6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D1A4C4E"/>
    <w:multiLevelType w:val="singleLevel"/>
    <w:tmpl w:val="C08EBA5A"/>
    <w:lvl w:ilvl="0">
      <w:start w:val="1"/>
      <w:numFmt w:val="bullet"/>
      <w:pStyle w:val="StyleHeading2TopicHeadingh2H2221hellostyle2W6Hdg2h2ma"/>
      <w:lvlText w:val=""/>
      <w:lvlJc w:val="left"/>
      <w:pPr>
        <w:tabs>
          <w:tab w:val="num" w:pos="644"/>
        </w:tabs>
        <w:ind w:left="624" w:hanging="340"/>
      </w:pPr>
      <w:rPr>
        <w:rFonts w:ascii="Symbol" w:hAnsi="Symbol" w:hint="default"/>
        <w:sz w:val="16"/>
      </w:rPr>
    </w:lvl>
  </w:abstractNum>
  <w:abstractNum w:abstractNumId="35" w15:restartNumberingAfterBreak="0">
    <w:nsid w:val="6EC01AFB"/>
    <w:multiLevelType w:val="hybridMultilevel"/>
    <w:tmpl w:val="BCA0BE6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6F3B7EBC"/>
    <w:multiLevelType w:val="hybridMultilevel"/>
    <w:tmpl w:val="88EE8784"/>
    <w:lvl w:ilvl="0" w:tplc="0409000F">
      <w:start w:val="1"/>
      <w:numFmt w:val="bullet"/>
      <w:pStyle w:val="Bullet"/>
      <w:lvlText w:val=""/>
      <w:lvlJc w:val="left"/>
      <w:pPr>
        <w:tabs>
          <w:tab w:val="num" w:pos="720"/>
        </w:tabs>
        <w:ind w:left="720" w:hanging="360"/>
      </w:pPr>
      <w:rPr>
        <w:rFonts w:ascii="Symbol" w:hAnsi="Symbol" w:hint="default"/>
      </w:rPr>
    </w:lvl>
    <w:lvl w:ilvl="1" w:tplc="04090019" w:tentative="1">
      <w:start w:val="1"/>
      <w:numFmt w:val="bullet"/>
      <w:lvlText w:val="o"/>
      <w:lvlJc w:val="left"/>
      <w:pPr>
        <w:tabs>
          <w:tab w:val="num" w:pos="1440"/>
        </w:tabs>
        <w:ind w:left="1440" w:hanging="360"/>
      </w:pPr>
      <w:rPr>
        <w:rFonts w:ascii="Courier New" w:hAnsi="Courier New" w:hint="default"/>
      </w:rPr>
    </w:lvl>
    <w:lvl w:ilvl="2" w:tplc="0409001B" w:tentative="1">
      <w:start w:val="1"/>
      <w:numFmt w:val="bullet"/>
      <w:lvlText w:val=""/>
      <w:lvlJc w:val="left"/>
      <w:pPr>
        <w:tabs>
          <w:tab w:val="num" w:pos="2160"/>
        </w:tabs>
        <w:ind w:left="2160" w:hanging="360"/>
      </w:pPr>
      <w:rPr>
        <w:rFonts w:ascii="Wingdings" w:hAnsi="Wingdings" w:hint="default"/>
      </w:rPr>
    </w:lvl>
    <w:lvl w:ilvl="3" w:tplc="0409000F" w:tentative="1">
      <w:start w:val="1"/>
      <w:numFmt w:val="bullet"/>
      <w:lvlText w:val=""/>
      <w:lvlJc w:val="left"/>
      <w:pPr>
        <w:tabs>
          <w:tab w:val="num" w:pos="2880"/>
        </w:tabs>
        <w:ind w:left="2880" w:hanging="360"/>
      </w:pPr>
      <w:rPr>
        <w:rFonts w:ascii="Symbol" w:hAnsi="Symbol" w:hint="default"/>
      </w:rPr>
    </w:lvl>
    <w:lvl w:ilvl="4" w:tplc="04090019" w:tentative="1">
      <w:start w:val="1"/>
      <w:numFmt w:val="bullet"/>
      <w:lvlText w:val="o"/>
      <w:lvlJc w:val="left"/>
      <w:pPr>
        <w:tabs>
          <w:tab w:val="num" w:pos="3600"/>
        </w:tabs>
        <w:ind w:left="3600" w:hanging="360"/>
      </w:pPr>
      <w:rPr>
        <w:rFonts w:ascii="Courier New" w:hAnsi="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37" w15:restartNumberingAfterBreak="0">
    <w:nsid w:val="6FC23E77"/>
    <w:multiLevelType w:val="hybridMultilevel"/>
    <w:tmpl w:val="590A2AAE"/>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Times New Roman"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Times New Roman"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Times New Roman"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38" w15:restartNumberingAfterBreak="0">
    <w:nsid w:val="702760CC"/>
    <w:multiLevelType w:val="hybridMultilevel"/>
    <w:tmpl w:val="8E526594"/>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Times New Roman"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Times New Roman"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Times New Roman" w:hint="default"/>
      </w:rPr>
    </w:lvl>
    <w:lvl w:ilvl="8" w:tplc="04090005">
      <w:start w:val="1"/>
      <w:numFmt w:val="bullet"/>
      <w:lvlText w:val=""/>
      <w:lvlJc w:val="left"/>
      <w:pPr>
        <w:ind w:left="6840" w:hanging="360"/>
      </w:pPr>
      <w:rPr>
        <w:rFonts w:ascii="Wingdings" w:hAnsi="Wingdings" w:hint="default"/>
      </w:rPr>
    </w:lvl>
  </w:abstractNum>
  <w:abstractNum w:abstractNumId="39" w15:restartNumberingAfterBreak="0">
    <w:nsid w:val="72380E0F"/>
    <w:multiLevelType w:val="multilevel"/>
    <w:tmpl w:val="E3781368"/>
    <w:lvl w:ilvl="0">
      <w:start w:val="1"/>
      <w:numFmt w:val="none"/>
      <w:lvlRestart w:val="0"/>
      <w:suff w:val="nothing"/>
      <w:lvlText w:val=""/>
      <w:lvlJc w:val="left"/>
      <w:pPr>
        <w:ind w:left="0" w:firstLine="0"/>
      </w:pPr>
      <w:rPr>
        <w:rFonts w:hint="default"/>
      </w:rPr>
    </w:lvl>
    <w:lvl w:ilvl="1">
      <w:start w:val="1"/>
      <w:numFmt w:val="none"/>
      <w:lvlRestart w:val="0"/>
      <w:pStyle w:val="CNGuidanceHeading"/>
      <w:suff w:val="nothing"/>
      <w:lvlText w:val=""/>
      <w:lvlJc w:val="left"/>
      <w:pPr>
        <w:ind w:left="0" w:firstLine="0"/>
      </w:pPr>
      <w:rPr>
        <w:rFonts w:hint="default"/>
      </w:rPr>
    </w:lvl>
    <w:lvl w:ilvl="2">
      <w:start w:val="1"/>
      <w:numFmt w:val="none"/>
      <w:lvlRestart w:val="0"/>
      <w:pStyle w:val="CNGuidanceText"/>
      <w:suff w:val="nothing"/>
      <w:lvlText w:val=""/>
      <w:lvlJc w:val="left"/>
      <w:pPr>
        <w:ind w:left="0" w:firstLine="0"/>
      </w:pPr>
      <w:rPr>
        <w:rFonts w:hint="default"/>
      </w:rPr>
    </w:lvl>
    <w:lvl w:ilvl="3">
      <w:start w:val="1"/>
      <w:numFmt w:val="lowerLetter"/>
      <w:pStyle w:val="CNGuidanceLevel1List"/>
      <w:lvlText w:val="%4%2."/>
      <w:lvlJc w:val="left"/>
      <w:pPr>
        <w:tabs>
          <w:tab w:val="num" w:pos="360"/>
        </w:tabs>
        <w:ind w:left="360" w:hanging="360"/>
      </w:pPr>
      <w:rPr>
        <w:rFonts w:hint="default"/>
      </w:rPr>
    </w:lvl>
    <w:lvl w:ilvl="4">
      <w:start w:val="1"/>
      <w:numFmt w:val="none"/>
      <w:lvlRestart w:val="0"/>
      <w:pStyle w:val="CNGuidanceLevel1Bullet"/>
      <w:lvlText w:val="●"/>
      <w:lvlJc w:val="left"/>
      <w:pPr>
        <w:tabs>
          <w:tab w:val="num" w:pos="360"/>
        </w:tabs>
        <w:ind w:left="360" w:hanging="360"/>
      </w:pPr>
      <w:rPr>
        <w:rFonts w:hint="default"/>
      </w:rPr>
    </w:lvl>
    <w:lvl w:ilvl="5">
      <w:start w:val="1"/>
      <w:numFmt w:val="decimal"/>
      <w:pStyle w:val="CNGuidanceLevel2List"/>
      <w:lvlText w:val="%6%3."/>
      <w:lvlJc w:val="left"/>
      <w:pPr>
        <w:tabs>
          <w:tab w:val="num" w:pos="720"/>
        </w:tabs>
        <w:ind w:left="720" w:hanging="360"/>
      </w:pPr>
      <w:rPr>
        <w:rFonts w:hint="default"/>
      </w:rPr>
    </w:lvl>
    <w:lvl w:ilvl="6">
      <w:start w:val="1"/>
      <w:numFmt w:val="none"/>
      <w:lvlRestart w:val="0"/>
      <w:pStyle w:val="CNGuidanceLevel2Bullet"/>
      <w:lvlText w:val="●"/>
      <w:lvlJc w:val="left"/>
      <w:pPr>
        <w:tabs>
          <w:tab w:val="num" w:pos="720"/>
        </w:tabs>
        <w:ind w:left="720" w:hanging="360"/>
      </w:pPr>
      <w:rPr>
        <w:rFonts w:hint="default"/>
      </w:rPr>
    </w:lvl>
    <w:lvl w:ilvl="7">
      <w:start w:val="1"/>
      <w:numFmt w:val="none"/>
      <w:lvlRestart w:val="0"/>
      <w:suff w:val="nothing"/>
      <w:lvlText w:val=""/>
      <w:lvlJc w:val="left"/>
      <w:pPr>
        <w:ind w:left="0" w:firstLine="0"/>
      </w:pPr>
      <w:rPr>
        <w:rFonts w:hint="default"/>
      </w:rPr>
    </w:lvl>
    <w:lvl w:ilvl="8">
      <w:start w:val="1"/>
      <w:numFmt w:val="none"/>
      <w:lvlRestart w:val="0"/>
      <w:suff w:val="nothing"/>
      <w:lvlText w:val=""/>
      <w:lvlJc w:val="left"/>
      <w:pPr>
        <w:ind w:left="0" w:firstLine="0"/>
      </w:pPr>
      <w:rPr>
        <w:rFonts w:hint="default"/>
      </w:rPr>
    </w:lvl>
  </w:abstractNum>
  <w:num w:numId="1">
    <w:abstractNumId w:val="14"/>
  </w:num>
  <w:num w:numId="2">
    <w:abstractNumId w:val="34"/>
  </w:num>
  <w:num w:numId="3">
    <w:abstractNumId w:val="1"/>
  </w:num>
  <w:num w:numId="4">
    <w:abstractNumId w:val="30"/>
  </w:num>
  <w:num w:numId="5">
    <w:abstractNumId w:val="28"/>
  </w:num>
  <w:num w:numId="6">
    <w:abstractNumId w:val="9"/>
    <w:lvlOverride w:ilvl="0">
      <w:startOverride w:val="1"/>
    </w:lvlOverride>
  </w:num>
  <w:num w:numId="7">
    <w:abstractNumId w:val="13"/>
  </w:num>
  <w:num w:numId="8">
    <w:abstractNumId w:val="21"/>
  </w:num>
  <w:num w:numId="9">
    <w:abstractNumId w:val="3"/>
  </w:num>
  <w:num w:numId="10">
    <w:abstractNumId w:val="20"/>
  </w:num>
  <w:num w:numId="11">
    <w:abstractNumId w:val="2"/>
  </w:num>
  <w:num w:numId="12">
    <w:abstractNumId w:val="32"/>
  </w:num>
  <w:num w:numId="13">
    <w:abstractNumId w:val="39"/>
  </w:num>
  <w:num w:numId="14">
    <w:abstractNumId w:val="0"/>
  </w:num>
  <w:num w:numId="15">
    <w:abstractNumId w:val="27"/>
  </w:num>
  <w:num w:numId="16">
    <w:abstractNumId w:val="31"/>
  </w:num>
  <w:num w:numId="1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36"/>
  </w:num>
  <w:num w:numId="19">
    <w:abstractNumId w:val="22"/>
  </w:num>
  <w:num w:numId="20">
    <w:abstractNumId w:val="5"/>
  </w:num>
  <w:num w:numId="21">
    <w:abstractNumId w:val="37"/>
  </w:num>
  <w:num w:numId="22">
    <w:abstractNumId w:val="7"/>
  </w:num>
  <w:num w:numId="23">
    <w:abstractNumId w:val="15"/>
  </w:num>
  <w:num w:numId="24">
    <w:abstractNumId w:val="26"/>
  </w:num>
  <w:num w:numId="25">
    <w:abstractNumId w:val="38"/>
  </w:num>
  <w:num w:numId="26">
    <w:abstractNumId w:val="11"/>
  </w:num>
  <w:num w:numId="27">
    <w:abstractNumId w:val="8"/>
  </w:num>
  <w:num w:numId="28">
    <w:abstractNumId w:val="33"/>
  </w:num>
  <w:num w:numId="29">
    <w:abstractNumId w:val="24"/>
  </w:num>
  <w:num w:numId="30">
    <w:abstractNumId w:val="23"/>
  </w:num>
  <w:num w:numId="31">
    <w:abstractNumId w:val="19"/>
  </w:num>
  <w:num w:numId="32">
    <w:abstractNumId w:val="6"/>
  </w:num>
  <w:num w:numId="33">
    <w:abstractNumId w:val="29"/>
  </w:num>
  <w:num w:numId="34">
    <w:abstractNumId w:val="17"/>
  </w:num>
  <w:num w:numId="35">
    <w:abstractNumId w:val="18"/>
  </w:num>
  <w:num w:numId="36">
    <w:abstractNumId w:val="16"/>
  </w:num>
  <w:num w:numId="37">
    <w:abstractNumId w:val="10"/>
  </w:num>
  <w:num w:numId="38">
    <w:abstractNumId w:val="12"/>
  </w:num>
  <w:num w:numId="39">
    <w:abstractNumId w:val="35"/>
  </w:num>
  <w:num w:numId="40">
    <w:abstractNumId w:val="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attachedTemplate r:id="rId1"/>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isplayHorizontalDrawingGridEvery w:val="0"/>
  <w:displayVerticalDrawingGridEvery w:val="0"/>
  <w:doNotUseMarginsForDrawingGridOrigin/>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808E3"/>
    <w:rsid w:val="00000370"/>
    <w:rsid w:val="00000498"/>
    <w:rsid w:val="00000AC8"/>
    <w:rsid w:val="00002658"/>
    <w:rsid w:val="000026C1"/>
    <w:rsid w:val="0000285F"/>
    <w:rsid w:val="00002C19"/>
    <w:rsid w:val="00006696"/>
    <w:rsid w:val="00006ECE"/>
    <w:rsid w:val="00006F88"/>
    <w:rsid w:val="0001002A"/>
    <w:rsid w:val="000108F7"/>
    <w:rsid w:val="00011CC5"/>
    <w:rsid w:val="000128AF"/>
    <w:rsid w:val="00012A96"/>
    <w:rsid w:val="00014321"/>
    <w:rsid w:val="00014DAE"/>
    <w:rsid w:val="00015282"/>
    <w:rsid w:val="00015586"/>
    <w:rsid w:val="00020103"/>
    <w:rsid w:val="00020391"/>
    <w:rsid w:val="000205A3"/>
    <w:rsid w:val="0002113B"/>
    <w:rsid w:val="00021B68"/>
    <w:rsid w:val="0002283F"/>
    <w:rsid w:val="00023E33"/>
    <w:rsid w:val="00023FB6"/>
    <w:rsid w:val="0002507D"/>
    <w:rsid w:val="00025630"/>
    <w:rsid w:val="0002563D"/>
    <w:rsid w:val="00025968"/>
    <w:rsid w:val="00026B45"/>
    <w:rsid w:val="0003083A"/>
    <w:rsid w:val="00030AE7"/>
    <w:rsid w:val="00031EEC"/>
    <w:rsid w:val="0003234D"/>
    <w:rsid w:val="0003356A"/>
    <w:rsid w:val="00033AB9"/>
    <w:rsid w:val="00033E03"/>
    <w:rsid w:val="00035460"/>
    <w:rsid w:val="000354A3"/>
    <w:rsid w:val="00037621"/>
    <w:rsid w:val="00040594"/>
    <w:rsid w:val="00040F27"/>
    <w:rsid w:val="00041864"/>
    <w:rsid w:val="00041E10"/>
    <w:rsid w:val="0004251E"/>
    <w:rsid w:val="00042A98"/>
    <w:rsid w:val="00044764"/>
    <w:rsid w:val="00044879"/>
    <w:rsid w:val="0004496D"/>
    <w:rsid w:val="00044B16"/>
    <w:rsid w:val="00045075"/>
    <w:rsid w:val="000456DE"/>
    <w:rsid w:val="000459DC"/>
    <w:rsid w:val="00045A58"/>
    <w:rsid w:val="00045DE3"/>
    <w:rsid w:val="000466A9"/>
    <w:rsid w:val="0004766C"/>
    <w:rsid w:val="00047F12"/>
    <w:rsid w:val="000500E2"/>
    <w:rsid w:val="000502F7"/>
    <w:rsid w:val="00050B98"/>
    <w:rsid w:val="000514C6"/>
    <w:rsid w:val="00051A1F"/>
    <w:rsid w:val="000521FB"/>
    <w:rsid w:val="00053BA4"/>
    <w:rsid w:val="000559D2"/>
    <w:rsid w:val="00055B54"/>
    <w:rsid w:val="00057ADD"/>
    <w:rsid w:val="00061A66"/>
    <w:rsid w:val="000624D2"/>
    <w:rsid w:val="000632E5"/>
    <w:rsid w:val="00063611"/>
    <w:rsid w:val="000639D0"/>
    <w:rsid w:val="00063D79"/>
    <w:rsid w:val="00064305"/>
    <w:rsid w:val="00064C8B"/>
    <w:rsid w:val="0006524D"/>
    <w:rsid w:val="00065B8F"/>
    <w:rsid w:val="000668FA"/>
    <w:rsid w:val="000715E0"/>
    <w:rsid w:val="00072EEB"/>
    <w:rsid w:val="00073221"/>
    <w:rsid w:val="00073501"/>
    <w:rsid w:val="00074F9F"/>
    <w:rsid w:val="000752A9"/>
    <w:rsid w:val="00075F15"/>
    <w:rsid w:val="00076148"/>
    <w:rsid w:val="00076151"/>
    <w:rsid w:val="0007733B"/>
    <w:rsid w:val="00077509"/>
    <w:rsid w:val="00080BC6"/>
    <w:rsid w:val="00081AF7"/>
    <w:rsid w:val="00081FD6"/>
    <w:rsid w:val="000829AF"/>
    <w:rsid w:val="0008416F"/>
    <w:rsid w:val="00084812"/>
    <w:rsid w:val="00084832"/>
    <w:rsid w:val="00085354"/>
    <w:rsid w:val="00085801"/>
    <w:rsid w:val="00085D8A"/>
    <w:rsid w:val="0008635A"/>
    <w:rsid w:val="00086E7F"/>
    <w:rsid w:val="00087676"/>
    <w:rsid w:val="000933D9"/>
    <w:rsid w:val="000933E8"/>
    <w:rsid w:val="00093E09"/>
    <w:rsid w:val="0009408E"/>
    <w:rsid w:val="0009432A"/>
    <w:rsid w:val="00094628"/>
    <w:rsid w:val="000950ED"/>
    <w:rsid w:val="000973E3"/>
    <w:rsid w:val="000A10C8"/>
    <w:rsid w:val="000A190F"/>
    <w:rsid w:val="000A32DD"/>
    <w:rsid w:val="000A3322"/>
    <w:rsid w:val="000A4593"/>
    <w:rsid w:val="000A557E"/>
    <w:rsid w:val="000A6930"/>
    <w:rsid w:val="000A768F"/>
    <w:rsid w:val="000A7B18"/>
    <w:rsid w:val="000B04F0"/>
    <w:rsid w:val="000B0993"/>
    <w:rsid w:val="000B0F35"/>
    <w:rsid w:val="000B18DD"/>
    <w:rsid w:val="000B220C"/>
    <w:rsid w:val="000B3A40"/>
    <w:rsid w:val="000B62C3"/>
    <w:rsid w:val="000B6C4D"/>
    <w:rsid w:val="000C0135"/>
    <w:rsid w:val="000C07FC"/>
    <w:rsid w:val="000C0818"/>
    <w:rsid w:val="000C16DF"/>
    <w:rsid w:val="000C2397"/>
    <w:rsid w:val="000C2611"/>
    <w:rsid w:val="000C31B2"/>
    <w:rsid w:val="000C5893"/>
    <w:rsid w:val="000C793A"/>
    <w:rsid w:val="000D1091"/>
    <w:rsid w:val="000D11D0"/>
    <w:rsid w:val="000D18E9"/>
    <w:rsid w:val="000D2E63"/>
    <w:rsid w:val="000D4A80"/>
    <w:rsid w:val="000D513A"/>
    <w:rsid w:val="000D5381"/>
    <w:rsid w:val="000D67A0"/>
    <w:rsid w:val="000D6871"/>
    <w:rsid w:val="000D78D2"/>
    <w:rsid w:val="000E03F2"/>
    <w:rsid w:val="000E0440"/>
    <w:rsid w:val="000E06D8"/>
    <w:rsid w:val="000E2B32"/>
    <w:rsid w:val="000E2CD6"/>
    <w:rsid w:val="000E42A2"/>
    <w:rsid w:val="000E4326"/>
    <w:rsid w:val="000E4A80"/>
    <w:rsid w:val="000E63E6"/>
    <w:rsid w:val="000E65B0"/>
    <w:rsid w:val="000E6B04"/>
    <w:rsid w:val="000E6EE7"/>
    <w:rsid w:val="000E7646"/>
    <w:rsid w:val="000E77E9"/>
    <w:rsid w:val="000F0299"/>
    <w:rsid w:val="000F0429"/>
    <w:rsid w:val="000F05FA"/>
    <w:rsid w:val="000F0634"/>
    <w:rsid w:val="000F081D"/>
    <w:rsid w:val="000F0A1B"/>
    <w:rsid w:val="000F1399"/>
    <w:rsid w:val="000F1C94"/>
    <w:rsid w:val="000F227B"/>
    <w:rsid w:val="000F288B"/>
    <w:rsid w:val="000F3C6F"/>
    <w:rsid w:val="000F5D95"/>
    <w:rsid w:val="000F66E8"/>
    <w:rsid w:val="000F7291"/>
    <w:rsid w:val="000F7CC1"/>
    <w:rsid w:val="00100267"/>
    <w:rsid w:val="00100383"/>
    <w:rsid w:val="00101EE1"/>
    <w:rsid w:val="00104E5D"/>
    <w:rsid w:val="00105216"/>
    <w:rsid w:val="00105786"/>
    <w:rsid w:val="00107912"/>
    <w:rsid w:val="00107C1F"/>
    <w:rsid w:val="00107C6A"/>
    <w:rsid w:val="00111E74"/>
    <w:rsid w:val="001139D4"/>
    <w:rsid w:val="00114886"/>
    <w:rsid w:val="00114D88"/>
    <w:rsid w:val="001159AC"/>
    <w:rsid w:val="001162EF"/>
    <w:rsid w:val="00117622"/>
    <w:rsid w:val="00117EBA"/>
    <w:rsid w:val="0012053E"/>
    <w:rsid w:val="00120D9A"/>
    <w:rsid w:val="001212E8"/>
    <w:rsid w:val="001218FE"/>
    <w:rsid w:val="001241BC"/>
    <w:rsid w:val="0012610A"/>
    <w:rsid w:val="00126910"/>
    <w:rsid w:val="0012764B"/>
    <w:rsid w:val="001301C7"/>
    <w:rsid w:val="00131B00"/>
    <w:rsid w:val="0013291C"/>
    <w:rsid w:val="00132BB3"/>
    <w:rsid w:val="00134119"/>
    <w:rsid w:val="001347B7"/>
    <w:rsid w:val="00134ED9"/>
    <w:rsid w:val="00135717"/>
    <w:rsid w:val="00135F61"/>
    <w:rsid w:val="0013656F"/>
    <w:rsid w:val="0013663C"/>
    <w:rsid w:val="00137177"/>
    <w:rsid w:val="001372E6"/>
    <w:rsid w:val="0013760D"/>
    <w:rsid w:val="001407B5"/>
    <w:rsid w:val="00140D3B"/>
    <w:rsid w:val="0014119E"/>
    <w:rsid w:val="001418C8"/>
    <w:rsid w:val="00141B19"/>
    <w:rsid w:val="00143DCF"/>
    <w:rsid w:val="00144210"/>
    <w:rsid w:val="00144794"/>
    <w:rsid w:val="001455D7"/>
    <w:rsid w:val="001458D2"/>
    <w:rsid w:val="00146890"/>
    <w:rsid w:val="00146FBE"/>
    <w:rsid w:val="001514F5"/>
    <w:rsid w:val="0015165E"/>
    <w:rsid w:val="00151AAC"/>
    <w:rsid w:val="00151EBB"/>
    <w:rsid w:val="0015203D"/>
    <w:rsid w:val="0015282F"/>
    <w:rsid w:val="00152FFB"/>
    <w:rsid w:val="00153471"/>
    <w:rsid w:val="001537D0"/>
    <w:rsid w:val="00153816"/>
    <w:rsid w:val="00153A8E"/>
    <w:rsid w:val="00154CF7"/>
    <w:rsid w:val="00155F48"/>
    <w:rsid w:val="00157001"/>
    <w:rsid w:val="0015749D"/>
    <w:rsid w:val="001574C1"/>
    <w:rsid w:val="00160088"/>
    <w:rsid w:val="00160386"/>
    <w:rsid w:val="001619F1"/>
    <w:rsid w:val="00161EC4"/>
    <w:rsid w:val="001627C0"/>
    <w:rsid w:val="001643A5"/>
    <w:rsid w:val="00164621"/>
    <w:rsid w:val="00165F40"/>
    <w:rsid w:val="00166259"/>
    <w:rsid w:val="00166389"/>
    <w:rsid w:val="00167DB7"/>
    <w:rsid w:val="00170D6D"/>
    <w:rsid w:val="0017126E"/>
    <w:rsid w:val="00171B2E"/>
    <w:rsid w:val="0017377F"/>
    <w:rsid w:val="0017405D"/>
    <w:rsid w:val="00176637"/>
    <w:rsid w:val="001772CC"/>
    <w:rsid w:val="00177DBD"/>
    <w:rsid w:val="001816C8"/>
    <w:rsid w:val="001820DC"/>
    <w:rsid w:val="00182905"/>
    <w:rsid w:val="001830CC"/>
    <w:rsid w:val="0018395A"/>
    <w:rsid w:val="00184011"/>
    <w:rsid w:val="00184F41"/>
    <w:rsid w:val="00184F5B"/>
    <w:rsid w:val="0018668C"/>
    <w:rsid w:val="00186E89"/>
    <w:rsid w:val="00186FC4"/>
    <w:rsid w:val="0018798E"/>
    <w:rsid w:val="00190782"/>
    <w:rsid w:val="00191105"/>
    <w:rsid w:val="00191404"/>
    <w:rsid w:val="00191FB4"/>
    <w:rsid w:val="00192550"/>
    <w:rsid w:val="00192A9C"/>
    <w:rsid w:val="00193484"/>
    <w:rsid w:val="001945E5"/>
    <w:rsid w:val="00194B2A"/>
    <w:rsid w:val="0019539A"/>
    <w:rsid w:val="00195800"/>
    <w:rsid w:val="00195BAF"/>
    <w:rsid w:val="00195E46"/>
    <w:rsid w:val="00196378"/>
    <w:rsid w:val="001A0CF9"/>
    <w:rsid w:val="001A21B5"/>
    <w:rsid w:val="001A3AC3"/>
    <w:rsid w:val="001A6C48"/>
    <w:rsid w:val="001A7951"/>
    <w:rsid w:val="001B064D"/>
    <w:rsid w:val="001B076E"/>
    <w:rsid w:val="001B175F"/>
    <w:rsid w:val="001B1F73"/>
    <w:rsid w:val="001B208A"/>
    <w:rsid w:val="001B56B3"/>
    <w:rsid w:val="001B7A50"/>
    <w:rsid w:val="001B7CC6"/>
    <w:rsid w:val="001C07CE"/>
    <w:rsid w:val="001C0832"/>
    <w:rsid w:val="001C1611"/>
    <w:rsid w:val="001C2BC7"/>
    <w:rsid w:val="001C34D9"/>
    <w:rsid w:val="001C3E67"/>
    <w:rsid w:val="001C3FB8"/>
    <w:rsid w:val="001C4661"/>
    <w:rsid w:val="001C4A0C"/>
    <w:rsid w:val="001C60CE"/>
    <w:rsid w:val="001C680A"/>
    <w:rsid w:val="001C6826"/>
    <w:rsid w:val="001D0750"/>
    <w:rsid w:val="001D088A"/>
    <w:rsid w:val="001D0D79"/>
    <w:rsid w:val="001D1115"/>
    <w:rsid w:val="001D134B"/>
    <w:rsid w:val="001D34EB"/>
    <w:rsid w:val="001D3A17"/>
    <w:rsid w:val="001D66E4"/>
    <w:rsid w:val="001D6C5E"/>
    <w:rsid w:val="001D7672"/>
    <w:rsid w:val="001E06D8"/>
    <w:rsid w:val="001E06EE"/>
    <w:rsid w:val="001E0CAF"/>
    <w:rsid w:val="001E17CE"/>
    <w:rsid w:val="001E2021"/>
    <w:rsid w:val="001E2065"/>
    <w:rsid w:val="001E3000"/>
    <w:rsid w:val="001E3BC0"/>
    <w:rsid w:val="001E4DFA"/>
    <w:rsid w:val="001E7479"/>
    <w:rsid w:val="001E76A1"/>
    <w:rsid w:val="001F15A7"/>
    <w:rsid w:val="001F1AB3"/>
    <w:rsid w:val="001F207D"/>
    <w:rsid w:val="001F27E2"/>
    <w:rsid w:val="001F2C9A"/>
    <w:rsid w:val="001F319D"/>
    <w:rsid w:val="001F31AB"/>
    <w:rsid w:val="001F443C"/>
    <w:rsid w:val="001F4C04"/>
    <w:rsid w:val="001F596E"/>
    <w:rsid w:val="001F6A76"/>
    <w:rsid w:val="001F7D49"/>
    <w:rsid w:val="00201937"/>
    <w:rsid w:val="002023EC"/>
    <w:rsid w:val="00203374"/>
    <w:rsid w:val="0020464D"/>
    <w:rsid w:val="0020539E"/>
    <w:rsid w:val="00205DA2"/>
    <w:rsid w:val="00206454"/>
    <w:rsid w:val="00206478"/>
    <w:rsid w:val="0020658E"/>
    <w:rsid w:val="002071BC"/>
    <w:rsid w:val="00207D0F"/>
    <w:rsid w:val="002136AB"/>
    <w:rsid w:val="00213A18"/>
    <w:rsid w:val="00213E7B"/>
    <w:rsid w:val="002142C2"/>
    <w:rsid w:val="0021494E"/>
    <w:rsid w:val="00214E92"/>
    <w:rsid w:val="0021725A"/>
    <w:rsid w:val="0022090F"/>
    <w:rsid w:val="0022154D"/>
    <w:rsid w:val="002221F4"/>
    <w:rsid w:val="002239B9"/>
    <w:rsid w:val="00224D5C"/>
    <w:rsid w:val="00227038"/>
    <w:rsid w:val="00230DDD"/>
    <w:rsid w:val="0023115A"/>
    <w:rsid w:val="00231542"/>
    <w:rsid w:val="002346F6"/>
    <w:rsid w:val="00235287"/>
    <w:rsid w:val="00237340"/>
    <w:rsid w:val="00241CF1"/>
    <w:rsid w:val="0024242C"/>
    <w:rsid w:val="00242F78"/>
    <w:rsid w:val="00244E7C"/>
    <w:rsid w:val="002458D5"/>
    <w:rsid w:val="00246EE0"/>
    <w:rsid w:val="002504A4"/>
    <w:rsid w:val="00251908"/>
    <w:rsid w:val="002530F1"/>
    <w:rsid w:val="00253590"/>
    <w:rsid w:val="00253F0C"/>
    <w:rsid w:val="00255456"/>
    <w:rsid w:val="00255FD9"/>
    <w:rsid w:val="00256606"/>
    <w:rsid w:val="00256E20"/>
    <w:rsid w:val="002605C4"/>
    <w:rsid w:val="00260EF7"/>
    <w:rsid w:val="00262132"/>
    <w:rsid w:val="002624C2"/>
    <w:rsid w:val="0026316A"/>
    <w:rsid w:val="00264D17"/>
    <w:rsid w:val="00266329"/>
    <w:rsid w:val="0026679E"/>
    <w:rsid w:val="00266FBF"/>
    <w:rsid w:val="00266FD3"/>
    <w:rsid w:val="0027047F"/>
    <w:rsid w:val="00270B48"/>
    <w:rsid w:val="00270FC7"/>
    <w:rsid w:val="00271947"/>
    <w:rsid w:val="00271AFF"/>
    <w:rsid w:val="00271C43"/>
    <w:rsid w:val="00271FFE"/>
    <w:rsid w:val="00272751"/>
    <w:rsid w:val="00272B32"/>
    <w:rsid w:val="00273A4F"/>
    <w:rsid w:val="00274051"/>
    <w:rsid w:val="00274A9F"/>
    <w:rsid w:val="00275A2F"/>
    <w:rsid w:val="00275FE2"/>
    <w:rsid w:val="002761D6"/>
    <w:rsid w:val="0027667E"/>
    <w:rsid w:val="0027681E"/>
    <w:rsid w:val="00276889"/>
    <w:rsid w:val="00276B78"/>
    <w:rsid w:val="00282440"/>
    <w:rsid w:val="00282971"/>
    <w:rsid w:val="00282994"/>
    <w:rsid w:val="0028322B"/>
    <w:rsid w:val="002839C8"/>
    <w:rsid w:val="00283AFB"/>
    <w:rsid w:val="0028410A"/>
    <w:rsid w:val="00284638"/>
    <w:rsid w:val="002847D9"/>
    <w:rsid w:val="00284FBA"/>
    <w:rsid w:val="0028569A"/>
    <w:rsid w:val="00286477"/>
    <w:rsid w:val="00287094"/>
    <w:rsid w:val="00287FB0"/>
    <w:rsid w:val="0029037D"/>
    <w:rsid w:val="002909A6"/>
    <w:rsid w:val="0029180D"/>
    <w:rsid w:val="00291FAE"/>
    <w:rsid w:val="00292099"/>
    <w:rsid w:val="002923FF"/>
    <w:rsid w:val="00292BCC"/>
    <w:rsid w:val="00293E1C"/>
    <w:rsid w:val="00293E4A"/>
    <w:rsid w:val="00295AAC"/>
    <w:rsid w:val="002A0B79"/>
    <w:rsid w:val="002A24D6"/>
    <w:rsid w:val="002A487F"/>
    <w:rsid w:val="002A76A1"/>
    <w:rsid w:val="002B012C"/>
    <w:rsid w:val="002B1234"/>
    <w:rsid w:val="002B3D86"/>
    <w:rsid w:val="002B404C"/>
    <w:rsid w:val="002B4BAC"/>
    <w:rsid w:val="002B50B3"/>
    <w:rsid w:val="002B576F"/>
    <w:rsid w:val="002B5A9B"/>
    <w:rsid w:val="002B69E2"/>
    <w:rsid w:val="002B6A92"/>
    <w:rsid w:val="002B7662"/>
    <w:rsid w:val="002B7A29"/>
    <w:rsid w:val="002B7E70"/>
    <w:rsid w:val="002C0290"/>
    <w:rsid w:val="002C04A4"/>
    <w:rsid w:val="002C059E"/>
    <w:rsid w:val="002C0DB7"/>
    <w:rsid w:val="002C0DEE"/>
    <w:rsid w:val="002C2428"/>
    <w:rsid w:val="002C2633"/>
    <w:rsid w:val="002C3AFE"/>
    <w:rsid w:val="002C3C17"/>
    <w:rsid w:val="002C3EE4"/>
    <w:rsid w:val="002C405F"/>
    <w:rsid w:val="002C7E53"/>
    <w:rsid w:val="002D007D"/>
    <w:rsid w:val="002D11AC"/>
    <w:rsid w:val="002D1992"/>
    <w:rsid w:val="002D1FF2"/>
    <w:rsid w:val="002D2058"/>
    <w:rsid w:val="002D2929"/>
    <w:rsid w:val="002D3FE8"/>
    <w:rsid w:val="002D4A46"/>
    <w:rsid w:val="002D4CD9"/>
    <w:rsid w:val="002D50EF"/>
    <w:rsid w:val="002D5360"/>
    <w:rsid w:val="002D5D84"/>
    <w:rsid w:val="002D6227"/>
    <w:rsid w:val="002D622D"/>
    <w:rsid w:val="002D6A9D"/>
    <w:rsid w:val="002D7D19"/>
    <w:rsid w:val="002E01BC"/>
    <w:rsid w:val="002E04EC"/>
    <w:rsid w:val="002E342A"/>
    <w:rsid w:val="002E3874"/>
    <w:rsid w:val="002E49E4"/>
    <w:rsid w:val="002E4E8E"/>
    <w:rsid w:val="002E4FF0"/>
    <w:rsid w:val="002E5C49"/>
    <w:rsid w:val="002E6162"/>
    <w:rsid w:val="002E764A"/>
    <w:rsid w:val="002E76B5"/>
    <w:rsid w:val="002E7D88"/>
    <w:rsid w:val="002F1890"/>
    <w:rsid w:val="002F24D2"/>
    <w:rsid w:val="002F3658"/>
    <w:rsid w:val="002F3828"/>
    <w:rsid w:val="002F4B15"/>
    <w:rsid w:val="002F56FD"/>
    <w:rsid w:val="002F7290"/>
    <w:rsid w:val="00300AFC"/>
    <w:rsid w:val="003019DB"/>
    <w:rsid w:val="00302387"/>
    <w:rsid w:val="00303BF4"/>
    <w:rsid w:val="00304D01"/>
    <w:rsid w:val="003051FA"/>
    <w:rsid w:val="0030523B"/>
    <w:rsid w:val="00305649"/>
    <w:rsid w:val="003058F6"/>
    <w:rsid w:val="0030627B"/>
    <w:rsid w:val="00306F2A"/>
    <w:rsid w:val="00306FF0"/>
    <w:rsid w:val="003076C9"/>
    <w:rsid w:val="003122AC"/>
    <w:rsid w:val="00312E30"/>
    <w:rsid w:val="00313699"/>
    <w:rsid w:val="00314C29"/>
    <w:rsid w:val="00315C02"/>
    <w:rsid w:val="00315EDC"/>
    <w:rsid w:val="0031622D"/>
    <w:rsid w:val="003163B5"/>
    <w:rsid w:val="00316895"/>
    <w:rsid w:val="00316A64"/>
    <w:rsid w:val="0031742C"/>
    <w:rsid w:val="00320581"/>
    <w:rsid w:val="00320C6F"/>
    <w:rsid w:val="00320F55"/>
    <w:rsid w:val="00320FD7"/>
    <w:rsid w:val="00321D60"/>
    <w:rsid w:val="00322751"/>
    <w:rsid w:val="00322B4C"/>
    <w:rsid w:val="00322F2B"/>
    <w:rsid w:val="0032505C"/>
    <w:rsid w:val="00327FB5"/>
    <w:rsid w:val="00331328"/>
    <w:rsid w:val="003314D9"/>
    <w:rsid w:val="003315D9"/>
    <w:rsid w:val="00331CDE"/>
    <w:rsid w:val="00332FFC"/>
    <w:rsid w:val="00333AB4"/>
    <w:rsid w:val="00335AE1"/>
    <w:rsid w:val="003375E2"/>
    <w:rsid w:val="00341E45"/>
    <w:rsid w:val="003423C1"/>
    <w:rsid w:val="003429F5"/>
    <w:rsid w:val="00342B8D"/>
    <w:rsid w:val="0034396B"/>
    <w:rsid w:val="00343C57"/>
    <w:rsid w:val="0034581E"/>
    <w:rsid w:val="00347357"/>
    <w:rsid w:val="00350797"/>
    <w:rsid w:val="00350912"/>
    <w:rsid w:val="00350E58"/>
    <w:rsid w:val="00351D5F"/>
    <w:rsid w:val="00352184"/>
    <w:rsid w:val="003522F2"/>
    <w:rsid w:val="0035267D"/>
    <w:rsid w:val="00352705"/>
    <w:rsid w:val="00352E4E"/>
    <w:rsid w:val="00352F31"/>
    <w:rsid w:val="003533E1"/>
    <w:rsid w:val="00353D85"/>
    <w:rsid w:val="00353E12"/>
    <w:rsid w:val="00353E21"/>
    <w:rsid w:val="00353F73"/>
    <w:rsid w:val="00354BF4"/>
    <w:rsid w:val="00355122"/>
    <w:rsid w:val="003560FD"/>
    <w:rsid w:val="00356119"/>
    <w:rsid w:val="00356AA5"/>
    <w:rsid w:val="0035704B"/>
    <w:rsid w:val="00357167"/>
    <w:rsid w:val="00360028"/>
    <w:rsid w:val="00361CAF"/>
    <w:rsid w:val="0036235C"/>
    <w:rsid w:val="003624E0"/>
    <w:rsid w:val="003629EC"/>
    <w:rsid w:val="00362D12"/>
    <w:rsid w:val="00363C3F"/>
    <w:rsid w:val="00364085"/>
    <w:rsid w:val="0036439C"/>
    <w:rsid w:val="003663F8"/>
    <w:rsid w:val="00367972"/>
    <w:rsid w:val="00367CC6"/>
    <w:rsid w:val="0037028F"/>
    <w:rsid w:val="0037316C"/>
    <w:rsid w:val="00374DB5"/>
    <w:rsid w:val="00375027"/>
    <w:rsid w:val="00375AA7"/>
    <w:rsid w:val="00375F7C"/>
    <w:rsid w:val="003761E4"/>
    <w:rsid w:val="003813FB"/>
    <w:rsid w:val="00381443"/>
    <w:rsid w:val="00381BB7"/>
    <w:rsid w:val="00381DDC"/>
    <w:rsid w:val="003823E5"/>
    <w:rsid w:val="003828FF"/>
    <w:rsid w:val="00382ABA"/>
    <w:rsid w:val="003848DC"/>
    <w:rsid w:val="00384C40"/>
    <w:rsid w:val="00384FFA"/>
    <w:rsid w:val="003878B5"/>
    <w:rsid w:val="0039003E"/>
    <w:rsid w:val="0039054A"/>
    <w:rsid w:val="00390758"/>
    <w:rsid w:val="003907FA"/>
    <w:rsid w:val="00390920"/>
    <w:rsid w:val="00391A41"/>
    <w:rsid w:val="00393E4F"/>
    <w:rsid w:val="00394A11"/>
    <w:rsid w:val="00395922"/>
    <w:rsid w:val="0039675C"/>
    <w:rsid w:val="00396A73"/>
    <w:rsid w:val="00396B21"/>
    <w:rsid w:val="003A0463"/>
    <w:rsid w:val="003A1533"/>
    <w:rsid w:val="003A18AE"/>
    <w:rsid w:val="003A28E1"/>
    <w:rsid w:val="003A29EE"/>
    <w:rsid w:val="003A3737"/>
    <w:rsid w:val="003A4ECB"/>
    <w:rsid w:val="003A6052"/>
    <w:rsid w:val="003A646F"/>
    <w:rsid w:val="003A6616"/>
    <w:rsid w:val="003A69C4"/>
    <w:rsid w:val="003A6A5A"/>
    <w:rsid w:val="003A77F4"/>
    <w:rsid w:val="003B0454"/>
    <w:rsid w:val="003B05ED"/>
    <w:rsid w:val="003B0FB9"/>
    <w:rsid w:val="003B12E9"/>
    <w:rsid w:val="003B2607"/>
    <w:rsid w:val="003B3087"/>
    <w:rsid w:val="003B483C"/>
    <w:rsid w:val="003B5C32"/>
    <w:rsid w:val="003B681E"/>
    <w:rsid w:val="003B686B"/>
    <w:rsid w:val="003B73F8"/>
    <w:rsid w:val="003C2108"/>
    <w:rsid w:val="003C2323"/>
    <w:rsid w:val="003C28D2"/>
    <w:rsid w:val="003C28FC"/>
    <w:rsid w:val="003C2A60"/>
    <w:rsid w:val="003C3135"/>
    <w:rsid w:val="003C3A1D"/>
    <w:rsid w:val="003C4034"/>
    <w:rsid w:val="003C4AB9"/>
    <w:rsid w:val="003C55B6"/>
    <w:rsid w:val="003C6FEB"/>
    <w:rsid w:val="003C7163"/>
    <w:rsid w:val="003C7207"/>
    <w:rsid w:val="003C7900"/>
    <w:rsid w:val="003D1592"/>
    <w:rsid w:val="003D1A00"/>
    <w:rsid w:val="003D1F0D"/>
    <w:rsid w:val="003D21A8"/>
    <w:rsid w:val="003D21E9"/>
    <w:rsid w:val="003D2AA8"/>
    <w:rsid w:val="003D2CF5"/>
    <w:rsid w:val="003D394F"/>
    <w:rsid w:val="003D6EC1"/>
    <w:rsid w:val="003D739C"/>
    <w:rsid w:val="003D7E68"/>
    <w:rsid w:val="003D7F2E"/>
    <w:rsid w:val="003E010F"/>
    <w:rsid w:val="003E1829"/>
    <w:rsid w:val="003E2DF1"/>
    <w:rsid w:val="003E2F03"/>
    <w:rsid w:val="003E44E8"/>
    <w:rsid w:val="003E5A0B"/>
    <w:rsid w:val="003E68BA"/>
    <w:rsid w:val="003F1563"/>
    <w:rsid w:val="003F3F6E"/>
    <w:rsid w:val="003F5443"/>
    <w:rsid w:val="003F5F5C"/>
    <w:rsid w:val="003F77BE"/>
    <w:rsid w:val="004001AB"/>
    <w:rsid w:val="00400E1A"/>
    <w:rsid w:val="00400F98"/>
    <w:rsid w:val="00401121"/>
    <w:rsid w:val="00401455"/>
    <w:rsid w:val="004018D4"/>
    <w:rsid w:val="00401BCB"/>
    <w:rsid w:val="004025C6"/>
    <w:rsid w:val="0040284D"/>
    <w:rsid w:val="00402CDD"/>
    <w:rsid w:val="00402EA5"/>
    <w:rsid w:val="00403C10"/>
    <w:rsid w:val="00404A04"/>
    <w:rsid w:val="00405AE2"/>
    <w:rsid w:val="00405C76"/>
    <w:rsid w:val="00405DBE"/>
    <w:rsid w:val="00406193"/>
    <w:rsid w:val="00406AAB"/>
    <w:rsid w:val="004077BC"/>
    <w:rsid w:val="00410AA6"/>
    <w:rsid w:val="00412757"/>
    <w:rsid w:val="004136A5"/>
    <w:rsid w:val="0041399A"/>
    <w:rsid w:val="004178F1"/>
    <w:rsid w:val="00420071"/>
    <w:rsid w:val="004204B2"/>
    <w:rsid w:val="0042160A"/>
    <w:rsid w:val="0042209D"/>
    <w:rsid w:val="00422D30"/>
    <w:rsid w:val="004231C7"/>
    <w:rsid w:val="00424F1E"/>
    <w:rsid w:val="0042521B"/>
    <w:rsid w:val="0042641A"/>
    <w:rsid w:val="004277B5"/>
    <w:rsid w:val="00431AE1"/>
    <w:rsid w:val="00432719"/>
    <w:rsid w:val="00432996"/>
    <w:rsid w:val="00433590"/>
    <w:rsid w:val="00433CB8"/>
    <w:rsid w:val="0043413D"/>
    <w:rsid w:val="00434B20"/>
    <w:rsid w:val="00434EB8"/>
    <w:rsid w:val="004361B0"/>
    <w:rsid w:val="00436C5C"/>
    <w:rsid w:val="00440645"/>
    <w:rsid w:val="004407EA"/>
    <w:rsid w:val="00441089"/>
    <w:rsid w:val="004413BD"/>
    <w:rsid w:val="00442EDA"/>
    <w:rsid w:val="00442EE9"/>
    <w:rsid w:val="00444213"/>
    <w:rsid w:val="00444373"/>
    <w:rsid w:val="00444D50"/>
    <w:rsid w:val="0044682D"/>
    <w:rsid w:val="00446B7C"/>
    <w:rsid w:val="00446D48"/>
    <w:rsid w:val="00447AC0"/>
    <w:rsid w:val="00450312"/>
    <w:rsid w:val="00450577"/>
    <w:rsid w:val="00450D9A"/>
    <w:rsid w:val="0045104A"/>
    <w:rsid w:val="00451957"/>
    <w:rsid w:val="00451DB8"/>
    <w:rsid w:val="00451E61"/>
    <w:rsid w:val="00451F0D"/>
    <w:rsid w:val="00451F2A"/>
    <w:rsid w:val="004521E9"/>
    <w:rsid w:val="004522FD"/>
    <w:rsid w:val="00452BD0"/>
    <w:rsid w:val="004533B0"/>
    <w:rsid w:val="00453680"/>
    <w:rsid w:val="00453E3E"/>
    <w:rsid w:val="00454C42"/>
    <w:rsid w:val="00454C69"/>
    <w:rsid w:val="0045520B"/>
    <w:rsid w:val="00455646"/>
    <w:rsid w:val="00455A80"/>
    <w:rsid w:val="00455AE4"/>
    <w:rsid w:val="00455B89"/>
    <w:rsid w:val="00455CAF"/>
    <w:rsid w:val="004560B4"/>
    <w:rsid w:val="00456E40"/>
    <w:rsid w:val="00457C98"/>
    <w:rsid w:val="0046069A"/>
    <w:rsid w:val="0046242D"/>
    <w:rsid w:val="00462810"/>
    <w:rsid w:val="0046314A"/>
    <w:rsid w:val="00464864"/>
    <w:rsid w:val="00464AB7"/>
    <w:rsid w:val="00464C98"/>
    <w:rsid w:val="0046541C"/>
    <w:rsid w:val="004659BE"/>
    <w:rsid w:val="00465F9D"/>
    <w:rsid w:val="00466AEB"/>
    <w:rsid w:val="004677BF"/>
    <w:rsid w:val="00471FFF"/>
    <w:rsid w:val="00472CE0"/>
    <w:rsid w:val="00473E87"/>
    <w:rsid w:val="0047435E"/>
    <w:rsid w:val="00475378"/>
    <w:rsid w:val="004754FE"/>
    <w:rsid w:val="00475914"/>
    <w:rsid w:val="004765CA"/>
    <w:rsid w:val="004768AD"/>
    <w:rsid w:val="004778A9"/>
    <w:rsid w:val="0048083D"/>
    <w:rsid w:val="00480921"/>
    <w:rsid w:val="00480ADE"/>
    <w:rsid w:val="00482AE3"/>
    <w:rsid w:val="004855EB"/>
    <w:rsid w:val="0048621C"/>
    <w:rsid w:val="004905EE"/>
    <w:rsid w:val="004926DD"/>
    <w:rsid w:val="0049297B"/>
    <w:rsid w:val="004939C3"/>
    <w:rsid w:val="004941A9"/>
    <w:rsid w:val="00494652"/>
    <w:rsid w:val="00496699"/>
    <w:rsid w:val="004967AD"/>
    <w:rsid w:val="00496F3B"/>
    <w:rsid w:val="00497ECB"/>
    <w:rsid w:val="004A0068"/>
    <w:rsid w:val="004A0113"/>
    <w:rsid w:val="004A0402"/>
    <w:rsid w:val="004A0C19"/>
    <w:rsid w:val="004A0D2D"/>
    <w:rsid w:val="004A0ECE"/>
    <w:rsid w:val="004A236F"/>
    <w:rsid w:val="004A3620"/>
    <w:rsid w:val="004A3651"/>
    <w:rsid w:val="004A3AE7"/>
    <w:rsid w:val="004A3D74"/>
    <w:rsid w:val="004A3FD3"/>
    <w:rsid w:val="004A476D"/>
    <w:rsid w:val="004A4A6B"/>
    <w:rsid w:val="004A4EF1"/>
    <w:rsid w:val="004A6B9A"/>
    <w:rsid w:val="004A733A"/>
    <w:rsid w:val="004A7616"/>
    <w:rsid w:val="004A7CCC"/>
    <w:rsid w:val="004B0BE2"/>
    <w:rsid w:val="004B131B"/>
    <w:rsid w:val="004B1839"/>
    <w:rsid w:val="004B22BF"/>
    <w:rsid w:val="004B2971"/>
    <w:rsid w:val="004B383F"/>
    <w:rsid w:val="004B48FB"/>
    <w:rsid w:val="004B564D"/>
    <w:rsid w:val="004B689D"/>
    <w:rsid w:val="004B744B"/>
    <w:rsid w:val="004C008C"/>
    <w:rsid w:val="004C12C1"/>
    <w:rsid w:val="004C1E94"/>
    <w:rsid w:val="004C245C"/>
    <w:rsid w:val="004C2889"/>
    <w:rsid w:val="004C28A2"/>
    <w:rsid w:val="004C3123"/>
    <w:rsid w:val="004C339A"/>
    <w:rsid w:val="004C3790"/>
    <w:rsid w:val="004C3FEF"/>
    <w:rsid w:val="004C4229"/>
    <w:rsid w:val="004C62CE"/>
    <w:rsid w:val="004C6704"/>
    <w:rsid w:val="004C6861"/>
    <w:rsid w:val="004C709B"/>
    <w:rsid w:val="004C73AB"/>
    <w:rsid w:val="004D1EC8"/>
    <w:rsid w:val="004D2843"/>
    <w:rsid w:val="004D2ADC"/>
    <w:rsid w:val="004D33A4"/>
    <w:rsid w:val="004D3581"/>
    <w:rsid w:val="004D3E34"/>
    <w:rsid w:val="004D3FA6"/>
    <w:rsid w:val="004D4C19"/>
    <w:rsid w:val="004D6553"/>
    <w:rsid w:val="004D67E9"/>
    <w:rsid w:val="004D7584"/>
    <w:rsid w:val="004D7618"/>
    <w:rsid w:val="004D7DFA"/>
    <w:rsid w:val="004E06FE"/>
    <w:rsid w:val="004E0BC8"/>
    <w:rsid w:val="004E0D15"/>
    <w:rsid w:val="004E1EB7"/>
    <w:rsid w:val="004E2A26"/>
    <w:rsid w:val="004E2A2E"/>
    <w:rsid w:val="004E4F1B"/>
    <w:rsid w:val="004E604D"/>
    <w:rsid w:val="004F0AB9"/>
    <w:rsid w:val="004F13D3"/>
    <w:rsid w:val="004F2101"/>
    <w:rsid w:val="004F346B"/>
    <w:rsid w:val="004F4044"/>
    <w:rsid w:val="004F5397"/>
    <w:rsid w:val="004F5D8E"/>
    <w:rsid w:val="004F7F57"/>
    <w:rsid w:val="0050115A"/>
    <w:rsid w:val="005037E5"/>
    <w:rsid w:val="005041F7"/>
    <w:rsid w:val="0050424A"/>
    <w:rsid w:val="0050468C"/>
    <w:rsid w:val="0050471D"/>
    <w:rsid w:val="005047CC"/>
    <w:rsid w:val="00504AFC"/>
    <w:rsid w:val="00505C21"/>
    <w:rsid w:val="00505D96"/>
    <w:rsid w:val="0050603C"/>
    <w:rsid w:val="005062D6"/>
    <w:rsid w:val="00506463"/>
    <w:rsid w:val="005068A5"/>
    <w:rsid w:val="00506A35"/>
    <w:rsid w:val="0050718D"/>
    <w:rsid w:val="00507BA3"/>
    <w:rsid w:val="00507FDE"/>
    <w:rsid w:val="00510471"/>
    <w:rsid w:val="00512AC2"/>
    <w:rsid w:val="00512D59"/>
    <w:rsid w:val="00513DE3"/>
    <w:rsid w:val="00514355"/>
    <w:rsid w:val="00514902"/>
    <w:rsid w:val="0051592A"/>
    <w:rsid w:val="00515B85"/>
    <w:rsid w:val="00515E56"/>
    <w:rsid w:val="00515F81"/>
    <w:rsid w:val="005169B0"/>
    <w:rsid w:val="00516FD3"/>
    <w:rsid w:val="0051705C"/>
    <w:rsid w:val="00517617"/>
    <w:rsid w:val="0052053D"/>
    <w:rsid w:val="005218A1"/>
    <w:rsid w:val="00522969"/>
    <w:rsid w:val="00522A20"/>
    <w:rsid w:val="00523477"/>
    <w:rsid w:val="0052541D"/>
    <w:rsid w:val="00526441"/>
    <w:rsid w:val="005275E2"/>
    <w:rsid w:val="00527BEE"/>
    <w:rsid w:val="00527D15"/>
    <w:rsid w:val="005302BF"/>
    <w:rsid w:val="00530511"/>
    <w:rsid w:val="005308E7"/>
    <w:rsid w:val="00531470"/>
    <w:rsid w:val="00531A43"/>
    <w:rsid w:val="005325DA"/>
    <w:rsid w:val="00533C10"/>
    <w:rsid w:val="00533D82"/>
    <w:rsid w:val="00534A50"/>
    <w:rsid w:val="00534D99"/>
    <w:rsid w:val="005358C6"/>
    <w:rsid w:val="0053676C"/>
    <w:rsid w:val="0053725E"/>
    <w:rsid w:val="00537839"/>
    <w:rsid w:val="0053789C"/>
    <w:rsid w:val="0054182D"/>
    <w:rsid w:val="005418A1"/>
    <w:rsid w:val="00543EB7"/>
    <w:rsid w:val="00544874"/>
    <w:rsid w:val="005451C5"/>
    <w:rsid w:val="00545814"/>
    <w:rsid w:val="005469AA"/>
    <w:rsid w:val="00546DAB"/>
    <w:rsid w:val="005470AE"/>
    <w:rsid w:val="00550220"/>
    <w:rsid w:val="00550D63"/>
    <w:rsid w:val="00552CEB"/>
    <w:rsid w:val="00552E98"/>
    <w:rsid w:val="00553322"/>
    <w:rsid w:val="005535E9"/>
    <w:rsid w:val="00553A15"/>
    <w:rsid w:val="00553A47"/>
    <w:rsid w:val="00554038"/>
    <w:rsid w:val="00554777"/>
    <w:rsid w:val="00554E92"/>
    <w:rsid w:val="00555D5D"/>
    <w:rsid w:val="00555DDC"/>
    <w:rsid w:val="00560411"/>
    <w:rsid w:val="005613D2"/>
    <w:rsid w:val="00561BEE"/>
    <w:rsid w:val="00561E2F"/>
    <w:rsid w:val="00562596"/>
    <w:rsid w:val="00562BF3"/>
    <w:rsid w:val="00563A90"/>
    <w:rsid w:val="00564E57"/>
    <w:rsid w:val="00565389"/>
    <w:rsid w:val="00565511"/>
    <w:rsid w:val="00565B05"/>
    <w:rsid w:val="00566028"/>
    <w:rsid w:val="005679A5"/>
    <w:rsid w:val="00567F96"/>
    <w:rsid w:val="00570473"/>
    <w:rsid w:val="00570934"/>
    <w:rsid w:val="005717ED"/>
    <w:rsid w:val="00572EAF"/>
    <w:rsid w:val="00573BE0"/>
    <w:rsid w:val="00574718"/>
    <w:rsid w:val="00576115"/>
    <w:rsid w:val="00576733"/>
    <w:rsid w:val="00576DF1"/>
    <w:rsid w:val="0057759E"/>
    <w:rsid w:val="00577981"/>
    <w:rsid w:val="00581F56"/>
    <w:rsid w:val="00582AEE"/>
    <w:rsid w:val="0058609C"/>
    <w:rsid w:val="0058670A"/>
    <w:rsid w:val="00587014"/>
    <w:rsid w:val="00587044"/>
    <w:rsid w:val="005912F9"/>
    <w:rsid w:val="005947C1"/>
    <w:rsid w:val="00596039"/>
    <w:rsid w:val="00596220"/>
    <w:rsid w:val="00596DBC"/>
    <w:rsid w:val="005974D7"/>
    <w:rsid w:val="00597E75"/>
    <w:rsid w:val="005A05FA"/>
    <w:rsid w:val="005A1188"/>
    <w:rsid w:val="005A3327"/>
    <w:rsid w:val="005A335C"/>
    <w:rsid w:val="005A3F45"/>
    <w:rsid w:val="005A423A"/>
    <w:rsid w:val="005A45A8"/>
    <w:rsid w:val="005A7761"/>
    <w:rsid w:val="005B03AD"/>
    <w:rsid w:val="005B15CD"/>
    <w:rsid w:val="005B178C"/>
    <w:rsid w:val="005B1C20"/>
    <w:rsid w:val="005B2184"/>
    <w:rsid w:val="005B2B6F"/>
    <w:rsid w:val="005B2F92"/>
    <w:rsid w:val="005B3656"/>
    <w:rsid w:val="005B36BE"/>
    <w:rsid w:val="005B52C4"/>
    <w:rsid w:val="005B7394"/>
    <w:rsid w:val="005B79C2"/>
    <w:rsid w:val="005C01FE"/>
    <w:rsid w:val="005C247F"/>
    <w:rsid w:val="005C2604"/>
    <w:rsid w:val="005C2C34"/>
    <w:rsid w:val="005C3781"/>
    <w:rsid w:val="005C44A0"/>
    <w:rsid w:val="005C4C6C"/>
    <w:rsid w:val="005C4D31"/>
    <w:rsid w:val="005C50E6"/>
    <w:rsid w:val="005C62E4"/>
    <w:rsid w:val="005C66A6"/>
    <w:rsid w:val="005C7654"/>
    <w:rsid w:val="005C7A96"/>
    <w:rsid w:val="005C7F39"/>
    <w:rsid w:val="005D0B00"/>
    <w:rsid w:val="005D0B35"/>
    <w:rsid w:val="005D1512"/>
    <w:rsid w:val="005D1F52"/>
    <w:rsid w:val="005D1FAF"/>
    <w:rsid w:val="005D24B0"/>
    <w:rsid w:val="005D2D4E"/>
    <w:rsid w:val="005D3397"/>
    <w:rsid w:val="005D346F"/>
    <w:rsid w:val="005D3722"/>
    <w:rsid w:val="005D39C5"/>
    <w:rsid w:val="005D3DD2"/>
    <w:rsid w:val="005D3F0A"/>
    <w:rsid w:val="005D437D"/>
    <w:rsid w:val="005D45EB"/>
    <w:rsid w:val="005D4898"/>
    <w:rsid w:val="005D4B0C"/>
    <w:rsid w:val="005D4B73"/>
    <w:rsid w:val="005D5BB5"/>
    <w:rsid w:val="005D65B3"/>
    <w:rsid w:val="005D7002"/>
    <w:rsid w:val="005D7527"/>
    <w:rsid w:val="005D779F"/>
    <w:rsid w:val="005D7DEB"/>
    <w:rsid w:val="005E067E"/>
    <w:rsid w:val="005E0A6E"/>
    <w:rsid w:val="005E1899"/>
    <w:rsid w:val="005E32F0"/>
    <w:rsid w:val="005E401F"/>
    <w:rsid w:val="005E4A55"/>
    <w:rsid w:val="005E5162"/>
    <w:rsid w:val="005E628B"/>
    <w:rsid w:val="005E6FA4"/>
    <w:rsid w:val="005E7A26"/>
    <w:rsid w:val="005E7E7B"/>
    <w:rsid w:val="005F17EB"/>
    <w:rsid w:val="005F1E52"/>
    <w:rsid w:val="005F2481"/>
    <w:rsid w:val="005F41CF"/>
    <w:rsid w:val="005F4A84"/>
    <w:rsid w:val="005F4F2D"/>
    <w:rsid w:val="005F5465"/>
    <w:rsid w:val="005F5A20"/>
    <w:rsid w:val="005F5BA1"/>
    <w:rsid w:val="005F6DC5"/>
    <w:rsid w:val="006018B6"/>
    <w:rsid w:val="006024E1"/>
    <w:rsid w:val="00602F57"/>
    <w:rsid w:val="006036C2"/>
    <w:rsid w:val="00603B81"/>
    <w:rsid w:val="0060428C"/>
    <w:rsid w:val="00606617"/>
    <w:rsid w:val="006067AE"/>
    <w:rsid w:val="00611FC5"/>
    <w:rsid w:val="00612145"/>
    <w:rsid w:val="00613881"/>
    <w:rsid w:val="006139C0"/>
    <w:rsid w:val="00613BEE"/>
    <w:rsid w:val="00613C83"/>
    <w:rsid w:val="00614B86"/>
    <w:rsid w:val="006155A0"/>
    <w:rsid w:val="00616CF7"/>
    <w:rsid w:val="00624370"/>
    <w:rsid w:val="00625207"/>
    <w:rsid w:val="00626608"/>
    <w:rsid w:val="00631247"/>
    <w:rsid w:val="006322A3"/>
    <w:rsid w:val="006326A9"/>
    <w:rsid w:val="00632EFB"/>
    <w:rsid w:val="00633F03"/>
    <w:rsid w:val="00635650"/>
    <w:rsid w:val="0063671F"/>
    <w:rsid w:val="00636C27"/>
    <w:rsid w:val="00640275"/>
    <w:rsid w:val="0064038A"/>
    <w:rsid w:val="00640E20"/>
    <w:rsid w:val="00641934"/>
    <w:rsid w:val="00642BE4"/>
    <w:rsid w:val="00642E45"/>
    <w:rsid w:val="006448D1"/>
    <w:rsid w:val="0064490B"/>
    <w:rsid w:val="00644A29"/>
    <w:rsid w:val="00644A8F"/>
    <w:rsid w:val="00645625"/>
    <w:rsid w:val="0064562E"/>
    <w:rsid w:val="00646539"/>
    <w:rsid w:val="00647B0D"/>
    <w:rsid w:val="00647C1F"/>
    <w:rsid w:val="00647FC3"/>
    <w:rsid w:val="00650462"/>
    <w:rsid w:val="00650697"/>
    <w:rsid w:val="00650741"/>
    <w:rsid w:val="0065150A"/>
    <w:rsid w:val="00652082"/>
    <w:rsid w:val="006520A9"/>
    <w:rsid w:val="0065259F"/>
    <w:rsid w:val="00652A0C"/>
    <w:rsid w:val="00652C8E"/>
    <w:rsid w:val="006538C3"/>
    <w:rsid w:val="00654737"/>
    <w:rsid w:val="00655365"/>
    <w:rsid w:val="00655CC0"/>
    <w:rsid w:val="00656146"/>
    <w:rsid w:val="00657D12"/>
    <w:rsid w:val="006610A5"/>
    <w:rsid w:val="006616E8"/>
    <w:rsid w:val="00661934"/>
    <w:rsid w:val="00661F8E"/>
    <w:rsid w:val="006624D8"/>
    <w:rsid w:val="006627B4"/>
    <w:rsid w:val="00662D60"/>
    <w:rsid w:val="00663EAC"/>
    <w:rsid w:val="00664ADE"/>
    <w:rsid w:val="00666A55"/>
    <w:rsid w:val="00666FCA"/>
    <w:rsid w:val="0066778B"/>
    <w:rsid w:val="00667E0C"/>
    <w:rsid w:val="00667E62"/>
    <w:rsid w:val="00670898"/>
    <w:rsid w:val="0067089C"/>
    <w:rsid w:val="006714EA"/>
    <w:rsid w:val="00671D1D"/>
    <w:rsid w:val="00672BB1"/>
    <w:rsid w:val="00673BFB"/>
    <w:rsid w:val="0067438D"/>
    <w:rsid w:val="00674A95"/>
    <w:rsid w:val="00675791"/>
    <w:rsid w:val="0067620F"/>
    <w:rsid w:val="0067622C"/>
    <w:rsid w:val="006775B1"/>
    <w:rsid w:val="00681677"/>
    <w:rsid w:val="00682E1B"/>
    <w:rsid w:val="00683582"/>
    <w:rsid w:val="006871F1"/>
    <w:rsid w:val="00687B3C"/>
    <w:rsid w:val="00690636"/>
    <w:rsid w:val="006911D0"/>
    <w:rsid w:val="006924B2"/>
    <w:rsid w:val="00694694"/>
    <w:rsid w:val="00695CB4"/>
    <w:rsid w:val="006A03E1"/>
    <w:rsid w:val="006A0421"/>
    <w:rsid w:val="006A0705"/>
    <w:rsid w:val="006A098A"/>
    <w:rsid w:val="006A1666"/>
    <w:rsid w:val="006A24CC"/>
    <w:rsid w:val="006A2CF1"/>
    <w:rsid w:val="006A2E2E"/>
    <w:rsid w:val="006A2F90"/>
    <w:rsid w:val="006A3784"/>
    <w:rsid w:val="006A4E7F"/>
    <w:rsid w:val="006A4F8F"/>
    <w:rsid w:val="006A5912"/>
    <w:rsid w:val="006A6C52"/>
    <w:rsid w:val="006A6DE5"/>
    <w:rsid w:val="006A7EC2"/>
    <w:rsid w:val="006A7F1B"/>
    <w:rsid w:val="006B0B02"/>
    <w:rsid w:val="006B0E4B"/>
    <w:rsid w:val="006B143B"/>
    <w:rsid w:val="006B1998"/>
    <w:rsid w:val="006B1D11"/>
    <w:rsid w:val="006B1EFC"/>
    <w:rsid w:val="006B40E2"/>
    <w:rsid w:val="006B4285"/>
    <w:rsid w:val="006B4B4D"/>
    <w:rsid w:val="006B5988"/>
    <w:rsid w:val="006B5FE9"/>
    <w:rsid w:val="006C05CB"/>
    <w:rsid w:val="006C1EA7"/>
    <w:rsid w:val="006C29EA"/>
    <w:rsid w:val="006C3765"/>
    <w:rsid w:val="006C3E76"/>
    <w:rsid w:val="006C45F0"/>
    <w:rsid w:val="006C5096"/>
    <w:rsid w:val="006C524F"/>
    <w:rsid w:val="006C5DE9"/>
    <w:rsid w:val="006C5E24"/>
    <w:rsid w:val="006C5F3C"/>
    <w:rsid w:val="006C6994"/>
    <w:rsid w:val="006C6D11"/>
    <w:rsid w:val="006C7174"/>
    <w:rsid w:val="006D0068"/>
    <w:rsid w:val="006D00CB"/>
    <w:rsid w:val="006D07EB"/>
    <w:rsid w:val="006D1654"/>
    <w:rsid w:val="006D2900"/>
    <w:rsid w:val="006D2EC9"/>
    <w:rsid w:val="006D3269"/>
    <w:rsid w:val="006D329A"/>
    <w:rsid w:val="006D35A4"/>
    <w:rsid w:val="006D47F2"/>
    <w:rsid w:val="006D504A"/>
    <w:rsid w:val="006D5153"/>
    <w:rsid w:val="006D51CB"/>
    <w:rsid w:val="006D5483"/>
    <w:rsid w:val="006D5A5E"/>
    <w:rsid w:val="006D6941"/>
    <w:rsid w:val="006E02F8"/>
    <w:rsid w:val="006E1085"/>
    <w:rsid w:val="006E304E"/>
    <w:rsid w:val="006E465C"/>
    <w:rsid w:val="006E4908"/>
    <w:rsid w:val="006E4A9D"/>
    <w:rsid w:val="006E4DD5"/>
    <w:rsid w:val="006E4F14"/>
    <w:rsid w:val="006F0AD1"/>
    <w:rsid w:val="006F0D73"/>
    <w:rsid w:val="006F0F06"/>
    <w:rsid w:val="006F123B"/>
    <w:rsid w:val="006F15BF"/>
    <w:rsid w:val="006F2DF1"/>
    <w:rsid w:val="006F2F3B"/>
    <w:rsid w:val="006F33A4"/>
    <w:rsid w:val="006F44E2"/>
    <w:rsid w:val="006F4621"/>
    <w:rsid w:val="006F4F32"/>
    <w:rsid w:val="006F70FC"/>
    <w:rsid w:val="00701873"/>
    <w:rsid w:val="0070247E"/>
    <w:rsid w:val="0070370A"/>
    <w:rsid w:val="00705415"/>
    <w:rsid w:val="00706743"/>
    <w:rsid w:val="00707FA5"/>
    <w:rsid w:val="00710279"/>
    <w:rsid w:val="0071079C"/>
    <w:rsid w:val="00712CBE"/>
    <w:rsid w:val="00712CCC"/>
    <w:rsid w:val="00714E66"/>
    <w:rsid w:val="0071531E"/>
    <w:rsid w:val="0071570F"/>
    <w:rsid w:val="00715B74"/>
    <w:rsid w:val="00717390"/>
    <w:rsid w:val="007173D3"/>
    <w:rsid w:val="0072001E"/>
    <w:rsid w:val="007206A9"/>
    <w:rsid w:val="0072274D"/>
    <w:rsid w:val="00724E8B"/>
    <w:rsid w:val="00724E9C"/>
    <w:rsid w:val="0072532C"/>
    <w:rsid w:val="007267C9"/>
    <w:rsid w:val="00726E28"/>
    <w:rsid w:val="007303CD"/>
    <w:rsid w:val="0073052E"/>
    <w:rsid w:val="007305FD"/>
    <w:rsid w:val="0073124E"/>
    <w:rsid w:val="00734F34"/>
    <w:rsid w:val="00736077"/>
    <w:rsid w:val="00736EB4"/>
    <w:rsid w:val="007379D8"/>
    <w:rsid w:val="00740936"/>
    <w:rsid w:val="00744772"/>
    <w:rsid w:val="00744FD1"/>
    <w:rsid w:val="00745F16"/>
    <w:rsid w:val="00746304"/>
    <w:rsid w:val="00747320"/>
    <w:rsid w:val="00747F6A"/>
    <w:rsid w:val="00750EDA"/>
    <w:rsid w:val="00752C34"/>
    <w:rsid w:val="00752D45"/>
    <w:rsid w:val="00753B3A"/>
    <w:rsid w:val="00754019"/>
    <w:rsid w:val="0075424C"/>
    <w:rsid w:val="0075523A"/>
    <w:rsid w:val="007552BA"/>
    <w:rsid w:val="007570AB"/>
    <w:rsid w:val="007579E4"/>
    <w:rsid w:val="00757A29"/>
    <w:rsid w:val="00757AC3"/>
    <w:rsid w:val="00762219"/>
    <w:rsid w:val="00762B8D"/>
    <w:rsid w:val="00763804"/>
    <w:rsid w:val="00764B33"/>
    <w:rsid w:val="00764F59"/>
    <w:rsid w:val="0076503A"/>
    <w:rsid w:val="00766183"/>
    <w:rsid w:val="007664A1"/>
    <w:rsid w:val="00770353"/>
    <w:rsid w:val="007704FC"/>
    <w:rsid w:val="00771B8D"/>
    <w:rsid w:val="0077215C"/>
    <w:rsid w:val="00772749"/>
    <w:rsid w:val="007734EF"/>
    <w:rsid w:val="00773DDE"/>
    <w:rsid w:val="00775C30"/>
    <w:rsid w:val="00775EDE"/>
    <w:rsid w:val="0077635B"/>
    <w:rsid w:val="007819A7"/>
    <w:rsid w:val="007841DC"/>
    <w:rsid w:val="00785519"/>
    <w:rsid w:val="007858B1"/>
    <w:rsid w:val="007874E8"/>
    <w:rsid w:val="007875E0"/>
    <w:rsid w:val="00787DE7"/>
    <w:rsid w:val="007914E3"/>
    <w:rsid w:val="00792697"/>
    <w:rsid w:val="0079288C"/>
    <w:rsid w:val="00792F93"/>
    <w:rsid w:val="007936B3"/>
    <w:rsid w:val="00793FC2"/>
    <w:rsid w:val="007A020C"/>
    <w:rsid w:val="007A051D"/>
    <w:rsid w:val="007A07D2"/>
    <w:rsid w:val="007A0CBF"/>
    <w:rsid w:val="007A13ED"/>
    <w:rsid w:val="007A3755"/>
    <w:rsid w:val="007A3F7A"/>
    <w:rsid w:val="007A5871"/>
    <w:rsid w:val="007A5AED"/>
    <w:rsid w:val="007A63C0"/>
    <w:rsid w:val="007A6559"/>
    <w:rsid w:val="007A6941"/>
    <w:rsid w:val="007A6FE8"/>
    <w:rsid w:val="007A77C0"/>
    <w:rsid w:val="007B1BFC"/>
    <w:rsid w:val="007B32C7"/>
    <w:rsid w:val="007B35F5"/>
    <w:rsid w:val="007B3FDF"/>
    <w:rsid w:val="007B4613"/>
    <w:rsid w:val="007B486F"/>
    <w:rsid w:val="007B49E1"/>
    <w:rsid w:val="007B4F19"/>
    <w:rsid w:val="007B5794"/>
    <w:rsid w:val="007B5E57"/>
    <w:rsid w:val="007B688B"/>
    <w:rsid w:val="007B6A2C"/>
    <w:rsid w:val="007B7501"/>
    <w:rsid w:val="007B769B"/>
    <w:rsid w:val="007B76DA"/>
    <w:rsid w:val="007C0D9D"/>
    <w:rsid w:val="007C13B2"/>
    <w:rsid w:val="007C1D53"/>
    <w:rsid w:val="007C3727"/>
    <w:rsid w:val="007C38CF"/>
    <w:rsid w:val="007C3D0C"/>
    <w:rsid w:val="007C3E70"/>
    <w:rsid w:val="007C4108"/>
    <w:rsid w:val="007C4E4C"/>
    <w:rsid w:val="007C4FE2"/>
    <w:rsid w:val="007C5C05"/>
    <w:rsid w:val="007C5E88"/>
    <w:rsid w:val="007C68D1"/>
    <w:rsid w:val="007C7324"/>
    <w:rsid w:val="007C74C2"/>
    <w:rsid w:val="007C74F1"/>
    <w:rsid w:val="007C7841"/>
    <w:rsid w:val="007D0082"/>
    <w:rsid w:val="007D39C9"/>
    <w:rsid w:val="007D3F64"/>
    <w:rsid w:val="007D5360"/>
    <w:rsid w:val="007D6496"/>
    <w:rsid w:val="007D68FB"/>
    <w:rsid w:val="007D6B60"/>
    <w:rsid w:val="007D6F7A"/>
    <w:rsid w:val="007D701A"/>
    <w:rsid w:val="007D7DBD"/>
    <w:rsid w:val="007E014B"/>
    <w:rsid w:val="007E057D"/>
    <w:rsid w:val="007E0F9C"/>
    <w:rsid w:val="007E2E58"/>
    <w:rsid w:val="007E3972"/>
    <w:rsid w:val="007E3BFE"/>
    <w:rsid w:val="007E46BB"/>
    <w:rsid w:val="007E4D4F"/>
    <w:rsid w:val="007E585F"/>
    <w:rsid w:val="007E62A2"/>
    <w:rsid w:val="007E6A99"/>
    <w:rsid w:val="007E6C20"/>
    <w:rsid w:val="007E7362"/>
    <w:rsid w:val="007E79EF"/>
    <w:rsid w:val="007F27DD"/>
    <w:rsid w:val="007F2D92"/>
    <w:rsid w:val="007F2F16"/>
    <w:rsid w:val="007F35C4"/>
    <w:rsid w:val="007F4300"/>
    <w:rsid w:val="007F5074"/>
    <w:rsid w:val="007F5E7D"/>
    <w:rsid w:val="007F685F"/>
    <w:rsid w:val="00800040"/>
    <w:rsid w:val="00800042"/>
    <w:rsid w:val="00801932"/>
    <w:rsid w:val="00803B80"/>
    <w:rsid w:val="008059F7"/>
    <w:rsid w:val="00806548"/>
    <w:rsid w:val="008074F4"/>
    <w:rsid w:val="00811552"/>
    <w:rsid w:val="0081193A"/>
    <w:rsid w:val="00811EC1"/>
    <w:rsid w:val="008128D6"/>
    <w:rsid w:val="00812AF4"/>
    <w:rsid w:val="0081324F"/>
    <w:rsid w:val="008133FB"/>
    <w:rsid w:val="0081358B"/>
    <w:rsid w:val="00813794"/>
    <w:rsid w:val="00815C4B"/>
    <w:rsid w:val="00815DF2"/>
    <w:rsid w:val="00816C87"/>
    <w:rsid w:val="00817001"/>
    <w:rsid w:val="0081766E"/>
    <w:rsid w:val="008218DA"/>
    <w:rsid w:val="0082209F"/>
    <w:rsid w:val="00822D83"/>
    <w:rsid w:val="0082419B"/>
    <w:rsid w:val="0082519D"/>
    <w:rsid w:val="00826CD4"/>
    <w:rsid w:val="00826DD0"/>
    <w:rsid w:val="00827D2A"/>
    <w:rsid w:val="00827E6F"/>
    <w:rsid w:val="00827F28"/>
    <w:rsid w:val="0083030D"/>
    <w:rsid w:val="008308BB"/>
    <w:rsid w:val="00831243"/>
    <w:rsid w:val="0084195D"/>
    <w:rsid w:val="00842BC3"/>
    <w:rsid w:val="008432B1"/>
    <w:rsid w:val="00845216"/>
    <w:rsid w:val="008456E6"/>
    <w:rsid w:val="00846550"/>
    <w:rsid w:val="00846839"/>
    <w:rsid w:val="00846A54"/>
    <w:rsid w:val="0084766E"/>
    <w:rsid w:val="00847960"/>
    <w:rsid w:val="00847ACD"/>
    <w:rsid w:val="008506F5"/>
    <w:rsid w:val="0085184F"/>
    <w:rsid w:val="00851955"/>
    <w:rsid w:val="00852242"/>
    <w:rsid w:val="00852D0A"/>
    <w:rsid w:val="008531F9"/>
    <w:rsid w:val="00853353"/>
    <w:rsid w:val="00853B22"/>
    <w:rsid w:val="008546FD"/>
    <w:rsid w:val="0085475E"/>
    <w:rsid w:val="00856B48"/>
    <w:rsid w:val="00856CCA"/>
    <w:rsid w:val="00857CE7"/>
    <w:rsid w:val="00857DE4"/>
    <w:rsid w:val="008606E9"/>
    <w:rsid w:val="008610B9"/>
    <w:rsid w:val="00861C82"/>
    <w:rsid w:val="00863716"/>
    <w:rsid w:val="00863B74"/>
    <w:rsid w:val="00863C97"/>
    <w:rsid w:val="00864315"/>
    <w:rsid w:val="008646AD"/>
    <w:rsid w:val="00865C39"/>
    <w:rsid w:val="00866DC7"/>
    <w:rsid w:val="00871D7D"/>
    <w:rsid w:val="00872957"/>
    <w:rsid w:val="00872FEE"/>
    <w:rsid w:val="00873ADE"/>
    <w:rsid w:val="008745E6"/>
    <w:rsid w:val="00875A72"/>
    <w:rsid w:val="008761D5"/>
    <w:rsid w:val="00880043"/>
    <w:rsid w:val="008801C1"/>
    <w:rsid w:val="008825A2"/>
    <w:rsid w:val="00882791"/>
    <w:rsid w:val="00883911"/>
    <w:rsid w:val="008862B3"/>
    <w:rsid w:val="008868BF"/>
    <w:rsid w:val="00886CCC"/>
    <w:rsid w:val="00887973"/>
    <w:rsid w:val="00890345"/>
    <w:rsid w:val="00890493"/>
    <w:rsid w:val="0089093D"/>
    <w:rsid w:val="0089135E"/>
    <w:rsid w:val="00891A7A"/>
    <w:rsid w:val="0089245A"/>
    <w:rsid w:val="00893379"/>
    <w:rsid w:val="0089368A"/>
    <w:rsid w:val="00895B3F"/>
    <w:rsid w:val="008960E2"/>
    <w:rsid w:val="00897263"/>
    <w:rsid w:val="008974C6"/>
    <w:rsid w:val="008A0AD5"/>
    <w:rsid w:val="008A0CEF"/>
    <w:rsid w:val="008A140D"/>
    <w:rsid w:val="008A217B"/>
    <w:rsid w:val="008A2E0C"/>
    <w:rsid w:val="008A3443"/>
    <w:rsid w:val="008A3640"/>
    <w:rsid w:val="008A3986"/>
    <w:rsid w:val="008A3C92"/>
    <w:rsid w:val="008A45B3"/>
    <w:rsid w:val="008A4996"/>
    <w:rsid w:val="008A4EEA"/>
    <w:rsid w:val="008A55A0"/>
    <w:rsid w:val="008A69F1"/>
    <w:rsid w:val="008A6F9A"/>
    <w:rsid w:val="008A7B10"/>
    <w:rsid w:val="008B01F2"/>
    <w:rsid w:val="008B065C"/>
    <w:rsid w:val="008B2280"/>
    <w:rsid w:val="008B3EA1"/>
    <w:rsid w:val="008B3FD3"/>
    <w:rsid w:val="008B3FF0"/>
    <w:rsid w:val="008B4DBD"/>
    <w:rsid w:val="008B713B"/>
    <w:rsid w:val="008B74B6"/>
    <w:rsid w:val="008C0A69"/>
    <w:rsid w:val="008C159D"/>
    <w:rsid w:val="008C1B5B"/>
    <w:rsid w:val="008C252A"/>
    <w:rsid w:val="008C299F"/>
    <w:rsid w:val="008C3651"/>
    <w:rsid w:val="008C3B4D"/>
    <w:rsid w:val="008C48F4"/>
    <w:rsid w:val="008C5140"/>
    <w:rsid w:val="008C5407"/>
    <w:rsid w:val="008C5D04"/>
    <w:rsid w:val="008D094A"/>
    <w:rsid w:val="008D0AB1"/>
    <w:rsid w:val="008D0EB5"/>
    <w:rsid w:val="008D1CAD"/>
    <w:rsid w:val="008D2285"/>
    <w:rsid w:val="008D2F5F"/>
    <w:rsid w:val="008D2FC8"/>
    <w:rsid w:val="008D3719"/>
    <w:rsid w:val="008D5457"/>
    <w:rsid w:val="008D5863"/>
    <w:rsid w:val="008D59F1"/>
    <w:rsid w:val="008D5CDD"/>
    <w:rsid w:val="008D5D22"/>
    <w:rsid w:val="008D636C"/>
    <w:rsid w:val="008D65D0"/>
    <w:rsid w:val="008D792E"/>
    <w:rsid w:val="008E0530"/>
    <w:rsid w:val="008E0627"/>
    <w:rsid w:val="008E08A6"/>
    <w:rsid w:val="008E331D"/>
    <w:rsid w:val="008E334E"/>
    <w:rsid w:val="008E34D5"/>
    <w:rsid w:val="008E4592"/>
    <w:rsid w:val="008E4FC5"/>
    <w:rsid w:val="008E50AA"/>
    <w:rsid w:val="008E5313"/>
    <w:rsid w:val="008E5FEA"/>
    <w:rsid w:val="008E7CE3"/>
    <w:rsid w:val="008F0D15"/>
    <w:rsid w:val="008F1ECE"/>
    <w:rsid w:val="008F5C1C"/>
    <w:rsid w:val="008F61B8"/>
    <w:rsid w:val="008F6C5D"/>
    <w:rsid w:val="009009AC"/>
    <w:rsid w:val="00900ECA"/>
    <w:rsid w:val="009014AC"/>
    <w:rsid w:val="0090162D"/>
    <w:rsid w:val="00901BBF"/>
    <w:rsid w:val="009032A5"/>
    <w:rsid w:val="00903879"/>
    <w:rsid w:val="009041A1"/>
    <w:rsid w:val="00904474"/>
    <w:rsid w:val="00904BE5"/>
    <w:rsid w:val="0090554F"/>
    <w:rsid w:val="00905CDE"/>
    <w:rsid w:val="0090702F"/>
    <w:rsid w:val="00907377"/>
    <w:rsid w:val="0090761A"/>
    <w:rsid w:val="00907745"/>
    <w:rsid w:val="00907C57"/>
    <w:rsid w:val="00907E56"/>
    <w:rsid w:val="0091051B"/>
    <w:rsid w:val="00910656"/>
    <w:rsid w:val="0091091C"/>
    <w:rsid w:val="00911008"/>
    <w:rsid w:val="00911F9C"/>
    <w:rsid w:val="00912994"/>
    <w:rsid w:val="009135FC"/>
    <w:rsid w:val="0091430B"/>
    <w:rsid w:val="00914F54"/>
    <w:rsid w:val="0091531C"/>
    <w:rsid w:val="00915559"/>
    <w:rsid w:val="00916CE4"/>
    <w:rsid w:val="009178C5"/>
    <w:rsid w:val="00917E0B"/>
    <w:rsid w:val="009200AB"/>
    <w:rsid w:val="0092079A"/>
    <w:rsid w:val="00920B8E"/>
    <w:rsid w:val="009217FD"/>
    <w:rsid w:val="009219DA"/>
    <w:rsid w:val="009226E2"/>
    <w:rsid w:val="00922880"/>
    <w:rsid w:val="009237E7"/>
    <w:rsid w:val="009245DB"/>
    <w:rsid w:val="00924AAA"/>
    <w:rsid w:val="009250B6"/>
    <w:rsid w:val="00925661"/>
    <w:rsid w:val="009265C6"/>
    <w:rsid w:val="009303C4"/>
    <w:rsid w:val="009307C4"/>
    <w:rsid w:val="009333EC"/>
    <w:rsid w:val="00934A1C"/>
    <w:rsid w:val="00934CA8"/>
    <w:rsid w:val="00934D31"/>
    <w:rsid w:val="009357FA"/>
    <w:rsid w:val="00935886"/>
    <w:rsid w:val="009366CE"/>
    <w:rsid w:val="00940210"/>
    <w:rsid w:val="00941158"/>
    <w:rsid w:val="00941E05"/>
    <w:rsid w:val="00943A76"/>
    <w:rsid w:val="0094428F"/>
    <w:rsid w:val="00944382"/>
    <w:rsid w:val="009447B7"/>
    <w:rsid w:val="00944D15"/>
    <w:rsid w:val="00945435"/>
    <w:rsid w:val="009463EB"/>
    <w:rsid w:val="009464F6"/>
    <w:rsid w:val="00947477"/>
    <w:rsid w:val="00951C6C"/>
    <w:rsid w:val="00952646"/>
    <w:rsid w:val="00953EC0"/>
    <w:rsid w:val="00955DD4"/>
    <w:rsid w:val="009601D5"/>
    <w:rsid w:val="00961E8A"/>
    <w:rsid w:val="00963261"/>
    <w:rsid w:val="00963A1D"/>
    <w:rsid w:val="00966D26"/>
    <w:rsid w:val="00967334"/>
    <w:rsid w:val="00967721"/>
    <w:rsid w:val="009700C4"/>
    <w:rsid w:val="00970644"/>
    <w:rsid w:val="009708E3"/>
    <w:rsid w:val="00971EB8"/>
    <w:rsid w:val="00971EEC"/>
    <w:rsid w:val="00972872"/>
    <w:rsid w:val="00972AAF"/>
    <w:rsid w:val="009740E7"/>
    <w:rsid w:val="00974193"/>
    <w:rsid w:val="00974DBA"/>
    <w:rsid w:val="009750D5"/>
    <w:rsid w:val="00976544"/>
    <w:rsid w:val="00976AF8"/>
    <w:rsid w:val="00976D0B"/>
    <w:rsid w:val="00977DC3"/>
    <w:rsid w:val="00980A4E"/>
    <w:rsid w:val="00980B78"/>
    <w:rsid w:val="00981C45"/>
    <w:rsid w:val="009821F4"/>
    <w:rsid w:val="00982CF9"/>
    <w:rsid w:val="009832B8"/>
    <w:rsid w:val="00984992"/>
    <w:rsid w:val="00985EF1"/>
    <w:rsid w:val="00986930"/>
    <w:rsid w:val="00986C90"/>
    <w:rsid w:val="009877DF"/>
    <w:rsid w:val="00990B53"/>
    <w:rsid w:val="0099110B"/>
    <w:rsid w:val="00991431"/>
    <w:rsid w:val="00991432"/>
    <w:rsid w:val="009918CB"/>
    <w:rsid w:val="00992565"/>
    <w:rsid w:val="00993248"/>
    <w:rsid w:val="009937FF"/>
    <w:rsid w:val="00993A4E"/>
    <w:rsid w:val="00993B51"/>
    <w:rsid w:val="00993BCC"/>
    <w:rsid w:val="00994A46"/>
    <w:rsid w:val="00995DD5"/>
    <w:rsid w:val="0099602C"/>
    <w:rsid w:val="00997ACE"/>
    <w:rsid w:val="009A0E23"/>
    <w:rsid w:val="009A1330"/>
    <w:rsid w:val="009A24BF"/>
    <w:rsid w:val="009A5A62"/>
    <w:rsid w:val="009A79FD"/>
    <w:rsid w:val="009B1813"/>
    <w:rsid w:val="009B18D4"/>
    <w:rsid w:val="009B47F1"/>
    <w:rsid w:val="009B5256"/>
    <w:rsid w:val="009B564D"/>
    <w:rsid w:val="009B5977"/>
    <w:rsid w:val="009B5985"/>
    <w:rsid w:val="009B6268"/>
    <w:rsid w:val="009B63FB"/>
    <w:rsid w:val="009B6A7B"/>
    <w:rsid w:val="009B6D0E"/>
    <w:rsid w:val="009B6EB0"/>
    <w:rsid w:val="009C07D6"/>
    <w:rsid w:val="009C0D9A"/>
    <w:rsid w:val="009C13BD"/>
    <w:rsid w:val="009C2133"/>
    <w:rsid w:val="009C3950"/>
    <w:rsid w:val="009C3F56"/>
    <w:rsid w:val="009C455B"/>
    <w:rsid w:val="009C4C3E"/>
    <w:rsid w:val="009D004E"/>
    <w:rsid w:val="009D1963"/>
    <w:rsid w:val="009D1B39"/>
    <w:rsid w:val="009D2367"/>
    <w:rsid w:val="009D2CA5"/>
    <w:rsid w:val="009D2F00"/>
    <w:rsid w:val="009D2F8D"/>
    <w:rsid w:val="009D46C6"/>
    <w:rsid w:val="009D46E7"/>
    <w:rsid w:val="009D547A"/>
    <w:rsid w:val="009D5E99"/>
    <w:rsid w:val="009D69E3"/>
    <w:rsid w:val="009D76CD"/>
    <w:rsid w:val="009D7833"/>
    <w:rsid w:val="009D7B81"/>
    <w:rsid w:val="009E0427"/>
    <w:rsid w:val="009E0A85"/>
    <w:rsid w:val="009E12B5"/>
    <w:rsid w:val="009E17F6"/>
    <w:rsid w:val="009E317C"/>
    <w:rsid w:val="009E3827"/>
    <w:rsid w:val="009E3ACC"/>
    <w:rsid w:val="009E3C72"/>
    <w:rsid w:val="009E3D10"/>
    <w:rsid w:val="009E3D60"/>
    <w:rsid w:val="009E454A"/>
    <w:rsid w:val="009E69F6"/>
    <w:rsid w:val="009E7354"/>
    <w:rsid w:val="009F026D"/>
    <w:rsid w:val="009F0771"/>
    <w:rsid w:val="009F0E23"/>
    <w:rsid w:val="009F17A0"/>
    <w:rsid w:val="009F325A"/>
    <w:rsid w:val="009F3CD8"/>
    <w:rsid w:val="009F48D2"/>
    <w:rsid w:val="009F5624"/>
    <w:rsid w:val="009F5D8F"/>
    <w:rsid w:val="009F70A3"/>
    <w:rsid w:val="009F7B7F"/>
    <w:rsid w:val="00A00421"/>
    <w:rsid w:val="00A007AC"/>
    <w:rsid w:val="00A026C0"/>
    <w:rsid w:val="00A02E8C"/>
    <w:rsid w:val="00A0350D"/>
    <w:rsid w:val="00A049B4"/>
    <w:rsid w:val="00A0655C"/>
    <w:rsid w:val="00A07895"/>
    <w:rsid w:val="00A07B75"/>
    <w:rsid w:val="00A130E4"/>
    <w:rsid w:val="00A1353E"/>
    <w:rsid w:val="00A135FA"/>
    <w:rsid w:val="00A13D16"/>
    <w:rsid w:val="00A13ED0"/>
    <w:rsid w:val="00A14386"/>
    <w:rsid w:val="00A14880"/>
    <w:rsid w:val="00A15C09"/>
    <w:rsid w:val="00A169CF"/>
    <w:rsid w:val="00A16AC3"/>
    <w:rsid w:val="00A20754"/>
    <w:rsid w:val="00A22FA1"/>
    <w:rsid w:val="00A23A54"/>
    <w:rsid w:val="00A25224"/>
    <w:rsid w:val="00A253B4"/>
    <w:rsid w:val="00A25C1F"/>
    <w:rsid w:val="00A25D3D"/>
    <w:rsid w:val="00A271FC"/>
    <w:rsid w:val="00A27AFA"/>
    <w:rsid w:val="00A304F9"/>
    <w:rsid w:val="00A30918"/>
    <w:rsid w:val="00A30B17"/>
    <w:rsid w:val="00A31175"/>
    <w:rsid w:val="00A3127D"/>
    <w:rsid w:val="00A312EF"/>
    <w:rsid w:val="00A3207E"/>
    <w:rsid w:val="00A3234E"/>
    <w:rsid w:val="00A32D1D"/>
    <w:rsid w:val="00A330F2"/>
    <w:rsid w:val="00A339A6"/>
    <w:rsid w:val="00A3499A"/>
    <w:rsid w:val="00A34E14"/>
    <w:rsid w:val="00A3713E"/>
    <w:rsid w:val="00A379D6"/>
    <w:rsid w:val="00A40193"/>
    <w:rsid w:val="00A4271E"/>
    <w:rsid w:val="00A42C4D"/>
    <w:rsid w:val="00A42FDB"/>
    <w:rsid w:val="00A437DA"/>
    <w:rsid w:val="00A443E2"/>
    <w:rsid w:val="00A44693"/>
    <w:rsid w:val="00A457A1"/>
    <w:rsid w:val="00A477FD"/>
    <w:rsid w:val="00A47FCA"/>
    <w:rsid w:val="00A5001A"/>
    <w:rsid w:val="00A506FD"/>
    <w:rsid w:val="00A50EDF"/>
    <w:rsid w:val="00A52005"/>
    <w:rsid w:val="00A5232F"/>
    <w:rsid w:val="00A52DEC"/>
    <w:rsid w:val="00A53306"/>
    <w:rsid w:val="00A53AF6"/>
    <w:rsid w:val="00A544B7"/>
    <w:rsid w:val="00A550F8"/>
    <w:rsid w:val="00A5575B"/>
    <w:rsid w:val="00A5601C"/>
    <w:rsid w:val="00A56D1F"/>
    <w:rsid w:val="00A602EC"/>
    <w:rsid w:val="00A60612"/>
    <w:rsid w:val="00A60BF0"/>
    <w:rsid w:val="00A61875"/>
    <w:rsid w:val="00A62AAC"/>
    <w:rsid w:val="00A63485"/>
    <w:rsid w:val="00A64A5B"/>
    <w:rsid w:val="00A652FD"/>
    <w:rsid w:val="00A67088"/>
    <w:rsid w:val="00A6720C"/>
    <w:rsid w:val="00A67DD2"/>
    <w:rsid w:val="00A67F13"/>
    <w:rsid w:val="00A70BBA"/>
    <w:rsid w:val="00A71019"/>
    <w:rsid w:val="00A715FF"/>
    <w:rsid w:val="00A71BF8"/>
    <w:rsid w:val="00A73435"/>
    <w:rsid w:val="00A73816"/>
    <w:rsid w:val="00A76E30"/>
    <w:rsid w:val="00A7713F"/>
    <w:rsid w:val="00A77A60"/>
    <w:rsid w:val="00A80037"/>
    <w:rsid w:val="00A80F94"/>
    <w:rsid w:val="00A811DA"/>
    <w:rsid w:val="00A813DD"/>
    <w:rsid w:val="00A8193F"/>
    <w:rsid w:val="00A81DF1"/>
    <w:rsid w:val="00A82FFE"/>
    <w:rsid w:val="00A839D1"/>
    <w:rsid w:val="00A84371"/>
    <w:rsid w:val="00A85885"/>
    <w:rsid w:val="00A86466"/>
    <w:rsid w:val="00A8696F"/>
    <w:rsid w:val="00A87409"/>
    <w:rsid w:val="00A879D4"/>
    <w:rsid w:val="00A87B1D"/>
    <w:rsid w:val="00A90CFE"/>
    <w:rsid w:val="00A9111E"/>
    <w:rsid w:val="00A9297A"/>
    <w:rsid w:val="00A9626F"/>
    <w:rsid w:val="00A96401"/>
    <w:rsid w:val="00A97A43"/>
    <w:rsid w:val="00AA0F31"/>
    <w:rsid w:val="00AA1644"/>
    <w:rsid w:val="00AA1E55"/>
    <w:rsid w:val="00AA2425"/>
    <w:rsid w:val="00AA2B3D"/>
    <w:rsid w:val="00AA3E10"/>
    <w:rsid w:val="00AA4310"/>
    <w:rsid w:val="00AA5F3B"/>
    <w:rsid w:val="00AA6190"/>
    <w:rsid w:val="00AA6742"/>
    <w:rsid w:val="00AA7851"/>
    <w:rsid w:val="00AB0AF4"/>
    <w:rsid w:val="00AB0DB7"/>
    <w:rsid w:val="00AB0F9A"/>
    <w:rsid w:val="00AB1CB5"/>
    <w:rsid w:val="00AB2F1B"/>
    <w:rsid w:val="00AB30C9"/>
    <w:rsid w:val="00AB411B"/>
    <w:rsid w:val="00AB5665"/>
    <w:rsid w:val="00AB5ED6"/>
    <w:rsid w:val="00AB6457"/>
    <w:rsid w:val="00AB6AC9"/>
    <w:rsid w:val="00AB6AE8"/>
    <w:rsid w:val="00AB7B87"/>
    <w:rsid w:val="00AC209B"/>
    <w:rsid w:val="00AC305C"/>
    <w:rsid w:val="00AC35C7"/>
    <w:rsid w:val="00AC3E8E"/>
    <w:rsid w:val="00AC41EF"/>
    <w:rsid w:val="00AC4301"/>
    <w:rsid w:val="00AC4FF5"/>
    <w:rsid w:val="00AC76AF"/>
    <w:rsid w:val="00AC7F40"/>
    <w:rsid w:val="00AD1897"/>
    <w:rsid w:val="00AD1D95"/>
    <w:rsid w:val="00AD2180"/>
    <w:rsid w:val="00AD22F9"/>
    <w:rsid w:val="00AD25CB"/>
    <w:rsid w:val="00AD2EC4"/>
    <w:rsid w:val="00AD3630"/>
    <w:rsid w:val="00AD392E"/>
    <w:rsid w:val="00AD3C9D"/>
    <w:rsid w:val="00AD5D1F"/>
    <w:rsid w:val="00AD62A7"/>
    <w:rsid w:val="00AE2CE0"/>
    <w:rsid w:val="00AE3CAC"/>
    <w:rsid w:val="00AE3CD0"/>
    <w:rsid w:val="00AE40BF"/>
    <w:rsid w:val="00AE44ED"/>
    <w:rsid w:val="00AE4EB7"/>
    <w:rsid w:val="00AE5721"/>
    <w:rsid w:val="00AE6AAD"/>
    <w:rsid w:val="00AE78A5"/>
    <w:rsid w:val="00AF1498"/>
    <w:rsid w:val="00AF190A"/>
    <w:rsid w:val="00AF1E8E"/>
    <w:rsid w:val="00AF2029"/>
    <w:rsid w:val="00AF233A"/>
    <w:rsid w:val="00AF323B"/>
    <w:rsid w:val="00AF4339"/>
    <w:rsid w:val="00AF4A30"/>
    <w:rsid w:val="00AF6016"/>
    <w:rsid w:val="00AF60D9"/>
    <w:rsid w:val="00AF6B0B"/>
    <w:rsid w:val="00AF6F8E"/>
    <w:rsid w:val="00B004CF"/>
    <w:rsid w:val="00B01D62"/>
    <w:rsid w:val="00B01EDA"/>
    <w:rsid w:val="00B02C86"/>
    <w:rsid w:val="00B02D90"/>
    <w:rsid w:val="00B05616"/>
    <w:rsid w:val="00B06B8E"/>
    <w:rsid w:val="00B072AA"/>
    <w:rsid w:val="00B07639"/>
    <w:rsid w:val="00B07ED2"/>
    <w:rsid w:val="00B10174"/>
    <w:rsid w:val="00B12EBB"/>
    <w:rsid w:val="00B13305"/>
    <w:rsid w:val="00B133AE"/>
    <w:rsid w:val="00B1422D"/>
    <w:rsid w:val="00B148F4"/>
    <w:rsid w:val="00B14BB7"/>
    <w:rsid w:val="00B14DC5"/>
    <w:rsid w:val="00B15F10"/>
    <w:rsid w:val="00B161E2"/>
    <w:rsid w:val="00B16201"/>
    <w:rsid w:val="00B1682D"/>
    <w:rsid w:val="00B168E1"/>
    <w:rsid w:val="00B201EE"/>
    <w:rsid w:val="00B20875"/>
    <w:rsid w:val="00B21976"/>
    <w:rsid w:val="00B21AF7"/>
    <w:rsid w:val="00B22D4C"/>
    <w:rsid w:val="00B23581"/>
    <w:rsid w:val="00B23997"/>
    <w:rsid w:val="00B24068"/>
    <w:rsid w:val="00B240C9"/>
    <w:rsid w:val="00B2453C"/>
    <w:rsid w:val="00B27CD6"/>
    <w:rsid w:val="00B27D19"/>
    <w:rsid w:val="00B303F7"/>
    <w:rsid w:val="00B30744"/>
    <w:rsid w:val="00B3312B"/>
    <w:rsid w:val="00B3345D"/>
    <w:rsid w:val="00B342FC"/>
    <w:rsid w:val="00B35358"/>
    <w:rsid w:val="00B35B3A"/>
    <w:rsid w:val="00B36A35"/>
    <w:rsid w:val="00B36DEB"/>
    <w:rsid w:val="00B37013"/>
    <w:rsid w:val="00B37654"/>
    <w:rsid w:val="00B37F97"/>
    <w:rsid w:val="00B37FE8"/>
    <w:rsid w:val="00B401F3"/>
    <w:rsid w:val="00B41273"/>
    <w:rsid w:val="00B412DE"/>
    <w:rsid w:val="00B41841"/>
    <w:rsid w:val="00B4205B"/>
    <w:rsid w:val="00B4291D"/>
    <w:rsid w:val="00B430DD"/>
    <w:rsid w:val="00B433F7"/>
    <w:rsid w:val="00B442A2"/>
    <w:rsid w:val="00B45720"/>
    <w:rsid w:val="00B47B97"/>
    <w:rsid w:val="00B47E4A"/>
    <w:rsid w:val="00B5028C"/>
    <w:rsid w:val="00B513B3"/>
    <w:rsid w:val="00B523F9"/>
    <w:rsid w:val="00B52520"/>
    <w:rsid w:val="00B5269E"/>
    <w:rsid w:val="00B528CA"/>
    <w:rsid w:val="00B529F8"/>
    <w:rsid w:val="00B52C41"/>
    <w:rsid w:val="00B5360A"/>
    <w:rsid w:val="00B5393E"/>
    <w:rsid w:val="00B5397E"/>
    <w:rsid w:val="00B54801"/>
    <w:rsid w:val="00B54D6D"/>
    <w:rsid w:val="00B55A30"/>
    <w:rsid w:val="00B55BE2"/>
    <w:rsid w:val="00B56620"/>
    <w:rsid w:val="00B61EEF"/>
    <w:rsid w:val="00B65447"/>
    <w:rsid w:val="00B664F8"/>
    <w:rsid w:val="00B6667C"/>
    <w:rsid w:val="00B67626"/>
    <w:rsid w:val="00B70B5F"/>
    <w:rsid w:val="00B71BB7"/>
    <w:rsid w:val="00B71C90"/>
    <w:rsid w:val="00B7346E"/>
    <w:rsid w:val="00B735CF"/>
    <w:rsid w:val="00B74120"/>
    <w:rsid w:val="00B74F40"/>
    <w:rsid w:val="00B75DA3"/>
    <w:rsid w:val="00B76600"/>
    <w:rsid w:val="00B77A0B"/>
    <w:rsid w:val="00B80DE0"/>
    <w:rsid w:val="00B8134B"/>
    <w:rsid w:val="00B817D9"/>
    <w:rsid w:val="00B820C5"/>
    <w:rsid w:val="00B834C4"/>
    <w:rsid w:val="00B834CB"/>
    <w:rsid w:val="00B84DCE"/>
    <w:rsid w:val="00B8518E"/>
    <w:rsid w:val="00B86B68"/>
    <w:rsid w:val="00B91A16"/>
    <w:rsid w:val="00B91C92"/>
    <w:rsid w:val="00B92036"/>
    <w:rsid w:val="00B9352D"/>
    <w:rsid w:val="00B93D5F"/>
    <w:rsid w:val="00B941A3"/>
    <w:rsid w:val="00B9516F"/>
    <w:rsid w:val="00B95C81"/>
    <w:rsid w:val="00B97A94"/>
    <w:rsid w:val="00B97B10"/>
    <w:rsid w:val="00BA0A45"/>
    <w:rsid w:val="00BA1A68"/>
    <w:rsid w:val="00BA1D74"/>
    <w:rsid w:val="00BA3B5B"/>
    <w:rsid w:val="00BA3C60"/>
    <w:rsid w:val="00BA6CE3"/>
    <w:rsid w:val="00BA7217"/>
    <w:rsid w:val="00BA7263"/>
    <w:rsid w:val="00BA75C7"/>
    <w:rsid w:val="00BB13F9"/>
    <w:rsid w:val="00BB15ED"/>
    <w:rsid w:val="00BB4C46"/>
    <w:rsid w:val="00BB6F70"/>
    <w:rsid w:val="00BB7702"/>
    <w:rsid w:val="00BB7FFE"/>
    <w:rsid w:val="00BC1449"/>
    <w:rsid w:val="00BC1B74"/>
    <w:rsid w:val="00BC1D45"/>
    <w:rsid w:val="00BC1F4F"/>
    <w:rsid w:val="00BC25D7"/>
    <w:rsid w:val="00BC2F07"/>
    <w:rsid w:val="00BC3334"/>
    <w:rsid w:val="00BC3B01"/>
    <w:rsid w:val="00BC4D18"/>
    <w:rsid w:val="00BC6B87"/>
    <w:rsid w:val="00BD01B5"/>
    <w:rsid w:val="00BD04F2"/>
    <w:rsid w:val="00BD0684"/>
    <w:rsid w:val="00BD1584"/>
    <w:rsid w:val="00BD1CEB"/>
    <w:rsid w:val="00BD3467"/>
    <w:rsid w:val="00BD34FE"/>
    <w:rsid w:val="00BD4774"/>
    <w:rsid w:val="00BD4D42"/>
    <w:rsid w:val="00BD55E1"/>
    <w:rsid w:val="00BD589A"/>
    <w:rsid w:val="00BD5D52"/>
    <w:rsid w:val="00BD6231"/>
    <w:rsid w:val="00BD64CC"/>
    <w:rsid w:val="00BD72D1"/>
    <w:rsid w:val="00BE0293"/>
    <w:rsid w:val="00BE0821"/>
    <w:rsid w:val="00BE0F78"/>
    <w:rsid w:val="00BE14BD"/>
    <w:rsid w:val="00BE4341"/>
    <w:rsid w:val="00BE45D0"/>
    <w:rsid w:val="00BE5511"/>
    <w:rsid w:val="00BE56CA"/>
    <w:rsid w:val="00BF06CA"/>
    <w:rsid w:val="00BF07E6"/>
    <w:rsid w:val="00BF2012"/>
    <w:rsid w:val="00BF24EC"/>
    <w:rsid w:val="00BF29AD"/>
    <w:rsid w:val="00BF309C"/>
    <w:rsid w:val="00BF31E8"/>
    <w:rsid w:val="00BF3C3F"/>
    <w:rsid w:val="00BF3C8D"/>
    <w:rsid w:val="00BF4C3A"/>
    <w:rsid w:val="00BF7144"/>
    <w:rsid w:val="00C0016C"/>
    <w:rsid w:val="00C0099A"/>
    <w:rsid w:val="00C00A73"/>
    <w:rsid w:val="00C019FF"/>
    <w:rsid w:val="00C01C59"/>
    <w:rsid w:val="00C02C21"/>
    <w:rsid w:val="00C032ED"/>
    <w:rsid w:val="00C0381A"/>
    <w:rsid w:val="00C04392"/>
    <w:rsid w:val="00C04519"/>
    <w:rsid w:val="00C06491"/>
    <w:rsid w:val="00C06F06"/>
    <w:rsid w:val="00C076B6"/>
    <w:rsid w:val="00C10640"/>
    <w:rsid w:val="00C115F2"/>
    <w:rsid w:val="00C12251"/>
    <w:rsid w:val="00C127BF"/>
    <w:rsid w:val="00C13197"/>
    <w:rsid w:val="00C1415A"/>
    <w:rsid w:val="00C14239"/>
    <w:rsid w:val="00C15279"/>
    <w:rsid w:val="00C15471"/>
    <w:rsid w:val="00C16B4E"/>
    <w:rsid w:val="00C16E81"/>
    <w:rsid w:val="00C17165"/>
    <w:rsid w:val="00C173A0"/>
    <w:rsid w:val="00C178B5"/>
    <w:rsid w:val="00C20BB7"/>
    <w:rsid w:val="00C2436B"/>
    <w:rsid w:val="00C25533"/>
    <w:rsid w:val="00C2584C"/>
    <w:rsid w:val="00C26020"/>
    <w:rsid w:val="00C273A9"/>
    <w:rsid w:val="00C275E6"/>
    <w:rsid w:val="00C27672"/>
    <w:rsid w:val="00C30527"/>
    <w:rsid w:val="00C30B12"/>
    <w:rsid w:val="00C31229"/>
    <w:rsid w:val="00C31E0A"/>
    <w:rsid w:val="00C32643"/>
    <w:rsid w:val="00C341F2"/>
    <w:rsid w:val="00C34244"/>
    <w:rsid w:val="00C355B6"/>
    <w:rsid w:val="00C357DD"/>
    <w:rsid w:val="00C364E7"/>
    <w:rsid w:val="00C3704D"/>
    <w:rsid w:val="00C379AF"/>
    <w:rsid w:val="00C40478"/>
    <w:rsid w:val="00C40578"/>
    <w:rsid w:val="00C4120D"/>
    <w:rsid w:val="00C414E3"/>
    <w:rsid w:val="00C4228C"/>
    <w:rsid w:val="00C4301D"/>
    <w:rsid w:val="00C4457D"/>
    <w:rsid w:val="00C44A35"/>
    <w:rsid w:val="00C459BE"/>
    <w:rsid w:val="00C45ECB"/>
    <w:rsid w:val="00C460D8"/>
    <w:rsid w:val="00C463A3"/>
    <w:rsid w:val="00C47DDE"/>
    <w:rsid w:val="00C5007B"/>
    <w:rsid w:val="00C509D2"/>
    <w:rsid w:val="00C50D16"/>
    <w:rsid w:val="00C51CDA"/>
    <w:rsid w:val="00C53079"/>
    <w:rsid w:val="00C53D4C"/>
    <w:rsid w:val="00C544B7"/>
    <w:rsid w:val="00C54C31"/>
    <w:rsid w:val="00C5596F"/>
    <w:rsid w:val="00C604FA"/>
    <w:rsid w:val="00C606C9"/>
    <w:rsid w:val="00C62762"/>
    <w:rsid w:val="00C62A00"/>
    <w:rsid w:val="00C637CF"/>
    <w:rsid w:val="00C63FD7"/>
    <w:rsid w:val="00C646EF"/>
    <w:rsid w:val="00C65A18"/>
    <w:rsid w:val="00C66C75"/>
    <w:rsid w:val="00C670D5"/>
    <w:rsid w:val="00C6768A"/>
    <w:rsid w:val="00C706E8"/>
    <w:rsid w:val="00C72E37"/>
    <w:rsid w:val="00C734A9"/>
    <w:rsid w:val="00C740DD"/>
    <w:rsid w:val="00C743A0"/>
    <w:rsid w:val="00C75AD0"/>
    <w:rsid w:val="00C77F77"/>
    <w:rsid w:val="00C808FB"/>
    <w:rsid w:val="00C80E34"/>
    <w:rsid w:val="00C832E5"/>
    <w:rsid w:val="00C8483C"/>
    <w:rsid w:val="00C84F28"/>
    <w:rsid w:val="00C85E53"/>
    <w:rsid w:val="00C86C8C"/>
    <w:rsid w:val="00C872CB"/>
    <w:rsid w:val="00C875AC"/>
    <w:rsid w:val="00C90240"/>
    <w:rsid w:val="00C910CE"/>
    <w:rsid w:val="00C911D3"/>
    <w:rsid w:val="00C91653"/>
    <w:rsid w:val="00C929E6"/>
    <w:rsid w:val="00C9368A"/>
    <w:rsid w:val="00C93B4D"/>
    <w:rsid w:val="00C948DB"/>
    <w:rsid w:val="00C949F6"/>
    <w:rsid w:val="00C953E7"/>
    <w:rsid w:val="00C958A0"/>
    <w:rsid w:val="00C95A37"/>
    <w:rsid w:val="00C96036"/>
    <w:rsid w:val="00C96045"/>
    <w:rsid w:val="00C9690E"/>
    <w:rsid w:val="00C979DA"/>
    <w:rsid w:val="00CA0463"/>
    <w:rsid w:val="00CA0577"/>
    <w:rsid w:val="00CA0A6F"/>
    <w:rsid w:val="00CA1877"/>
    <w:rsid w:val="00CA2016"/>
    <w:rsid w:val="00CA25B2"/>
    <w:rsid w:val="00CA2900"/>
    <w:rsid w:val="00CA355F"/>
    <w:rsid w:val="00CA3904"/>
    <w:rsid w:val="00CA433E"/>
    <w:rsid w:val="00CA487E"/>
    <w:rsid w:val="00CA48E8"/>
    <w:rsid w:val="00CA4CC4"/>
    <w:rsid w:val="00CA6F11"/>
    <w:rsid w:val="00CA79D8"/>
    <w:rsid w:val="00CA7A7B"/>
    <w:rsid w:val="00CB0F82"/>
    <w:rsid w:val="00CB1338"/>
    <w:rsid w:val="00CB1550"/>
    <w:rsid w:val="00CB5CEF"/>
    <w:rsid w:val="00CB699A"/>
    <w:rsid w:val="00CC00A8"/>
    <w:rsid w:val="00CC0CCA"/>
    <w:rsid w:val="00CC0D28"/>
    <w:rsid w:val="00CC110A"/>
    <w:rsid w:val="00CC1ED2"/>
    <w:rsid w:val="00CC2680"/>
    <w:rsid w:val="00CC2C4F"/>
    <w:rsid w:val="00CC3379"/>
    <w:rsid w:val="00CC342B"/>
    <w:rsid w:val="00CC3839"/>
    <w:rsid w:val="00CC48B0"/>
    <w:rsid w:val="00CC4CA6"/>
    <w:rsid w:val="00CC5D8B"/>
    <w:rsid w:val="00CD00BD"/>
    <w:rsid w:val="00CD1541"/>
    <w:rsid w:val="00CD168C"/>
    <w:rsid w:val="00CD2487"/>
    <w:rsid w:val="00CD4113"/>
    <w:rsid w:val="00CD5E73"/>
    <w:rsid w:val="00CD6383"/>
    <w:rsid w:val="00CD6A13"/>
    <w:rsid w:val="00CD731E"/>
    <w:rsid w:val="00CD7C94"/>
    <w:rsid w:val="00CE073D"/>
    <w:rsid w:val="00CE15BB"/>
    <w:rsid w:val="00CE1C25"/>
    <w:rsid w:val="00CE1F1C"/>
    <w:rsid w:val="00CE2417"/>
    <w:rsid w:val="00CE2FD2"/>
    <w:rsid w:val="00CE3087"/>
    <w:rsid w:val="00CE3642"/>
    <w:rsid w:val="00CE4047"/>
    <w:rsid w:val="00CE4E07"/>
    <w:rsid w:val="00CE5398"/>
    <w:rsid w:val="00CE5B61"/>
    <w:rsid w:val="00CE664F"/>
    <w:rsid w:val="00CF0FA7"/>
    <w:rsid w:val="00CF0FBA"/>
    <w:rsid w:val="00CF23D9"/>
    <w:rsid w:val="00CF2AC1"/>
    <w:rsid w:val="00CF4320"/>
    <w:rsid w:val="00CF4785"/>
    <w:rsid w:val="00CF4BEF"/>
    <w:rsid w:val="00CF544D"/>
    <w:rsid w:val="00CF5A76"/>
    <w:rsid w:val="00CF5D01"/>
    <w:rsid w:val="00CF6AE0"/>
    <w:rsid w:val="00D01019"/>
    <w:rsid w:val="00D02883"/>
    <w:rsid w:val="00D02D36"/>
    <w:rsid w:val="00D03605"/>
    <w:rsid w:val="00D03D40"/>
    <w:rsid w:val="00D03E43"/>
    <w:rsid w:val="00D0460D"/>
    <w:rsid w:val="00D07CD3"/>
    <w:rsid w:val="00D11F83"/>
    <w:rsid w:val="00D12038"/>
    <w:rsid w:val="00D12713"/>
    <w:rsid w:val="00D12CD4"/>
    <w:rsid w:val="00D13994"/>
    <w:rsid w:val="00D13C1B"/>
    <w:rsid w:val="00D13FB2"/>
    <w:rsid w:val="00D14AB1"/>
    <w:rsid w:val="00D14F99"/>
    <w:rsid w:val="00D153CA"/>
    <w:rsid w:val="00D15AA9"/>
    <w:rsid w:val="00D168DE"/>
    <w:rsid w:val="00D173D3"/>
    <w:rsid w:val="00D17E0B"/>
    <w:rsid w:val="00D17E8D"/>
    <w:rsid w:val="00D228D4"/>
    <w:rsid w:val="00D22F8F"/>
    <w:rsid w:val="00D2419A"/>
    <w:rsid w:val="00D244CD"/>
    <w:rsid w:val="00D246BB"/>
    <w:rsid w:val="00D25437"/>
    <w:rsid w:val="00D25C0F"/>
    <w:rsid w:val="00D26287"/>
    <w:rsid w:val="00D2661A"/>
    <w:rsid w:val="00D2754A"/>
    <w:rsid w:val="00D27BD3"/>
    <w:rsid w:val="00D27BE8"/>
    <w:rsid w:val="00D27F43"/>
    <w:rsid w:val="00D304E2"/>
    <w:rsid w:val="00D3116E"/>
    <w:rsid w:val="00D31216"/>
    <w:rsid w:val="00D331F4"/>
    <w:rsid w:val="00D33497"/>
    <w:rsid w:val="00D33FF5"/>
    <w:rsid w:val="00D3467B"/>
    <w:rsid w:val="00D34F62"/>
    <w:rsid w:val="00D35194"/>
    <w:rsid w:val="00D35A35"/>
    <w:rsid w:val="00D35C21"/>
    <w:rsid w:val="00D35E20"/>
    <w:rsid w:val="00D364AF"/>
    <w:rsid w:val="00D36D4C"/>
    <w:rsid w:val="00D37467"/>
    <w:rsid w:val="00D37598"/>
    <w:rsid w:val="00D42A0E"/>
    <w:rsid w:val="00D42DD8"/>
    <w:rsid w:val="00D43780"/>
    <w:rsid w:val="00D44151"/>
    <w:rsid w:val="00D455CF"/>
    <w:rsid w:val="00D45C89"/>
    <w:rsid w:val="00D4665C"/>
    <w:rsid w:val="00D47D69"/>
    <w:rsid w:val="00D47DC1"/>
    <w:rsid w:val="00D52D4C"/>
    <w:rsid w:val="00D53393"/>
    <w:rsid w:val="00D54275"/>
    <w:rsid w:val="00D5557E"/>
    <w:rsid w:val="00D5615B"/>
    <w:rsid w:val="00D5654C"/>
    <w:rsid w:val="00D56921"/>
    <w:rsid w:val="00D56FA0"/>
    <w:rsid w:val="00D61921"/>
    <w:rsid w:val="00D625C5"/>
    <w:rsid w:val="00D63EDB"/>
    <w:rsid w:val="00D64D3B"/>
    <w:rsid w:val="00D64DB7"/>
    <w:rsid w:val="00D654CE"/>
    <w:rsid w:val="00D65C41"/>
    <w:rsid w:val="00D66393"/>
    <w:rsid w:val="00D66946"/>
    <w:rsid w:val="00D6727C"/>
    <w:rsid w:val="00D67FB4"/>
    <w:rsid w:val="00D70294"/>
    <w:rsid w:val="00D70B83"/>
    <w:rsid w:val="00D70D18"/>
    <w:rsid w:val="00D7124D"/>
    <w:rsid w:val="00D71FEB"/>
    <w:rsid w:val="00D720FD"/>
    <w:rsid w:val="00D72139"/>
    <w:rsid w:val="00D7390F"/>
    <w:rsid w:val="00D73B4D"/>
    <w:rsid w:val="00D753C7"/>
    <w:rsid w:val="00D75FFD"/>
    <w:rsid w:val="00D77B1D"/>
    <w:rsid w:val="00D8005D"/>
    <w:rsid w:val="00D80526"/>
    <w:rsid w:val="00D813B1"/>
    <w:rsid w:val="00D82DA7"/>
    <w:rsid w:val="00D834F5"/>
    <w:rsid w:val="00D845E2"/>
    <w:rsid w:val="00D84915"/>
    <w:rsid w:val="00D8587A"/>
    <w:rsid w:val="00D858F4"/>
    <w:rsid w:val="00D85C56"/>
    <w:rsid w:val="00D85DC0"/>
    <w:rsid w:val="00D86F97"/>
    <w:rsid w:val="00D87F3D"/>
    <w:rsid w:val="00D90779"/>
    <w:rsid w:val="00D90C96"/>
    <w:rsid w:val="00D910DB"/>
    <w:rsid w:val="00D91E35"/>
    <w:rsid w:val="00D943E7"/>
    <w:rsid w:val="00D95805"/>
    <w:rsid w:val="00DA0A33"/>
    <w:rsid w:val="00DA117C"/>
    <w:rsid w:val="00DA237C"/>
    <w:rsid w:val="00DA26A0"/>
    <w:rsid w:val="00DA3217"/>
    <w:rsid w:val="00DA36D7"/>
    <w:rsid w:val="00DA3CFB"/>
    <w:rsid w:val="00DA3E67"/>
    <w:rsid w:val="00DA4FBE"/>
    <w:rsid w:val="00DA6079"/>
    <w:rsid w:val="00DA6835"/>
    <w:rsid w:val="00DA6F29"/>
    <w:rsid w:val="00DA7F5F"/>
    <w:rsid w:val="00DB0F8E"/>
    <w:rsid w:val="00DB1368"/>
    <w:rsid w:val="00DB2D55"/>
    <w:rsid w:val="00DB3F6A"/>
    <w:rsid w:val="00DB4308"/>
    <w:rsid w:val="00DB5D68"/>
    <w:rsid w:val="00DB66D1"/>
    <w:rsid w:val="00DB6A0F"/>
    <w:rsid w:val="00DB70C4"/>
    <w:rsid w:val="00DB755C"/>
    <w:rsid w:val="00DC02E7"/>
    <w:rsid w:val="00DC0520"/>
    <w:rsid w:val="00DC161D"/>
    <w:rsid w:val="00DC17B2"/>
    <w:rsid w:val="00DC1D9B"/>
    <w:rsid w:val="00DC41B2"/>
    <w:rsid w:val="00DC486F"/>
    <w:rsid w:val="00DC48F5"/>
    <w:rsid w:val="00DC5F03"/>
    <w:rsid w:val="00DC659F"/>
    <w:rsid w:val="00DC6858"/>
    <w:rsid w:val="00DC7205"/>
    <w:rsid w:val="00DC74D4"/>
    <w:rsid w:val="00DC7AD6"/>
    <w:rsid w:val="00DC7BF5"/>
    <w:rsid w:val="00DC7F6B"/>
    <w:rsid w:val="00DD044B"/>
    <w:rsid w:val="00DD06CB"/>
    <w:rsid w:val="00DD1612"/>
    <w:rsid w:val="00DD231A"/>
    <w:rsid w:val="00DD2D85"/>
    <w:rsid w:val="00DD3013"/>
    <w:rsid w:val="00DD3B74"/>
    <w:rsid w:val="00DD470E"/>
    <w:rsid w:val="00DD5B8E"/>
    <w:rsid w:val="00DD606D"/>
    <w:rsid w:val="00DD6457"/>
    <w:rsid w:val="00DD65A3"/>
    <w:rsid w:val="00DE106F"/>
    <w:rsid w:val="00DE1E92"/>
    <w:rsid w:val="00DE36F6"/>
    <w:rsid w:val="00DE4140"/>
    <w:rsid w:val="00DE4296"/>
    <w:rsid w:val="00DE51AA"/>
    <w:rsid w:val="00DE51C6"/>
    <w:rsid w:val="00DE5BE0"/>
    <w:rsid w:val="00DE65FA"/>
    <w:rsid w:val="00DE6686"/>
    <w:rsid w:val="00DE6711"/>
    <w:rsid w:val="00DF10D5"/>
    <w:rsid w:val="00DF5177"/>
    <w:rsid w:val="00DF699C"/>
    <w:rsid w:val="00E00CA7"/>
    <w:rsid w:val="00E0207C"/>
    <w:rsid w:val="00E02899"/>
    <w:rsid w:val="00E02919"/>
    <w:rsid w:val="00E0338D"/>
    <w:rsid w:val="00E04BF8"/>
    <w:rsid w:val="00E05742"/>
    <w:rsid w:val="00E05BF8"/>
    <w:rsid w:val="00E05C5B"/>
    <w:rsid w:val="00E06050"/>
    <w:rsid w:val="00E07F89"/>
    <w:rsid w:val="00E11739"/>
    <w:rsid w:val="00E12526"/>
    <w:rsid w:val="00E1399E"/>
    <w:rsid w:val="00E14662"/>
    <w:rsid w:val="00E1699B"/>
    <w:rsid w:val="00E16B8E"/>
    <w:rsid w:val="00E17AFA"/>
    <w:rsid w:val="00E20E9C"/>
    <w:rsid w:val="00E2142C"/>
    <w:rsid w:val="00E21876"/>
    <w:rsid w:val="00E219D2"/>
    <w:rsid w:val="00E22067"/>
    <w:rsid w:val="00E22A50"/>
    <w:rsid w:val="00E22DEA"/>
    <w:rsid w:val="00E23D08"/>
    <w:rsid w:val="00E2446A"/>
    <w:rsid w:val="00E24E97"/>
    <w:rsid w:val="00E25040"/>
    <w:rsid w:val="00E2540E"/>
    <w:rsid w:val="00E2743D"/>
    <w:rsid w:val="00E27593"/>
    <w:rsid w:val="00E2790D"/>
    <w:rsid w:val="00E3227E"/>
    <w:rsid w:val="00E324B7"/>
    <w:rsid w:val="00E32E2C"/>
    <w:rsid w:val="00E33675"/>
    <w:rsid w:val="00E33A58"/>
    <w:rsid w:val="00E34733"/>
    <w:rsid w:val="00E34EE4"/>
    <w:rsid w:val="00E35249"/>
    <w:rsid w:val="00E360D2"/>
    <w:rsid w:val="00E3766C"/>
    <w:rsid w:val="00E37782"/>
    <w:rsid w:val="00E403F7"/>
    <w:rsid w:val="00E40760"/>
    <w:rsid w:val="00E40C02"/>
    <w:rsid w:val="00E411F8"/>
    <w:rsid w:val="00E417A0"/>
    <w:rsid w:val="00E4358C"/>
    <w:rsid w:val="00E44E28"/>
    <w:rsid w:val="00E466D5"/>
    <w:rsid w:val="00E46947"/>
    <w:rsid w:val="00E469FE"/>
    <w:rsid w:val="00E473F7"/>
    <w:rsid w:val="00E47410"/>
    <w:rsid w:val="00E475B0"/>
    <w:rsid w:val="00E47928"/>
    <w:rsid w:val="00E47C0F"/>
    <w:rsid w:val="00E47CA3"/>
    <w:rsid w:val="00E47D92"/>
    <w:rsid w:val="00E51075"/>
    <w:rsid w:val="00E51501"/>
    <w:rsid w:val="00E52129"/>
    <w:rsid w:val="00E526A3"/>
    <w:rsid w:val="00E52720"/>
    <w:rsid w:val="00E53454"/>
    <w:rsid w:val="00E54F24"/>
    <w:rsid w:val="00E56FCE"/>
    <w:rsid w:val="00E57103"/>
    <w:rsid w:val="00E57981"/>
    <w:rsid w:val="00E57DD7"/>
    <w:rsid w:val="00E60930"/>
    <w:rsid w:val="00E60A3D"/>
    <w:rsid w:val="00E61812"/>
    <w:rsid w:val="00E62D38"/>
    <w:rsid w:val="00E645A5"/>
    <w:rsid w:val="00E65B9D"/>
    <w:rsid w:val="00E66F5A"/>
    <w:rsid w:val="00E7038A"/>
    <w:rsid w:val="00E70F78"/>
    <w:rsid w:val="00E723A5"/>
    <w:rsid w:val="00E72F90"/>
    <w:rsid w:val="00E73482"/>
    <w:rsid w:val="00E740ED"/>
    <w:rsid w:val="00E7539D"/>
    <w:rsid w:val="00E75ABD"/>
    <w:rsid w:val="00E762BE"/>
    <w:rsid w:val="00E771A4"/>
    <w:rsid w:val="00E771DB"/>
    <w:rsid w:val="00E77E41"/>
    <w:rsid w:val="00E77F94"/>
    <w:rsid w:val="00E808E3"/>
    <w:rsid w:val="00E81A56"/>
    <w:rsid w:val="00E81A5A"/>
    <w:rsid w:val="00E8268D"/>
    <w:rsid w:val="00E8299F"/>
    <w:rsid w:val="00E83A02"/>
    <w:rsid w:val="00E83C25"/>
    <w:rsid w:val="00E84B82"/>
    <w:rsid w:val="00E85340"/>
    <w:rsid w:val="00E86677"/>
    <w:rsid w:val="00E86C0E"/>
    <w:rsid w:val="00E87019"/>
    <w:rsid w:val="00E87153"/>
    <w:rsid w:val="00E87AF3"/>
    <w:rsid w:val="00E87C19"/>
    <w:rsid w:val="00E900D4"/>
    <w:rsid w:val="00E910B6"/>
    <w:rsid w:val="00E916FC"/>
    <w:rsid w:val="00E92D1B"/>
    <w:rsid w:val="00E92EAF"/>
    <w:rsid w:val="00E9409F"/>
    <w:rsid w:val="00E940AE"/>
    <w:rsid w:val="00E9449D"/>
    <w:rsid w:val="00E944D6"/>
    <w:rsid w:val="00E947D9"/>
    <w:rsid w:val="00E9549F"/>
    <w:rsid w:val="00E97E50"/>
    <w:rsid w:val="00EA0251"/>
    <w:rsid w:val="00EA1648"/>
    <w:rsid w:val="00EA2C9F"/>
    <w:rsid w:val="00EA4F5F"/>
    <w:rsid w:val="00EA5079"/>
    <w:rsid w:val="00EA5349"/>
    <w:rsid w:val="00EA53B1"/>
    <w:rsid w:val="00EA5960"/>
    <w:rsid w:val="00EA5EF3"/>
    <w:rsid w:val="00EA6BDA"/>
    <w:rsid w:val="00EA6D63"/>
    <w:rsid w:val="00EA7777"/>
    <w:rsid w:val="00EA78D1"/>
    <w:rsid w:val="00EA7FB1"/>
    <w:rsid w:val="00EB0E75"/>
    <w:rsid w:val="00EB0EF7"/>
    <w:rsid w:val="00EB1654"/>
    <w:rsid w:val="00EB2748"/>
    <w:rsid w:val="00EB425C"/>
    <w:rsid w:val="00EB4574"/>
    <w:rsid w:val="00EB4DCB"/>
    <w:rsid w:val="00EB54AE"/>
    <w:rsid w:val="00EB6B30"/>
    <w:rsid w:val="00EB7386"/>
    <w:rsid w:val="00EC12E6"/>
    <w:rsid w:val="00EC1F1B"/>
    <w:rsid w:val="00EC2295"/>
    <w:rsid w:val="00EC2386"/>
    <w:rsid w:val="00EC2FDC"/>
    <w:rsid w:val="00EC3D07"/>
    <w:rsid w:val="00EC3DBE"/>
    <w:rsid w:val="00EC3E93"/>
    <w:rsid w:val="00EC4555"/>
    <w:rsid w:val="00EC5EF7"/>
    <w:rsid w:val="00EC7C27"/>
    <w:rsid w:val="00EC7CA4"/>
    <w:rsid w:val="00ED0F62"/>
    <w:rsid w:val="00ED21BB"/>
    <w:rsid w:val="00ED33DF"/>
    <w:rsid w:val="00ED37A8"/>
    <w:rsid w:val="00ED3B91"/>
    <w:rsid w:val="00ED3E63"/>
    <w:rsid w:val="00ED43B5"/>
    <w:rsid w:val="00ED6648"/>
    <w:rsid w:val="00EE0261"/>
    <w:rsid w:val="00EE03BA"/>
    <w:rsid w:val="00EE03E4"/>
    <w:rsid w:val="00EE16ED"/>
    <w:rsid w:val="00EE2E9B"/>
    <w:rsid w:val="00EE377C"/>
    <w:rsid w:val="00EE44E4"/>
    <w:rsid w:val="00EE493C"/>
    <w:rsid w:val="00EE4AC2"/>
    <w:rsid w:val="00EE5BCE"/>
    <w:rsid w:val="00EE6B7F"/>
    <w:rsid w:val="00EF08E0"/>
    <w:rsid w:val="00EF0DFE"/>
    <w:rsid w:val="00EF13D8"/>
    <w:rsid w:val="00EF1DDD"/>
    <w:rsid w:val="00EF2614"/>
    <w:rsid w:val="00EF2AE3"/>
    <w:rsid w:val="00EF3576"/>
    <w:rsid w:val="00EF3E39"/>
    <w:rsid w:val="00EF3EFF"/>
    <w:rsid w:val="00EF46EB"/>
    <w:rsid w:val="00EF56FD"/>
    <w:rsid w:val="00EF5A42"/>
    <w:rsid w:val="00EF5BF9"/>
    <w:rsid w:val="00EF6573"/>
    <w:rsid w:val="00EF77CC"/>
    <w:rsid w:val="00F011A2"/>
    <w:rsid w:val="00F02425"/>
    <w:rsid w:val="00F02528"/>
    <w:rsid w:val="00F040DD"/>
    <w:rsid w:val="00F04A19"/>
    <w:rsid w:val="00F04EF8"/>
    <w:rsid w:val="00F0659C"/>
    <w:rsid w:val="00F07FFC"/>
    <w:rsid w:val="00F10B4A"/>
    <w:rsid w:val="00F11406"/>
    <w:rsid w:val="00F124B4"/>
    <w:rsid w:val="00F12814"/>
    <w:rsid w:val="00F12E94"/>
    <w:rsid w:val="00F1351E"/>
    <w:rsid w:val="00F15939"/>
    <w:rsid w:val="00F15B94"/>
    <w:rsid w:val="00F15BE0"/>
    <w:rsid w:val="00F15D69"/>
    <w:rsid w:val="00F1698A"/>
    <w:rsid w:val="00F17B0D"/>
    <w:rsid w:val="00F21B08"/>
    <w:rsid w:val="00F220FA"/>
    <w:rsid w:val="00F23716"/>
    <w:rsid w:val="00F239D8"/>
    <w:rsid w:val="00F2440E"/>
    <w:rsid w:val="00F246C2"/>
    <w:rsid w:val="00F26608"/>
    <w:rsid w:val="00F26DFF"/>
    <w:rsid w:val="00F26F6A"/>
    <w:rsid w:val="00F304D3"/>
    <w:rsid w:val="00F30BC5"/>
    <w:rsid w:val="00F30C63"/>
    <w:rsid w:val="00F31CC8"/>
    <w:rsid w:val="00F32345"/>
    <w:rsid w:val="00F32899"/>
    <w:rsid w:val="00F332E6"/>
    <w:rsid w:val="00F338CE"/>
    <w:rsid w:val="00F33A96"/>
    <w:rsid w:val="00F33FE2"/>
    <w:rsid w:val="00F34B86"/>
    <w:rsid w:val="00F3550F"/>
    <w:rsid w:val="00F35DC9"/>
    <w:rsid w:val="00F4010C"/>
    <w:rsid w:val="00F42511"/>
    <w:rsid w:val="00F42D58"/>
    <w:rsid w:val="00F42FBD"/>
    <w:rsid w:val="00F439AE"/>
    <w:rsid w:val="00F44060"/>
    <w:rsid w:val="00F44C38"/>
    <w:rsid w:val="00F456C8"/>
    <w:rsid w:val="00F45913"/>
    <w:rsid w:val="00F45DA6"/>
    <w:rsid w:val="00F46BCC"/>
    <w:rsid w:val="00F47882"/>
    <w:rsid w:val="00F50659"/>
    <w:rsid w:val="00F53589"/>
    <w:rsid w:val="00F53652"/>
    <w:rsid w:val="00F54D7B"/>
    <w:rsid w:val="00F554F6"/>
    <w:rsid w:val="00F55B39"/>
    <w:rsid w:val="00F55CC3"/>
    <w:rsid w:val="00F61C29"/>
    <w:rsid w:val="00F62C0C"/>
    <w:rsid w:val="00F62C72"/>
    <w:rsid w:val="00F639F0"/>
    <w:rsid w:val="00F6435C"/>
    <w:rsid w:val="00F66CBE"/>
    <w:rsid w:val="00F679E9"/>
    <w:rsid w:val="00F70707"/>
    <w:rsid w:val="00F70716"/>
    <w:rsid w:val="00F73AB3"/>
    <w:rsid w:val="00F74377"/>
    <w:rsid w:val="00F74414"/>
    <w:rsid w:val="00F74C6F"/>
    <w:rsid w:val="00F74ED0"/>
    <w:rsid w:val="00F753A1"/>
    <w:rsid w:val="00F753F9"/>
    <w:rsid w:val="00F7625C"/>
    <w:rsid w:val="00F76A3F"/>
    <w:rsid w:val="00F76C2E"/>
    <w:rsid w:val="00F76E3D"/>
    <w:rsid w:val="00F77F95"/>
    <w:rsid w:val="00F8066B"/>
    <w:rsid w:val="00F80BF5"/>
    <w:rsid w:val="00F80CF4"/>
    <w:rsid w:val="00F81905"/>
    <w:rsid w:val="00F819F7"/>
    <w:rsid w:val="00F83A72"/>
    <w:rsid w:val="00F84CF6"/>
    <w:rsid w:val="00F8728C"/>
    <w:rsid w:val="00F9006B"/>
    <w:rsid w:val="00F9308E"/>
    <w:rsid w:val="00F94F79"/>
    <w:rsid w:val="00F9543B"/>
    <w:rsid w:val="00F9559F"/>
    <w:rsid w:val="00F95810"/>
    <w:rsid w:val="00F97468"/>
    <w:rsid w:val="00FA0E35"/>
    <w:rsid w:val="00FA1B2F"/>
    <w:rsid w:val="00FA22DE"/>
    <w:rsid w:val="00FA23CD"/>
    <w:rsid w:val="00FA4B55"/>
    <w:rsid w:val="00FA51E8"/>
    <w:rsid w:val="00FA58BC"/>
    <w:rsid w:val="00FA6661"/>
    <w:rsid w:val="00FB16AF"/>
    <w:rsid w:val="00FB1A5B"/>
    <w:rsid w:val="00FB1C79"/>
    <w:rsid w:val="00FB1C8D"/>
    <w:rsid w:val="00FB2464"/>
    <w:rsid w:val="00FB30BB"/>
    <w:rsid w:val="00FB3385"/>
    <w:rsid w:val="00FB4356"/>
    <w:rsid w:val="00FB5D98"/>
    <w:rsid w:val="00FB6506"/>
    <w:rsid w:val="00FB6D3A"/>
    <w:rsid w:val="00FB6D6A"/>
    <w:rsid w:val="00FB704E"/>
    <w:rsid w:val="00FB753A"/>
    <w:rsid w:val="00FB7E0E"/>
    <w:rsid w:val="00FC0145"/>
    <w:rsid w:val="00FC0931"/>
    <w:rsid w:val="00FC1916"/>
    <w:rsid w:val="00FC1AD8"/>
    <w:rsid w:val="00FC40DE"/>
    <w:rsid w:val="00FC419D"/>
    <w:rsid w:val="00FC4832"/>
    <w:rsid w:val="00FC5674"/>
    <w:rsid w:val="00FC5C68"/>
    <w:rsid w:val="00FC6200"/>
    <w:rsid w:val="00FC65DE"/>
    <w:rsid w:val="00FC6848"/>
    <w:rsid w:val="00FC6C8A"/>
    <w:rsid w:val="00FC71E3"/>
    <w:rsid w:val="00FD0CC6"/>
    <w:rsid w:val="00FD10E1"/>
    <w:rsid w:val="00FD1BF8"/>
    <w:rsid w:val="00FD1DD4"/>
    <w:rsid w:val="00FD20F5"/>
    <w:rsid w:val="00FD2AA9"/>
    <w:rsid w:val="00FD5402"/>
    <w:rsid w:val="00FD5845"/>
    <w:rsid w:val="00FD6208"/>
    <w:rsid w:val="00FD65BA"/>
    <w:rsid w:val="00FD7839"/>
    <w:rsid w:val="00FD7E2B"/>
    <w:rsid w:val="00FE1DB7"/>
    <w:rsid w:val="00FE1F65"/>
    <w:rsid w:val="00FE5873"/>
    <w:rsid w:val="00FE6427"/>
    <w:rsid w:val="00FE68D4"/>
    <w:rsid w:val="00FE6E4F"/>
    <w:rsid w:val="00FE71F9"/>
    <w:rsid w:val="00FE7A4C"/>
    <w:rsid w:val="00FF15DB"/>
    <w:rsid w:val="00FF2394"/>
    <w:rsid w:val="00FF28FA"/>
    <w:rsid w:val="00FF3B3E"/>
    <w:rsid w:val="00FF45AA"/>
    <w:rsid w:val="00FF4B0D"/>
    <w:rsid w:val="00FF536E"/>
    <w:rsid w:val="00FF5804"/>
    <w:rsid w:val="00FF68B4"/>
    <w:rsid w:val="00FF72C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ockticker"/>
  <w:shapeDefaults>
    <o:shapedefaults v:ext="edit" spidmax="4097"/>
    <o:shapelayout v:ext="edit">
      <o:idmap v:ext="edit" data="1"/>
    </o:shapelayout>
  </w:shapeDefaults>
  <w:decimalSymbol w:val="."/>
  <w:listSeparator w:val=","/>
  <w14:docId w14:val="67BC8F22"/>
  <w15:chartTrackingRefBased/>
  <w15:docId w15:val="{3CC8D6CE-387D-4E82-8305-EFD4C75E31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semiHidden="1" w:unhideWhenUsed="1" w:qFormat="1"/>
    <w:lsdException w:name="List Number" w:uiPriority="99"/>
    <w:lsdException w:name="List Number 2" w:uiPriority="99"/>
    <w:lsdException w:name="List Number 3" w:uiPriority="99"/>
    <w:lsdException w:name="List Number 4" w:uiPriority="99"/>
    <w:lsdException w:name="List Number 5" w:uiPriority="99"/>
    <w:lsdException w:name="Title" w:qFormat="1"/>
    <w:lsdException w:name="Subtitle" w:qFormat="1"/>
    <w:lsdException w:name="Hyperlink" w:uiPriority="99"/>
    <w:lsdException w:name="Strong" w:qFormat="1"/>
    <w:lsdException w:name="Emphasis" w:qFormat="1"/>
    <w:lsdException w:name="Normal (Web)" w:uiPriority="99"/>
    <w:lsdException w:name="HTML Preformatted" w:semiHidden="1" w:uiPriority="99" w:unhideWhenUsed="1"/>
    <w:lsdException w:name="HTML Variable" w:semiHidden="1" w:unhideWhenUsed="1"/>
    <w:lsdException w:name="Normal Table"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aliases w:val="Plain Text"/>
    <w:qFormat/>
    <w:rsid w:val="00455AE4"/>
    <w:pPr>
      <w:spacing w:before="60" w:after="60"/>
    </w:pPr>
    <w:rPr>
      <w:rFonts w:ascii="Arial" w:hAnsi="Arial"/>
      <w:lang w:val="en-US" w:eastAsia="en-US"/>
    </w:rPr>
  </w:style>
  <w:style w:type="paragraph" w:styleId="Heading1">
    <w:name w:val="heading 1"/>
    <w:aliases w:val="Topic Heading 1,1titre,1titre1,1titre2,1titre3,1titre4,1titre5,1titre6,chapitre,1,H1,h1,heading 1,Attribute Heading 1,Heading 1 Char1 Char,Heading 1 Char Char Char,Topic ...,1m"/>
    <w:basedOn w:val="Normal"/>
    <w:next w:val="Normal"/>
    <w:link w:val="Heading1Char"/>
    <w:qFormat/>
    <w:rsid w:val="00444373"/>
    <w:pPr>
      <w:keepNext/>
      <w:numPr>
        <w:numId w:val="9"/>
      </w:numPr>
      <w:spacing w:before="120" w:after="0"/>
      <w:outlineLvl w:val="0"/>
    </w:pPr>
    <w:rPr>
      <w:b/>
      <w:color w:val="800000"/>
      <w:kern w:val="28"/>
      <w:sz w:val="36"/>
    </w:rPr>
  </w:style>
  <w:style w:type="paragraph" w:styleId="Heading2">
    <w:name w:val="heading 2"/>
    <w:aliases w:val="Topic Heading,ASAPHeading 2,Titre 2 CEA,paragraphe,Abschnitt,2,H2,h2,h21,H21,Para2,Para21,heading 2,Attribute Heading 2,Reset numbering,Small Chapter),HD2,Heading 2 Hidden,21,hello,style2,W6_Hdg2,h2 main heading,Subhe...,_Überschrift 2,2m"/>
    <w:basedOn w:val="Normal"/>
    <w:next w:val="Normal"/>
    <w:link w:val="Heading2Char"/>
    <w:autoRedefine/>
    <w:qFormat/>
    <w:rsid w:val="00C127BF"/>
    <w:pPr>
      <w:keepNext/>
      <w:numPr>
        <w:ilvl w:val="1"/>
        <w:numId w:val="9"/>
      </w:numPr>
      <w:tabs>
        <w:tab w:val="clear" w:pos="6786"/>
        <w:tab w:val="num" w:pos="576"/>
      </w:tabs>
      <w:spacing w:before="240" w:after="0"/>
      <w:ind w:left="576"/>
      <w:outlineLvl w:val="1"/>
    </w:pPr>
    <w:rPr>
      <w:rFonts w:cs="Arial"/>
      <w:b/>
      <w:color w:val="0000FF"/>
      <w:sz w:val="26"/>
      <w:lang w:val="en-GB" w:eastAsia="nl-NL"/>
    </w:rPr>
  </w:style>
  <w:style w:type="paragraph" w:styleId="Heading3">
    <w:name w:val="heading 3"/>
    <w:aliases w:val="Topic Sub Heading,Map,3,h3,H3,heading 3,Attribute Heading 3,Level 1 - 1,(Appendix Nbr),Heading 3 - old,h3 sub heading,h31,h32,Bold Head,bh,(1.1.1),hd3,*.*.*,alltoc,H31,Proposa,Heading 4 Proposal,??? 3,Untertitel 3,3m"/>
    <w:basedOn w:val="Normal"/>
    <w:next w:val="Normal"/>
    <w:link w:val="Heading3Char"/>
    <w:qFormat/>
    <w:rsid w:val="00444373"/>
    <w:pPr>
      <w:keepNext/>
      <w:numPr>
        <w:ilvl w:val="2"/>
        <w:numId w:val="9"/>
      </w:numPr>
      <w:tabs>
        <w:tab w:val="num" w:pos="783"/>
      </w:tabs>
      <w:spacing w:before="260" w:after="20"/>
      <w:ind w:left="783"/>
      <w:outlineLvl w:val="2"/>
    </w:pPr>
    <w:rPr>
      <w:b/>
      <w:color w:val="0000FF"/>
      <w:sz w:val="24"/>
    </w:rPr>
  </w:style>
  <w:style w:type="paragraph" w:styleId="Heading4">
    <w:name w:val="heading 4"/>
    <w:aliases w:val="Block,4,(Small Appendix),Level 2 - a,h4,H4,heading 4,_Überschrift 4,Heading 4 * DH,* DH Heading 4,Subsection,h4 sub sub heading,Untertitel 4,4m"/>
    <w:basedOn w:val="Normal"/>
    <w:next w:val="Normal"/>
    <w:qFormat/>
    <w:rsid w:val="00444373"/>
    <w:pPr>
      <w:keepNext/>
      <w:numPr>
        <w:ilvl w:val="3"/>
        <w:numId w:val="9"/>
      </w:numPr>
      <w:spacing w:before="240" w:after="20"/>
      <w:outlineLvl w:val="3"/>
    </w:pPr>
    <w:rPr>
      <w:b/>
      <w:color w:val="0000FF"/>
      <w:sz w:val="24"/>
    </w:rPr>
  </w:style>
  <w:style w:type="paragraph" w:styleId="Heading5">
    <w:name w:val="heading 5"/>
    <w:aliases w:val="5"/>
    <w:basedOn w:val="Normal"/>
    <w:next w:val="Normal"/>
    <w:qFormat/>
    <w:rsid w:val="00444373"/>
    <w:pPr>
      <w:numPr>
        <w:ilvl w:val="4"/>
        <w:numId w:val="10"/>
      </w:numPr>
      <w:spacing w:before="240"/>
      <w:outlineLvl w:val="4"/>
    </w:pPr>
  </w:style>
  <w:style w:type="paragraph" w:styleId="Heading6">
    <w:name w:val="heading 6"/>
    <w:basedOn w:val="Normal"/>
    <w:next w:val="Normal"/>
    <w:qFormat/>
    <w:rsid w:val="00444373"/>
    <w:pPr>
      <w:numPr>
        <w:ilvl w:val="5"/>
        <w:numId w:val="10"/>
      </w:numPr>
      <w:spacing w:before="240"/>
      <w:outlineLvl w:val="5"/>
    </w:pPr>
    <w:rPr>
      <w:i/>
    </w:rPr>
  </w:style>
  <w:style w:type="paragraph" w:styleId="Heading7">
    <w:name w:val="heading 7"/>
    <w:aliases w:val="Appendix Heading,Appendix Heading1"/>
    <w:basedOn w:val="Normal"/>
    <w:next w:val="Normal"/>
    <w:qFormat/>
    <w:rsid w:val="00444373"/>
    <w:pPr>
      <w:numPr>
        <w:ilvl w:val="6"/>
        <w:numId w:val="10"/>
      </w:numPr>
      <w:spacing w:before="240"/>
      <w:outlineLvl w:val="6"/>
    </w:pPr>
  </w:style>
  <w:style w:type="paragraph" w:styleId="Heading8">
    <w:name w:val="heading 8"/>
    <w:aliases w:val="Appendix Subheading"/>
    <w:basedOn w:val="Normal"/>
    <w:next w:val="Normal"/>
    <w:qFormat/>
    <w:rsid w:val="00444373"/>
    <w:pPr>
      <w:numPr>
        <w:ilvl w:val="7"/>
        <w:numId w:val="10"/>
      </w:numPr>
      <w:spacing w:before="240"/>
      <w:outlineLvl w:val="7"/>
    </w:pPr>
    <w:rPr>
      <w:i/>
    </w:rPr>
  </w:style>
  <w:style w:type="paragraph" w:styleId="Heading9">
    <w:name w:val="heading 9"/>
    <w:aliases w:val="Appendix Subheading 2"/>
    <w:basedOn w:val="Normal"/>
    <w:next w:val="Normal"/>
    <w:qFormat/>
    <w:rsid w:val="00444373"/>
    <w:pPr>
      <w:numPr>
        <w:ilvl w:val="8"/>
        <w:numId w:val="10"/>
      </w:numPr>
      <w:spacing w:before="240"/>
      <w:outlineLvl w:val="8"/>
    </w:pPr>
    <w:rPr>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ignature">
    <w:name w:val="Signature"/>
    <w:basedOn w:val="Normal"/>
    <w:pPr>
      <w:ind w:left="4252"/>
    </w:pPr>
  </w:style>
  <w:style w:type="paragraph" w:customStyle="1" w:styleId="Endofdoc">
    <w:name w:val="Endofdoc"/>
    <w:basedOn w:val="Normal"/>
    <w:rsid w:val="00444373"/>
    <w:pPr>
      <w:pBdr>
        <w:top w:val="single" w:sz="6" w:space="1" w:color="auto"/>
        <w:bottom w:val="single" w:sz="6" w:space="1" w:color="auto"/>
      </w:pBdr>
      <w:spacing w:before="120" w:after="120"/>
      <w:jc w:val="center"/>
    </w:pPr>
  </w:style>
  <w:style w:type="paragraph" w:styleId="ListBullet">
    <w:name w:val="List Bullet"/>
    <w:aliases w:val="Bullet Text"/>
    <w:basedOn w:val="Normal"/>
    <w:rsid w:val="00444373"/>
    <w:pPr>
      <w:numPr>
        <w:numId w:val="1"/>
      </w:numPr>
      <w:ind w:left="340" w:hanging="340"/>
    </w:pPr>
  </w:style>
  <w:style w:type="paragraph" w:styleId="ListBullet2">
    <w:name w:val="List Bullet 2"/>
    <w:aliases w:val="Indented Bullet"/>
    <w:basedOn w:val="Normal"/>
    <w:rsid w:val="00444373"/>
    <w:pPr>
      <w:tabs>
        <w:tab w:val="num" w:pos="644"/>
      </w:tabs>
      <w:ind w:left="624" w:hanging="340"/>
    </w:pPr>
  </w:style>
  <w:style w:type="paragraph" w:customStyle="1" w:styleId="CellBullet">
    <w:name w:val="Cell Bullet"/>
    <w:basedOn w:val="CellText"/>
    <w:rsid w:val="00444373"/>
    <w:pPr>
      <w:numPr>
        <w:numId w:val="4"/>
      </w:numPr>
    </w:pPr>
  </w:style>
  <w:style w:type="paragraph" w:customStyle="1" w:styleId="CellText">
    <w:name w:val="Cell Text"/>
    <w:rsid w:val="00444373"/>
    <w:pPr>
      <w:spacing w:before="60" w:after="60"/>
    </w:pPr>
    <w:rPr>
      <w:rFonts w:ascii="Arial" w:hAnsi="Arial"/>
      <w:lang w:val="en-AU" w:eastAsia="en-US"/>
    </w:rPr>
  </w:style>
  <w:style w:type="paragraph" w:customStyle="1" w:styleId="ItalicText">
    <w:name w:val="Italic Text"/>
    <w:basedOn w:val="Normal"/>
    <w:rsid w:val="00444373"/>
    <w:rPr>
      <w:i/>
    </w:rPr>
  </w:style>
  <w:style w:type="paragraph" w:customStyle="1" w:styleId="Normal1">
    <w:name w:val="Normal1"/>
    <w:aliases w:val="Instruction Text"/>
    <w:basedOn w:val="Normal"/>
    <w:rPr>
      <w:color w:val="0000FF"/>
    </w:rPr>
  </w:style>
  <w:style w:type="paragraph" w:styleId="Header">
    <w:name w:val="header"/>
    <w:basedOn w:val="Normal"/>
    <w:link w:val="HeaderChar"/>
    <w:rsid w:val="00444373"/>
    <w:pPr>
      <w:tabs>
        <w:tab w:val="center" w:pos="4153"/>
        <w:tab w:val="right" w:pos="9639"/>
      </w:tabs>
      <w:spacing w:after="0"/>
    </w:pPr>
    <w:rPr>
      <w:sz w:val="16"/>
    </w:rPr>
  </w:style>
  <w:style w:type="paragraph" w:styleId="Footer">
    <w:name w:val="footer"/>
    <w:basedOn w:val="Normal"/>
    <w:rsid w:val="00444373"/>
    <w:pPr>
      <w:pBdr>
        <w:top w:val="single" w:sz="6" w:space="1" w:color="auto"/>
      </w:pBdr>
      <w:tabs>
        <w:tab w:val="center" w:pos="5103"/>
        <w:tab w:val="right" w:pos="9639"/>
      </w:tabs>
      <w:spacing w:after="0"/>
    </w:pPr>
    <w:rPr>
      <w:sz w:val="16"/>
    </w:rPr>
  </w:style>
  <w:style w:type="paragraph" w:customStyle="1" w:styleId="CellHeading">
    <w:name w:val="Cell Heading"/>
    <w:basedOn w:val="CellText"/>
    <w:next w:val="CellText"/>
    <w:rsid w:val="00444373"/>
    <w:rPr>
      <w:b/>
    </w:rPr>
  </w:style>
  <w:style w:type="paragraph" w:customStyle="1" w:styleId="HeaderText">
    <w:name w:val="HeaderText"/>
    <w:basedOn w:val="Header"/>
    <w:rsid w:val="00444373"/>
    <w:pPr>
      <w:jc w:val="right"/>
    </w:pPr>
    <w:rPr>
      <w:b/>
    </w:rPr>
  </w:style>
  <w:style w:type="paragraph" w:customStyle="1" w:styleId="CellIndentedBullet">
    <w:name w:val="Cell Indented Bullet"/>
    <w:basedOn w:val="CellBullet"/>
    <w:rsid w:val="00444373"/>
    <w:pPr>
      <w:numPr>
        <w:numId w:val="5"/>
      </w:numPr>
      <w:tabs>
        <w:tab w:val="clear" w:pos="530"/>
        <w:tab w:val="left" w:pos="357"/>
      </w:tabs>
    </w:pPr>
  </w:style>
  <w:style w:type="character" w:styleId="PageNumber">
    <w:name w:val="page number"/>
    <w:basedOn w:val="DefaultParagraphFont"/>
    <w:rsid w:val="00444373"/>
  </w:style>
  <w:style w:type="paragraph" w:customStyle="1" w:styleId="BoxedText">
    <w:name w:val="Boxed Text"/>
    <w:basedOn w:val="Normal"/>
    <w:pPr>
      <w:pBdr>
        <w:top w:val="single" w:sz="6" w:space="6" w:color="auto"/>
        <w:left w:val="single" w:sz="6" w:space="6" w:color="auto"/>
        <w:bottom w:val="single" w:sz="6" w:space="6" w:color="auto"/>
        <w:right w:val="single" w:sz="6" w:space="6" w:color="auto"/>
      </w:pBdr>
      <w:spacing w:before="120"/>
      <w:ind w:left="567" w:right="424"/>
      <w:jc w:val="center"/>
    </w:pPr>
  </w:style>
  <w:style w:type="paragraph" w:customStyle="1" w:styleId="Controlsheettext">
    <w:name w:val="Control sheet text"/>
    <w:basedOn w:val="Normal"/>
    <w:autoRedefine/>
    <w:rsid w:val="00444373"/>
    <w:pPr>
      <w:tabs>
        <w:tab w:val="left" w:pos="2835"/>
      </w:tabs>
    </w:pPr>
    <w:rPr>
      <w:b/>
    </w:rPr>
  </w:style>
  <w:style w:type="paragraph" w:styleId="ListNumber">
    <w:name w:val="List Number"/>
    <w:aliases w:val="Numbered Text"/>
    <w:basedOn w:val="Normal"/>
    <w:uiPriority w:val="99"/>
    <w:rsid w:val="00444373"/>
    <w:pPr>
      <w:numPr>
        <w:numId w:val="6"/>
      </w:numPr>
    </w:pPr>
  </w:style>
  <w:style w:type="paragraph" w:customStyle="1" w:styleId="FormHeading">
    <w:name w:val="FormHeading"/>
    <w:basedOn w:val="Title"/>
    <w:pPr>
      <w:spacing w:before="120"/>
    </w:pPr>
  </w:style>
  <w:style w:type="paragraph" w:styleId="Title">
    <w:name w:val="Title"/>
    <w:aliases w:val="Document Description"/>
    <w:basedOn w:val="Normal"/>
    <w:link w:val="TitleChar"/>
    <w:qFormat/>
    <w:rsid w:val="00444373"/>
    <w:pPr>
      <w:spacing w:after="600"/>
    </w:pPr>
    <w:rPr>
      <w:b/>
      <w:color w:val="008000"/>
      <w:spacing w:val="-10"/>
      <w:kern w:val="28"/>
      <w:sz w:val="36"/>
    </w:rPr>
  </w:style>
  <w:style w:type="paragraph" w:customStyle="1" w:styleId="LandscapeFooter">
    <w:name w:val="LandscapeFooter"/>
    <w:basedOn w:val="LandscapeHeader"/>
  </w:style>
  <w:style w:type="paragraph" w:customStyle="1" w:styleId="LandscapeHeader">
    <w:name w:val="LandscapeHeader"/>
    <w:basedOn w:val="Header"/>
    <w:pPr>
      <w:tabs>
        <w:tab w:val="clear" w:pos="4153"/>
        <w:tab w:val="clear" w:pos="9639"/>
        <w:tab w:val="center" w:pos="7230"/>
        <w:tab w:val="right" w:pos="14317"/>
      </w:tabs>
    </w:pPr>
  </w:style>
  <w:style w:type="paragraph" w:customStyle="1" w:styleId="ControlPageTitle">
    <w:name w:val="ControlPageTitle"/>
    <w:basedOn w:val="Title"/>
    <w:rsid w:val="00444373"/>
    <w:pPr>
      <w:spacing w:before="120" w:after="120"/>
    </w:pPr>
    <w:rPr>
      <w:sz w:val="24"/>
    </w:rPr>
  </w:style>
  <w:style w:type="paragraph" w:customStyle="1" w:styleId="BodySingle">
    <w:name w:val="Body Single"/>
    <w:basedOn w:val="Normal"/>
    <w:rPr>
      <w:sz w:val="24"/>
      <w:szCs w:val="24"/>
    </w:rPr>
  </w:style>
  <w:style w:type="character" w:styleId="Hyperlink">
    <w:name w:val="Hyperlink"/>
    <w:uiPriority w:val="99"/>
    <w:rsid w:val="00444373"/>
    <w:rPr>
      <w:color w:val="0000FF"/>
      <w:u w:val="single"/>
    </w:rPr>
  </w:style>
  <w:style w:type="paragraph" w:customStyle="1" w:styleId="NormalInstructionText">
    <w:name w:val="Normal Instruction Text"/>
    <w:basedOn w:val="Normal"/>
    <w:rsid w:val="00444373"/>
    <w:rPr>
      <w:rFonts w:ascii="Times New Roman" w:hAnsi="Times New Roman"/>
      <w:i/>
      <w:vanish/>
      <w:color w:val="0000FF"/>
    </w:rPr>
  </w:style>
  <w:style w:type="character" w:customStyle="1" w:styleId="LinkText">
    <w:name w:val="Link Text"/>
    <w:rsid w:val="00444373"/>
    <w:rPr>
      <w:rFonts w:ascii="Arial" w:hAnsi="Arial"/>
      <w:color w:val="0000FF"/>
      <w:sz w:val="20"/>
      <w:u w:val="single"/>
    </w:rPr>
  </w:style>
  <w:style w:type="paragraph" w:styleId="ListNumber2">
    <w:name w:val="List Number 2"/>
    <w:basedOn w:val="Normal"/>
    <w:uiPriority w:val="99"/>
    <w:rsid w:val="00444373"/>
    <w:pPr>
      <w:tabs>
        <w:tab w:val="num" w:pos="644"/>
      </w:tabs>
      <w:ind w:left="624" w:hanging="340"/>
    </w:pPr>
  </w:style>
  <w:style w:type="paragraph" w:styleId="TOC5">
    <w:name w:val="toc 5"/>
    <w:basedOn w:val="Normal"/>
    <w:next w:val="Normal"/>
    <w:semiHidden/>
    <w:rsid w:val="00444373"/>
    <w:pPr>
      <w:tabs>
        <w:tab w:val="right" w:leader="dot" w:pos="9638"/>
      </w:tabs>
      <w:ind w:left="880"/>
    </w:pPr>
  </w:style>
  <w:style w:type="paragraph" w:styleId="TOC1">
    <w:name w:val="toc 1"/>
    <w:basedOn w:val="Normal"/>
    <w:next w:val="Normal"/>
    <w:uiPriority w:val="39"/>
    <w:rsid w:val="00444373"/>
    <w:pPr>
      <w:tabs>
        <w:tab w:val="right" w:leader="dot" w:pos="9638"/>
      </w:tabs>
      <w:spacing w:after="0"/>
    </w:pPr>
    <w:rPr>
      <w:rFonts w:ascii="Helvetica" w:hAnsi="Helvetica"/>
    </w:rPr>
  </w:style>
  <w:style w:type="paragraph" w:styleId="TOC2">
    <w:name w:val="toc 2"/>
    <w:basedOn w:val="Normal"/>
    <w:next w:val="Normal"/>
    <w:uiPriority w:val="39"/>
    <w:rsid w:val="00444373"/>
    <w:pPr>
      <w:tabs>
        <w:tab w:val="right" w:leader="dot" w:pos="9638"/>
      </w:tabs>
      <w:spacing w:after="0"/>
      <w:ind w:left="221"/>
    </w:pPr>
  </w:style>
  <w:style w:type="paragraph" w:styleId="TOC3">
    <w:name w:val="toc 3"/>
    <w:basedOn w:val="Normal"/>
    <w:next w:val="Normal"/>
    <w:uiPriority w:val="39"/>
    <w:rsid w:val="00444373"/>
    <w:pPr>
      <w:tabs>
        <w:tab w:val="right" w:leader="dot" w:pos="9638"/>
      </w:tabs>
      <w:spacing w:after="0"/>
      <w:ind w:left="442"/>
    </w:pPr>
  </w:style>
  <w:style w:type="paragraph" w:styleId="TOC4">
    <w:name w:val="toc 4"/>
    <w:basedOn w:val="Normal"/>
    <w:next w:val="Normal"/>
    <w:semiHidden/>
    <w:rsid w:val="00444373"/>
    <w:pPr>
      <w:tabs>
        <w:tab w:val="right" w:leader="dot" w:pos="9638"/>
      </w:tabs>
      <w:spacing w:after="0"/>
      <w:ind w:left="658"/>
    </w:pPr>
  </w:style>
  <w:style w:type="paragraph" w:styleId="TOC6">
    <w:name w:val="toc 6"/>
    <w:basedOn w:val="Normal"/>
    <w:next w:val="Normal"/>
    <w:semiHidden/>
    <w:rsid w:val="00444373"/>
    <w:pPr>
      <w:tabs>
        <w:tab w:val="right" w:leader="dot" w:pos="9638"/>
      </w:tabs>
      <w:ind w:left="1100"/>
    </w:pPr>
  </w:style>
  <w:style w:type="paragraph" w:styleId="TOC7">
    <w:name w:val="toc 7"/>
    <w:basedOn w:val="Normal"/>
    <w:next w:val="Normal"/>
    <w:semiHidden/>
    <w:rsid w:val="00444373"/>
    <w:pPr>
      <w:tabs>
        <w:tab w:val="right" w:leader="dot" w:pos="9638"/>
      </w:tabs>
      <w:ind w:left="1320"/>
    </w:pPr>
  </w:style>
  <w:style w:type="paragraph" w:styleId="TOC8">
    <w:name w:val="toc 8"/>
    <w:basedOn w:val="Normal"/>
    <w:next w:val="Normal"/>
    <w:semiHidden/>
    <w:rsid w:val="00444373"/>
    <w:pPr>
      <w:tabs>
        <w:tab w:val="right" w:leader="dot" w:pos="9638"/>
      </w:tabs>
      <w:ind w:left="1540"/>
    </w:pPr>
  </w:style>
  <w:style w:type="paragraph" w:styleId="TOC9">
    <w:name w:val="toc 9"/>
    <w:basedOn w:val="Normal"/>
    <w:next w:val="Normal"/>
    <w:semiHidden/>
    <w:rsid w:val="00444373"/>
    <w:pPr>
      <w:tabs>
        <w:tab w:val="right" w:leader="dot" w:pos="9638"/>
      </w:tabs>
      <w:ind w:left="1760"/>
    </w:pPr>
  </w:style>
  <w:style w:type="paragraph" w:customStyle="1" w:styleId="CellInstructionText">
    <w:name w:val="Cell Instruction Text"/>
    <w:basedOn w:val="Normal"/>
    <w:rsid w:val="00444373"/>
    <w:pPr>
      <w:spacing w:before="0" w:after="0"/>
    </w:pPr>
    <w:rPr>
      <w:rFonts w:ascii="Times New Roman" w:hAnsi="Times New Roman"/>
      <w:i/>
      <w:color w:val="0000FF"/>
    </w:rPr>
  </w:style>
  <w:style w:type="paragraph" w:customStyle="1" w:styleId="TableHeading">
    <w:name w:val="Table Heading"/>
    <w:basedOn w:val="Normal"/>
    <w:next w:val="Normal"/>
    <w:rsid w:val="00444373"/>
    <w:rPr>
      <w:b/>
      <w:color w:val="0000FF"/>
      <w:sz w:val="26"/>
    </w:rPr>
  </w:style>
  <w:style w:type="paragraph" w:styleId="BalloonText">
    <w:name w:val="Balloon Text"/>
    <w:basedOn w:val="Normal"/>
    <w:semiHidden/>
    <w:rPr>
      <w:rFonts w:ascii="Tahoma" w:hAnsi="Tahoma" w:cs="Tahoma"/>
      <w:sz w:val="16"/>
      <w:szCs w:val="16"/>
    </w:rPr>
  </w:style>
  <w:style w:type="paragraph" w:styleId="BodyText">
    <w:name w:val="Body Text"/>
    <w:basedOn w:val="Normal"/>
    <w:rPr>
      <w:i/>
      <w:iCs/>
      <w:color w:val="0000FF"/>
      <w:sz w:val="22"/>
      <w:lang w:val="fr-FR"/>
    </w:rPr>
  </w:style>
  <w:style w:type="paragraph" w:styleId="NormalWeb">
    <w:name w:val="Normal (Web)"/>
    <w:basedOn w:val="Normal"/>
    <w:uiPriority w:val="99"/>
    <w:pPr>
      <w:spacing w:before="100" w:after="100"/>
    </w:pPr>
    <w:rPr>
      <w:lang w:eastAsia="zh-CN"/>
    </w:rPr>
  </w:style>
  <w:style w:type="paragraph" w:styleId="BodyText2">
    <w:name w:val="Body Text 2"/>
    <w:basedOn w:val="Normal"/>
    <w:rPr>
      <w:iCs/>
      <w:lang w:val="fr-FR"/>
    </w:rPr>
  </w:style>
  <w:style w:type="character" w:customStyle="1" w:styleId="HeaderChar">
    <w:name w:val="Header Char"/>
    <w:link w:val="Header"/>
    <w:rsid w:val="008960E2"/>
    <w:rPr>
      <w:rFonts w:ascii="Arial" w:hAnsi="Arial"/>
      <w:sz w:val="16"/>
      <w:lang w:val="en-US" w:eastAsia="en-US" w:bidi="ar-SA"/>
    </w:rPr>
  </w:style>
  <w:style w:type="table" w:styleId="TableGrid">
    <w:name w:val="Table Grid"/>
    <w:basedOn w:val="TableNormal"/>
    <w:uiPriority w:val="99"/>
    <w:rsid w:val="0089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TextCharChar">
    <w:name w:val="Default Text Char Char"/>
    <w:basedOn w:val="Normal"/>
    <w:link w:val="DefaultTextCharCharChar"/>
    <w:rsid w:val="00C743A0"/>
    <w:pPr>
      <w:spacing w:before="0" w:after="0"/>
    </w:pPr>
    <w:rPr>
      <w:rFonts w:ascii="TimesNewRoman" w:hAnsi="TimesNewRoman"/>
      <w:sz w:val="24"/>
      <w:szCs w:val="24"/>
    </w:rPr>
  </w:style>
  <w:style w:type="character" w:customStyle="1" w:styleId="DefaultTextCharCharChar">
    <w:name w:val="Default Text Char Char Char"/>
    <w:link w:val="DefaultTextCharChar"/>
    <w:rsid w:val="00C743A0"/>
    <w:rPr>
      <w:rFonts w:ascii="TimesNewRoman" w:hAnsi="TimesNewRoman"/>
      <w:sz w:val="24"/>
      <w:szCs w:val="24"/>
      <w:lang w:val="en-US" w:eastAsia="en-US" w:bidi="ar-SA"/>
    </w:rPr>
  </w:style>
  <w:style w:type="paragraph" w:customStyle="1" w:styleId="Puce2">
    <w:name w:val="Puce 2"/>
    <w:basedOn w:val="Normal"/>
    <w:rsid w:val="00E83A02"/>
    <w:pPr>
      <w:widowControl w:val="0"/>
      <w:numPr>
        <w:numId w:val="7"/>
      </w:numPr>
      <w:tabs>
        <w:tab w:val="left" w:pos="1303"/>
      </w:tabs>
      <w:spacing w:before="56" w:after="113"/>
    </w:pPr>
    <w:rPr>
      <w:rFonts w:ascii="Times New Roman" w:hAnsi="Times New Roman"/>
      <w:snapToGrid w:val="0"/>
      <w:sz w:val="22"/>
      <w:lang w:val="fr-FR" w:eastAsia="fr-FR"/>
    </w:rPr>
  </w:style>
  <w:style w:type="paragraph" w:customStyle="1" w:styleId="Puce1">
    <w:name w:val="Puce 1"/>
    <w:basedOn w:val="Normal"/>
    <w:rsid w:val="00E83A02"/>
    <w:pPr>
      <w:widowControl w:val="0"/>
      <w:numPr>
        <w:numId w:val="8"/>
      </w:numPr>
      <w:tabs>
        <w:tab w:val="left" w:pos="1076"/>
      </w:tabs>
      <w:spacing w:before="56" w:after="113"/>
      <w:jc w:val="both"/>
    </w:pPr>
    <w:rPr>
      <w:rFonts w:ascii="Times New Roman" w:hAnsi="Times New Roman"/>
      <w:snapToGrid w:val="0"/>
      <w:sz w:val="24"/>
      <w:lang w:val="fr-FR" w:eastAsia="fr-FR"/>
    </w:rPr>
  </w:style>
  <w:style w:type="paragraph" w:customStyle="1" w:styleId="TitreH4">
    <w:name w:val="Titre H4"/>
    <w:basedOn w:val="Normal"/>
    <w:rsid w:val="00E83A02"/>
    <w:pPr>
      <w:keepLines/>
      <w:widowControl w:val="0"/>
      <w:spacing w:before="85" w:after="170"/>
    </w:pPr>
    <w:rPr>
      <w:b/>
      <w:snapToGrid w:val="0"/>
      <w:sz w:val="24"/>
      <w:lang w:val="fr-FR" w:eastAsia="fr-FR"/>
    </w:rPr>
  </w:style>
  <w:style w:type="paragraph" w:customStyle="1" w:styleId="TitreH2">
    <w:name w:val="Titre H2"/>
    <w:basedOn w:val="Normal"/>
    <w:rsid w:val="00E83A02"/>
    <w:pPr>
      <w:keepLines/>
      <w:widowControl w:val="0"/>
      <w:spacing w:before="56" w:after="198"/>
    </w:pPr>
    <w:rPr>
      <w:b/>
      <w:snapToGrid w:val="0"/>
      <w:sz w:val="24"/>
      <w:lang w:val="fr-FR" w:eastAsia="fr-FR"/>
    </w:rPr>
  </w:style>
  <w:style w:type="paragraph" w:customStyle="1" w:styleId="FRTEXTE">
    <w:name w:val="FRTEXTE"/>
    <w:basedOn w:val="Normal"/>
    <w:rsid w:val="00E83A02"/>
    <w:pPr>
      <w:widowControl w:val="0"/>
      <w:spacing w:before="28" w:after="85"/>
      <w:jc w:val="both"/>
    </w:pPr>
    <w:rPr>
      <w:rFonts w:ascii="Times New Roman" w:hAnsi="Times New Roman"/>
      <w:snapToGrid w:val="0"/>
      <w:sz w:val="22"/>
      <w:lang w:val="fr-FR" w:eastAsia="fr-FR"/>
    </w:rPr>
  </w:style>
  <w:style w:type="paragraph" w:customStyle="1" w:styleId="FRTEXTABLEAU">
    <w:name w:val="FRTEX TABLEAU"/>
    <w:basedOn w:val="Normal"/>
    <w:rsid w:val="00E83A02"/>
    <w:pPr>
      <w:keepLines/>
      <w:widowControl w:val="0"/>
      <w:spacing w:before="28" w:after="85"/>
      <w:jc w:val="center"/>
    </w:pPr>
    <w:rPr>
      <w:rFonts w:ascii="Times New Roman" w:hAnsi="Times New Roman"/>
      <w:snapToGrid w:val="0"/>
      <w:sz w:val="22"/>
      <w:lang w:val="fr-FR" w:eastAsia="fr-FR"/>
    </w:rPr>
  </w:style>
  <w:style w:type="paragraph" w:customStyle="1" w:styleId="TableHeaderTitleW">
    <w:name w:val="Table Header TitleW"/>
    <w:basedOn w:val="Normal"/>
    <w:next w:val="Normal"/>
    <w:rsid w:val="00E83A02"/>
    <w:pPr>
      <w:keepNext/>
      <w:spacing w:before="80" w:after="80"/>
      <w:jc w:val="center"/>
    </w:pPr>
    <w:rPr>
      <w:rFonts w:ascii="Arial Narrow" w:hAnsi="Arial Narrow"/>
      <w:b/>
      <w:bCs/>
      <w:color w:val="6E6EFF"/>
      <w:sz w:val="22"/>
      <w:szCs w:val="22"/>
      <w:lang w:val="fr-FR" w:eastAsia="fr-FR"/>
    </w:rPr>
  </w:style>
  <w:style w:type="paragraph" w:styleId="BodyTextIndent">
    <w:name w:val="Body Text Indent"/>
    <w:basedOn w:val="Normal"/>
    <w:link w:val="BodyTextIndentChar"/>
    <w:rsid w:val="00075F15"/>
    <w:pPr>
      <w:spacing w:after="120"/>
      <w:ind w:left="283"/>
    </w:pPr>
  </w:style>
  <w:style w:type="character" w:customStyle="1" w:styleId="BodyTextIndentChar">
    <w:name w:val="Body Text Indent Char"/>
    <w:link w:val="BodyTextIndent"/>
    <w:rsid w:val="00075F15"/>
    <w:rPr>
      <w:rFonts w:ascii="Arial" w:hAnsi="Arial"/>
      <w:lang w:val="en-US" w:eastAsia="en-US"/>
    </w:rPr>
  </w:style>
  <w:style w:type="paragraph" w:customStyle="1" w:styleId="TableText">
    <w:name w:val="Table Text"/>
    <w:aliases w:val="tt,table Body Text,table text"/>
    <w:basedOn w:val="BodyText"/>
    <w:link w:val="TableTextChar"/>
    <w:uiPriority w:val="99"/>
    <w:rsid w:val="00075F15"/>
    <w:pPr>
      <w:overflowPunct w:val="0"/>
      <w:autoSpaceDE w:val="0"/>
      <w:autoSpaceDN w:val="0"/>
      <w:adjustRightInd w:val="0"/>
      <w:spacing w:before="0" w:after="0"/>
      <w:ind w:left="28" w:right="28"/>
      <w:textAlignment w:val="baseline"/>
    </w:pPr>
    <w:rPr>
      <w:i w:val="0"/>
      <w:iCs w:val="0"/>
      <w:color w:val="auto"/>
      <w:sz w:val="20"/>
      <w:lang w:val="en-US"/>
    </w:rPr>
  </w:style>
  <w:style w:type="paragraph" w:customStyle="1" w:styleId="HeadingA">
    <w:name w:val="Heading A"/>
    <w:basedOn w:val="Heading1"/>
    <w:rsid w:val="00075F15"/>
    <w:pPr>
      <w:keepLines/>
      <w:pageBreakBefore/>
      <w:pBdr>
        <w:top w:val="single" w:sz="18" w:space="1" w:color="auto"/>
      </w:pBdr>
      <w:overflowPunct w:val="0"/>
      <w:autoSpaceDE w:val="0"/>
      <w:autoSpaceDN w:val="0"/>
      <w:adjustRightInd w:val="0"/>
      <w:spacing w:before="142" w:after="113"/>
      <w:ind w:left="652" w:hanging="652"/>
      <w:textAlignment w:val="baseline"/>
      <w:outlineLvl w:val="9"/>
    </w:pPr>
    <w:rPr>
      <w:color w:val="auto"/>
    </w:rPr>
  </w:style>
  <w:style w:type="paragraph" w:customStyle="1" w:styleId="HeadingB">
    <w:name w:val="Heading B"/>
    <w:basedOn w:val="Heading2"/>
    <w:rsid w:val="00075F15"/>
    <w:pPr>
      <w:pBdr>
        <w:top w:val="single" w:sz="6" w:space="1" w:color="auto"/>
      </w:pBdr>
      <w:overflowPunct w:val="0"/>
      <w:autoSpaceDE w:val="0"/>
      <w:autoSpaceDN w:val="0"/>
      <w:adjustRightInd w:val="0"/>
      <w:spacing w:before="425" w:after="113"/>
      <w:ind w:left="652" w:hanging="652"/>
      <w:textAlignment w:val="baseline"/>
      <w:outlineLvl w:val="9"/>
    </w:pPr>
    <w:rPr>
      <w:color w:val="auto"/>
      <w:sz w:val="28"/>
    </w:rPr>
  </w:style>
  <w:style w:type="paragraph" w:customStyle="1" w:styleId="StyleHeading3Tahoma">
    <w:name w:val="Style Heading 3 + Tahoma"/>
    <w:basedOn w:val="Heading3"/>
    <w:rsid w:val="00940210"/>
    <w:pPr>
      <w:numPr>
        <w:ilvl w:val="0"/>
        <w:numId w:val="0"/>
      </w:numPr>
      <w:spacing w:before="480" w:after="200"/>
    </w:pPr>
    <w:rPr>
      <w:rFonts w:ascii="Tahoma" w:hAnsi="Tahoma" w:cs="Times"/>
      <w:bCs/>
      <w:color w:val="auto"/>
      <w:sz w:val="22"/>
      <w:lang w:val="fr-FR"/>
    </w:rPr>
  </w:style>
  <w:style w:type="paragraph" w:customStyle="1" w:styleId="En-ttedetabledesmatires">
    <w:name w:val="En-tête de table des matières"/>
    <w:basedOn w:val="Heading1"/>
    <w:next w:val="Normal"/>
    <w:uiPriority w:val="39"/>
    <w:qFormat/>
    <w:rsid w:val="0035704B"/>
    <w:pPr>
      <w:keepLines/>
      <w:numPr>
        <w:numId w:val="0"/>
      </w:numPr>
      <w:spacing w:before="480" w:line="276" w:lineRule="auto"/>
      <w:outlineLvl w:val="9"/>
    </w:pPr>
    <w:rPr>
      <w:rFonts w:ascii="Cambria" w:hAnsi="Cambria"/>
      <w:bCs/>
      <w:color w:val="365F91"/>
      <w:kern w:val="0"/>
      <w:sz w:val="28"/>
      <w:szCs w:val="28"/>
      <w:lang w:val="fr-FR" w:eastAsia="fr-FR"/>
    </w:rPr>
  </w:style>
  <w:style w:type="paragraph" w:customStyle="1" w:styleId="SurestepBlue">
    <w:name w:val="Surestep Blue"/>
    <w:basedOn w:val="Normal"/>
    <w:link w:val="SurestepBlueChar"/>
    <w:autoRedefine/>
    <w:qFormat/>
    <w:rsid w:val="00A6720C"/>
    <w:pPr>
      <w:spacing w:before="240" w:after="200"/>
    </w:pPr>
    <w:rPr>
      <w:rFonts w:eastAsia="Calibri"/>
      <w:color w:val="0070C0"/>
      <w:sz w:val="16"/>
      <w:szCs w:val="16"/>
      <w:lang w:val="da-DK"/>
    </w:rPr>
  </w:style>
  <w:style w:type="character" w:customStyle="1" w:styleId="SurestepBlueChar">
    <w:name w:val="Surestep Blue Char"/>
    <w:link w:val="SurestepBlue"/>
    <w:rsid w:val="00A6720C"/>
    <w:rPr>
      <w:rFonts w:ascii="Arial" w:eastAsia="Calibri" w:hAnsi="Arial"/>
      <w:color w:val="0070C0"/>
      <w:sz w:val="16"/>
      <w:szCs w:val="16"/>
      <w:lang w:val="da-DK" w:eastAsia="en-US"/>
    </w:rPr>
  </w:style>
  <w:style w:type="character" w:customStyle="1" w:styleId="Heading2Char">
    <w:name w:val="Heading 2 Char"/>
    <w:aliases w:val="Topic Heading Char,ASAPHeading 2 Char,Titre 2 CEA Char,paragraphe Char,Abschnitt Char,2 Char,H2 Char,h2 Char,h21 Char,H21 Char,Para2 Char,Para21 Char,heading 2 Char,Attribute Heading 2 Char,Reset numbering Char,Small Chapter) Char,21 Char"/>
    <w:link w:val="Heading2"/>
    <w:rsid w:val="00C127BF"/>
    <w:rPr>
      <w:rFonts w:ascii="Arial" w:hAnsi="Arial" w:cs="Arial"/>
      <w:b/>
      <w:color w:val="0000FF"/>
      <w:sz w:val="26"/>
      <w:lang w:eastAsia="nl-NL"/>
    </w:rPr>
  </w:style>
  <w:style w:type="paragraph" w:customStyle="1" w:styleId="Paragraphedeliste">
    <w:name w:val="Paragraphe de liste"/>
    <w:basedOn w:val="Normal"/>
    <w:uiPriority w:val="34"/>
    <w:qFormat/>
    <w:rsid w:val="00A6720C"/>
    <w:pPr>
      <w:ind w:left="708"/>
    </w:pPr>
  </w:style>
  <w:style w:type="table" w:styleId="TableColumns2">
    <w:name w:val="Table Columns 2"/>
    <w:basedOn w:val="TableNormal"/>
    <w:rsid w:val="002A24D6"/>
    <w:pPr>
      <w:spacing w:before="6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character" w:customStyle="1" w:styleId="Heading1Char">
    <w:name w:val="Heading 1 Char"/>
    <w:aliases w:val="Topic Heading 1 Char,1titre Char,1titre1 Char,1titre2 Char,1titre3 Char,1titre4 Char,1titre5 Char,1titre6 Char,chapitre Char,1 Char,H1 Char,h1 Char,heading 1 Char,Attribute Heading 1 Char,Heading 1 Char1 Char Char,Topic ... Char,1m Char"/>
    <w:link w:val="Heading1"/>
    <w:rsid w:val="00406193"/>
    <w:rPr>
      <w:rFonts w:ascii="Arial" w:hAnsi="Arial"/>
      <w:b/>
      <w:color w:val="800000"/>
      <w:kern w:val="28"/>
      <w:sz w:val="36"/>
      <w:lang w:val="en-US" w:eastAsia="en-US"/>
    </w:rPr>
  </w:style>
  <w:style w:type="paragraph" w:customStyle="1" w:styleId="AIBMNormalText">
    <w:name w:val="A IBM Normal Text"/>
    <w:basedOn w:val="Normal"/>
    <w:rsid w:val="00190782"/>
    <w:pPr>
      <w:ind w:left="1440"/>
    </w:pPr>
    <w:rPr>
      <w:color w:val="000000"/>
      <w:sz w:val="22"/>
      <w:lang w:val="en-GB"/>
    </w:rPr>
  </w:style>
  <w:style w:type="paragraph" w:customStyle="1" w:styleId="body2">
    <w:name w:val="body 2"/>
    <w:basedOn w:val="Normal"/>
    <w:rsid w:val="00214E92"/>
    <w:pPr>
      <w:keepLines/>
      <w:spacing w:before="120" w:after="0"/>
      <w:ind w:left="993"/>
    </w:pPr>
    <w:rPr>
      <w:lang w:val="en-AU"/>
    </w:rPr>
  </w:style>
  <w:style w:type="paragraph" w:customStyle="1" w:styleId="body3">
    <w:name w:val="body 3"/>
    <w:basedOn w:val="Normal"/>
    <w:rsid w:val="0012764B"/>
    <w:pPr>
      <w:keepLines/>
      <w:spacing w:before="120" w:after="0"/>
      <w:ind w:left="1418"/>
    </w:pPr>
    <w:rPr>
      <w:lang w:val="en-AU"/>
    </w:rPr>
  </w:style>
  <w:style w:type="paragraph" w:customStyle="1" w:styleId="Numberedlist">
    <w:name w:val="Numbered list"/>
    <w:basedOn w:val="Normal"/>
    <w:rsid w:val="0012764B"/>
    <w:pPr>
      <w:numPr>
        <w:numId w:val="11"/>
      </w:numPr>
      <w:spacing w:before="0" w:after="140"/>
    </w:pPr>
    <w:rPr>
      <w:rFonts w:ascii="Times New Roman" w:hAnsi="Times New Roman"/>
      <w:bCs/>
      <w:sz w:val="22"/>
    </w:rPr>
  </w:style>
  <w:style w:type="paragraph" w:customStyle="1" w:styleId="body4">
    <w:name w:val="body 4"/>
    <w:basedOn w:val="Normal"/>
    <w:rsid w:val="0012764B"/>
    <w:pPr>
      <w:keepLines/>
      <w:spacing w:before="120" w:after="0"/>
      <w:ind w:left="1843"/>
    </w:pPr>
    <w:rPr>
      <w:lang w:val="en-AU"/>
    </w:rPr>
  </w:style>
  <w:style w:type="paragraph" w:customStyle="1" w:styleId="body1">
    <w:name w:val="body 1"/>
    <w:basedOn w:val="Normal"/>
    <w:rsid w:val="0012764B"/>
    <w:pPr>
      <w:keepLines/>
      <w:spacing w:before="120" w:after="0"/>
      <w:ind w:left="567"/>
    </w:pPr>
    <w:rPr>
      <w:rFonts w:ascii="Times New Roman" w:hAnsi="Times New Roman"/>
      <w:lang w:val="en-AU"/>
    </w:rPr>
  </w:style>
  <w:style w:type="character" w:customStyle="1" w:styleId="CharChar1">
    <w:name w:val="Char Char1"/>
    <w:locked/>
    <w:rsid w:val="0012764B"/>
    <w:rPr>
      <w:rFonts w:ascii="Arial" w:hAnsi="Arial" w:cs="Arial"/>
      <w:sz w:val="16"/>
      <w:lang w:val="en-US" w:eastAsia="en-US" w:bidi="ar-SA"/>
    </w:rPr>
  </w:style>
  <w:style w:type="paragraph" w:customStyle="1" w:styleId="TableCells">
    <w:name w:val="Table Cells"/>
    <w:basedOn w:val="Normal"/>
    <w:rsid w:val="00EC2386"/>
    <w:pPr>
      <w:widowControl w:val="0"/>
    </w:pPr>
    <w:rPr>
      <w:bCs/>
      <w:sz w:val="18"/>
      <w:szCs w:val="18"/>
      <w:lang w:val="de-DE" w:eastAsia="de-DE"/>
    </w:rPr>
  </w:style>
  <w:style w:type="paragraph" w:customStyle="1" w:styleId="StyleTableCellsBlue">
    <w:name w:val="Style Table Cells + Blue"/>
    <w:basedOn w:val="TableCells"/>
    <w:rsid w:val="00EC2386"/>
    <w:rPr>
      <w:color w:val="0000FF"/>
    </w:rPr>
  </w:style>
  <w:style w:type="character" w:customStyle="1" w:styleId="TitleChar">
    <w:name w:val="Title Char"/>
    <w:aliases w:val="Document Description Char"/>
    <w:link w:val="Title"/>
    <w:rsid w:val="00C032ED"/>
    <w:rPr>
      <w:rFonts w:ascii="Arial" w:hAnsi="Arial"/>
      <w:b/>
      <w:color w:val="008000"/>
      <w:spacing w:val="-10"/>
      <w:kern w:val="28"/>
      <w:sz w:val="36"/>
    </w:rPr>
  </w:style>
  <w:style w:type="paragraph" w:customStyle="1" w:styleId="Subtitle2">
    <w:name w:val="Subtitle 2"/>
    <w:basedOn w:val="Subtitle"/>
    <w:rsid w:val="00C032ED"/>
    <w:pPr>
      <w:spacing w:before="0"/>
      <w:jc w:val="left"/>
    </w:pPr>
    <w:rPr>
      <w:rFonts w:ascii="Arial" w:hAnsi="Arial"/>
      <w:lang w:val="en-GB"/>
    </w:rPr>
  </w:style>
  <w:style w:type="paragraph" w:styleId="Subtitle">
    <w:name w:val="Subtitle"/>
    <w:basedOn w:val="Normal"/>
    <w:next w:val="Normal"/>
    <w:link w:val="SubtitleChar"/>
    <w:qFormat/>
    <w:rsid w:val="00C032ED"/>
    <w:pPr>
      <w:jc w:val="center"/>
      <w:outlineLvl w:val="1"/>
    </w:pPr>
    <w:rPr>
      <w:rFonts w:ascii="Calibri Light" w:hAnsi="Calibri Light"/>
      <w:sz w:val="24"/>
      <w:szCs w:val="24"/>
    </w:rPr>
  </w:style>
  <w:style w:type="character" w:customStyle="1" w:styleId="SubtitleChar">
    <w:name w:val="Subtitle Char"/>
    <w:link w:val="Subtitle"/>
    <w:rsid w:val="00C032ED"/>
    <w:rPr>
      <w:rFonts w:ascii="Calibri Light" w:eastAsia="Times New Roman" w:hAnsi="Calibri Light" w:cs="Times New Roman"/>
      <w:sz w:val="24"/>
      <w:szCs w:val="24"/>
    </w:rPr>
  </w:style>
  <w:style w:type="paragraph" w:customStyle="1" w:styleId="Schedule2">
    <w:name w:val="Schedule 2"/>
    <w:basedOn w:val="Normal"/>
    <w:rsid w:val="007A63C0"/>
    <w:pPr>
      <w:spacing w:before="0" w:after="140" w:line="290" w:lineRule="auto"/>
      <w:jc w:val="both"/>
    </w:pPr>
    <w:rPr>
      <w:kern w:val="20"/>
      <w:szCs w:val="24"/>
      <w:lang w:val="en-GB"/>
    </w:rPr>
  </w:style>
  <w:style w:type="character" w:styleId="CommentReference">
    <w:name w:val="annotation reference"/>
    <w:rsid w:val="005E7A26"/>
    <w:rPr>
      <w:sz w:val="16"/>
      <w:szCs w:val="16"/>
    </w:rPr>
  </w:style>
  <w:style w:type="paragraph" w:styleId="CommentText">
    <w:name w:val="annotation text"/>
    <w:basedOn w:val="Normal"/>
    <w:link w:val="CommentTextChar"/>
    <w:rsid w:val="005E7A26"/>
  </w:style>
  <w:style w:type="character" w:customStyle="1" w:styleId="CommentTextChar">
    <w:name w:val="Comment Text Char"/>
    <w:link w:val="CommentText"/>
    <w:rsid w:val="005E7A26"/>
    <w:rPr>
      <w:rFonts w:ascii="Arial" w:hAnsi="Arial"/>
      <w:lang w:val="en-US" w:eastAsia="en-US"/>
    </w:rPr>
  </w:style>
  <w:style w:type="paragraph" w:styleId="CommentSubject">
    <w:name w:val="annotation subject"/>
    <w:basedOn w:val="CommentText"/>
    <w:next w:val="CommentText"/>
    <w:link w:val="CommentSubjectChar"/>
    <w:rsid w:val="005E7A26"/>
    <w:rPr>
      <w:b/>
      <w:bCs/>
    </w:rPr>
  </w:style>
  <w:style w:type="character" w:customStyle="1" w:styleId="CommentSubjectChar">
    <w:name w:val="Comment Subject Char"/>
    <w:link w:val="CommentSubject"/>
    <w:rsid w:val="005E7A26"/>
    <w:rPr>
      <w:rFonts w:ascii="Arial" w:hAnsi="Arial"/>
      <w:b/>
      <w:bCs/>
      <w:lang w:val="en-US" w:eastAsia="en-US"/>
    </w:rPr>
  </w:style>
  <w:style w:type="character" w:customStyle="1" w:styleId="Heading3Char">
    <w:name w:val="Heading 3 Char"/>
    <w:aliases w:val="Topic Sub Heading Char,Map Char,3 Char,h3 Char,H3 Char,heading 3 Char,Attribute Heading 3 Char,Level 1 - 1 Char,(Appendix Nbr) Char,Heading 3 - old Char,h3 sub heading Char,h31 Char,h32 Char,Bold Head Char,bh Char,(1.1.1) Char,hd3 Char"/>
    <w:basedOn w:val="DefaultParagraphFont"/>
    <w:link w:val="Heading3"/>
    <w:rsid w:val="00B735CF"/>
    <w:rPr>
      <w:rFonts w:ascii="Arial" w:hAnsi="Arial"/>
      <w:b/>
      <w:color w:val="0000FF"/>
      <w:sz w:val="24"/>
      <w:lang w:val="en-US" w:eastAsia="en-US"/>
    </w:rPr>
  </w:style>
  <w:style w:type="table" w:customStyle="1" w:styleId="IBMSoWTable">
    <w:name w:val="IBM SoW Table"/>
    <w:basedOn w:val="TableNormal"/>
    <w:uiPriority w:val="99"/>
    <w:rsid w:val="006D51CB"/>
    <w:pPr>
      <w:spacing w:before="40" w:after="40"/>
    </w:pPr>
    <w:rPr>
      <w:rFonts w:ascii="Arial" w:eastAsiaTheme="minorEastAsia" w:hAnsi="Arial" w:cstheme="minorBidi"/>
      <w:szCs w:val="24"/>
      <w:lang w:val="en-US"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tblStylePr w:type="firstRow">
      <w:pPr>
        <w:keepNext/>
        <w:keepLines/>
        <w:pageBreakBefore w:val="0"/>
        <w:wordWrap/>
      </w:pPr>
      <w:rPr>
        <w:b/>
      </w:rPr>
      <w:tblPr/>
      <w:trPr>
        <w:cantSplit/>
        <w:tblHeader/>
      </w:trPr>
      <w:tcPr>
        <w:shd w:val="clear" w:color="auto" w:fill="000000" w:themeFill="text1"/>
      </w:tcPr>
    </w:tblStylePr>
    <w:tblStylePr w:type="firstCol">
      <w:rPr>
        <w:b/>
      </w:rPr>
      <w:tblPr/>
      <w:tcPr>
        <w:shd w:val="clear" w:color="auto" w:fill="D9D9D9" w:themeFill="background1" w:themeFillShade="D9"/>
      </w:tcPr>
    </w:tblStylePr>
  </w:style>
  <w:style w:type="paragraph" w:styleId="ListNumber3">
    <w:name w:val="List Number 3"/>
    <w:basedOn w:val="Normal"/>
    <w:uiPriority w:val="99"/>
    <w:unhideWhenUsed/>
    <w:rsid w:val="00A330F2"/>
    <w:pPr>
      <w:tabs>
        <w:tab w:val="num" w:pos="2553"/>
      </w:tabs>
      <w:spacing w:before="120" w:after="120"/>
      <w:ind w:left="2553" w:hanging="851"/>
    </w:pPr>
    <w:rPr>
      <w:rFonts w:eastAsiaTheme="minorHAnsi" w:cstheme="minorBidi"/>
      <w:lang w:val="en-AU"/>
    </w:rPr>
  </w:style>
  <w:style w:type="paragraph" w:styleId="ListNumber4">
    <w:name w:val="List Number 4"/>
    <w:basedOn w:val="Normal"/>
    <w:uiPriority w:val="99"/>
    <w:unhideWhenUsed/>
    <w:rsid w:val="00A330F2"/>
    <w:pPr>
      <w:tabs>
        <w:tab w:val="num" w:pos="3404"/>
      </w:tabs>
      <w:spacing w:before="120" w:after="120"/>
      <w:ind w:left="3404" w:hanging="851"/>
    </w:pPr>
    <w:rPr>
      <w:rFonts w:eastAsiaTheme="minorHAnsi" w:cstheme="minorBidi"/>
      <w:lang w:val="en-AU"/>
    </w:rPr>
  </w:style>
  <w:style w:type="numbering" w:customStyle="1" w:styleId="IBMListNumbers">
    <w:name w:val="IBM List Numbers"/>
    <w:rsid w:val="00A330F2"/>
    <w:pPr>
      <w:numPr>
        <w:numId w:val="12"/>
      </w:numPr>
    </w:pPr>
  </w:style>
  <w:style w:type="paragraph" w:styleId="ListNumber5">
    <w:name w:val="List Number 5"/>
    <w:basedOn w:val="Normal"/>
    <w:uiPriority w:val="99"/>
    <w:unhideWhenUsed/>
    <w:rsid w:val="00A330F2"/>
    <w:pPr>
      <w:tabs>
        <w:tab w:val="num" w:pos="4255"/>
      </w:tabs>
      <w:spacing w:before="120" w:after="120"/>
      <w:ind w:left="4255" w:hanging="851"/>
    </w:pPr>
    <w:rPr>
      <w:rFonts w:eastAsiaTheme="minorHAnsi" w:cstheme="minorBidi"/>
      <w:lang w:val="en-AU"/>
    </w:rPr>
  </w:style>
  <w:style w:type="paragraph" w:styleId="ListParagraph">
    <w:name w:val="List Paragraph"/>
    <w:basedOn w:val="Normal"/>
    <w:uiPriority w:val="34"/>
    <w:qFormat/>
    <w:rsid w:val="005A3F45"/>
    <w:pPr>
      <w:ind w:left="720"/>
      <w:contextualSpacing/>
    </w:pPr>
  </w:style>
  <w:style w:type="table" w:styleId="GridTable5Dark-Accent1">
    <w:name w:val="Grid Table 5 Dark Accent 1"/>
    <w:basedOn w:val="TableNormal"/>
    <w:uiPriority w:val="50"/>
    <w:rsid w:val="00DA117C"/>
    <w:rPr>
      <w:lang w:val="en-US" w:eastAsia="en-US"/>
    </w:rPr>
    <w:tblPr>
      <w:tblStyleRowBandSize w:val="1"/>
      <w:tblStyleColBandSize w:val="1"/>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DEEAF6"/>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5B9BD5"/>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5B9BD5"/>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5B9BD5"/>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5B9BD5"/>
      </w:tcPr>
    </w:tblStylePr>
    <w:tblStylePr w:type="band1Vert">
      <w:tblPr/>
      <w:tcPr>
        <w:shd w:val="clear" w:color="auto" w:fill="BDD6EE"/>
      </w:tcPr>
    </w:tblStylePr>
    <w:tblStylePr w:type="band1Horz">
      <w:tblPr/>
      <w:tcPr>
        <w:shd w:val="clear" w:color="auto" w:fill="BDD6EE"/>
      </w:tcPr>
    </w:tblStylePr>
  </w:style>
  <w:style w:type="paragraph" w:customStyle="1" w:styleId="DefaultText">
    <w:name w:val="Default Text"/>
    <w:basedOn w:val="Normal"/>
    <w:rsid w:val="00DA117C"/>
    <w:pPr>
      <w:spacing w:before="0" w:after="0"/>
    </w:pPr>
    <w:rPr>
      <w:rFonts w:ascii="Times New Roman" w:hAnsi="Times New Roman"/>
      <w:noProof/>
      <w:sz w:val="24"/>
    </w:rPr>
  </w:style>
  <w:style w:type="character" w:customStyle="1" w:styleId="left">
    <w:name w:val="left"/>
    <w:basedOn w:val="DefaultParagraphFont"/>
    <w:rsid w:val="00B201EE"/>
  </w:style>
  <w:style w:type="table" w:styleId="PlainTable1">
    <w:name w:val="Plain Table 1"/>
    <w:basedOn w:val="TableNormal"/>
    <w:uiPriority w:val="41"/>
    <w:rsid w:val="00FB1C7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CopytextChar">
    <w:name w:val="Copytext Char"/>
    <w:link w:val="CopytextCharChar1"/>
    <w:rsid w:val="00EC3DBE"/>
    <w:pPr>
      <w:widowControl w:val="0"/>
      <w:spacing w:after="120" w:line="240" w:lineRule="exact"/>
      <w:ind w:left="794"/>
    </w:pPr>
    <w:rPr>
      <w:rFonts w:ascii="Arial" w:hAnsi="Arial"/>
      <w:lang w:val="de-DE" w:eastAsia="de-DE"/>
    </w:rPr>
  </w:style>
  <w:style w:type="character" w:customStyle="1" w:styleId="CopytextCharChar1">
    <w:name w:val="Copytext Char Char1"/>
    <w:link w:val="CopytextChar"/>
    <w:rsid w:val="00EC3DBE"/>
    <w:rPr>
      <w:rFonts w:ascii="Arial" w:hAnsi="Arial"/>
      <w:lang w:val="de-DE" w:eastAsia="de-DE"/>
    </w:rPr>
  </w:style>
  <w:style w:type="paragraph" w:customStyle="1" w:styleId="Tabletext0">
    <w:name w:val="Table text"/>
    <w:basedOn w:val="Normal"/>
    <w:rsid w:val="00B5397E"/>
    <w:pPr>
      <w:widowControl w:val="0"/>
      <w:tabs>
        <w:tab w:val="decimal" w:pos="0"/>
      </w:tabs>
    </w:pPr>
    <w:rPr>
      <w:sz w:val="18"/>
      <w:lang w:val="en-AU"/>
    </w:rPr>
  </w:style>
  <w:style w:type="character" w:styleId="UnresolvedMention">
    <w:name w:val="Unresolved Mention"/>
    <w:basedOn w:val="DefaultParagraphFont"/>
    <w:uiPriority w:val="99"/>
    <w:semiHidden/>
    <w:unhideWhenUsed/>
    <w:rsid w:val="008610B9"/>
    <w:rPr>
      <w:color w:val="808080"/>
      <w:shd w:val="clear" w:color="auto" w:fill="E6E6E6"/>
    </w:rPr>
  </w:style>
  <w:style w:type="paragraph" w:styleId="TOCHeading">
    <w:name w:val="TOC Heading"/>
    <w:basedOn w:val="Heading1"/>
    <w:next w:val="Normal"/>
    <w:uiPriority w:val="39"/>
    <w:unhideWhenUsed/>
    <w:qFormat/>
    <w:rsid w:val="00B65447"/>
    <w:pPr>
      <w:keepLines/>
      <w:numPr>
        <w:numId w:val="0"/>
      </w:numPr>
      <w:spacing w:before="240" w:line="259" w:lineRule="auto"/>
      <w:outlineLvl w:val="9"/>
    </w:pPr>
    <w:rPr>
      <w:rFonts w:asciiTheme="majorHAnsi" w:eastAsiaTheme="majorEastAsia" w:hAnsiTheme="majorHAnsi" w:cstheme="majorBidi"/>
      <w:b w:val="0"/>
      <w:color w:val="2E74B5" w:themeColor="accent1" w:themeShade="BF"/>
      <w:kern w:val="0"/>
      <w:sz w:val="32"/>
      <w:szCs w:val="32"/>
    </w:rPr>
  </w:style>
  <w:style w:type="paragraph" w:customStyle="1" w:styleId="ItalicizedText">
    <w:name w:val="Italicized Text"/>
    <w:basedOn w:val="Normal"/>
    <w:rsid w:val="00042A98"/>
    <w:pPr>
      <w:keepLines/>
      <w:widowControl w:val="0"/>
      <w:autoSpaceDE w:val="0"/>
      <w:autoSpaceDN w:val="0"/>
      <w:adjustRightInd w:val="0"/>
      <w:spacing w:before="0" w:after="100"/>
    </w:pPr>
    <w:rPr>
      <w:rFonts w:cs="Arial"/>
      <w:i/>
      <w:iCs/>
    </w:rPr>
  </w:style>
  <w:style w:type="paragraph" w:customStyle="1" w:styleId="CNParagraph">
    <w:name w:val="CN Paragraph"/>
    <w:link w:val="CNParagraphChar"/>
    <w:qFormat/>
    <w:rsid w:val="00B412DE"/>
    <w:pPr>
      <w:spacing w:before="120" w:after="120"/>
      <w:ind w:left="720"/>
    </w:pPr>
    <w:rPr>
      <w:sz w:val="24"/>
      <w:szCs w:val="18"/>
      <w:lang w:val="en-US" w:eastAsia="en-US"/>
    </w:rPr>
  </w:style>
  <w:style w:type="character" w:customStyle="1" w:styleId="CNParagraphChar">
    <w:name w:val="CN Paragraph Char"/>
    <w:link w:val="CNParagraph"/>
    <w:rsid w:val="00B412DE"/>
    <w:rPr>
      <w:sz w:val="24"/>
      <w:szCs w:val="18"/>
      <w:lang w:val="en-US" w:eastAsia="en-US"/>
    </w:rPr>
  </w:style>
  <w:style w:type="character" w:styleId="FollowedHyperlink">
    <w:name w:val="FollowedHyperlink"/>
    <w:basedOn w:val="DefaultParagraphFont"/>
    <w:rsid w:val="00B07639"/>
    <w:rPr>
      <w:color w:val="954F72" w:themeColor="followedHyperlink"/>
      <w:u w:val="single"/>
    </w:rPr>
  </w:style>
  <w:style w:type="paragraph" w:customStyle="1" w:styleId="CNLevel1Text">
    <w:name w:val="CN Level 1 Text"/>
    <w:basedOn w:val="CNParagraph"/>
    <w:link w:val="CNLevel1TextChar"/>
    <w:rsid w:val="008E0530"/>
    <w:pPr>
      <w:ind w:left="1224"/>
    </w:pPr>
    <w:rPr>
      <w:rFonts w:eastAsia="Malgun Gothic"/>
    </w:rPr>
  </w:style>
  <w:style w:type="paragraph" w:customStyle="1" w:styleId="CNHead1">
    <w:name w:val="CN Head 1"/>
    <w:basedOn w:val="CNParagraph"/>
    <w:next w:val="CNParagraph"/>
    <w:link w:val="CNHead1Char"/>
    <w:qFormat/>
    <w:rsid w:val="008E0530"/>
    <w:pPr>
      <w:keepNext/>
      <w:keepLines/>
      <w:numPr>
        <w:ilvl w:val="1"/>
        <w:numId w:val="14"/>
      </w:numPr>
      <w:spacing w:before="80" w:after="80"/>
      <w:outlineLvl w:val="1"/>
    </w:pPr>
    <w:rPr>
      <w:rFonts w:eastAsia="Malgun Gothic"/>
      <w:b/>
      <w:caps/>
    </w:rPr>
  </w:style>
  <w:style w:type="paragraph" w:customStyle="1" w:styleId="CNHead2">
    <w:name w:val="CN Head 2"/>
    <w:basedOn w:val="CNParagraph"/>
    <w:next w:val="CNParagraph"/>
    <w:link w:val="CNHead2Char"/>
    <w:qFormat/>
    <w:rsid w:val="008E0530"/>
    <w:pPr>
      <w:keepNext/>
      <w:keepLines/>
      <w:numPr>
        <w:ilvl w:val="2"/>
        <w:numId w:val="14"/>
      </w:numPr>
      <w:outlineLvl w:val="2"/>
    </w:pPr>
    <w:rPr>
      <w:rFonts w:eastAsia="Malgun Gothic"/>
      <w:b/>
    </w:rPr>
  </w:style>
  <w:style w:type="paragraph" w:customStyle="1" w:styleId="CNHead3">
    <w:name w:val="CN Head 3"/>
    <w:basedOn w:val="CNParagraph"/>
    <w:next w:val="CNParagraph"/>
    <w:qFormat/>
    <w:rsid w:val="008E0530"/>
    <w:pPr>
      <w:keepNext/>
      <w:keepLines/>
      <w:numPr>
        <w:ilvl w:val="3"/>
        <w:numId w:val="14"/>
      </w:numPr>
      <w:outlineLvl w:val="3"/>
    </w:pPr>
    <w:rPr>
      <w:rFonts w:eastAsia="Malgun Gothic"/>
      <w:b/>
    </w:rPr>
  </w:style>
  <w:style w:type="paragraph" w:customStyle="1" w:styleId="CNLevel1List">
    <w:name w:val="CN Level 1 List"/>
    <w:basedOn w:val="CNParagraph"/>
    <w:link w:val="CNLevel1ListChar"/>
    <w:qFormat/>
    <w:rsid w:val="008E0530"/>
    <w:pPr>
      <w:numPr>
        <w:ilvl w:val="4"/>
        <w:numId w:val="14"/>
      </w:numPr>
    </w:pPr>
    <w:rPr>
      <w:rFonts w:eastAsia="Malgun Gothic"/>
    </w:rPr>
  </w:style>
  <w:style w:type="paragraph" w:customStyle="1" w:styleId="CNLevel2List">
    <w:name w:val="CN Level 2 List"/>
    <w:basedOn w:val="CNParagraph"/>
    <w:link w:val="CNLevel2ListChar1"/>
    <w:qFormat/>
    <w:rsid w:val="008E0530"/>
    <w:pPr>
      <w:numPr>
        <w:ilvl w:val="5"/>
        <w:numId w:val="14"/>
      </w:numPr>
    </w:pPr>
    <w:rPr>
      <w:rFonts w:eastAsia="Malgun Gothic"/>
    </w:rPr>
  </w:style>
  <w:style w:type="paragraph" w:customStyle="1" w:styleId="CNLevel3List">
    <w:name w:val="CN Level 3 List"/>
    <w:basedOn w:val="CNParagraph"/>
    <w:link w:val="CNLevel3ListChar"/>
    <w:rsid w:val="008E0530"/>
    <w:pPr>
      <w:numPr>
        <w:ilvl w:val="6"/>
        <w:numId w:val="14"/>
      </w:numPr>
    </w:pPr>
    <w:rPr>
      <w:rFonts w:eastAsia="Malgun Gothic"/>
    </w:rPr>
  </w:style>
  <w:style w:type="paragraph" w:customStyle="1" w:styleId="CNLevel4List">
    <w:name w:val="CN Level 4 List"/>
    <w:basedOn w:val="CNParagraph"/>
    <w:rsid w:val="008E0530"/>
    <w:pPr>
      <w:numPr>
        <w:ilvl w:val="7"/>
        <w:numId w:val="14"/>
      </w:numPr>
    </w:pPr>
    <w:rPr>
      <w:rFonts w:eastAsia="Malgun Gothic"/>
    </w:rPr>
  </w:style>
  <w:style w:type="paragraph" w:customStyle="1" w:styleId="CNLevel5List">
    <w:name w:val="CN Level 5 List"/>
    <w:basedOn w:val="CNParagraph"/>
    <w:rsid w:val="008E0530"/>
    <w:pPr>
      <w:numPr>
        <w:ilvl w:val="8"/>
        <w:numId w:val="14"/>
      </w:numPr>
    </w:pPr>
    <w:rPr>
      <w:rFonts w:eastAsia="Malgun Gothic"/>
    </w:rPr>
  </w:style>
  <w:style w:type="paragraph" w:customStyle="1" w:styleId="CNTableTextLeft">
    <w:name w:val="CN Table Text Left"/>
    <w:basedOn w:val="CNParagraph"/>
    <w:rsid w:val="008E0530"/>
    <w:pPr>
      <w:spacing w:before="0" w:after="0"/>
      <w:ind w:left="0"/>
    </w:pPr>
    <w:rPr>
      <w:rFonts w:eastAsia="Malgun Gothic"/>
      <w:sz w:val="20"/>
    </w:rPr>
  </w:style>
  <w:style w:type="paragraph" w:customStyle="1" w:styleId="CNTableLevel1Bullet">
    <w:name w:val="CN Table Level 1 Bullet"/>
    <w:basedOn w:val="CNTableTextLeft"/>
    <w:rsid w:val="008E0530"/>
    <w:pPr>
      <w:numPr>
        <w:ilvl w:val="3"/>
        <w:numId w:val="15"/>
      </w:numPr>
    </w:pPr>
  </w:style>
  <w:style w:type="paragraph" w:customStyle="1" w:styleId="CNTableLevel2Bullet">
    <w:name w:val="CN Table Level 2 Bullet"/>
    <w:basedOn w:val="CNTableTextLeft"/>
    <w:rsid w:val="008E0530"/>
    <w:pPr>
      <w:numPr>
        <w:ilvl w:val="4"/>
        <w:numId w:val="15"/>
      </w:numPr>
    </w:pPr>
  </w:style>
  <w:style w:type="paragraph" w:customStyle="1" w:styleId="CNTableColumnHead">
    <w:name w:val="CN Table Column Head"/>
    <w:basedOn w:val="CNTableTextLeft"/>
    <w:rsid w:val="008E0530"/>
    <w:pPr>
      <w:jc w:val="center"/>
    </w:pPr>
    <w:rPr>
      <w:b/>
    </w:rPr>
  </w:style>
  <w:style w:type="paragraph" w:customStyle="1" w:styleId="CNTitle">
    <w:name w:val="CN Title"/>
    <w:basedOn w:val="CNParagraph"/>
    <w:rsid w:val="008E0530"/>
    <w:pPr>
      <w:keepNext/>
      <w:keepLines/>
      <w:numPr>
        <w:numId w:val="14"/>
      </w:numPr>
      <w:jc w:val="center"/>
    </w:pPr>
    <w:rPr>
      <w:rFonts w:eastAsia="Malgun Gothic"/>
      <w:b/>
      <w:sz w:val="32"/>
    </w:rPr>
  </w:style>
  <w:style w:type="paragraph" w:customStyle="1" w:styleId="CNGuidanceText">
    <w:name w:val="CN Guidance Text"/>
    <w:basedOn w:val="Normal"/>
    <w:rsid w:val="008E0530"/>
    <w:pPr>
      <w:numPr>
        <w:ilvl w:val="2"/>
        <w:numId w:val="13"/>
      </w:numPr>
      <w:spacing w:before="120" w:after="120"/>
    </w:pPr>
    <w:rPr>
      <w:rFonts w:eastAsia="Malgun Gothic" w:cs="Arial"/>
      <w:sz w:val="18"/>
      <w:szCs w:val="18"/>
    </w:rPr>
  </w:style>
  <w:style w:type="paragraph" w:customStyle="1" w:styleId="CNGuidanceHeading">
    <w:name w:val="CN Guidance Heading"/>
    <w:basedOn w:val="CNGuidanceText"/>
    <w:next w:val="CNGuidanceText"/>
    <w:rsid w:val="008E0530"/>
    <w:pPr>
      <w:numPr>
        <w:ilvl w:val="1"/>
      </w:numPr>
    </w:pPr>
    <w:rPr>
      <w:b/>
    </w:rPr>
  </w:style>
  <w:style w:type="paragraph" w:customStyle="1" w:styleId="CNGuidanceLevel1Bullet">
    <w:name w:val="CN Guidance Level 1 Bullet"/>
    <w:basedOn w:val="CNGuidanceText"/>
    <w:rsid w:val="008E0530"/>
    <w:pPr>
      <w:numPr>
        <w:ilvl w:val="4"/>
      </w:numPr>
    </w:pPr>
  </w:style>
  <w:style w:type="paragraph" w:customStyle="1" w:styleId="CNGuidanceLevel2Bullet">
    <w:name w:val="CN Guidance Level 2 Bullet"/>
    <w:basedOn w:val="CNGuidanceText"/>
    <w:rsid w:val="008E0530"/>
    <w:pPr>
      <w:numPr>
        <w:ilvl w:val="6"/>
      </w:numPr>
    </w:pPr>
  </w:style>
  <w:style w:type="paragraph" w:customStyle="1" w:styleId="CNGuidanceLevel1List">
    <w:name w:val="CN Guidance Level 1 List"/>
    <w:basedOn w:val="CNGuidanceText"/>
    <w:rsid w:val="008E0530"/>
    <w:pPr>
      <w:numPr>
        <w:ilvl w:val="3"/>
      </w:numPr>
    </w:pPr>
  </w:style>
  <w:style w:type="paragraph" w:customStyle="1" w:styleId="CNGuidanceLevel2List">
    <w:name w:val="CN Guidance Level 2 List"/>
    <w:basedOn w:val="CNGuidanceText"/>
    <w:rsid w:val="008E0530"/>
    <w:pPr>
      <w:numPr>
        <w:ilvl w:val="5"/>
      </w:numPr>
    </w:pPr>
  </w:style>
  <w:style w:type="character" w:customStyle="1" w:styleId="CNLevel2ListChar1">
    <w:name w:val="CN Level 2 List Char1"/>
    <w:link w:val="CNLevel2List"/>
    <w:rsid w:val="008E0530"/>
    <w:rPr>
      <w:rFonts w:eastAsia="Malgun Gothic"/>
      <w:sz w:val="24"/>
      <w:szCs w:val="18"/>
      <w:lang w:val="en-US" w:eastAsia="en-US"/>
    </w:rPr>
  </w:style>
  <w:style w:type="character" w:customStyle="1" w:styleId="CNLevel1ListChar">
    <w:name w:val="CN Level 1 List Char"/>
    <w:link w:val="CNLevel1List"/>
    <w:rsid w:val="008E0530"/>
    <w:rPr>
      <w:rFonts w:eastAsia="Malgun Gothic"/>
      <w:sz w:val="24"/>
      <w:szCs w:val="18"/>
      <w:lang w:val="en-US" w:eastAsia="en-US"/>
    </w:rPr>
  </w:style>
  <w:style w:type="character" w:customStyle="1" w:styleId="CNLevel1TextChar">
    <w:name w:val="CN Level 1 Text Char"/>
    <w:link w:val="CNLevel1Text"/>
    <w:rsid w:val="008E0530"/>
    <w:rPr>
      <w:rFonts w:eastAsia="Malgun Gothic"/>
      <w:sz w:val="24"/>
      <w:szCs w:val="18"/>
      <w:lang w:val="en-US" w:eastAsia="en-US"/>
    </w:rPr>
  </w:style>
  <w:style w:type="character" w:customStyle="1" w:styleId="CNLevel3ListChar">
    <w:name w:val="CN Level 3 List Char"/>
    <w:link w:val="CNLevel3List"/>
    <w:rsid w:val="008E0530"/>
    <w:rPr>
      <w:rFonts w:eastAsia="Malgun Gothic"/>
      <w:sz w:val="24"/>
      <w:szCs w:val="18"/>
      <w:lang w:val="en-US" w:eastAsia="en-US"/>
    </w:rPr>
  </w:style>
  <w:style w:type="paragraph" w:customStyle="1" w:styleId="CNTableTextCentered">
    <w:name w:val="CN Table Text Centered"/>
    <w:basedOn w:val="CNTableTextLeft"/>
    <w:rsid w:val="00E47D92"/>
    <w:pPr>
      <w:jc w:val="center"/>
    </w:pPr>
  </w:style>
  <w:style w:type="paragraph" w:customStyle="1" w:styleId="CNAppendixContent">
    <w:name w:val="CN Appendix Content"/>
    <w:basedOn w:val="CNParagraph"/>
    <w:next w:val="CNParagraph"/>
    <w:rsid w:val="002E5C49"/>
    <w:pPr>
      <w:keepNext/>
      <w:keepLines/>
      <w:numPr>
        <w:ilvl w:val="2"/>
        <w:numId w:val="16"/>
      </w:numPr>
    </w:pPr>
    <w:rPr>
      <w:rFonts w:eastAsia="Malgun Gothic"/>
    </w:rPr>
  </w:style>
  <w:style w:type="paragraph" w:customStyle="1" w:styleId="CNAppendixDelivery">
    <w:name w:val="CN Appendix Delivery"/>
    <w:basedOn w:val="CNParagraph"/>
    <w:next w:val="CNParagraph"/>
    <w:rsid w:val="002E5C49"/>
    <w:pPr>
      <w:keepNext/>
      <w:keepLines/>
      <w:numPr>
        <w:ilvl w:val="3"/>
        <w:numId w:val="16"/>
      </w:numPr>
    </w:pPr>
    <w:rPr>
      <w:rFonts w:eastAsia="Malgun Gothic"/>
    </w:rPr>
  </w:style>
  <w:style w:type="paragraph" w:customStyle="1" w:styleId="CNDeliverableMaterialsHeader">
    <w:name w:val="CN Deliverable Materials Header"/>
    <w:basedOn w:val="CNParagraph"/>
    <w:next w:val="Normal"/>
    <w:rsid w:val="002E5C49"/>
    <w:pPr>
      <w:keepNext/>
      <w:keepLines/>
      <w:numPr>
        <w:ilvl w:val="5"/>
        <w:numId w:val="16"/>
      </w:numPr>
    </w:pPr>
    <w:rPr>
      <w:rFonts w:eastAsia="Malgun Gothic"/>
    </w:rPr>
  </w:style>
  <w:style w:type="paragraph" w:customStyle="1" w:styleId="CNGlossaryList">
    <w:name w:val="CN Glossary List"/>
    <w:basedOn w:val="CNParagraph"/>
    <w:rsid w:val="002E5C49"/>
    <w:pPr>
      <w:numPr>
        <w:ilvl w:val="8"/>
        <w:numId w:val="16"/>
      </w:numPr>
    </w:pPr>
    <w:rPr>
      <w:rFonts w:eastAsia="Malgun Gothic"/>
    </w:rPr>
  </w:style>
  <w:style w:type="paragraph" w:customStyle="1" w:styleId="CNPhaseTitle">
    <w:name w:val="CN Phase Title"/>
    <w:basedOn w:val="CNHead1"/>
    <w:next w:val="CNParagraph"/>
    <w:rsid w:val="002E5C49"/>
    <w:pPr>
      <w:numPr>
        <w:ilvl w:val="7"/>
        <w:numId w:val="16"/>
      </w:numPr>
    </w:pPr>
  </w:style>
  <w:style w:type="character" w:customStyle="1" w:styleId="CNHead2Char">
    <w:name w:val="CN Head 2 Char"/>
    <w:link w:val="CNHead2"/>
    <w:locked/>
    <w:rsid w:val="002E5C49"/>
    <w:rPr>
      <w:rFonts w:eastAsia="Malgun Gothic"/>
      <w:b/>
      <w:sz w:val="24"/>
      <w:szCs w:val="18"/>
      <w:lang w:val="en-US" w:eastAsia="en-US"/>
    </w:rPr>
  </w:style>
  <w:style w:type="character" w:customStyle="1" w:styleId="CNHead1Char">
    <w:name w:val="CN Head 1 Char"/>
    <w:link w:val="CNHead1"/>
    <w:rsid w:val="002E5C49"/>
    <w:rPr>
      <w:rFonts w:eastAsia="Malgun Gothic"/>
      <w:b/>
      <w:caps/>
      <w:sz w:val="24"/>
      <w:szCs w:val="18"/>
      <w:lang w:val="en-US" w:eastAsia="en-US"/>
    </w:rPr>
  </w:style>
  <w:style w:type="character" w:customStyle="1" w:styleId="field-text">
    <w:name w:val="field-text"/>
    <w:basedOn w:val="DefaultParagraphFont"/>
    <w:rsid w:val="00FC65DE"/>
  </w:style>
  <w:style w:type="paragraph" w:styleId="HTMLPreformatted">
    <w:name w:val="HTML Preformatted"/>
    <w:basedOn w:val="Normal"/>
    <w:link w:val="HTMLPreformattedChar"/>
    <w:uiPriority w:val="99"/>
    <w:semiHidden/>
    <w:unhideWhenUsed/>
    <w:rsid w:val="009D1B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pPr>
    <w:rPr>
      <w:rFonts w:ascii="Courier New" w:hAnsi="Courier New" w:cs="Courier New"/>
      <w:lang w:val="en-IN" w:eastAsia="en-IN"/>
    </w:rPr>
  </w:style>
  <w:style w:type="character" w:customStyle="1" w:styleId="HTMLPreformattedChar">
    <w:name w:val="HTML Preformatted Char"/>
    <w:basedOn w:val="DefaultParagraphFont"/>
    <w:link w:val="HTMLPreformatted"/>
    <w:uiPriority w:val="99"/>
    <w:semiHidden/>
    <w:rsid w:val="009D1B39"/>
    <w:rPr>
      <w:rFonts w:ascii="Courier New" w:hAnsi="Courier New" w:cs="Courier New"/>
      <w:lang w:val="en-IN" w:eastAsia="en-IN"/>
    </w:rPr>
  </w:style>
  <w:style w:type="character" w:styleId="Strong">
    <w:name w:val="Strong"/>
    <w:basedOn w:val="DefaultParagraphFont"/>
    <w:qFormat/>
    <w:rsid w:val="00126910"/>
    <w:rPr>
      <w:b/>
      <w:bCs/>
    </w:rPr>
  </w:style>
  <w:style w:type="paragraph" w:customStyle="1" w:styleId="Bullet">
    <w:name w:val="Bullet"/>
    <w:basedOn w:val="Normal"/>
    <w:rsid w:val="00811EC1"/>
    <w:pPr>
      <w:numPr>
        <w:numId w:val="18"/>
      </w:numPr>
      <w:tabs>
        <w:tab w:val="clear" w:pos="720"/>
      </w:tabs>
      <w:autoSpaceDE w:val="0"/>
      <w:autoSpaceDN w:val="0"/>
      <w:adjustRightInd w:val="0"/>
      <w:spacing w:before="0" w:after="100"/>
      <w:ind w:left="425" w:hanging="425"/>
    </w:pPr>
    <w:rPr>
      <w:rFonts w:cs="Arial"/>
    </w:rPr>
  </w:style>
  <w:style w:type="paragraph" w:customStyle="1" w:styleId="StyleHeading3TopicSubHeadingUntertitel3Justified">
    <w:name w:val="Style Heading 3Topic Sub HeadingUntertitel 3 + Justified"/>
    <w:basedOn w:val="Heading3"/>
    <w:rsid w:val="00FB6506"/>
    <w:pPr>
      <w:numPr>
        <w:numId w:val="3"/>
      </w:numPr>
      <w:tabs>
        <w:tab w:val="num" w:pos="1053"/>
      </w:tabs>
      <w:overflowPunct w:val="0"/>
      <w:autoSpaceDE w:val="0"/>
      <w:autoSpaceDN w:val="0"/>
      <w:adjustRightInd w:val="0"/>
      <w:spacing w:before="425" w:after="113"/>
      <w:ind w:left="0" w:firstLine="0"/>
      <w:jc w:val="both"/>
      <w:textAlignment w:val="baseline"/>
    </w:pPr>
    <w:rPr>
      <w:b w:val="0"/>
      <w:color w:val="auto"/>
      <w:sz w:val="18"/>
    </w:rPr>
  </w:style>
  <w:style w:type="paragraph" w:customStyle="1" w:styleId="StyleHeading2TopicHeadingh2H2221hellostyle2W6Hdg2h2ma">
    <w:name w:val="Style Heading 2Topic Headingh2H2221hellostyle2W6_Hdg2h2 ma..."/>
    <w:basedOn w:val="Heading2"/>
    <w:rsid w:val="002E76B5"/>
    <w:pPr>
      <w:numPr>
        <w:numId w:val="2"/>
      </w:numPr>
      <w:pBdr>
        <w:top w:val="single" w:sz="6" w:space="1" w:color="auto"/>
      </w:pBdr>
      <w:overflowPunct w:val="0"/>
      <w:autoSpaceDE w:val="0"/>
      <w:autoSpaceDN w:val="0"/>
      <w:adjustRightInd w:val="0"/>
      <w:spacing w:before="425" w:after="113"/>
      <w:ind w:left="0" w:firstLine="0"/>
      <w:jc w:val="both"/>
      <w:textAlignment w:val="baseline"/>
    </w:pPr>
    <w:rPr>
      <w:rFonts w:cs="Times New Roman"/>
      <w:color w:val="auto"/>
      <w:sz w:val="20"/>
      <w:lang w:val="en-US" w:eastAsia="en-US"/>
    </w:rPr>
  </w:style>
  <w:style w:type="paragraph" w:customStyle="1" w:styleId="StyleBullet2After0pt">
    <w:name w:val="Style Bullet 2 + After:  0 pt"/>
    <w:basedOn w:val="Normal"/>
    <w:rsid w:val="00AC305C"/>
    <w:pPr>
      <w:autoSpaceDE w:val="0"/>
      <w:autoSpaceDN w:val="0"/>
      <w:adjustRightInd w:val="0"/>
      <w:spacing w:before="0" w:after="0"/>
      <w:ind w:left="1635" w:hanging="425"/>
    </w:pPr>
    <w:rPr>
      <w:rFonts w:eastAsia="SimSun" w:cs="Arial"/>
      <w:lang w:val="en-GB" w:eastAsia="zh-CN"/>
    </w:rPr>
  </w:style>
  <w:style w:type="paragraph" w:customStyle="1" w:styleId="StyleHeading1Heading1CharHeading1Char1CharHeading1Char1">
    <w:name w:val="Style Heading 1Heading 1 CharHeading 1 Char1 CharHeading 1 Char ...1"/>
    <w:basedOn w:val="Heading1"/>
    <w:rsid w:val="00AC305C"/>
    <w:pPr>
      <w:keepLines/>
      <w:numPr>
        <w:numId w:val="0"/>
      </w:numPr>
      <w:pBdr>
        <w:top w:val="single" w:sz="18" w:space="1" w:color="auto"/>
      </w:pBdr>
      <w:tabs>
        <w:tab w:val="num" w:pos="360"/>
      </w:tabs>
      <w:overflowPunct w:val="0"/>
      <w:autoSpaceDE w:val="0"/>
      <w:autoSpaceDN w:val="0"/>
      <w:adjustRightInd w:val="0"/>
      <w:spacing w:before="142" w:after="113"/>
      <w:jc w:val="both"/>
      <w:textAlignment w:val="baseline"/>
    </w:pPr>
    <w:rPr>
      <w:bCs/>
      <w:color w:val="auto"/>
      <w:sz w:val="24"/>
    </w:rPr>
  </w:style>
  <w:style w:type="paragraph" w:customStyle="1" w:styleId="TitelEbene1">
    <w:name w:val="Titel Ebene 1"/>
    <w:basedOn w:val="Heading1"/>
    <w:link w:val="TitelEbene1Char"/>
    <w:uiPriority w:val="99"/>
    <w:rsid w:val="00ED43B5"/>
    <w:pPr>
      <w:keepNext w:val="0"/>
      <w:pageBreakBefore/>
      <w:widowControl w:val="0"/>
      <w:numPr>
        <w:numId w:val="0"/>
      </w:numPr>
      <w:tabs>
        <w:tab w:val="left" w:pos="709"/>
      </w:tabs>
      <w:spacing w:before="0" w:after="120" w:line="320" w:lineRule="exact"/>
    </w:pPr>
    <w:rPr>
      <w:color w:val="auto"/>
      <w:kern w:val="0"/>
      <w:sz w:val="28"/>
      <w:szCs w:val="28"/>
      <w:lang w:val="de-DE" w:eastAsia="de-DE"/>
    </w:rPr>
  </w:style>
  <w:style w:type="character" w:customStyle="1" w:styleId="TitelEbene1Char">
    <w:name w:val="Titel Ebene 1 Char"/>
    <w:link w:val="TitelEbene1"/>
    <w:uiPriority w:val="99"/>
    <w:locked/>
    <w:rsid w:val="00ED43B5"/>
    <w:rPr>
      <w:rFonts w:ascii="Arial" w:hAnsi="Arial"/>
      <w:b/>
      <w:sz w:val="28"/>
      <w:szCs w:val="28"/>
      <w:lang w:val="de-DE" w:eastAsia="de-DE"/>
    </w:rPr>
  </w:style>
  <w:style w:type="character" w:customStyle="1" w:styleId="StyleCopytextCharBlueChar">
    <w:name w:val="Style Copytext Char + Blue Char"/>
    <w:link w:val="StyleCopytextCharBlue"/>
    <w:locked/>
    <w:rsid w:val="00114886"/>
    <w:rPr>
      <w:rFonts w:ascii="Arial" w:hAnsi="Arial" w:cs="Arial"/>
      <w:color w:val="0000FF"/>
      <w:lang w:val="de-DE" w:eastAsia="de-DE"/>
    </w:rPr>
  </w:style>
  <w:style w:type="paragraph" w:customStyle="1" w:styleId="StyleCopytextCharBlue">
    <w:name w:val="Style Copytext Char + Blue"/>
    <w:basedOn w:val="Normal"/>
    <w:link w:val="StyleCopytextCharBlueChar"/>
    <w:rsid w:val="00114886"/>
    <w:pPr>
      <w:widowControl w:val="0"/>
      <w:spacing w:before="0" w:after="80" w:line="240" w:lineRule="exact"/>
      <w:ind w:left="794"/>
    </w:pPr>
    <w:rPr>
      <w:rFonts w:cs="Arial"/>
      <w:color w:val="0000FF"/>
      <w:lang w:val="de-DE" w:eastAsia="de-DE"/>
    </w:rPr>
  </w:style>
  <w:style w:type="paragraph" w:customStyle="1" w:styleId="TitelEbene2">
    <w:name w:val="Titel Ebene 2"/>
    <w:basedOn w:val="Heading2"/>
    <w:uiPriority w:val="99"/>
    <w:rsid w:val="0042521B"/>
    <w:pPr>
      <w:widowControl w:val="0"/>
      <w:tabs>
        <w:tab w:val="clear" w:pos="576"/>
        <w:tab w:val="num" w:pos="755"/>
        <w:tab w:val="left" w:pos="1276"/>
      </w:tabs>
      <w:spacing w:after="120" w:line="320" w:lineRule="exact"/>
      <w:ind w:left="563" w:hanging="489"/>
    </w:pPr>
    <w:rPr>
      <w:bCs/>
      <w:iCs/>
      <w:color w:val="auto"/>
      <w:sz w:val="24"/>
      <w:szCs w:val="24"/>
      <w:lang w:val="de-DE" w:eastAsia="de-DE"/>
    </w:rPr>
  </w:style>
  <w:style w:type="character" w:customStyle="1" w:styleId="TitelEbene3CharChar">
    <w:name w:val="Titel Ebene 3 Char Char"/>
    <w:link w:val="TitelEbene3Char"/>
    <w:uiPriority w:val="99"/>
    <w:locked/>
    <w:rsid w:val="0042521B"/>
    <w:rPr>
      <w:rFonts w:ascii="Arial" w:hAnsi="Arial" w:cs="Arial"/>
      <w:b/>
      <w:bCs/>
      <w:sz w:val="24"/>
      <w:szCs w:val="26"/>
      <w:lang w:val="de-DE" w:eastAsia="de-DE"/>
    </w:rPr>
  </w:style>
  <w:style w:type="paragraph" w:customStyle="1" w:styleId="TitelEbene3Char">
    <w:name w:val="Titel Ebene 3 Char"/>
    <w:basedOn w:val="Heading3"/>
    <w:link w:val="TitelEbene3CharChar"/>
    <w:uiPriority w:val="99"/>
    <w:rsid w:val="0042521B"/>
    <w:pPr>
      <w:widowControl w:val="0"/>
      <w:numPr>
        <w:ilvl w:val="0"/>
        <w:numId w:val="0"/>
      </w:numPr>
      <w:tabs>
        <w:tab w:val="num" w:pos="738"/>
      </w:tabs>
      <w:spacing w:before="240" w:after="240" w:line="280" w:lineRule="exact"/>
      <w:ind w:left="788" w:hanging="504"/>
    </w:pPr>
    <w:rPr>
      <w:rFonts w:cs="Arial"/>
      <w:bCs/>
      <w:color w:val="auto"/>
      <w:szCs w:val="26"/>
      <w:lang w:val="de-DE" w:eastAsia="de-DE"/>
    </w:rPr>
  </w:style>
  <w:style w:type="character" w:customStyle="1" w:styleId="StyleStyleCopytextCharBlueGreenChar">
    <w:name w:val="Style Style Copytext Char + Blue + Green Char"/>
    <w:link w:val="StyleStyleCopytextCharBlueGreen"/>
    <w:uiPriority w:val="99"/>
    <w:locked/>
    <w:rsid w:val="0042521B"/>
    <w:rPr>
      <w:rFonts w:ascii="Arial" w:hAnsi="Arial" w:cs="Arial"/>
      <w:color w:val="008000"/>
      <w:lang w:val="de-DE" w:eastAsia="de-DE"/>
    </w:rPr>
  </w:style>
  <w:style w:type="paragraph" w:customStyle="1" w:styleId="StyleStyleCopytextCharBlueGreen">
    <w:name w:val="Style Style Copytext Char + Blue + Green"/>
    <w:basedOn w:val="StyleCopytextCharBlue"/>
    <w:link w:val="StyleStyleCopytextCharBlueGreenChar"/>
    <w:uiPriority w:val="99"/>
    <w:rsid w:val="0042521B"/>
    <w:pPr>
      <w:spacing w:after="60"/>
    </w:pPr>
    <w:rPr>
      <w:color w:val="008000"/>
    </w:rPr>
  </w:style>
  <w:style w:type="character" w:customStyle="1" w:styleId="TableTextChar">
    <w:name w:val="Table Text Char"/>
    <w:aliases w:val="tt Char,table Body Text Char,table text Char"/>
    <w:link w:val="TableText"/>
    <w:uiPriority w:val="99"/>
    <w:locked/>
    <w:rsid w:val="0042521B"/>
    <w:rPr>
      <w:rFonts w:ascii="Arial" w:hAnsi="Arial"/>
      <w:lang w:val="en-US" w:eastAsia="en-US"/>
    </w:rPr>
  </w:style>
  <w:style w:type="paragraph" w:customStyle="1" w:styleId="Comment">
    <w:name w:val="Comment"/>
    <w:basedOn w:val="Normal"/>
    <w:uiPriority w:val="99"/>
    <w:rsid w:val="0042521B"/>
    <w:pPr>
      <w:autoSpaceDE w:val="0"/>
      <w:autoSpaceDN w:val="0"/>
      <w:adjustRightInd w:val="0"/>
      <w:spacing w:before="0" w:after="215"/>
    </w:pPr>
    <w:rPr>
      <w:rFonts w:cs="Arial"/>
      <w:color w:val="0000FF"/>
    </w:rPr>
  </w:style>
  <w:style w:type="character" w:customStyle="1" w:styleId="Typewriter">
    <w:name w:val="Typewriter"/>
    <w:semiHidden/>
    <w:rsid w:val="00D64D3B"/>
    <w:rPr>
      <w:rFonts w:ascii="Courier New" w:hAnsi="Courier New"/>
      <w:sz w:val="20"/>
    </w:rPr>
  </w:style>
  <w:style w:type="paragraph" w:customStyle="1" w:styleId="InfoBlue">
    <w:name w:val="InfoBlue"/>
    <w:basedOn w:val="Normal"/>
    <w:next w:val="BodyText"/>
    <w:autoRedefine/>
    <w:rsid w:val="00D70294"/>
    <w:pPr>
      <w:widowControl w:val="0"/>
      <w:spacing w:before="0" w:after="0" w:line="200" w:lineRule="atLeast"/>
    </w:pPr>
    <w:rPr>
      <w:rFonts w:cs="Arial"/>
      <w:i/>
      <w:color w:val="0000FF"/>
    </w:rPr>
  </w:style>
  <w:style w:type="paragraph" w:customStyle="1" w:styleId="CharChar">
    <w:name w:val="Char Char"/>
    <w:basedOn w:val="Normal"/>
    <w:rsid w:val="00C00A73"/>
    <w:pPr>
      <w:spacing w:before="0" w:after="160" w:line="240" w:lineRule="exact"/>
    </w:pPr>
    <w:rPr>
      <w:rFonts w:ascii="Times New Roman" w:hAnsi="Times New Roman"/>
      <w:szCs w:val="22"/>
    </w:rPr>
  </w:style>
  <w:style w:type="character" w:styleId="IntenseEmphasis">
    <w:name w:val="Intense Emphasis"/>
    <w:uiPriority w:val="21"/>
    <w:qFormat/>
    <w:rsid w:val="00C00A73"/>
    <w:rPr>
      <w:b/>
      <w:bCs/>
      <w:i/>
      <w:iCs/>
      <w:color w:val="4F81BD"/>
    </w:rPr>
  </w:style>
  <w:style w:type="paragraph" w:customStyle="1" w:styleId="CopytextCharChar">
    <w:name w:val="Copytext Char Char"/>
    <w:link w:val="CopytextCharCharChar"/>
    <w:uiPriority w:val="99"/>
    <w:rsid w:val="00650741"/>
    <w:pPr>
      <w:widowControl w:val="0"/>
      <w:spacing w:after="100" w:line="240" w:lineRule="exact"/>
      <w:ind w:left="794"/>
    </w:pPr>
    <w:rPr>
      <w:rFonts w:ascii="Arial" w:hAnsi="Arial"/>
      <w:lang w:val="de-DE" w:eastAsia="de-DE"/>
    </w:rPr>
  </w:style>
  <w:style w:type="character" w:customStyle="1" w:styleId="CopytextCharCharChar">
    <w:name w:val="Copytext Char Char Char"/>
    <w:link w:val="CopytextCharChar"/>
    <w:uiPriority w:val="99"/>
    <w:locked/>
    <w:rsid w:val="00650741"/>
    <w:rPr>
      <w:rFonts w:ascii="Arial" w:hAnsi="Arial"/>
      <w:lang w:val="de-DE" w:eastAsia="de-DE"/>
    </w:rPr>
  </w:style>
  <w:style w:type="paragraph" w:customStyle="1" w:styleId="StyleHeading1">
    <w:name w:val="Style Heading 1"/>
    <w:aliases w:val="_Überschrift 1 + Hanging:  025 cm"/>
    <w:basedOn w:val="Heading1"/>
    <w:uiPriority w:val="99"/>
    <w:rsid w:val="00650741"/>
    <w:pPr>
      <w:keepNext w:val="0"/>
      <w:pageBreakBefore/>
      <w:widowControl w:val="0"/>
      <w:numPr>
        <w:numId w:val="33"/>
      </w:numPr>
      <w:tabs>
        <w:tab w:val="left" w:pos="709"/>
      </w:tabs>
      <w:spacing w:before="0" w:after="240" w:line="320" w:lineRule="exact"/>
      <w:ind w:left="0" w:firstLine="0"/>
    </w:pPr>
    <w:rPr>
      <w:bCs/>
      <w:color w:val="auto"/>
      <w:kern w:val="0"/>
      <w:sz w:val="28"/>
      <w:lang w:val="de-DE" w:eastAsia="de-D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182187">
      <w:bodyDiv w:val="1"/>
      <w:marLeft w:val="0"/>
      <w:marRight w:val="0"/>
      <w:marTop w:val="0"/>
      <w:marBottom w:val="0"/>
      <w:divBdr>
        <w:top w:val="none" w:sz="0" w:space="0" w:color="auto"/>
        <w:left w:val="none" w:sz="0" w:space="0" w:color="auto"/>
        <w:bottom w:val="none" w:sz="0" w:space="0" w:color="auto"/>
        <w:right w:val="none" w:sz="0" w:space="0" w:color="auto"/>
      </w:divBdr>
    </w:div>
    <w:div w:id="38674151">
      <w:bodyDiv w:val="1"/>
      <w:marLeft w:val="0"/>
      <w:marRight w:val="0"/>
      <w:marTop w:val="0"/>
      <w:marBottom w:val="0"/>
      <w:divBdr>
        <w:top w:val="none" w:sz="0" w:space="0" w:color="auto"/>
        <w:left w:val="none" w:sz="0" w:space="0" w:color="auto"/>
        <w:bottom w:val="none" w:sz="0" w:space="0" w:color="auto"/>
        <w:right w:val="none" w:sz="0" w:space="0" w:color="auto"/>
      </w:divBdr>
    </w:div>
    <w:div w:id="72700753">
      <w:bodyDiv w:val="1"/>
      <w:marLeft w:val="0"/>
      <w:marRight w:val="0"/>
      <w:marTop w:val="0"/>
      <w:marBottom w:val="0"/>
      <w:divBdr>
        <w:top w:val="none" w:sz="0" w:space="0" w:color="auto"/>
        <w:left w:val="none" w:sz="0" w:space="0" w:color="auto"/>
        <w:bottom w:val="none" w:sz="0" w:space="0" w:color="auto"/>
        <w:right w:val="none" w:sz="0" w:space="0" w:color="auto"/>
      </w:divBdr>
    </w:div>
    <w:div w:id="76220052">
      <w:bodyDiv w:val="1"/>
      <w:marLeft w:val="0"/>
      <w:marRight w:val="0"/>
      <w:marTop w:val="0"/>
      <w:marBottom w:val="0"/>
      <w:divBdr>
        <w:top w:val="none" w:sz="0" w:space="0" w:color="auto"/>
        <w:left w:val="none" w:sz="0" w:space="0" w:color="auto"/>
        <w:bottom w:val="none" w:sz="0" w:space="0" w:color="auto"/>
        <w:right w:val="none" w:sz="0" w:space="0" w:color="auto"/>
      </w:divBdr>
    </w:div>
    <w:div w:id="92210077">
      <w:bodyDiv w:val="1"/>
      <w:marLeft w:val="0"/>
      <w:marRight w:val="0"/>
      <w:marTop w:val="0"/>
      <w:marBottom w:val="0"/>
      <w:divBdr>
        <w:top w:val="none" w:sz="0" w:space="0" w:color="auto"/>
        <w:left w:val="none" w:sz="0" w:space="0" w:color="auto"/>
        <w:bottom w:val="none" w:sz="0" w:space="0" w:color="auto"/>
        <w:right w:val="none" w:sz="0" w:space="0" w:color="auto"/>
      </w:divBdr>
    </w:div>
    <w:div w:id="100224199">
      <w:bodyDiv w:val="1"/>
      <w:marLeft w:val="0"/>
      <w:marRight w:val="0"/>
      <w:marTop w:val="0"/>
      <w:marBottom w:val="0"/>
      <w:divBdr>
        <w:top w:val="none" w:sz="0" w:space="0" w:color="auto"/>
        <w:left w:val="none" w:sz="0" w:space="0" w:color="auto"/>
        <w:bottom w:val="none" w:sz="0" w:space="0" w:color="auto"/>
        <w:right w:val="none" w:sz="0" w:space="0" w:color="auto"/>
      </w:divBdr>
    </w:div>
    <w:div w:id="126095740">
      <w:bodyDiv w:val="1"/>
      <w:marLeft w:val="0"/>
      <w:marRight w:val="0"/>
      <w:marTop w:val="0"/>
      <w:marBottom w:val="0"/>
      <w:divBdr>
        <w:top w:val="none" w:sz="0" w:space="0" w:color="auto"/>
        <w:left w:val="none" w:sz="0" w:space="0" w:color="auto"/>
        <w:bottom w:val="none" w:sz="0" w:space="0" w:color="auto"/>
        <w:right w:val="none" w:sz="0" w:space="0" w:color="auto"/>
      </w:divBdr>
    </w:div>
    <w:div w:id="130828859">
      <w:bodyDiv w:val="1"/>
      <w:marLeft w:val="0"/>
      <w:marRight w:val="0"/>
      <w:marTop w:val="0"/>
      <w:marBottom w:val="0"/>
      <w:divBdr>
        <w:top w:val="none" w:sz="0" w:space="0" w:color="auto"/>
        <w:left w:val="none" w:sz="0" w:space="0" w:color="auto"/>
        <w:bottom w:val="none" w:sz="0" w:space="0" w:color="auto"/>
        <w:right w:val="none" w:sz="0" w:space="0" w:color="auto"/>
      </w:divBdr>
    </w:div>
    <w:div w:id="134445651">
      <w:bodyDiv w:val="1"/>
      <w:marLeft w:val="0"/>
      <w:marRight w:val="0"/>
      <w:marTop w:val="0"/>
      <w:marBottom w:val="0"/>
      <w:divBdr>
        <w:top w:val="none" w:sz="0" w:space="0" w:color="auto"/>
        <w:left w:val="none" w:sz="0" w:space="0" w:color="auto"/>
        <w:bottom w:val="none" w:sz="0" w:space="0" w:color="auto"/>
        <w:right w:val="none" w:sz="0" w:space="0" w:color="auto"/>
      </w:divBdr>
      <w:divsChild>
        <w:div w:id="813254761">
          <w:marLeft w:val="0"/>
          <w:marRight w:val="0"/>
          <w:marTop w:val="29"/>
          <w:marBottom w:val="58"/>
          <w:divBdr>
            <w:top w:val="none" w:sz="0" w:space="0" w:color="auto"/>
            <w:left w:val="none" w:sz="0" w:space="0" w:color="auto"/>
            <w:bottom w:val="none" w:sz="0" w:space="0" w:color="auto"/>
            <w:right w:val="none" w:sz="0" w:space="0" w:color="auto"/>
          </w:divBdr>
        </w:div>
      </w:divsChild>
    </w:div>
    <w:div w:id="154147059">
      <w:bodyDiv w:val="1"/>
      <w:marLeft w:val="0"/>
      <w:marRight w:val="0"/>
      <w:marTop w:val="0"/>
      <w:marBottom w:val="0"/>
      <w:divBdr>
        <w:top w:val="none" w:sz="0" w:space="0" w:color="auto"/>
        <w:left w:val="none" w:sz="0" w:space="0" w:color="auto"/>
        <w:bottom w:val="none" w:sz="0" w:space="0" w:color="auto"/>
        <w:right w:val="none" w:sz="0" w:space="0" w:color="auto"/>
      </w:divBdr>
    </w:div>
    <w:div w:id="183136091">
      <w:bodyDiv w:val="1"/>
      <w:marLeft w:val="0"/>
      <w:marRight w:val="0"/>
      <w:marTop w:val="0"/>
      <w:marBottom w:val="0"/>
      <w:divBdr>
        <w:top w:val="none" w:sz="0" w:space="0" w:color="auto"/>
        <w:left w:val="none" w:sz="0" w:space="0" w:color="auto"/>
        <w:bottom w:val="none" w:sz="0" w:space="0" w:color="auto"/>
        <w:right w:val="none" w:sz="0" w:space="0" w:color="auto"/>
      </w:divBdr>
    </w:div>
    <w:div w:id="219901113">
      <w:bodyDiv w:val="1"/>
      <w:marLeft w:val="0"/>
      <w:marRight w:val="0"/>
      <w:marTop w:val="0"/>
      <w:marBottom w:val="0"/>
      <w:divBdr>
        <w:top w:val="none" w:sz="0" w:space="0" w:color="auto"/>
        <w:left w:val="none" w:sz="0" w:space="0" w:color="auto"/>
        <w:bottom w:val="none" w:sz="0" w:space="0" w:color="auto"/>
        <w:right w:val="none" w:sz="0" w:space="0" w:color="auto"/>
      </w:divBdr>
    </w:div>
    <w:div w:id="256594661">
      <w:bodyDiv w:val="1"/>
      <w:marLeft w:val="0"/>
      <w:marRight w:val="0"/>
      <w:marTop w:val="0"/>
      <w:marBottom w:val="0"/>
      <w:divBdr>
        <w:top w:val="none" w:sz="0" w:space="0" w:color="auto"/>
        <w:left w:val="none" w:sz="0" w:space="0" w:color="auto"/>
        <w:bottom w:val="none" w:sz="0" w:space="0" w:color="auto"/>
        <w:right w:val="none" w:sz="0" w:space="0" w:color="auto"/>
      </w:divBdr>
      <w:divsChild>
        <w:div w:id="741367898">
          <w:marLeft w:val="734"/>
          <w:marRight w:val="0"/>
          <w:marTop w:val="67"/>
          <w:marBottom w:val="0"/>
          <w:divBdr>
            <w:top w:val="none" w:sz="0" w:space="0" w:color="auto"/>
            <w:left w:val="none" w:sz="0" w:space="0" w:color="auto"/>
            <w:bottom w:val="none" w:sz="0" w:space="0" w:color="auto"/>
            <w:right w:val="none" w:sz="0" w:space="0" w:color="auto"/>
          </w:divBdr>
        </w:div>
      </w:divsChild>
    </w:div>
    <w:div w:id="344015298">
      <w:bodyDiv w:val="1"/>
      <w:marLeft w:val="0"/>
      <w:marRight w:val="0"/>
      <w:marTop w:val="0"/>
      <w:marBottom w:val="0"/>
      <w:divBdr>
        <w:top w:val="none" w:sz="0" w:space="0" w:color="auto"/>
        <w:left w:val="none" w:sz="0" w:space="0" w:color="auto"/>
        <w:bottom w:val="none" w:sz="0" w:space="0" w:color="auto"/>
        <w:right w:val="none" w:sz="0" w:space="0" w:color="auto"/>
      </w:divBdr>
    </w:div>
    <w:div w:id="437288480">
      <w:bodyDiv w:val="1"/>
      <w:marLeft w:val="0"/>
      <w:marRight w:val="0"/>
      <w:marTop w:val="0"/>
      <w:marBottom w:val="0"/>
      <w:divBdr>
        <w:top w:val="none" w:sz="0" w:space="0" w:color="auto"/>
        <w:left w:val="none" w:sz="0" w:space="0" w:color="auto"/>
        <w:bottom w:val="none" w:sz="0" w:space="0" w:color="auto"/>
        <w:right w:val="none" w:sz="0" w:space="0" w:color="auto"/>
      </w:divBdr>
    </w:div>
    <w:div w:id="482091573">
      <w:bodyDiv w:val="1"/>
      <w:marLeft w:val="0"/>
      <w:marRight w:val="0"/>
      <w:marTop w:val="0"/>
      <w:marBottom w:val="0"/>
      <w:divBdr>
        <w:top w:val="none" w:sz="0" w:space="0" w:color="auto"/>
        <w:left w:val="none" w:sz="0" w:space="0" w:color="auto"/>
        <w:bottom w:val="none" w:sz="0" w:space="0" w:color="auto"/>
        <w:right w:val="none" w:sz="0" w:space="0" w:color="auto"/>
      </w:divBdr>
    </w:div>
    <w:div w:id="502821991">
      <w:bodyDiv w:val="1"/>
      <w:marLeft w:val="0"/>
      <w:marRight w:val="0"/>
      <w:marTop w:val="0"/>
      <w:marBottom w:val="0"/>
      <w:divBdr>
        <w:top w:val="none" w:sz="0" w:space="0" w:color="auto"/>
        <w:left w:val="none" w:sz="0" w:space="0" w:color="auto"/>
        <w:bottom w:val="none" w:sz="0" w:space="0" w:color="auto"/>
        <w:right w:val="none" w:sz="0" w:space="0" w:color="auto"/>
      </w:divBdr>
    </w:div>
    <w:div w:id="529996647">
      <w:bodyDiv w:val="1"/>
      <w:marLeft w:val="0"/>
      <w:marRight w:val="0"/>
      <w:marTop w:val="0"/>
      <w:marBottom w:val="0"/>
      <w:divBdr>
        <w:top w:val="none" w:sz="0" w:space="0" w:color="auto"/>
        <w:left w:val="none" w:sz="0" w:space="0" w:color="auto"/>
        <w:bottom w:val="none" w:sz="0" w:space="0" w:color="auto"/>
        <w:right w:val="none" w:sz="0" w:space="0" w:color="auto"/>
      </w:divBdr>
    </w:div>
    <w:div w:id="530074381">
      <w:bodyDiv w:val="1"/>
      <w:marLeft w:val="0"/>
      <w:marRight w:val="0"/>
      <w:marTop w:val="0"/>
      <w:marBottom w:val="0"/>
      <w:divBdr>
        <w:top w:val="none" w:sz="0" w:space="0" w:color="auto"/>
        <w:left w:val="none" w:sz="0" w:space="0" w:color="auto"/>
        <w:bottom w:val="none" w:sz="0" w:space="0" w:color="auto"/>
        <w:right w:val="none" w:sz="0" w:space="0" w:color="auto"/>
      </w:divBdr>
    </w:div>
    <w:div w:id="535704226">
      <w:bodyDiv w:val="1"/>
      <w:marLeft w:val="0"/>
      <w:marRight w:val="0"/>
      <w:marTop w:val="0"/>
      <w:marBottom w:val="0"/>
      <w:divBdr>
        <w:top w:val="none" w:sz="0" w:space="0" w:color="auto"/>
        <w:left w:val="none" w:sz="0" w:space="0" w:color="auto"/>
        <w:bottom w:val="none" w:sz="0" w:space="0" w:color="auto"/>
        <w:right w:val="none" w:sz="0" w:space="0" w:color="auto"/>
      </w:divBdr>
    </w:div>
    <w:div w:id="574903572">
      <w:bodyDiv w:val="1"/>
      <w:marLeft w:val="0"/>
      <w:marRight w:val="0"/>
      <w:marTop w:val="0"/>
      <w:marBottom w:val="0"/>
      <w:divBdr>
        <w:top w:val="none" w:sz="0" w:space="0" w:color="auto"/>
        <w:left w:val="none" w:sz="0" w:space="0" w:color="auto"/>
        <w:bottom w:val="none" w:sz="0" w:space="0" w:color="auto"/>
        <w:right w:val="none" w:sz="0" w:space="0" w:color="auto"/>
      </w:divBdr>
    </w:div>
    <w:div w:id="585772625">
      <w:bodyDiv w:val="1"/>
      <w:marLeft w:val="0"/>
      <w:marRight w:val="0"/>
      <w:marTop w:val="0"/>
      <w:marBottom w:val="0"/>
      <w:divBdr>
        <w:top w:val="none" w:sz="0" w:space="0" w:color="auto"/>
        <w:left w:val="none" w:sz="0" w:space="0" w:color="auto"/>
        <w:bottom w:val="none" w:sz="0" w:space="0" w:color="auto"/>
        <w:right w:val="none" w:sz="0" w:space="0" w:color="auto"/>
      </w:divBdr>
      <w:divsChild>
        <w:div w:id="403188681">
          <w:marLeft w:val="274"/>
          <w:marRight w:val="0"/>
          <w:marTop w:val="0"/>
          <w:marBottom w:val="0"/>
          <w:divBdr>
            <w:top w:val="none" w:sz="0" w:space="0" w:color="auto"/>
            <w:left w:val="none" w:sz="0" w:space="0" w:color="auto"/>
            <w:bottom w:val="none" w:sz="0" w:space="0" w:color="auto"/>
            <w:right w:val="none" w:sz="0" w:space="0" w:color="auto"/>
          </w:divBdr>
        </w:div>
        <w:div w:id="1554342553">
          <w:marLeft w:val="288"/>
          <w:marRight w:val="0"/>
          <w:marTop w:val="0"/>
          <w:marBottom w:val="0"/>
          <w:divBdr>
            <w:top w:val="none" w:sz="0" w:space="0" w:color="auto"/>
            <w:left w:val="none" w:sz="0" w:space="0" w:color="auto"/>
            <w:bottom w:val="none" w:sz="0" w:space="0" w:color="auto"/>
            <w:right w:val="none" w:sz="0" w:space="0" w:color="auto"/>
          </w:divBdr>
        </w:div>
        <w:div w:id="69041399">
          <w:marLeft w:val="288"/>
          <w:marRight w:val="0"/>
          <w:marTop w:val="0"/>
          <w:marBottom w:val="0"/>
          <w:divBdr>
            <w:top w:val="none" w:sz="0" w:space="0" w:color="auto"/>
            <w:left w:val="none" w:sz="0" w:space="0" w:color="auto"/>
            <w:bottom w:val="none" w:sz="0" w:space="0" w:color="auto"/>
            <w:right w:val="none" w:sz="0" w:space="0" w:color="auto"/>
          </w:divBdr>
        </w:div>
        <w:div w:id="2038851007">
          <w:marLeft w:val="288"/>
          <w:marRight w:val="0"/>
          <w:marTop w:val="0"/>
          <w:marBottom w:val="0"/>
          <w:divBdr>
            <w:top w:val="none" w:sz="0" w:space="0" w:color="auto"/>
            <w:left w:val="none" w:sz="0" w:space="0" w:color="auto"/>
            <w:bottom w:val="none" w:sz="0" w:space="0" w:color="auto"/>
            <w:right w:val="none" w:sz="0" w:space="0" w:color="auto"/>
          </w:divBdr>
        </w:div>
        <w:div w:id="1386758702">
          <w:marLeft w:val="288"/>
          <w:marRight w:val="0"/>
          <w:marTop w:val="0"/>
          <w:marBottom w:val="0"/>
          <w:divBdr>
            <w:top w:val="none" w:sz="0" w:space="0" w:color="auto"/>
            <w:left w:val="none" w:sz="0" w:space="0" w:color="auto"/>
            <w:bottom w:val="none" w:sz="0" w:space="0" w:color="auto"/>
            <w:right w:val="none" w:sz="0" w:space="0" w:color="auto"/>
          </w:divBdr>
        </w:div>
        <w:div w:id="1325085084">
          <w:marLeft w:val="288"/>
          <w:marRight w:val="0"/>
          <w:marTop w:val="0"/>
          <w:marBottom w:val="0"/>
          <w:divBdr>
            <w:top w:val="none" w:sz="0" w:space="0" w:color="auto"/>
            <w:left w:val="none" w:sz="0" w:space="0" w:color="auto"/>
            <w:bottom w:val="none" w:sz="0" w:space="0" w:color="auto"/>
            <w:right w:val="none" w:sz="0" w:space="0" w:color="auto"/>
          </w:divBdr>
        </w:div>
        <w:div w:id="565335691">
          <w:marLeft w:val="288"/>
          <w:marRight w:val="0"/>
          <w:marTop w:val="0"/>
          <w:marBottom w:val="0"/>
          <w:divBdr>
            <w:top w:val="none" w:sz="0" w:space="0" w:color="auto"/>
            <w:left w:val="none" w:sz="0" w:space="0" w:color="auto"/>
            <w:bottom w:val="none" w:sz="0" w:space="0" w:color="auto"/>
            <w:right w:val="none" w:sz="0" w:space="0" w:color="auto"/>
          </w:divBdr>
        </w:div>
        <w:div w:id="1713074566">
          <w:marLeft w:val="288"/>
          <w:marRight w:val="0"/>
          <w:marTop w:val="0"/>
          <w:marBottom w:val="0"/>
          <w:divBdr>
            <w:top w:val="none" w:sz="0" w:space="0" w:color="auto"/>
            <w:left w:val="none" w:sz="0" w:space="0" w:color="auto"/>
            <w:bottom w:val="none" w:sz="0" w:space="0" w:color="auto"/>
            <w:right w:val="none" w:sz="0" w:space="0" w:color="auto"/>
          </w:divBdr>
        </w:div>
        <w:div w:id="768431442">
          <w:marLeft w:val="274"/>
          <w:marRight w:val="0"/>
          <w:marTop w:val="0"/>
          <w:marBottom w:val="0"/>
          <w:divBdr>
            <w:top w:val="none" w:sz="0" w:space="0" w:color="auto"/>
            <w:left w:val="none" w:sz="0" w:space="0" w:color="auto"/>
            <w:bottom w:val="none" w:sz="0" w:space="0" w:color="auto"/>
            <w:right w:val="none" w:sz="0" w:space="0" w:color="auto"/>
          </w:divBdr>
        </w:div>
        <w:div w:id="759906975">
          <w:marLeft w:val="288"/>
          <w:marRight w:val="0"/>
          <w:marTop w:val="0"/>
          <w:marBottom w:val="0"/>
          <w:divBdr>
            <w:top w:val="none" w:sz="0" w:space="0" w:color="auto"/>
            <w:left w:val="none" w:sz="0" w:space="0" w:color="auto"/>
            <w:bottom w:val="none" w:sz="0" w:space="0" w:color="auto"/>
            <w:right w:val="none" w:sz="0" w:space="0" w:color="auto"/>
          </w:divBdr>
        </w:div>
        <w:div w:id="1509053896">
          <w:marLeft w:val="288"/>
          <w:marRight w:val="0"/>
          <w:marTop w:val="0"/>
          <w:marBottom w:val="0"/>
          <w:divBdr>
            <w:top w:val="none" w:sz="0" w:space="0" w:color="auto"/>
            <w:left w:val="none" w:sz="0" w:space="0" w:color="auto"/>
            <w:bottom w:val="none" w:sz="0" w:space="0" w:color="auto"/>
            <w:right w:val="none" w:sz="0" w:space="0" w:color="auto"/>
          </w:divBdr>
        </w:div>
        <w:div w:id="1189757183">
          <w:marLeft w:val="288"/>
          <w:marRight w:val="0"/>
          <w:marTop w:val="0"/>
          <w:marBottom w:val="0"/>
          <w:divBdr>
            <w:top w:val="none" w:sz="0" w:space="0" w:color="auto"/>
            <w:left w:val="none" w:sz="0" w:space="0" w:color="auto"/>
            <w:bottom w:val="none" w:sz="0" w:space="0" w:color="auto"/>
            <w:right w:val="none" w:sz="0" w:space="0" w:color="auto"/>
          </w:divBdr>
        </w:div>
        <w:div w:id="886449578">
          <w:marLeft w:val="288"/>
          <w:marRight w:val="0"/>
          <w:marTop w:val="0"/>
          <w:marBottom w:val="0"/>
          <w:divBdr>
            <w:top w:val="none" w:sz="0" w:space="0" w:color="auto"/>
            <w:left w:val="none" w:sz="0" w:space="0" w:color="auto"/>
            <w:bottom w:val="none" w:sz="0" w:space="0" w:color="auto"/>
            <w:right w:val="none" w:sz="0" w:space="0" w:color="auto"/>
          </w:divBdr>
        </w:div>
        <w:div w:id="1233151509">
          <w:marLeft w:val="288"/>
          <w:marRight w:val="0"/>
          <w:marTop w:val="0"/>
          <w:marBottom w:val="0"/>
          <w:divBdr>
            <w:top w:val="none" w:sz="0" w:space="0" w:color="auto"/>
            <w:left w:val="none" w:sz="0" w:space="0" w:color="auto"/>
            <w:bottom w:val="none" w:sz="0" w:space="0" w:color="auto"/>
            <w:right w:val="none" w:sz="0" w:space="0" w:color="auto"/>
          </w:divBdr>
        </w:div>
        <w:div w:id="823475927">
          <w:marLeft w:val="288"/>
          <w:marRight w:val="0"/>
          <w:marTop w:val="0"/>
          <w:marBottom w:val="0"/>
          <w:divBdr>
            <w:top w:val="none" w:sz="0" w:space="0" w:color="auto"/>
            <w:left w:val="none" w:sz="0" w:space="0" w:color="auto"/>
            <w:bottom w:val="none" w:sz="0" w:space="0" w:color="auto"/>
            <w:right w:val="none" w:sz="0" w:space="0" w:color="auto"/>
          </w:divBdr>
        </w:div>
        <w:div w:id="1626885893">
          <w:marLeft w:val="288"/>
          <w:marRight w:val="0"/>
          <w:marTop w:val="0"/>
          <w:marBottom w:val="0"/>
          <w:divBdr>
            <w:top w:val="none" w:sz="0" w:space="0" w:color="auto"/>
            <w:left w:val="none" w:sz="0" w:space="0" w:color="auto"/>
            <w:bottom w:val="none" w:sz="0" w:space="0" w:color="auto"/>
            <w:right w:val="none" w:sz="0" w:space="0" w:color="auto"/>
          </w:divBdr>
        </w:div>
        <w:div w:id="459806707">
          <w:marLeft w:val="274"/>
          <w:marRight w:val="0"/>
          <w:marTop w:val="0"/>
          <w:marBottom w:val="0"/>
          <w:divBdr>
            <w:top w:val="none" w:sz="0" w:space="0" w:color="auto"/>
            <w:left w:val="none" w:sz="0" w:space="0" w:color="auto"/>
            <w:bottom w:val="none" w:sz="0" w:space="0" w:color="auto"/>
            <w:right w:val="none" w:sz="0" w:space="0" w:color="auto"/>
          </w:divBdr>
        </w:div>
        <w:div w:id="1265961258">
          <w:marLeft w:val="274"/>
          <w:marRight w:val="0"/>
          <w:marTop w:val="0"/>
          <w:marBottom w:val="0"/>
          <w:divBdr>
            <w:top w:val="none" w:sz="0" w:space="0" w:color="auto"/>
            <w:left w:val="none" w:sz="0" w:space="0" w:color="auto"/>
            <w:bottom w:val="none" w:sz="0" w:space="0" w:color="auto"/>
            <w:right w:val="none" w:sz="0" w:space="0" w:color="auto"/>
          </w:divBdr>
        </w:div>
        <w:div w:id="1495881126">
          <w:marLeft w:val="274"/>
          <w:marRight w:val="0"/>
          <w:marTop w:val="0"/>
          <w:marBottom w:val="0"/>
          <w:divBdr>
            <w:top w:val="none" w:sz="0" w:space="0" w:color="auto"/>
            <w:left w:val="none" w:sz="0" w:space="0" w:color="auto"/>
            <w:bottom w:val="none" w:sz="0" w:space="0" w:color="auto"/>
            <w:right w:val="none" w:sz="0" w:space="0" w:color="auto"/>
          </w:divBdr>
        </w:div>
        <w:div w:id="1602760246">
          <w:marLeft w:val="274"/>
          <w:marRight w:val="0"/>
          <w:marTop w:val="0"/>
          <w:marBottom w:val="0"/>
          <w:divBdr>
            <w:top w:val="none" w:sz="0" w:space="0" w:color="auto"/>
            <w:left w:val="none" w:sz="0" w:space="0" w:color="auto"/>
            <w:bottom w:val="none" w:sz="0" w:space="0" w:color="auto"/>
            <w:right w:val="none" w:sz="0" w:space="0" w:color="auto"/>
          </w:divBdr>
        </w:div>
        <w:div w:id="797987862">
          <w:marLeft w:val="288"/>
          <w:marRight w:val="0"/>
          <w:marTop w:val="0"/>
          <w:marBottom w:val="0"/>
          <w:divBdr>
            <w:top w:val="none" w:sz="0" w:space="0" w:color="auto"/>
            <w:left w:val="none" w:sz="0" w:space="0" w:color="auto"/>
            <w:bottom w:val="none" w:sz="0" w:space="0" w:color="auto"/>
            <w:right w:val="none" w:sz="0" w:space="0" w:color="auto"/>
          </w:divBdr>
        </w:div>
        <w:div w:id="1761483921">
          <w:marLeft w:val="288"/>
          <w:marRight w:val="0"/>
          <w:marTop w:val="0"/>
          <w:marBottom w:val="0"/>
          <w:divBdr>
            <w:top w:val="none" w:sz="0" w:space="0" w:color="auto"/>
            <w:left w:val="none" w:sz="0" w:space="0" w:color="auto"/>
            <w:bottom w:val="none" w:sz="0" w:space="0" w:color="auto"/>
            <w:right w:val="none" w:sz="0" w:space="0" w:color="auto"/>
          </w:divBdr>
        </w:div>
        <w:div w:id="2137024460">
          <w:marLeft w:val="288"/>
          <w:marRight w:val="0"/>
          <w:marTop w:val="0"/>
          <w:marBottom w:val="0"/>
          <w:divBdr>
            <w:top w:val="none" w:sz="0" w:space="0" w:color="auto"/>
            <w:left w:val="none" w:sz="0" w:space="0" w:color="auto"/>
            <w:bottom w:val="none" w:sz="0" w:space="0" w:color="auto"/>
            <w:right w:val="none" w:sz="0" w:space="0" w:color="auto"/>
          </w:divBdr>
        </w:div>
        <w:div w:id="1538665366">
          <w:marLeft w:val="288"/>
          <w:marRight w:val="0"/>
          <w:marTop w:val="0"/>
          <w:marBottom w:val="0"/>
          <w:divBdr>
            <w:top w:val="none" w:sz="0" w:space="0" w:color="auto"/>
            <w:left w:val="none" w:sz="0" w:space="0" w:color="auto"/>
            <w:bottom w:val="none" w:sz="0" w:space="0" w:color="auto"/>
            <w:right w:val="none" w:sz="0" w:space="0" w:color="auto"/>
          </w:divBdr>
        </w:div>
      </w:divsChild>
    </w:div>
    <w:div w:id="590356300">
      <w:bodyDiv w:val="1"/>
      <w:marLeft w:val="0"/>
      <w:marRight w:val="0"/>
      <w:marTop w:val="0"/>
      <w:marBottom w:val="0"/>
      <w:divBdr>
        <w:top w:val="none" w:sz="0" w:space="0" w:color="auto"/>
        <w:left w:val="none" w:sz="0" w:space="0" w:color="auto"/>
        <w:bottom w:val="none" w:sz="0" w:space="0" w:color="auto"/>
        <w:right w:val="none" w:sz="0" w:space="0" w:color="auto"/>
      </w:divBdr>
    </w:div>
    <w:div w:id="627518615">
      <w:bodyDiv w:val="1"/>
      <w:marLeft w:val="0"/>
      <w:marRight w:val="0"/>
      <w:marTop w:val="0"/>
      <w:marBottom w:val="0"/>
      <w:divBdr>
        <w:top w:val="none" w:sz="0" w:space="0" w:color="auto"/>
        <w:left w:val="none" w:sz="0" w:space="0" w:color="auto"/>
        <w:bottom w:val="none" w:sz="0" w:space="0" w:color="auto"/>
        <w:right w:val="none" w:sz="0" w:space="0" w:color="auto"/>
      </w:divBdr>
      <w:divsChild>
        <w:div w:id="1680498873">
          <w:marLeft w:val="274"/>
          <w:marRight w:val="0"/>
          <w:marTop w:val="0"/>
          <w:marBottom w:val="0"/>
          <w:divBdr>
            <w:top w:val="none" w:sz="0" w:space="0" w:color="auto"/>
            <w:left w:val="none" w:sz="0" w:space="0" w:color="auto"/>
            <w:bottom w:val="none" w:sz="0" w:space="0" w:color="auto"/>
            <w:right w:val="none" w:sz="0" w:space="0" w:color="auto"/>
          </w:divBdr>
        </w:div>
        <w:div w:id="550189360">
          <w:marLeft w:val="274"/>
          <w:marRight w:val="0"/>
          <w:marTop w:val="0"/>
          <w:marBottom w:val="0"/>
          <w:divBdr>
            <w:top w:val="none" w:sz="0" w:space="0" w:color="auto"/>
            <w:left w:val="none" w:sz="0" w:space="0" w:color="auto"/>
            <w:bottom w:val="none" w:sz="0" w:space="0" w:color="auto"/>
            <w:right w:val="none" w:sz="0" w:space="0" w:color="auto"/>
          </w:divBdr>
        </w:div>
        <w:div w:id="177736617">
          <w:marLeft w:val="274"/>
          <w:marRight w:val="0"/>
          <w:marTop w:val="0"/>
          <w:marBottom w:val="0"/>
          <w:divBdr>
            <w:top w:val="none" w:sz="0" w:space="0" w:color="auto"/>
            <w:left w:val="none" w:sz="0" w:space="0" w:color="auto"/>
            <w:bottom w:val="none" w:sz="0" w:space="0" w:color="auto"/>
            <w:right w:val="none" w:sz="0" w:space="0" w:color="auto"/>
          </w:divBdr>
        </w:div>
        <w:div w:id="1266156472">
          <w:marLeft w:val="274"/>
          <w:marRight w:val="0"/>
          <w:marTop w:val="0"/>
          <w:marBottom w:val="0"/>
          <w:divBdr>
            <w:top w:val="none" w:sz="0" w:space="0" w:color="auto"/>
            <w:left w:val="none" w:sz="0" w:space="0" w:color="auto"/>
            <w:bottom w:val="none" w:sz="0" w:space="0" w:color="auto"/>
            <w:right w:val="none" w:sz="0" w:space="0" w:color="auto"/>
          </w:divBdr>
        </w:div>
        <w:div w:id="1194926305">
          <w:marLeft w:val="274"/>
          <w:marRight w:val="0"/>
          <w:marTop w:val="0"/>
          <w:marBottom w:val="0"/>
          <w:divBdr>
            <w:top w:val="none" w:sz="0" w:space="0" w:color="auto"/>
            <w:left w:val="none" w:sz="0" w:space="0" w:color="auto"/>
            <w:bottom w:val="none" w:sz="0" w:space="0" w:color="auto"/>
            <w:right w:val="none" w:sz="0" w:space="0" w:color="auto"/>
          </w:divBdr>
        </w:div>
        <w:div w:id="1641881426">
          <w:marLeft w:val="274"/>
          <w:marRight w:val="0"/>
          <w:marTop w:val="0"/>
          <w:marBottom w:val="0"/>
          <w:divBdr>
            <w:top w:val="none" w:sz="0" w:space="0" w:color="auto"/>
            <w:left w:val="none" w:sz="0" w:space="0" w:color="auto"/>
            <w:bottom w:val="none" w:sz="0" w:space="0" w:color="auto"/>
            <w:right w:val="none" w:sz="0" w:space="0" w:color="auto"/>
          </w:divBdr>
        </w:div>
        <w:div w:id="350299155">
          <w:marLeft w:val="274"/>
          <w:marRight w:val="0"/>
          <w:marTop w:val="0"/>
          <w:marBottom w:val="0"/>
          <w:divBdr>
            <w:top w:val="none" w:sz="0" w:space="0" w:color="auto"/>
            <w:left w:val="none" w:sz="0" w:space="0" w:color="auto"/>
            <w:bottom w:val="none" w:sz="0" w:space="0" w:color="auto"/>
            <w:right w:val="none" w:sz="0" w:space="0" w:color="auto"/>
          </w:divBdr>
        </w:div>
        <w:div w:id="1160147838">
          <w:marLeft w:val="274"/>
          <w:marRight w:val="0"/>
          <w:marTop w:val="0"/>
          <w:marBottom w:val="0"/>
          <w:divBdr>
            <w:top w:val="none" w:sz="0" w:space="0" w:color="auto"/>
            <w:left w:val="none" w:sz="0" w:space="0" w:color="auto"/>
            <w:bottom w:val="none" w:sz="0" w:space="0" w:color="auto"/>
            <w:right w:val="none" w:sz="0" w:space="0" w:color="auto"/>
          </w:divBdr>
        </w:div>
        <w:div w:id="1004628757">
          <w:marLeft w:val="274"/>
          <w:marRight w:val="0"/>
          <w:marTop w:val="0"/>
          <w:marBottom w:val="0"/>
          <w:divBdr>
            <w:top w:val="none" w:sz="0" w:space="0" w:color="auto"/>
            <w:left w:val="none" w:sz="0" w:space="0" w:color="auto"/>
            <w:bottom w:val="none" w:sz="0" w:space="0" w:color="auto"/>
            <w:right w:val="none" w:sz="0" w:space="0" w:color="auto"/>
          </w:divBdr>
        </w:div>
        <w:div w:id="1233127269">
          <w:marLeft w:val="274"/>
          <w:marRight w:val="0"/>
          <w:marTop w:val="0"/>
          <w:marBottom w:val="0"/>
          <w:divBdr>
            <w:top w:val="none" w:sz="0" w:space="0" w:color="auto"/>
            <w:left w:val="none" w:sz="0" w:space="0" w:color="auto"/>
            <w:bottom w:val="none" w:sz="0" w:space="0" w:color="auto"/>
            <w:right w:val="none" w:sz="0" w:space="0" w:color="auto"/>
          </w:divBdr>
        </w:div>
        <w:div w:id="1087190410">
          <w:marLeft w:val="274"/>
          <w:marRight w:val="0"/>
          <w:marTop w:val="0"/>
          <w:marBottom w:val="0"/>
          <w:divBdr>
            <w:top w:val="none" w:sz="0" w:space="0" w:color="auto"/>
            <w:left w:val="none" w:sz="0" w:space="0" w:color="auto"/>
            <w:bottom w:val="none" w:sz="0" w:space="0" w:color="auto"/>
            <w:right w:val="none" w:sz="0" w:space="0" w:color="auto"/>
          </w:divBdr>
        </w:div>
        <w:div w:id="1773554556">
          <w:marLeft w:val="274"/>
          <w:marRight w:val="0"/>
          <w:marTop w:val="0"/>
          <w:marBottom w:val="0"/>
          <w:divBdr>
            <w:top w:val="none" w:sz="0" w:space="0" w:color="auto"/>
            <w:left w:val="none" w:sz="0" w:space="0" w:color="auto"/>
            <w:bottom w:val="none" w:sz="0" w:space="0" w:color="auto"/>
            <w:right w:val="none" w:sz="0" w:space="0" w:color="auto"/>
          </w:divBdr>
        </w:div>
        <w:div w:id="1445224622">
          <w:marLeft w:val="274"/>
          <w:marRight w:val="0"/>
          <w:marTop w:val="0"/>
          <w:marBottom w:val="0"/>
          <w:divBdr>
            <w:top w:val="none" w:sz="0" w:space="0" w:color="auto"/>
            <w:left w:val="none" w:sz="0" w:space="0" w:color="auto"/>
            <w:bottom w:val="none" w:sz="0" w:space="0" w:color="auto"/>
            <w:right w:val="none" w:sz="0" w:space="0" w:color="auto"/>
          </w:divBdr>
        </w:div>
        <w:div w:id="794524608">
          <w:marLeft w:val="274"/>
          <w:marRight w:val="0"/>
          <w:marTop w:val="0"/>
          <w:marBottom w:val="0"/>
          <w:divBdr>
            <w:top w:val="none" w:sz="0" w:space="0" w:color="auto"/>
            <w:left w:val="none" w:sz="0" w:space="0" w:color="auto"/>
            <w:bottom w:val="none" w:sz="0" w:space="0" w:color="auto"/>
            <w:right w:val="none" w:sz="0" w:space="0" w:color="auto"/>
          </w:divBdr>
        </w:div>
        <w:div w:id="640890880">
          <w:marLeft w:val="274"/>
          <w:marRight w:val="0"/>
          <w:marTop w:val="0"/>
          <w:marBottom w:val="0"/>
          <w:divBdr>
            <w:top w:val="none" w:sz="0" w:space="0" w:color="auto"/>
            <w:left w:val="none" w:sz="0" w:space="0" w:color="auto"/>
            <w:bottom w:val="none" w:sz="0" w:space="0" w:color="auto"/>
            <w:right w:val="none" w:sz="0" w:space="0" w:color="auto"/>
          </w:divBdr>
        </w:div>
        <w:div w:id="1239439327">
          <w:marLeft w:val="274"/>
          <w:marRight w:val="0"/>
          <w:marTop w:val="0"/>
          <w:marBottom w:val="0"/>
          <w:divBdr>
            <w:top w:val="none" w:sz="0" w:space="0" w:color="auto"/>
            <w:left w:val="none" w:sz="0" w:space="0" w:color="auto"/>
            <w:bottom w:val="none" w:sz="0" w:space="0" w:color="auto"/>
            <w:right w:val="none" w:sz="0" w:space="0" w:color="auto"/>
          </w:divBdr>
        </w:div>
        <w:div w:id="1138718918">
          <w:marLeft w:val="274"/>
          <w:marRight w:val="0"/>
          <w:marTop w:val="0"/>
          <w:marBottom w:val="0"/>
          <w:divBdr>
            <w:top w:val="none" w:sz="0" w:space="0" w:color="auto"/>
            <w:left w:val="none" w:sz="0" w:space="0" w:color="auto"/>
            <w:bottom w:val="none" w:sz="0" w:space="0" w:color="auto"/>
            <w:right w:val="none" w:sz="0" w:space="0" w:color="auto"/>
          </w:divBdr>
        </w:div>
        <w:div w:id="1845124429">
          <w:marLeft w:val="274"/>
          <w:marRight w:val="0"/>
          <w:marTop w:val="0"/>
          <w:marBottom w:val="0"/>
          <w:divBdr>
            <w:top w:val="none" w:sz="0" w:space="0" w:color="auto"/>
            <w:left w:val="none" w:sz="0" w:space="0" w:color="auto"/>
            <w:bottom w:val="none" w:sz="0" w:space="0" w:color="auto"/>
            <w:right w:val="none" w:sz="0" w:space="0" w:color="auto"/>
          </w:divBdr>
        </w:div>
        <w:div w:id="906915725">
          <w:marLeft w:val="274"/>
          <w:marRight w:val="0"/>
          <w:marTop w:val="0"/>
          <w:marBottom w:val="0"/>
          <w:divBdr>
            <w:top w:val="none" w:sz="0" w:space="0" w:color="auto"/>
            <w:left w:val="none" w:sz="0" w:space="0" w:color="auto"/>
            <w:bottom w:val="none" w:sz="0" w:space="0" w:color="auto"/>
            <w:right w:val="none" w:sz="0" w:space="0" w:color="auto"/>
          </w:divBdr>
        </w:div>
        <w:div w:id="561529371">
          <w:marLeft w:val="274"/>
          <w:marRight w:val="0"/>
          <w:marTop w:val="0"/>
          <w:marBottom w:val="0"/>
          <w:divBdr>
            <w:top w:val="none" w:sz="0" w:space="0" w:color="auto"/>
            <w:left w:val="none" w:sz="0" w:space="0" w:color="auto"/>
            <w:bottom w:val="none" w:sz="0" w:space="0" w:color="auto"/>
            <w:right w:val="none" w:sz="0" w:space="0" w:color="auto"/>
          </w:divBdr>
        </w:div>
        <w:div w:id="1040318600">
          <w:marLeft w:val="274"/>
          <w:marRight w:val="0"/>
          <w:marTop w:val="0"/>
          <w:marBottom w:val="0"/>
          <w:divBdr>
            <w:top w:val="none" w:sz="0" w:space="0" w:color="auto"/>
            <w:left w:val="none" w:sz="0" w:space="0" w:color="auto"/>
            <w:bottom w:val="none" w:sz="0" w:space="0" w:color="auto"/>
            <w:right w:val="none" w:sz="0" w:space="0" w:color="auto"/>
          </w:divBdr>
        </w:div>
        <w:div w:id="311301035">
          <w:marLeft w:val="274"/>
          <w:marRight w:val="0"/>
          <w:marTop w:val="0"/>
          <w:marBottom w:val="0"/>
          <w:divBdr>
            <w:top w:val="none" w:sz="0" w:space="0" w:color="auto"/>
            <w:left w:val="none" w:sz="0" w:space="0" w:color="auto"/>
            <w:bottom w:val="none" w:sz="0" w:space="0" w:color="auto"/>
            <w:right w:val="none" w:sz="0" w:space="0" w:color="auto"/>
          </w:divBdr>
        </w:div>
        <w:div w:id="1678656631">
          <w:marLeft w:val="274"/>
          <w:marRight w:val="0"/>
          <w:marTop w:val="0"/>
          <w:marBottom w:val="0"/>
          <w:divBdr>
            <w:top w:val="none" w:sz="0" w:space="0" w:color="auto"/>
            <w:left w:val="none" w:sz="0" w:space="0" w:color="auto"/>
            <w:bottom w:val="none" w:sz="0" w:space="0" w:color="auto"/>
            <w:right w:val="none" w:sz="0" w:space="0" w:color="auto"/>
          </w:divBdr>
        </w:div>
        <w:div w:id="1715881588">
          <w:marLeft w:val="274"/>
          <w:marRight w:val="0"/>
          <w:marTop w:val="0"/>
          <w:marBottom w:val="0"/>
          <w:divBdr>
            <w:top w:val="none" w:sz="0" w:space="0" w:color="auto"/>
            <w:left w:val="none" w:sz="0" w:space="0" w:color="auto"/>
            <w:bottom w:val="none" w:sz="0" w:space="0" w:color="auto"/>
            <w:right w:val="none" w:sz="0" w:space="0" w:color="auto"/>
          </w:divBdr>
        </w:div>
        <w:div w:id="583105846">
          <w:marLeft w:val="274"/>
          <w:marRight w:val="0"/>
          <w:marTop w:val="0"/>
          <w:marBottom w:val="0"/>
          <w:divBdr>
            <w:top w:val="none" w:sz="0" w:space="0" w:color="auto"/>
            <w:left w:val="none" w:sz="0" w:space="0" w:color="auto"/>
            <w:bottom w:val="none" w:sz="0" w:space="0" w:color="auto"/>
            <w:right w:val="none" w:sz="0" w:space="0" w:color="auto"/>
          </w:divBdr>
        </w:div>
        <w:div w:id="1209876526">
          <w:marLeft w:val="274"/>
          <w:marRight w:val="0"/>
          <w:marTop w:val="0"/>
          <w:marBottom w:val="0"/>
          <w:divBdr>
            <w:top w:val="none" w:sz="0" w:space="0" w:color="auto"/>
            <w:left w:val="none" w:sz="0" w:space="0" w:color="auto"/>
            <w:bottom w:val="none" w:sz="0" w:space="0" w:color="auto"/>
            <w:right w:val="none" w:sz="0" w:space="0" w:color="auto"/>
          </w:divBdr>
        </w:div>
        <w:div w:id="329723020">
          <w:marLeft w:val="274"/>
          <w:marRight w:val="0"/>
          <w:marTop w:val="0"/>
          <w:marBottom w:val="0"/>
          <w:divBdr>
            <w:top w:val="none" w:sz="0" w:space="0" w:color="auto"/>
            <w:left w:val="none" w:sz="0" w:space="0" w:color="auto"/>
            <w:bottom w:val="none" w:sz="0" w:space="0" w:color="auto"/>
            <w:right w:val="none" w:sz="0" w:space="0" w:color="auto"/>
          </w:divBdr>
        </w:div>
        <w:div w:id="1630476465">
          <w:marLeft w:val="274"/>
          <w:marRight w:val="0"/>
          <w:marTop w:val="0"/>
          <w:marBottom w:val="0"/>
          <w:divBdr>
            <w:top w:val="none" w:sz="0" w:space="0" w:color="auto"/>
            <w:left w:val="none" w:sz="0" w:space="0" w:color="auto"/>
            <w:bottom w:val="none" w:sz="0" w:space="0" w:color="auto"/>
            <w:right w:val="none" w:sz="0" w:space="0" w:color="auto"/>
          </w:divBdr>
        </w:div>
        <w:div w:id="442386086">
          <w:marLeft w:val="274"/>
          <w:marRight w:val="0"/>
          <w:marTop w:val="0"/>
          <w:marBottom w:val="0"/>
          <w:divBdr>
            <w:top w:val="none" w:sz="0" w:space="0" w:color="auto"/>
            <w:left w:val="none" w:sz="0" w:space="0" w:color="auto"/>
            <w:bottom w:val="none" w:sz="0" w:space="0" w:color="auto"/>
            <w:right w:val="none" w:sz="0" w:space="0" w:color="auto"/>
          </w:divBdr>
        </w:div>
        <w:div w:id="748307937">
          <w:marLeft w:val="274"/>
          <w:marRight w:val="0"/>
          <w:marTop w:val="0"/>
          <w:marBottom w:val="0"/>
          <w:divBdr>
            <w:top w:val="none" w:sz="0" w:space="0" w:color="auto"/>
            <w:left w:val="none" w:sz="0" w:space="0" w:color="auto"/>
            <w:bottom w:val="none" w:sz="0" w:space="0" w:color="auto"/>
            <w:right w:val="none" w:sz="0" w:space="0" w:color="auto"/>
          </w:divBdr>
        </w:div>
        <w:div w:id="1841381755">
          <w:marLeft w:val="274"/>
          <w:marRight w:val="0"/>
          <w:marTop w:val="0"/>
          <w:marBottom w:val="0"/>
          <w:divBdr>
            <w:top w:val="none" w:sz="0" w:space="0" w:color="auto"/>
            <w:left w:val="none" w:sz="0" w:space="0" w:color="auto"/>
            <w:bottom w:val="none" w:sz="0" w:space="0" w:color="auto"/>
            <w:right w:val="none" w:sz="0" w:space="0" w:color="auto"/>
          </w:divBdr>
        </w:div>
        <w:div w:id="963121567">
          <w:marLeft w:val="274"/>
          <w:marRight w:val="0"/>
          <w:marTop w:val="0"/>
          <w:marBottom w:val="0"/>
          <w:divBdr>
            <w:top w:val="none" w:sz="0" w:space="0" w:color="auto"/>
            <w:left w:val="none" w:sz="0" w:space="0" w:color="auto"/>
            <w:bottom w:val="none" w:sz="0" w:space="0" w:color="auto"/>
            <w:right w:val="none" w:sz="0" w:space="0" w:color="auto"/>
          </w:divBdr>
        </w:div>
        <w:div w:id="45573186">
          <w:marLeft w:val="274"/>
          <w:marRight w:val="0"/>
          <w:marTop w:val="0"/>
          <w:marBottom w:val="0"/>
          <w:divBdr>
            <w:top w:val="none" w:sz="0" w:space="0" w:color="auto"/>
            <w:left w:val="none" w:sz="0" w:space="0" w:color="auto"/>
            <w:bottom w:val="none" w:sz="0" w:space="0" w:color="auto"/>
            <w:right w:val="none" w:sz="0" w:space="0" w:color="auto"/>
          </w:divBdr>
        </w:div>
      </w:divsChild>
    </w:div>
    <w:div w:id="630749306">
      <w:bodyDiv w:val="1"/>
      <w:marLeft w:val="0"/>
      <w:marRight w:val="0"/>
      <w:marTop w:val="0"/>
      <w:marBottom w:val="0"/>
      <w:divBdr>
        <w:top w:val="none" w:sz="0" w:space="0" w:color="auto"/>
        <w:left w:val="none" w:sz="0" w:space="0" w:color="auto"/>
        <w:bottom w:val="none" w:sz="0" w:space="0" w:color="auto"/>
        <w:right w:val="none" w:sz="0" w:space="0" w:color="auto"/>
      </w:divBdr>
    </w:div>
    <w:div w:id="639920627">
      <w:bodyDiv w:val="1"/>
      <w:marLeft w:val="0"/>
      <w:marRight w:val="0"/>
      <w:marTop w:val="0"/>
      <w:marBottom w:val="0"/>
      <w:divBdr>
        <w:top w:val="none" w:sz="0" w:space="0" w:color="auto"/>
        <w:left w:val="none" w:sz="0" w:space="0" w:color="auto"/>
        <w:bottom w:val="none" w:sz="0" w:space="0" w:color="auto"/>
        <w:right w:val="none" w:sz="0" w:space="0" w:color="auto"/>
      </w:divBdr>
      <w:divsChild>
        <w:div w:id="1551381809">
          <w:marLeft w:val="317"/>
          <w:marRight w:val="0"/>
          <w:marTop w:val="0"/>
          <w:marBottom w:val="0"/>
          <w:divBdr>
            <w:top w:val="none" w:sz="0" w:space="0" w:color="auto"/>
            <w:left w:val="none" w:sz="0" w:space="0" w:color="auto"/>
            <w:bottom w:val="none" w:sz="0" w:space="0" w:color="auto"/>
            <w:right w:val="none" w:sz="0" w:space="0" w:color="auto"/>
          </w:divBdr>
        </w:div>
      </w:divsChild>
    </w:div>
    <w:div w:id="665283202">
      <w:bodyDiv w:val="1"/>
      <w:marLeft w:val="0"/>
      <w:marRight w:val="0"/>
      <w:marTop w:val="0"/>
      <w:marBottom w:val="0"/>
      <w:divBdr>
        <w:top w:val="none" w:sz="0" w:space="0" w:color="auto"/>
        <w:left w:val="none" w:sz="0" w:space="0" w:color="auto"/>
        <w:bottom w:val="none" w:sz="0" w:space="0" w:color="auto"/>
        <w:right w:val="none" w:sz="0" w:space="0" w:color="auto"/>
      </w:divBdr>
    </w:div>
    <w:div w:id="675038450">
      <w:bodyDiv w:val="1"/>
      <w:marLeft w:val="0"/>
      <w:marRight w:val="0"/>
      <w:marTop w:val="0"/>
      <w:marBottom w:val="0"/>
      <w:divBdr>
        <w:top w:val="none" w:sz="0" w:space="0" w:color="auto"/>
        <w:left w:val="none" w:sz="0" w:space="0" w:color="auto"/>
        <w:bottom w:val="none" w:sz="0" w:space="0" w:color="auto"/>
        <w:right w:val="none" w:sz="0" w:space="0" w:color="auto"/>
      </w:divBdr>
    </w:div>
    <w:div w:id="721906146">
      <w:bodyDiv w:val="1"/>
      <w:marLeft w:val="0"/>
      <w:marRight w:val="0"/>
      <w:marTop w:val="0"/>
      <w:marBottom w:val="0"/>
      <w:divBdr>
        <w:top w:val="none" w:sz="0" w:space="0" w:color="auto"/>
        <w:left w:val="none" w:sz="0" w:space="0" w:color="auto"/>
        <w:bottom w:val="none" w:sz="0" w:space="0" w:color="auto"/>
        <w:right w:val="none" w:sz="0" w:space="0" w:color="auto"/>
      </w:divBdr>
      <w:divsChild>
        <w:div w:id="1826389789">
          <w:marLeft w:val="734"/>
          <w:marRight w:val="0"/>
          <w:marTop w:val="67"/>
          <w:marBottom w:val="0"/>
          <w:divBdr>
            <w:top w:val="none" w:sz="0" w:space="0" w:color="auto"/>
            <w:left w:val="none" w:sz="0" w:space="0" w:color="auto"/>
            <w:bottom w:val="none" w:sz="0" w:space="0" w:color="auto"/>
            <w:right w:val="none" w:sz="0" w:space="0" w:color="auto"/>
          </w:divBdr>
        </w:div>
        <w:div w:id="1998066667">
          <w:marLeft w:val="734"/>
          <w:marRight w:val="0"/>
          <w:marTop w:val="67"/>
          <w:marBottom w:val="0"/>
          <w:divBdr>
            <w:top w:val="none" w:sz="0" w:space="0" w:color="auto"/>
            <w:left w:val="none" w:sz="0" w:space="0" w:color="auto"/>
            <w:bottom w:val="none" w:sz="0" w:space="0" w:color="auto"/>
            <w:right w:val="none" w:sz="0" w:space="0" w:color="auto"/>
          </w:divBdr>
        </w:div>
      </w:divsChild>
    </w:div>
    <w:div w:id="753891116">
      <w:bodyDiv w:val="1"/>
      <w:marLeft w:val="0"/>
      <w:marRight w:val="0"/>
      <w:marTop w:val="0"/>
      <w:marBottom w:val="0"/>
      <w:divBdr>
        <w:top w:val="none" w:sz="0" w:space="0" w:color="auto"/>
        <w:left w:val="none" w:sz="0" w:space="0" w:color="auto"/>
        <w:bottom w:val="none" w:sz="0" w:space="0" w:color="auto"/>
        <w:right w:val="none" w:sz="0" w:space="0" w:color="auto"/>
      </w:divBdr>
    </w:div>
    <w:div w:id="770052563">
      <w:bodyDiv w:val="1"/>
      <w:marLeft w:val="0"/>
      <w:marRight w:val="0"/>
      <w:marTop w:val="0"/>
      <w:marBottom w:val="0"/>
      <w:divBdr>
        <w:top w:val="none" w:sz="0" w:space="0" w:color="auto"/>
        <w:left w:val="none" w:sz="0" w:space="0" w:color="auto"/>
        <w:bottom w:val="none" w:sz="0" w:space="0" w:color="auto"/>
        <w:right w:val="none" w:sz="0" w:space="0" w:color="auto"/>
      </w:divBdr>
    </w:div>
    <w:div w:id="792988314">
      <w:bodyDiv w:val="1"/>
      <w:marLeft w:val="0"/>
      <w:marRight w:val="0"/>
      <w:marTop w:val="0"/>
      <w:marBottom w:val="0"/>
      <w:divBdr>
        <w:top w:val="none" w:sz="0" w:space="0" w:color="auto"/>
        <w:left w:val="none" w:sz="0" w:space="0" w:color="auto"/>
        <w:bottom w:val="none" w:sz="0" w:space="0" w:color="auto"/>
        <w:right w:val="none" w:sz="0" w:space="0" w:color="auto"/>
      </w:divBdr>
    </w:div>
    <w:div w:id="807891515">
      <w:bodyDiv w:val="1"/>
      <w:marLeft w:val="0"/>
      <w:marRight w:val="0"/>
      <w:marTop w:val="0"/>
      <w:marBottom w:val="0"/>
      <w:divBdr>
        <w:top w:val="none" w:sz="0" w:space="0" w:color="auto"/>
        <w:left w:val="none" w:sz="0" w:space="0" w:color="auto"/>
        <w:bottom w:val="none" w:sz="0" w:space="0" w:color="auto"/>
        <w:right w:val="none" w:sz="0" w:space="0" w:color="auto"/>
      </w:divBdr>
    </w:div>
    <w:div w:id="844829902">
      <w:bodyDiv w:val="1"/>
      <w:marLeft w:val="0"/>
      <w:marRight w:val="0"/>
      <w:marTop w:val="0"/>
      <w:marBottom w:val="0"/>
      <w:divBdr>
        <w:top w:val="none" w:sz="0" w:space="0" w:color="auto"/>
        <w:left w:val="none" w:sz="0" w:space="0" w:color="auto"/>
        <w:bottom w:val="none" w:sz="0" w:space="0" w:color="auto"/>
        <w:right w:val="none" w:sz="0" w:space="0" w:color="auto"/>
      </w:divBdr>
      <w:divsChild>
        <w:div w:id="1465779255">
          <w:marLeft w:val="1008"/>
          <w:marRight w:val="0"/>
          <w:marTop w:val="53"/>
          <w:marBottom w:val="0"/>
          <w:divBdr>
            <w:top w:val="none" w:sz="0" w:space="0" w:color="auto"/>
            <w:left w:val="none" w:sz="0" w:space="0" w:color="auto"/>
            <w:bottom w:val="none" w:sz="0" w:space="0" w:color="auto"/>
            <w:right w:val="none" w:sz="0" w:space="0" w:color="auto"/>
          </w:divBdr>
        </w:div>
      </w:divsChild>
    </w:div>
    <w:div w:id="907768210">
      <w:bodyDiv w:val="1"/>
      <w:marLeft w:val="0"/>
      <w:marRight w:val="0"/>
      <w:marTop w:val="0"/>
      <w:marBottom w:val="0"/>
      <w:divBdr>
        <w:top w:val="none" w:sz="0" w:space="0" w:color="auto"/>
        <w:left w:val="none" w:sz="0" w:space="0" w:color="auto"/>
        <w:bottom w:val="none" w:sz="0" w:space="0" w:color="auto"/>
        <w:right w:val="none" w:sz="0" w:space="0" w:color="auto"/>
      </w:divBdr>
    </w:div>
    <w:div w:id="959991460">
      <w:bodyDiv w:val="1"/>
      <w:marLeft w:val="0"/>
      <w:marRight w:val="0"/>
      <w:marTop w:val="0"/>
      <w:marBottom w:val="0"/>
      <w:divBdr>
        <w:top w:val="none" w:sz="0" w:space="0" w:color="auto"/>
        <w:left w:val="none" w:sz="0" w:space="0" w:color="auto"/>
        <w:bottom w:val="none" w:sz="0" w:space="0" w:color="auto"/>
        <w:right w:val="none" w:sz="0" w:space="0" w:color="auto"/>
      </w:divBdr>
      <w:divsChild>
        <w:div w:id="1574923317">
          <w:marLeft w:val="274"/>
          <w:marRight w:val="0"/>
          <w:marTop w:val="0"/>
          <w:marBottom w:val="0"/>
          <w:divBdr>
            <w:top w:val="none" w:sz="0" w:space="0" w:color="auto"/>
            <w:left w:val="none" w:sz="0" w:space="0" w:color="auto"/>
            <w:bottom w:val="none" w:sz="0" w:space="0" w:color="auto"/>
            <w:right w:val="none" w:sz="0" w:space="0" w:color="auto"/>
          </w:divBdr>
        </w:div>
        <w:div w:id="1893223920">
          <w:marLeft w:val="274"/>
          <w:marRight w:val="0"/>
          <w:marTop w:val="0"/>
          <w:marBottom w:val="0"/>
          <w:divBdr>
            <w:top w:val="none" w:sz="0" w:space="0" w:color="auto"/>
            <w:left w:val="none" w:sz="0" w:space="0" w:color="auto"/>
            <w:bottom w:val="none" w:sz="0" w:space="0" w:color="auto"/>
            <w:right w:val="none" w:sz="0" w:space="0" w:color="auto"/>
          </w:divBdr>
        </w:div>
        <w:div w:id="1834953326">
          <w:marLeft w:val="274"/>
          <w:marRight w:val="0"/>
          <w:marTop w:val="0"/>
          <w:marBottom w:val="0"/>
          <w:divBdr>
            <w:top w:val="none" w:sz="0" w:space="0" w:color="auto"/>
            <w:left w:val="none" w:sz="0" w:space="0" w:color="auto"/>
            <w:bottom w:val="none" w:sz="0" w:space="0" w:color="auto"/>
            <w:right w:val="none" w:sz="0" w:space="0" w:color="auto"/>
          </w:divBdr>
        </w:div>
        <w:div w:id="1678924361">
          <w:marLeft w:val="274"/>
          <w:marRight w:val="0"/>
          <w:marTop w:val="0"/>
          <w:marBottom w:val="0"/>
          <w:divBdr>
            <w:top w:val="none" w:sz="0" w:space="0" w:color="auto"/>
            <w:left w:val="none" w:sz="0" w:space="0" w:color="auto"/>
            <w:bottom w:val="none" w:sz="0" w:space="0" w:color="auto"/>
            <w:right w:val="none" w:sz="0" w:space="0" w:color="auto"/>
          </w:divBdr>
        </w:div>
        <w:div w:id="1119909225">
          <w:marLeft w:val="274"/>
          <w:marRight w:val="0"/>
          <w:marTop w:val="0"/>
          <w:marBottom w:val="0"/>
          <w:divBdr>
            <w:top w:val="none" w:sz="0" w:space="0" w:color="auto"/>
            <w:left w:val="none" w:sz="0" w:space="0" w:color="auto"/>
            <w:bottom w:val="none" w:sz="0" w:space="0" w:color="auto"/>
            <w:right w:val="none" w:sz="0" w:space="0" w:color="auto"/>
          </w:divBdr>
        </w:div>
        <w:div w:id="940377899">
          <w:marLeft w:val="274"/>
          <w:marRight w:val="0"/>
          <w:marTop w:val="0"/>
          <w:marBottom w:val="0"/>
          <w:divBdr>
            <w:top w:val="none" w:sz="0" w:space="0" w:color="auto"/>
            <w:left w:val="none" w:sz="0" w:space="0" w:color="auto"/>
            <w:bottom w:val="none" w:sz="0" w:space="0" w:color="auto"/>
            <w:right w:val="none" w:sz="0" w:space="0" w:color="auto"/>
          </w:divBdr>
        </w:div>
        <w:div w:id="494224909">
          <w:marLeft w:val="274"/>
          <w:marRight w:val="0"/>
          <w:marTop w:val="0"/>
          <w:marBottom w:val="0"/>
          <w:divBdr>
            <w:top w:val="none" w:sz="0" w:space="0" w:color="auto"/>
            <w:left w:val="none" w:sz="0" w:space="0" w:color="auto"/>
            <w:bottom w:val="none" w:sz="0" w:space="0" w:color="auto"/>
            <w:right w:val="none" w:sz="0" w:space="0" w:color="auto"/>
          </w:divBdr>
        </w:div>
        <w:div w:id="857888862">
          <w:marLeft w:val="274"/>
          <w:marRight w:val="0"/>
          <w:marTop w:val="0"/>
          <w:marBottom w:val="0"/>
          <w:divBdr>
            <w:top w:val="none" w:sz="0" w:space="0" w:color="auto"/>
            <w:left w:val="none" w:sz="0" w:space="0" w:color="auto"/>
            <w:bottom w:val="none" w:sz="0" w:space="0" w:color="auto"/>
            <w:right w:val="none" w:sz="0" w:space="0" w:color="auto"/>
          </w:divBdr>
        </w:div>
        <w:div w:id="197356783">
          <w:marLeft w:val="274"/>
          <w:marRight w:val="0"/>
          <w:marTop w:val="0"/>
          <w:marBottom w:val="0"/>
          <w:divBdr>
            <w:top w:val="none" w:sz="0" w:space="0" w:color="auto"/>
            <w:left w:val="none" w:sz="0" w:space="0" w:color="auto"/>
            <w:bottom w:val="none" w:sz="0" w:space="0" w:color="auto"/>
            <w:right w:val="none" w:sz="0" w:space="0" w:color="auto"/>
          </w:divBdr>
        </w:div>
        <w:div w:id="1061251465">
          <w:marLeft w:val="274"/>
          <w:marRight w:val="0"/>
          <w:marTop w:val="0"/>
          <w:marBottom w:val="0"/>
          <w:divBdr>
            <w:top w:val="none" w:sz="0" w:space="0" w:color="auto"/>
            <w:left w:val="none" w:sz="0" w:space="0" w:color="auto"/>
            <w:bottom w:val="none" w:sz="0" w:space="0" w:color="auto"/>
            <w:right w:val="none" w:sz="0" w:space="0" w:color="auto"/>
          </w:divBdr>
        </w:div>
        <w:div w:id="1781366051">
          <w:marLeft w:val="274"/>
          <w:marRight w:val="0"/>
          <w:marTop w:val="0"/>
          <w:marBottom w:val="0"/>
          <w:divBdr>
            <w:top w:val="none" w:sz="0" w:space="0" w:color="auto"/>
            <w:left w:val="none" w:sz="0" w:space="0" w:color="auto"/>
            <w:bottom w:val="none" w:sz="0" w:space="0" w:color="auto"/>
            <w:right w:val="none" w:sz="0" w:space="0" w:color="auto"/>
          </w:divBdr>
        </w:div>
        <w:div w:id="1889754289">
          <w:marLeft w:val="274"/>
          <w:marRight w:val="0"/>
          <w:marTop w:val="0"/>
          <w:marBottom w:val="0"/>
          <w:divBdr>
            <w:top w:val="none" w:sz="0" w:space="0" w:color="auto"/>
            <w:left w:val="none" w:sz="0" w:space="0" w:color="auto"/>
            <w:bottom w:val="none" w:sz="0" w:space="0" w:color="auto"/>
            <w:right w:val="none" w:sz="0" w:space="0" w:color="auto"/>
          </w:divBdr>
        </w:div>
        <w:div w:id="1925263673">
          <w:marLeft w:val="274"/>
          <w:marRight w:val="0"/>
          <w:marTop w:val="0"/>
          <w:marBottom w:val="0"/>
          <w:divBdr>
            <w:top w:val="none" w:sz="0" w:space="0" w:color="auto"/>
            <w:left w:val="none" w:sz="0" w:space="0" w:color="auto"/>
            <w:bottom w:val="none" w:sz="0" w:space="0" w:color="auto"/>
            <w:right w:val="none" w:sz="0" w:space="0" w:color="auto"/>
          </w:divBdr>
        </w:div>
        <w:div w:id="591549557">
          <w:marLeft w:val="274"/>
          <w:marRight w:val="0"/>
          <w:marTop w:val="0"/>
          <w:marBottom w:val="0"/>
          <w:divBdr>
            <w:top w:val="none" w:sz="0" w:space="0" w:color="auto"/>
            <w:left w:val="none" w:sz="0" w:space="0" w:color="auto"/>
            <w:bottom w:val="none" w:sz="0" w:space="0" w:color="auto"/>
            <w:right w:val="none" w:sz="0" w:space="0" w:color="auto"/>
          </w:divBdr>
        </w:div>
        <w:div w:id="799693031">
          <w:marLeft w:val="274"/>
          <w:marRight w:val="0"/>
          <w:marTop w:val="0"/>
          <w:marBottom w:val="0"/>
          <w:divBdr>
            <w:top w:val="none" w:sz="0" w:space="0" w:color="auto"/>
            <w:left w:val="none" w:sz="0" w:space="0" w:color="auto"/>
            <w:bottom w:val="none" w:sz="0" w:space="0" w:color="auto"/>
            <w:right w:val="none" w:sz="0" w:space="0" w:color="auto"/>
          </w:divBdr>
        </w:div>
        <w:div w:id="1133253429">
          <w:marLeft w:val="274"/>
          <w:marRight w:val="0"/>
          <w:marTop w:val="0"/>
          <w:marBottom w:val="0"/>
          <w:divBdr>
            <w:top w:val="none" w:sz="0" w:space="0" w:color="auto"/>
            <w:left w:val="none" w:sz="0" w:space="0" w:color="auto"/>
            <w:bottom w:val="none" w:sz="0" w:space="0" w:color="auto"/>
            <w:right w:val="none" w:sz="0" w:space="0" w:color="auto"/>
          </w:divBdr>
        </w:div>
        <w:div w:id="622343060">
          <w:marLeft w:val="274"/>
          <w:marRight w:val="0"/>
          <w:marTop w:val="0"/>
          <w:marBottom w:val="0"/>
          <w:divBdr>
            <w:top w:val="none" w:sz="0" w:space="0" w:color="auto"/>
            <w:left w:val="none" w:sz="0" w:space="0" w:color="auto"/>
            <w:bottom w:val="none" w:sz="0" w:space="0" w:color="auto"/>
            <w:right w:val="none" w:sz="0" w:space="0" w:color="auto"/>
          </w:divBdr>
        </w:div>
        <w:div w:id="1873758658">
          <w:marLeft w:val="274"/>
          <w:marRight w:val="0"/>
          <w:marTop w:val="0"/>
          <w:marBottom w:val="0"/>
          <w:divBdr>
            <w:top w:val="none" w:sz="0" w:space="0" w:color="auto"/>
            <w:left w:val="none" w:sz="0" w:space="0" w:color="auto"/>
            <w:bottom w:val="none" w:sz="0" w:space="0" w:color="auto"/>
            <w:right w:val="none" w:sz="0" w:space="0" w:color="auto"/>
          </w:divBdr>
        </w:div>
        <w:div w:id="746196596">
          <w:marLeft w:val="274"/>
          <w:marRight w:val="0"/>
          <w:marTop w:val="0"/>
          <w:marBottom w:val="0"/>
          <w:divBdr>
            <w:top w:val="none" w:sz="0" w:space="0" w:color="auto"/>
            <w:left w:val="none" w:sz="0" w:space="0" w:color="auto"/>
            <w:bottom w:val="none" w:sz="0" w:space="0" w:color="auto"/>
            <w:right w:val="none" w:sz="0" w:space="0" w:color="auto"/>
          </w:divBdr>
        </w:div>
        <w:div w:id="1964143182">
          <w:marLeft w:val="274"/>
          <w:marRight w:val="0"/>
          <w:marTop w:val="0"/>
          <w:marBottom w:val="0"/>
          <w:divBdr>
            <w:top w:val="none" w:sz="0" w:space="0" w:color="auto"/>
            <w:left w:val="none" w:sz="0" w:space="0" w:color="auto"/>
            <w:bottom w:val="none" w:sz="0" w:space="0" w:color="auto"/>
            <w:right w:val="none" w:sz="0" w:space="0" w:color="auto"/>
          </w:divBdr>
        </w:div>
        <w:div w:id="1583297799">
          <w:marLeft w:val="274"/>
          <w:marRight w:val="0"/>
          <w:marTop w:val="0"/>
          <w:marBottom w:val="0"/>
          <w:divBdr>
            <w:top w:val="none" w:sz="0" w:space="0" w:color="auto"/>
            <w:left w:val="none" w:sz="0" w:space="0" w:color="auto"/>
            <w:bottom w:val="none" w:sz="0" w:space="0" w:color="auto"/>
            <w:right w:val="none" w:sz="0" w:space="0" w:color="auto"/>
          </w:divBdr>
        </w:div>
        <w:div w:id="802309139">
          <w:marLeft w:val="274"/>
          <w:marRight w:val="0"/>
          <w:marTop w:val="0"/>
          <w:marBottom w:val="0"/>
          <w:divBdr>
            <w:top w:val="none" w:sz="0" w:space="0" w:color="auto"/>
            <w:left w:val="none" w:sz="0" w:space="0" w:color="auto"/>
            <w:bottom w:val="none" w:sz="0" w:space="0" w:color="auto"/>
            <w:right w:val="none" w:sz="0" w:space="0" w:color="auto"/>
          </w:divBdr>
        </w:div>
        <w:div w:id="1486047050">
          <w:marLeft w:val="274"/>
          <w:marRight w:val="0"/>
          <w:marTop w:val="0"/>
          <w:marBottom w:val="0"/>
          <w:divBdr>
            <w:top w:val="none" w:sz="0" w:space="0" w:color="auto"/>
            <w:left w:val="none" w:sz="0" w:space="0" w:color="auto"/>
            <w:bottom w:val="none" w:sz="0" w:space="0" w:color="auto"/>
            <w:right w:val="none" w:sz="0" w:space="0" w:color="auto"/>
          </w:divBdr>
        </w:div>
        <w:div w:id="184516227">
          <w:marLeft w:val="274"/>
          <w:marRight w:val="0"/>
          <w:marTop w:val="0"/>
          <w:marBottom w:val="0"/>
          <w:divBdr>
            <w:top w:val="none" w:sz="0" w:space="0" w:color="auto"/>
            <w:left w:val="none" w:sz="0" w:space="0" w:color="auto"/>
            <w:bottom w:val="none" w:sz="0" w:space="0" w:color="auto"/>
            <w:right w:val="none" w:sz="0" w:space="0" w:color="auto"/>
          </w:divBdr>
        </w:div>
        <w:div w:id="1369180214">
          <w:marLeft w:val="274"/>
          <w:marRight w:val="0"/>
          <w:marTop w:val="0"/>
          <w:marBottom w:val="0"/>
          <w:divBdr>
            <w:top w:val="none" w:sz="0" w:space="0" w:color="auto"/>
            <w:left w:val="none" w:sz="0" w:space="0" w:color="auto"/>
            <w:bottom w:val="none" w:sz="0" w:space="0" w:color="auto"/>
            <w:right w:val="none" w:sz="0" w:space="0" w:color="auto"/>
          </w:divBdr>
        </w:div>
        <w:div w:id="291441330">
          <w:marLeft w:val="274"/>
          <w:marRight w:val="0"/>
          <w:marTop w:val="0"/>
          <w:marBottom w:val="0"/>
          <w:divBdr>
            <w:top w:val="none" w:sz="0" w:space="0" w:color="auto"/>
            <w:left w:val="none" w:sz="0" w:space="0" w:color="auto"/>
            <w:bottom w:val="none" w:sz="0" w:space="0" w:color="auto"/>
            <w:right w:val="none" w:sz="0" w:space="0" w:color="auto"/>
          </w:divBdr>
        </w:div>
        <w:div w:id="1944655279">
          <w:marLeft w:val="274"/>
          <w:marRight w:val="0"/>
          <w:marTop w:val="0"/>
          <w:marBottom w:val="0"/>
          <w:divBdr>
            <w:top w:val="none" w:sz="0" w:space="0" w:color="auto"/>
            <w:left w:val="none" w:sz="0" w:space="0" w:color="auto"/>
            <w:bottom w:val="none" w:sz="0" w:space="0" w:color="auto"/>
            <w:right w:val="none" w:sz="0" w:space="0" w:color="auto"/>
          </w:divBdr>
        </w:div>
        <w:div w:id="1620606263">
          <w:marLeft w:val="274"/>
          <w:marRight w:val="0"/>
          <w:marTop w:val="0"/>
          <w:marBottom w:val="0"/>
          <w:divBdr>
            <w:top w:val="none" w:sz="0" w:space="0" w:color="auto"/>
            <w:left w:val="none" w:sz="0" w:space="0" w:color="auto"/>
            <w:bottom w:val="none" w:sz="0" w:space="0" w:color="auto"/>
            <w:right w:val="none" w:sz="0" w:space="0" w:color="auto"/>
          </w:divBdr>
        </w:div>
        <w:div w:id="66388923">
          <w:marLeft w:val="274"/>
          <w:marRight w:val="0"/>
          <w:marTop w:val="0"/>
          <w:marBottom w:val="0"/>
          <w:divBdr>
            <w:top w:val="none" w:sz="0" w:space="0" w:color="auto"/>
            <w:left w:val="none" w:sz="0" w:space="0" w:color="auto"/>
            <w:bottom w:val="none" w:sz="0" w:space="0" w:color="auto"/>
            <w:right w:val="none" w:sz="0" w:space="0" w:color="auto"/>
          </w:divBdr>
        </w:div>
        <w:div w:id="1849641042">
          <w:marLeft w:val="274"/>
          <w:marRight w:val="0"/>
          <w:marTop w:val="0"/>
          <w:marBottom w:val="0"/>
          <w:divBdr>
            <w:top w:val="none" w:sz="0" w:space="0" w:color="auto"/>
            <w:left w:val="none" w:sz="0" w:space="0" w:color="auto"/>
            <w:bottom w:val="none" w:sz="0" w:space="0" w:color="auto"/>
            <w:right w:val="none" w:sz="0" w:space="0" w:color="auto"/>
          </w:divBdr>
        </w:div>
        <w:div w:id="723145060">
          <w:marLeft w:val="274"/>
          <w:marRight w:val="0"/>
          <w:marTop w:val="0"/>
          <w:marBottom w:val="0"/>
          <w:divBdr>
            <w:top w:val="none" w:sz="0" w:space="0" w:color="auto"/>
            <w:left w:val="none" w:sz="0" w:space="0" w:color="auto"/>
            <w:bottom w:val="none" w:sz="0" w:space="0" w:color="auto"/>
            <w:right w:val="none" w:sz="0" w:space="0" w:color="auto"/>
          </w:divBdr>
        </w:div>
        <w:div w:id="755790263">
          <w:marLeft w:val="274"/>
          <w:marRight w:val="0"/>
          <w:marTop w:val="0"/>
          <w:marBottom w:val="0"/>
          <w:divBdr>
            <w:top w:val="none" w:sz="0" w:space="0" w:color="auto"/>
            <w:left w:val="none" w:sz="0" w:space="0" w:color="auto"/>
            <w:bottom w:val="none" w:sz="0" w:space="0" w:color="auto"/>
            <w:right w:val="none" w:sz="0" w:space="0" w:color="auto"/>
          </w:divBdr>
        </w:div>
        <w:div w:id="1360936598">
          <w:marLeft w:val="274"/>
          <w:marRight w:val="0"/>
          <w:marTop w:val="0"/>
          <w:marBottom w:val="0"/>
          <w:divBdr>
            <w:top w:val="none" w:sz="0" w:space="0" w:color="auto"/>
            <w:left w:val="none" w:sz="0" w:space="0" w:color="auto"/>
            <w:bottom w:val="none" w:sz="0" w:space="0" w:color="auto"/>
            <w:right w:val="none" w:sz="0" w:space="0" w:color="auto"/>
          </w:divBdr>
        </w:div>
      </w:divsChild>
    </w:div>
    <w:div w:id="986128403">
      <w:bodyDiv w:val="1"/>
      <w:marLeft w:val="0"/>
      <w:marRight w:val="0"/>
      <w:marTop w:val="0"/>
      <w:marBottom w:val="0"/>
      <w:divBdr>
        <w:top w:val="none" w:sz="0" w:space="0" w:color="auto"/>
        <w:left w:val="none" w:sz="0" w:space="0" w:color="auto"/>
        <w:bottom w:val="none" w:sz="0" w:space="0" w:color="auto"/>
        <w:right w:val="none" w:sz="0" w:space="0" w:color="auto"/>
      </w:divBdr>
    </w:div>
    <w:div w:id="995261152">
      <w:bodyDiv w:val="1"/>
      <w:marLeft w:val="0"/>
      <w:marRight w:val="0"/>
      <w:marTop w:val="0"/>
      <w:marBottom w:val="0"/>
      <w:divBdr>
        <w:top w:val="none" w:sz="0" w:space="0" w:color="auto"/>
        <w:left w:val="none" w:sz="0" w:space="0" w:color="auto"/>
        <w:bottom w:val="none" w:sz="0" w:space="0" w:color="auto"/>
        <w:right w:val="none" w:sz="0" w:space="0" w:color="auto"/>
      </w:divBdr>
    </w:div>
    <w:div w:id="1002977932">
      <w:bodyDiv w:val="1"/>
      <w:marLeft w:val="0"/>
      <w:marRight w:val="0"/>
      <w:marTop w:val="0"/>
      <w:marBottom w:val="0"/>
      <w:divBdr>
        <w:top w:val="none" w:sz="0" w:space="0" w:color="auto"/>
        <w:left w:val="none" w:sz="0" w:space="0" w:color="auto"/>
        <w:bottom w:val="none" w:sz="0" w:space="0" w:color="auto"/>
        <w:right w:val="none" w:sz="0" w:space="0" w:color="auto"/>
      </w:divBdr>
    </w:div>
    <w:div w:id="1017269212">
      <w:bodyDiv w:val="1"/>
      <w:marLeft w:val="0"/>
      <w:marRight w:val="0"/>
      <w:marTop w:val="0"/>
      <w:marBottom w:val="0"/>
      <w:divBdr>
        <w:top w:val="none" w:sz="0" w:space="0" w:color="auto"/>
        <w:left w:val="none" w:sz="0" w:space="0" w:color="auto"/>
        <w:bottom w:val="none" w:sz="0" w:space="0" w:color="auto"/>
        <w:right w:val="none" w:sz="0" w:space="0" w:color="auto"/>
      </w:divBdr>
    </w:div>
    <w:div w:id="1033267578">
      <w:bodyDiv w:val="1"/>
      <w:marLeft w:val="0"/>
      <w:marRight w:val="0"/>
      <w:marTop w:val="0"/>
      <w:marBottom w:val="0"/>
      <w:divBdr>
        <w:top w:val="none" w:sz="0" w:space="0" w:color="auto"/>
        <w:left w:val="none" w:sz="0" w:space="0" w:color="auto"/>
        <w:bottom w:val="none" w:sz="0" w:space="0" w:color="auto"/>
        <w:right w:val="none" w:sz="0" w:space="0" w:color="auto"/>
      </w:divBdr>
    </w:div>
    <w:div w:id="1037781799">
      <w:bodyDiv w:val="1"/>
      <w:marLeft w:val="0"/>
      <w:marRight w:val="0"/>
      <w:marTop w:val="0"/>
      <w:marBottom w:val="0"/>
      <w:divBdr>
        <w:top w:val="none" w:sz="0" w:space="0" w:color="auto"/>
        <w:left w:val="none" w:sz="0" w:space="0" w:color="auto"/>
        <w:bottom w:val="none" w:sz="0" w:space="0" w:color="auto"/>
        <w:right w:val="none" w:sz="0" w:space="0" w:color="auto"/>
      </w:divBdr>
    </w:div>
    <w:div w:id="1052844196">
      <w:bodyDiv w:val="1"/>
      <w:marLeft w:val="0"/>
      <w:marRight w:val="0"/>
      <w:marTop w:val="0"/>
      <w:marBottom w:val="0"/>
      <w:divBdr>
        <w:top w:val="none" w:sz="0" w:space="0" w:color="auto"/>
        <w:left w:val="none" w:sz="0" w:space="0" w:color="auto"/>
        <w:bottom w:val="none" w:sz="0" w:space="0" w:color="auto"/>
        <w:right w:val="none" w:sz="0" w:space="0" w:color="auto"/>
      </w:divBdr>
    </w:div>
    <w:div w:id="1068042275">
      <w:bodyDiv w:val="1"/>
      <w:marLeft w:val="0"/>
      <w:marRight w:val="0"/>
      <w:marTop w:val="0"/>
      <w:marBottom w:val="0"/>
      <w:divBdr>
        <w:top w:val="none" w:sz="0" w:space="0" w:color="auto"/>
        <w:left w:val="none" w:sz="0" w:space="0" w:color="auto"/>
        <w:bottom w:val="none" w:sz="0" w:space="0" w:color="auto"/>
        <w:right w:val="none" w:sz="0" w:space="0" w:color="auto"/>
      </w:divBdr>
      <w:divsChild>
        <w:div w:id="498891146">
          <w:marLeft w:val="302"/>
          <w:marRight w:val="0"/>
          <w:marTop w:val="38"/>
          <w:marBottom w:val="0"/>
          <w:divBdr>
            <w:top w:val="none" w:sz="0" w:space="0" w:color="auto"/>
            <w:left w:val="none" w:sz="0" w:space="0" w:color="auto"/>
            <w:bottom w:val="none" w:sz="0" w:space="0" w:color="auto"/>
            <w:right w:val="none" w:sz="0" w:space="0" w:color="auto"/>
          </w:divBdr>
        </w:div>
      </w:divsChild>
    </w:div>
    <w:div w:id="1076514604">
      <w:bodyDiv w:val="1"/>
      <w:marLeft w:val="0"/>
      <w:marRight w:val="0"/>
      <w:marTop w:val="0"/>
      <w:marBottom w:val="0"/>
      <w:divBdr>
        <w:top w:val="none" w:sz="0" w:space="0" w:color="auto"/>
        <w:left w:val="none" w:sz="0" w:space="0" w:color="auto"/>
        <w:bottom w:val="none" w:sz="0" w:space="0" w:color="auto"/>
        <w:right w:val="none" w:sz="0" w:space="0" w:color="auto"/>
      </w:divBdr>
    </w:div>
    <w:div w:id="1113355682">
      <w:bodyDiv w:val="1"/>
      <w:marLeft w:val="0"/>
      <w:marRight w:val="0"/>
      <w:marTop w:val="0"/>
      <w:marBottom w:val="0"/>
      <w:divBdr>
        <w:top w:val="none" w:sz="0" w:space="0" w:color="auto"/>
        <w:left w:val="none" w:sz="0" w:space="0" w:color="auto"/>
        <w:bottom w:val="none" w:sz="0" w:space="0" w:color="auto"/>
        <w:right w:val="none" w:sz="0" w:space="0" w:color="auto"/>
      </w:divBdr>
    </w:div>
    <w:div w:id="1142426233">
      <w:bodyDiv w:val="1"/>
      <w:marLeft w:val="0"/>
      <w:marRight w:val="0"/>
      <w:marTop w:val="0"/>
      <w:marBottom w:val="0"/>
      <w:divBdr>
        <w:top w:val="none" w:sz="0" w:space="0" w:color="auto"/>
        <w:left w:val="none" w:sz="0" w:space="0" w:color="auto"/>
        <w:bottom w:val="none" w:sz="0" w:space="0" w:color="auto"/>
        <w:right w:val="none" w:sz="0" w:space="0" w:color="auto"/>
      </w:divBdr>
    </w:div>
    <w:div w:id="1152331211">
      <w:bodyDiv w:val="1"/>
      <w:marLeft w:val="0"/>
      <w:marRight w:val="0"/>
      <w:marTop w:val="0"/>
      <w:marBottom w:val="0"/>
      <w:divBdr>
        <w:top w:val="none" w:sz="0" w:space="0" w:color="auto"/>
        <w:left w:val="none" w:sz="0" w:space="0" w:color="auto"/>
        <w:bottom w:val="none" w:sz="0" w:space="0" w:color="auto"/>
        <w:right w:val="none" w:sz="0" w:space="0" w:color="auto"/>
      </w:divBdr>
    </w:div>
    <w:div w:id="1161389902">
      <w:bodyDiv w:val="1"/>
      <w:marLeft w:val="0"/>
      <w:marRight w:val="0"/>
      <w:marTop w:val="0"/>
      <w:marBottom w:val="0"/>
      <w:divBdr>
        <w:top w:val="none" w:sz="0" w:space="0" w:color="auto"/>
        <w:left w:val="none" w:sz="0" w:space="0" w:color="auto"/>
        <w:bottom w:val="none" w:sz="0" w:space="0" w:color="auto"/>
        <w:right w:val="none" w:sz="0" w:space="0" w:color="auto"/>
      </w:divBdr>
    </w:div>
    <w:div w:id="1198542915">
      <w:bodyDiv w:val="1"/>
      <w:marLeft w:val="0"/>
      <w:marRight w:val="0"/>
      <w:marTop w:val="0"/>
      <w:marBottom w:val="0"/>
      <w:divBdr>
        <w:top w:val="none" w:sz="0" w:space="0" w:color="auto"/>
        <w:left w:val="none" w:sz="0" w:space="0" w:color="auto"/>
        <w:bottom w:val="none" w:sz="0" w:space="0" w:color="auto"/>
        <w:right w:val="none" w:sz="0" w:space="0" w:color="auto"/>
      </w:divBdr>
    </w:div>
    <w:div w:id="1217159086">
      <w:bodyDiv w:val="1"/>
      <w:marLeft w:val="0"/>
      <w:marRight w:val="0"/>
      <w:marTop w:val="0"/>
      <w:marBottom w:val="0"/>
      <w:divBdr>
        <w:top w:val="none" w:sz="0" w:space="0" w:color="auto"/>
        <w:left w:val="none" w:sz="0" w:space="0" w:color="auto"/>
        <w:bottom w:val="none" w:sz="0" w:space="0" w:color="auto"/>
        <w:right w:val="none" w:sz="0" w:space="0" w:color="auto"/>
      </w:divBdr>
    </w:div>
    <w:div w:id="1248613820">
      <w:bodyDiv w:val="1"/>
      <w:marLeft w:val="0"/>
      <w:marRight w:val="0"/>
      <w:marTop w:val="0"/>
      <w:marBottom w:val="0"/>
      <w:divBdr>
        <w:top w:val="none" w:sz="0" w:space="0" w:color="auto"/>
        <w:left w:val="none" w:sz="0" w:space="0" w:color="auto"/>
        <w:bottom w:val="none" w:sz="0" w:space="0" w:color="auto"/>
        <w:right w:val="none" w:sz="0" w:space="0" w:color="auto"/>
      </w:divBdr>
    </w:div>
    <w:div w:id="1269695960">
      <w:bodyDiv w:val="1"/>
      <w:marLeft w:val="0"/>
      <w:marRight w:val="0"/>
      <w:marTop w:val="0"/>
      <w:marBottom w:val="0"/>
      <w:divBdr>
        <w:top w:val="none" w:sz="0" w:space="0" w:color="auto"/>
        <w:left w:val="none" w:sz="0" w:space="0" w:color="auto"/>
        <w:bottom w:val="none" w:sz="0" w:space="0" w:color="auto"/>
        <w:right w:val="none" w:sz="0" w:space="0" w:color="auto"/>
      </w:divBdr>
      <w:divsChild>
        <w:div w:id="1565988113">
          <w:marLeft w:val="0"/>
          <w:marRight w:val="0"/>
          <w:marTop w:val="0"/>
          <w:marBottom w:val="0"/>
          <w:divBdr>
            <w:top w:val="none" w:sz="0" w:space="0" w:color="auto"/>
            <w:left w:val="none" w:sz="0" w:space="0" w:color="auto"/>
            <w:bottom w:val="none" w:sz="0" w:space="0" w:color="auto"/>
            <w:right w:val="none" w:sz="0" w:space="0" w:color="auto"/>
          </w:divBdr>
          <w:divsChild>
            <w:div w:id="1771583684">
              <w:marLeft w:val="0"/>
              <w:marRight w:val="0"/>
              <w:marTop w:val="0"/>
              <w:marBottom w:val="0"/>
              <w:divBdr>
                <w:top w:val="none" w:sz="0" w:space="0" w:color="auto"/>
                <w:left w:val="none" w:sz="0" w:space="0" w:color="auto"/>
                <w:bottom w:val="none" w:sz="0" w:space="0" w:color="auto"/>
                <w:right w:val="none" w:sz="0" w:space="0" w:color="auto"/>
              </w:divBdr>
              <w:divsChild>
                <w:div w:id="1220357436">
                  <w:marLeft w:val="0"/>
                  <w:marRight w:val="0"/>
                  <w:marTop w:val="0"/>
                  <w:marBottom w:val="0"/>
                  <w:divBdr>
                    <w:top w:val="none" w:sz="0" w:space="0" w:color="auto"/>
                    <w:left w:val="none" w:sz="0" w:space="0" w:color="auto"/>
                    <w:bottom w:val="none" w:sz="0" w:space="0" w:color="auto"/>
                    <w:right w:val="none" w:sz="0" w:space="0" w:color="auto"/>
                  </w:divBdr>
                  <w:divsChild>
                    <w:div w:id="194469683">
                      <w:marLeft w:val="0"/>
                      <w:marRight w:val="0"/>
                      <w:marTop w:val="0"/>
                      <w:marBottom w:val="0"/>
                      <w:divBdr>
                        <w:top w:val="none" w:sz="0" w:space="0" w:color="auto"/>
                        <w:left w:val="none" w:sz="0" w:space="0" w:color="auto"/>
                        <w:bottom w:val="none" w:sz="0" w:space="0" w:color="auto"/>
                        <w:right w:val="none" w:sz="0" w:space="0" w:color="auto"/>
                      </w:divBdr>
                      <w:divsChild>
                        <w:div w:id="910233751">
                          <w:marLeft w:val="0"/>
                          <w:marRight w:val="0"/>
                          <w:marTop w:val="0"/>
                          <w:marBottom w:val="0"/>
                          <w:divBdr>
                            <w:top w:val="none" w:sz="0" w:space="0" w:color="auto"/>
                            <w:left w:val="none" w:sz="0" w:space="0" w:color="auto"/>
                            <w:bottom w:val="none" w:sz="0" w:space="0" w:color="auto"/>
                            <w:right w:val="none" w:sz="0" w:space="0" w:color="auto"/>
                          </w:divBdr>
                          <w:divsChild>
                            <w:div w:id="174006502">
                              <w:marLeft w:val="0"/>
                              <w:marRight w:val="0"/>
                              <w:marTop w:val="0"/>
                              <w:marBottom w:val="0"/>
                              <w:divBdr>
                                <w:top w:val="none" w:sz="0" w:space="0" w:color="auto"/>
                                <w:left w:val="none" w:sz="0" w:space="0" w:color="auto"/>
                                <w:bottom w:val="none" w:sz="0" w:space="0" w:color="auto"/>
                                <w:right w:val="none" w:sz="0" w:space="0" w:color="auto"/>
                              </w:divBdr>
                              <w:divsChild>
                                <w:div w:id="1292200707">
                                  <w:marLeft w:val="0"/>
                                  <w:marRight w:val="0"/>
                                  <w:marTop w:val="0"/>
                                  <w:marBottom w:val="0"/>
                                  <w:divBdr>
                                    <w:top w:val="none" w:sz="0" w:space="0" w:color="auto"/>
                                    <w:left w:val="none" w:sz="0" w:space="0" w:color="auto"/>
                                    <w:bottom w:val="none" w:sz="0" w:space="0" w:color="auto"/>
                                    <w:right w:val="none" w:sz="0" w:space="0" w:color="auto"/>
                                  </w:divBdr>
                                  <w:divsChild>
                                    <w:div w:id="1031565325">
                                      <w:marLeft w:val="0"/>
                                      <w:marRight w:val="0"/>
                                      <w:marTop w:val="0"/>
                                      <w:marBottom w:val="0"/>
                                      <w:divBdr>
                                        <w:top w:val="none" w:sz="0" w:space="0" w:color="auto"/>
                                        <w:left w:val="none" w:sz="0" w:space="0" w:color="auto"/>
                                        <w:bottom w:val="none" w:sz="0" w:space="0" w:color="auto"/>
                                        <w:right w:val="none" w:sz="0" w:space="0" w:color="auto"/>
                                      </w:divBdr>
                                      <w:divsChild>
                                        <w:div w:id="1881286467">
                                          <w:marLeft w:val="0"/>
                                          <w:marRight w:val="0"/>
                                          <w:marTop w:val="0"/>
                                          <w:marBottom w:val="0"/>
                                          <w:divBdr>
                                            <w:top w:val="none" w:sz="0" w:space="0" w:color="auto"/>
                                            <w:left w:val="none" w:sz="0" w:space="0" w:color="auto"/>
                                            <w:bottom w:val="none" w:sz="0" w:space="0" w:color="auto"/>
                                            <w:right w:val="none" w:sz="0" w:space="0" w:color="auto"/>
                                          </w:divBdr>
                                          <w:divsChild>
                                            <w:div w:id="1988707305">
                                              <w:marLeft w:val="0"/>
                                              <w:marRight w:val="0"/>
                                              <w:marTop w:val="0"/>
                                              <w:marBottom w:val="0"/>
                                              <w:divBdr>
                                                <w:top w:val="none" w:sz="0" w:space="0" w:color="auto"/>
                                                <w:left w:val="none" w:sz="0" w:space="0" w:color="auto"/>
                                                <w:bottom w:val="none" w:sz="0" w:space="0" w:color="auto"/>
                                                <w:right w:val="none" w:sz="0" w:space="0" w:color="auto"/>
                                              </w:divBdr>
                                              <w:divsChild>
                                                <w:div w:id="784620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74435345">
      <w:bodyDiv w:val="1"/>
      <w:marLeft w:val="0"/>
      <w:marRight w:val="0"/>
      <w:marTop w:val="0"/>
      <w:marBottom w:val="0"/>
      <w:divBdr>
        <w:top w:val="none" w:sz="0" w:space="0" w:color="auto"/>
        <w:left w:val="none" w:sz="0" w:space="0" w:color="auto"/>
        <w:bottom w:val="none" w:sz="0" w:space="0" w:color="auto"/>
        <w:right w:val="none" w:sz="0" w:space="0" w:color="auto"/>
      </w:divBdr>
    </w:div>
    <w:div w:id="1321614026">
      <w:bodyDiv w:val="1"/>
      <w:marLeft w:val="0"/>
      <w:marRight w:val="0"/>
      <w:marTop w:val="0"/>
      <w:marBottom w:val="0"/>
      <w:divBdr>
        <w:top w:val="none" w:sz="0" w:space="0" w:color="auto"/>
        <w:left w:val="none" w:sz="0" w:space="0" w:color="auto"/>
        <w:bottom w:val="none" w:sz="0" w:space="0" w:color="auto"/>
        <w:right w:val="none" w:sz="0" w:space="0" w:color="auto"/>
      </w:divBdr>
      <w:divsChild>
        <w:div w:id="1307509285">
          <w:marLeft w:val="2347"/>
          <w:marRight w:val="0"/>
          <w:marTop w:val="53"/>
          <w:marBottom w:val="0"/>
          <w:divBdr>
            <w:top w:val="none" w:sz="0" w:space="0" w:color="auto"/>
            <w:left w:val="none" w:sz="0" w:space="0" w:color="auto"/>
            <w:bottom w:val="none" w:sz="0" w:space="0" w:color="auto"/>
            <w:right w:val="none" w:sz="0" w:space="0" w:color="auto"/>
          </w:divBdr>
        </w:div>
      </w:divsChild>
    </w:div>
    <w:div w:id="1325548513">
      <w:bodyDiv w:val="1"/>
      <w:marLeft w:val="0"/>
      <w:marRight w:val="0"/>
      <w:marTop w:val="0"/>
      <w:marBottom w:val="0"/>
      <w:divBdr>
        <w:top w:val="none" w:sz="0" w:space="0" w:color="auto"/>
        <w:left w:val="none" w:sz="0" w:space="0" w:color="auto"/>
        <w:bottom w:val="none" w:sz="0" w:space="0" w:color="auto"/>
        <w:right w:val="none" w:sz="0" w:space="0" w:color="auto"/>
      </w:divBdr>
    </w:div>
    <w:div w:id="1325624425">
      <w:bodyDiv w:val="1"/>
      <w:marLeft w:val="0"/>
      <w:marRight w:val="0"/>
      <w:marTop w:val="0"/>
      <w:marBottom w:val="0"/>
      <w:divBdr>
        <w:top w:val="none" w:sz="0" w:space="0" w:color="auto"/>
        <w:left w:val="none" w:sz="0" w:space="0" w:color="auto"/>
        <w:bottom w:val="none" w:sz="0" w:space="0" w:color="auto"/>
        <w:right w:val="none" w:sz="0" w:space="0" w:color="auto"/>
      </w:divBdr>
    </w:div>
    <w:div w:id="1326056737">
      <w:bodyDiv w:val="1"/>
      <w:marLeft w:val="0"/>
      <w:marRight w:val="0"/>
      <w:marTop w:val="0"/>
      <w:marBottom w:val="0"/>
      <w:divBdr>
        <w:top w:val="none" w:sz="0" w:space="0" w:color="auto"/>
        <w:left w:val="none" w:sz="0" w:space="0" w:color="auto"/>
        <w:bottom w:val="none" w:sz="0" w:space="0" w:color="auto"/>
        <w:right w:val="none" w:sz="0" w:space="0" w:color="auto"/>
      </w:divBdr>
      <w:divsChild>
        <w:div w:id="1124815469">
          <w:marLeft w:val="302"/>
          <w:marRight w:val="0"/>
          <w:marTop w:val="77"/>
          <w:marBottom w:val="19"/>
          <w:divBdr>
            <w:top w:val="none" w:sz="0" w:space="0" w:color="auto"/>
            <w:left w:val="none" w:sz="0" w:space="0" w:color="auto"/>
            <w:bottom w:val="none" w:sz="0" w:space="0" w:color="auto"/>
            <w:right w:val="none" w:sz="0" w:space="0" w:color="auto"/>
          </w:divBdr>
        </w:div>
      </w:divsChild>
    </w:div>
    <w:div w:id="1340740071">
      <w:bodyDiv w:val="1"/>
      <w:marLeft w:val="0"/>
      <w:marRight w:val="0"/>
      <w:marTop w:val="0"/>
      <w:marBottom w:val="0"/>
      <w:divBdr>
        <w:top w:val="none" w:sz="0" w:space="0" w:color="auto"/>
        <w:left w:val="none" w:sz="0" w:space="0" w:color="auto"/>
        <w:bottom w:val="none" w:sz="0" w:space="0" w:color="auto"/>
        <w:right w:val="none" w:sz="0" w:space="0" w:color="auto"/>
      </w:divBdr>
    </w:div>
    <w:div w:id="1342394138">
      <w:bodyDiv w:val="1"/>
      <w:marLeft w:val="0"/>
      <w:marRight w:val="0"/>
      <w:marTop w:val="0"/>
      <w:marBottom w:val="0"/>
      <w:divBdr>
        <w:top w:val="none" w:sz="0" w:space="0" w:color="auto"/>
        <w:left w:val="none" w:sz="0" w:space="0" w:color="auto"/>
        <w:bottom w:val="none" w:sz="0" w:space="0" w:color="auto"/>
        <w:right w:val="none" w:sz="0" w:space="0" w:color="auto"/>
      </w:divBdr>
      <w:divsChild>
        <w:div w:id="203912739">
          <w:marLeft w:val="0"/>
          <w:marRight w:val="0"/>
          <w:marTop w:val="29"/>
          <w:marBottom w:val="58"/>
          <w:divBdr>
            <w:top w:val="none" w:sz="0" w:space="0" w:color="auto"/>
            <w:left w:val="none" w:sz="0" w:space="0" w:color="auto"/>
            <w:bottom w:val="none" w:sz="0" w:space="0" w:color="auto"/>
            <w:right w:val="none" w:sz="0" w:space="0" w:color="auto"/>
          </w:divBdr>
        </w:div>
        <w:div w:id="425535440">
          <w:marLeft w:val="720"/>
          <w:marRight w:val="0"/>
          <w:marTop w:val="29"/>
          <w:marBottom w:val="58"/>
          <w:divBdr>
            <w:top w:val="none" w:sz="0" w:space="0" w:color="auto"/>
            <w:left w:val="none" w:sz="0" w:space="0" w:color="auto"/>
            <w:bottom w:val="none" w:sz="0" w:space="0" w:color="auto"/>
            <w:right w:val="none" w:sz="0" w:space="0" w:color="auto"/>
          </w:divBdr>
        </w:div>
        <w:div w:id="976958773">
          <w:marLeft w:val="720"/>
          <w:marRight w:val="0"/>
          <w:marTop w:val="29"/>
          <w:marBottom w:val="58"/>
          <w:divBdr>
            <w:top w:val="none" w:sz="0" w:space="0" w:color="auto"/>
            <w:left w:val="none" w:sz="0" w:space="0" w:color="auto"/>
            <w:bottom w:val="none" w:sz="0" w:space="0" w:color="auto"/>
            <w:right w:val="none" w:sz="0" w:space="0" w:color="auto"/>
          </w:divBdr>
        </w:div>
        <w:div w:id="1413967214">
          <w:marLeft w:val="720"/>
          <w:marRight w:val="0"/>
          <w:marTop w:val="29"/>
          <w:marBottom w:val="58"/>
          <w:divBdr>
            <w:top w:val="none" w:sz="0" w:space="0" w:color="auto"/>
            <w:left w:val="none" w:sz="0" w:space="0" w:color="auto"/>
            <w:bottom w:val="none" w:sz="0" w:space="0" w:color="auto"/>
            <w:right w:val="none" w:sz="0" w:space="0" w:color="auto"/>
          </w:divBdr>
        </w:div>
        <w:div w:id="1504664877">
          <w:marLeft w:val="720"/>
          <w:marRight w:val="0"/>
          <w:marTop w:val="29"/>
          <w:marBottom w:val="58"/>
          <w:divBdr>
            <w:top w:val="none" w:sz="0" w:space="0" w:color="auto"/>
            <w:left w:val="none" w:sz="0" w:space="0" w:color="auto"/>
            <w:bottom w:val="none" w:sz="0" w:space="0" w:color="auto"/>
            <w:right w:val="none" w:sz="0" w:space="0" w:color="auto"/>
          </w:divBdr>
        </w:div>
      </w:divsChild>
    </w:div>
    <w:div w:id="1405761414">
      <w:bodyDiv w:val="1"/>
      <w:marLeft w:val="0"/>
      <w:marRight w:val="0"/>
      <w:marTop w:val="0"/>
      <w:marBottom w:val="0"/>
      <w:divBdr>
        <w:top w:val="none" w:sz="0" w:space="0" w:color="auto"/>
        <w:left w:val="none" w:sz="0" w:space="0" w:color="auto"/>
        <w:bottom w:val="none" w:sz="0" w:space="0" w:color="auto"/>
        <w:right w:val="none" w:sz="0" w:space="0" w:color="auto"/>
      </w:divBdr>
    </w:div>
    <w:div w:id="1407996691">
      <w:bodyDiv w:val="1"/>
      <w:marLeft w:val="0"/>
      <w:marRight w:val="0"/>
      <w:marTop w:val="0"/>
      <w:marBottom w:val="0"/>
      <w:divBdr>
        <w:top w:val="none" w:sz="0" w:space="0" w:color="auto"/>
        <w:left w:val="none" w:sz="0" w:space="0" w:color="auto"/>
        <w:bottom w:val="none" w:sz="0" w:space="0" w:color="auto"/>
        <w:right w:val="none" w:sz="0" w:space="0" w:color="auto"/>
      </w:divBdr>
    </w:div>
    <w:div w:id="1429691604">
      <w:bodyDiv w:val="1"/>
      <w:marLeft w:val="0"/>
      <w:marRight w:val="0"/>
      <w:marTop w:val="0"/>
      <w:marBottom w:val="0"/>
      <w:divBdr>
        <w:top w:val="none" w:sz="0" w:space="0" w:color="auto"/>
        <w:left w:val="none" w:sz="0" w:space="0" w:color="auto"/>
        <w:bottom w:val="none" w:sz="0" w:space="0" w:color="auto"/>
        <w:right w:val="none" w:sz="0" w:space="0" w:color="auto"/>
      </w:divBdr>
    </w:div>
    <w:div w:id="1430783265">
      <w:bodyDiv w:val="1"/>
      <w:marLeft w:val="0"/>
      <w:marRight w:val="0"/>
      <w:marTop w:val="0"/>
      <w:marBottom w:val="0"/>
      <w:divBdr>
        <w:top w:val="none" w:sz="0" w:space="0" w:color="auto"/>
        <w:left w:val="none" w:sz="0" w:space="0" w:color="auto"/>
        <w:bottom w:val="none" w:sz="0" w:space="0" w:color="auto"/>
        <w:right w:val="none" w:sz="0" w:space="0" w:color="auto"/>
      </w:divBdr>
    </w:div>
    <w:div w:id="1456176900">
      <w:bodyDiv w:val="1"/>
      <w:marLeft w:val="0"/>
      <w:marRight w:val="0"/>
      <w:marTop w:val="0"/>
      <w:marBottom w:val="0"/>
      <w:divBdr>
        <w:top w:val="none" w:sz="0" w:space="0" w:color="auto"/>
        <w:left w:val="none" w:sz="0" w:space="0" w:color="auto"/>
        <w:bottom w:val="none" w:sz="0" w:space="0" w:color="auto"/>
        <w:right w:val="none" w:sz="0" w:space="0" w:color="auto"/>
      </w:divBdr>
    </w:div>
    <w:div w:id="1458141952">
      <w:bodyDiv w:val="1"/>
      <w:marLeft w:val="0"/>
      <w:marRight w:val="0"/>
      <w:marTop w:val="0"/>
      <w:marBottom w:val="0"/>
      <w:divBdr>
        <w:top w:val="none" w:sz="0" w:space="0" w:color="auto"/>
        <w:left w:val="none" w:sz="0" w:space="0" w:color="auto"/>
        <w:bottom w:val="none" w:sz="0" w:space="0" w:color="auto"/>
        <w:right w:val="none" w:sz="0" w:space="0" w:color="auto"/>
      </w:divBdr>
    </w:div>
    <w:div w:id="1481533767">
      <w:bodyDiv w:val="1"/>
      <w:marLeft w:val="0"/>
      <w:marRight w:val="0"/>
      <w:marTop w:val="0"/>
      <w:marBottom w:val="0"/>
      <w:divBdr>
        <w:top w:val="none" w:sz="0" w:space="0" w:color="auto"/>
        <w:left w:val="none" w:sz="0" w:space="0" w:color="auto"/>
        <w:bottom w:val="none" w:sz="0" w:space="0" w:color="auto"/>
        <w:right w:val="none" w:sz="0" w:space="0" w:color="auto"/>
      </w:divBdr>
    </w:div>
    <w:div w:id="1485972893">
      <w:bodyDiv w:val="1"/>
      <w:marLeft w:val="0"/>
      <w:marRight w:val="0"/>
      <w:marTop w:val="0"/>
      <w:marBottom w:val="0"/>
      <w:divBdr>
        <w:top w:val="none" w:sz="0" w:space="0" w:color="auto"/>
        <w:left w:val="none" w:sz="0" w:space="0" w:color="auto"/>
        <w:bottom w:val="none" w:sz="0" w:space="0" w:color="auto"/>
        <w:right w:val="none" w:sz="0" w:space="0" w:color="auto"/>
      </w:divBdr>
    </w:div>
    <w:div w:id="1509556978">
      <w:bodyDiv w:val="1"/>
      <w:marLeft w:val="0"/>
      <w:marRight w:val="0"/>
      <w:marTop w:val="0"/>
      <w:marBottom w:val="0"/>
      <w:divBdr>
        <w:top w:val="none" w:sz="0" w:space="0" w:color="auto"/>
        <w:left w:val="none" w:sz="0" w:space="0" w:color="auto"/>
        <w:bottom w:val="none" w:sz="0" w:space="0" w:color="auto"/>
        <w:right w:val="none" w:sz="0" w:space="0" w:color="auto"/>
      </w:divBdr>
      <w:divsChild>
        <w:div w:id="186678566">
          <w:marLeft w:val="1008"/>
          <w:marRight w:val="0"/>
          <w:marTop w:val="53"/>
          <w:marBottom w:val="0"/>
          <w:divBdr>
            <w:top w:val="none" w:sz="0" w:space="0" w:color="auto"/>
            <w:left w:val="none" w:sz="0" w:space="0" w:color="auto"/>
            <w:bottom w:val="none" w:sz="0" w:space="0" w:color="auto"/>
            <w:right w:val="none" w:sz="0" w:space="0" w:color="auto"/>
          </w:divBdr>
        </w:div>
      </w:divsChild>
    </w:div>
    <w:div w:id="1524635000">
      <w:bodyDiv w:val="1"/>
      <w:marLeft w:val="0"/>
      <w:marRight w:val="0"/>
      <w:marTop w:val="0"/>
      <w:marBottom w:val="0"/>
      <w:divBdr>
        <w:top w:val="none" w:sz="0" w:space="0" w:color="auto"/>
        <w:left w:val="none" w:sz="0" w:space="0" w:color="auto"/>
        <w:bottom w:val="none" w:sz="0" w:space="0" w:color="auto"/>
        <w:right w:val="none" w:sz="0" w:space="0" w:color="auto"/>
      </w:divBdr>
    </w:div>
    <w:div w:id="1526603403">
      <w:bodyDiv w:val="1"/>
      <w:marLeft w:val="0"/>
      <w:marRight w:val="0"/>
      <w:marTop w:val="0"/>
      <w:marBottom w:val="0"/>
      <w:divBdr>
        <w:top w:val="none" w:sz="0" w:space="0" w:color="auto"/>
        <w:left w:val="none" w:sz="0" w:space="0" w:color="auto"/>
        <w:bottom w:val="none" w:sz="0" w:space="0" w:color="auto"/>
        <w:right w:val="none" w:sz="0" w:space="0" w:color="auto"/>
      </w:divBdr>
    </w:div>
    <w:div w:id="1618442400">
      <w:bodyDiv w:val="1"/>
      <w:marLeft w:val="0"/>
      <w:marRight w:val="0"/>
      <w:marTop w:val="0"/>
      <w:marBottom w:val="0"/>
      <w:divBdr>
        <w:top w:val="none" w:sz="0" w:space="0" w:color="auto"/>
        <w:left w:val="none" w:sz="0" w:space="0" w:color="auto"/>
        <w:bottom w:val="none" w:sz="0" w:space="0" w:color="auto"/>
        <w:right w:val="none" w:sz="0" w:space="0" w:color="auto"/>
      </w:divBdr>
    </w:div>
    <w:div w:id="1654210690">
      <w:bodyDiv w:val="1"/>
      <w:marLeft w:val="0"/>
      <w:marRight w:val="0"/>
      <w:marTop w:val="0"/>
      <w:marBottom w:val="0"/>
      <w:divBdr>
        <w:top w:val="none" w:sz="0" w:space="0" w:color="auto"/>
        <w:left w:val="none" w:sz="0" w:space="0" w:color="auto"/>
        <w:bottom w:val="none" w:sz="0" w:space="0" w:color="auto"/>
        <w:right w:val="none" w:sz="0" w:space="0" w:color="auto"/>
      </w:divBdr>
    </w:div>
    <w:div w:id="1679312423">
      <w:bodyDiv w:val="1"/>
      <w:marLeft w:val="0"/>
      <w:marRight w:val="0"/>
      <w:marTop w:val="0"/>
      <w:marBottom w:val="0"/>
      <w:divBdr>
        <w:top w:val="none" w:sz="0" w:space="0" w:color="auto"/>
        <w:left w:val="none" w:sz="0" w:space="0" w:color="auto"/>
        <w:bottom w:val="none" w:sz="0" w:space="0" w:color="auto"/>
        <w:right w:val="none" w:sz="0" w:space="0" w:color="auto"/>
      </w:divBdr>
    </w:div>
    <w:div w:id="1681852352">
      <w:bodyDiv w:val="1"/>
      <w:marLeft w:val="0"/>
      <w:marRight w:val="0"/>
      <w:marTop w:val="0"/>
      <w:marBottom w:val="0"/>
      <w:divBdr>
        <w:top w:val="none" w:sz="0" w:space="0" w:color="auto"/>
        <w:left w:val="none" w:sz="0" w:space="0" w:color="auto"/>
        <w:bottom w:val="none" w:sz="0" w:space="0" w:color="auto"/>
        <w:right w:val="none" w:sz="0" w:space="0" w:color="auto"/>
      </w:divBdr>
    </w:div>
    <w:div w:id="1752964419">
      <w:bodyDiv w:val="1"/>
      <w:marLeft w:val="0"/>
      <w:marRight w:val="0"/>
      <w:marTop w:val="0"/>
      <w:marBottom w:val="0"/>
      <w:divBdr>
        <w:top w:val="none" w:sz="0" w:space="0" w:color="auto"/>
        <w:left w:val="none" w:sz="0" w:space="0" w:color="auto"/>
        <w:bottom w:val="none" w:sz="0" w:space="0" w:color="auto"/>
        <w:right w:val="none" w:sz="0" w:space="0" w:color="auto"/>
      </w:divBdr>
    </w:div>
    <w:div w:id="1757170137">
      <w:bodyDiv w:val="1"/>
      <w:marLeft w:val="0"/>
      <w:marRight w:val="0"/>
      <w:marTop w:val="0"/>
      <w:marBottom w:val="0"/>
      <w:divBdr>
        <w:top w:val="none" w:sz="0" w:space="0" w:color="auto"/>
        <w:left w:val="none" w:sz="0" w:space="0" w:color="auto"/>
        <w:bottom w:val="none" w:sz="0" w:space="0" w:color="auto"/>
        <w:right w:val="none" w:sz="0" w:space="0" w:color="auto"/>
      </w:divBdr>
    </w:div>
    <w:div w:id="1778408588">
      <w:bodyDiv w:val="1"/>
      <w:marLeft w:val="0"/>
      <w:marRight w:val="0"/>
      <w:marTop w:val="0"/>
      <w:marBottom w:val="0"/>
      <w:divBdr>
        <w:top w:val="none" w:sz="0" w:space="0" w:color="auto"/>
        <w:left w:val="none" w:sz="0" w:space="0" w:color="auto"/>
        <w:bottom w:val="none" w:sz="0" w:space="0" w:color="auto"/>
        <w:right w:val="none" w:sz="0" w:space="0" w:color="auto"/>
      </w:divBdr>
    </w:div>
    <w:div w:id="1803573505">
      <w:bodyDiv w:val="1"/>
      <w:marLeft w:val="0"/>
      <w:marRight w:val="0"/>
      <w:marTop w:val="0"/>
      <w:marBottom w:val="0"/>
      <w:divBdr>
        <w:top w:val="none" w:sz="0" w:space="0" w:color="auto"/>
        <w:left w:val="none" w:sz="0" w:space="0" w:color="auto"/>
        <w:bottom w:val="none" w:sz="0" w:space="0" w:color="auto"/>
        <w:right w:val="none" w:sz="0" w:space="0" w:color="auto"/>
      </w:divBdr>
    </w:div>
    <w:div w:id="1817991785">
      <w:bodyDiv w:val="1"/>
      <w:marLeft w:val="0"/>
      <w:marRight w:val="0"/>
      <w:marTop w:val="0"/>
      <w:marBottom w:val="0"/>
      <w:divBdr>
        <w:top w:val="none" w:sz="0" w:space="0" w:color="auto"/>
        <w:left w:val="none" w:sz="0" w:space="0" w:color="auto"/>
        <w:bottom w:val="none" w:sz="0" w:space="0" w:color="auto"/>
        <w:right w:val="none" w:sz="0" w:space="0" w:color="auto"/>
      </w:divBdr>
    </w:div>
    <w:div w:id="1831630045">
      <w:bodyDiv w:val="1"/>
      <w:marLeft w:val="0"/>
      <w:marRight w:val="0"/>
      <w:marTop w:val="0"/>
      <w:marBottom w:val="0"/>
      <w:divBdr>
        <w:top w:val="none" w:sz="0" w:space="0" w:color="auto"/>
        <w:left w:val="none" w:sz="0" w:space="0" w:color="auto"/>
        <w:bottom w:val="none" w:sz="0" w:space="0" w:color="auto"/>
        <w:right w:val="none" w:sz="0" w:space="0" w:color="auto"/>
      </w:divBdr>
    </w:div>
    <w:div w:id="1838954121">
      <w:bodyDiv w:val="1"/>
      <w:marLeft w:val="0"/>
      <w:marRight w:val="0"/>
      <w:marTop w:val="0"/>
      <w:marBottom w:val="0"/>
      <w:divBdr>
        <w:top w:val="none" w:sz="0" w:space="0" w:color="auto"/>
        <w:left w:val="none" w:sz="0" w:space="0" w:color="auto"/>
        <w:bottom w:val="none" w:sz="0" w:space="0" w:color="auto"/>
        <w:right w:val="none" w:sz="0" w:space="0" w:color="auto"/>
      </w:divBdr>
      <w:divsChild>
        <w:div w:id="455222993">
          <w:marLeft w:val="274"/>
          <w:marRight w:val="0"/>
          <w:marTop w:val="0"/>
          <w:marBottom w:val="0"/>
          <w:divBdr>
            <w:top w:val="none" w:sz="0" w:space="0" w:color="auto"/>
            <w:left w:val="none" w:sz="0" w:space="0" w:color="auto"/>
            <w:bottom w:val="none" w:sz="0" w:space="0" w:color="auto"/>
            <w:right w:val="none" w:sz="0" w:space="0" w:color="auto"/>
          </w:divBdr>
        </w:div>
        <w:div w:id="38015769">
          <w:marLeft w:val="274"/>
          <w:marRight w:val="0"/>
          <w:marTop w:val="0"/>
          <w:marBottom w:val="0"/>
          <w:divBdr>
            <w:top w:val="none" w:sz="0" w:space="0" w:color="auto"/>
            <w:left w:val="none" w:sz="0" w:space="0" w:color="auto"/>
            <w:bottom w:val="none" w:sz="0" w:space="0" w:color="auto"/>
            <w:right w:val="none" w:sz="0" w:space="0" w:color="auto"/>
          </w:divBdr>
        </w:div>
        <w:div w:id="1065838386">
          <w:marLeft w:val="274"/>
          <w:marRight w:val="0"/>
          <w:marTop w:val="0"/>
          <w:marBottom w:val="0"/>
          <w:divBdr>
            <w:top w:val="none" w:sz="0" w:space="0" w:color="auto"/>
            <w:left w:val="none" w:sz="0" w:space="0" w:color="auto"/>
            <w:bottom w:val="none" w:sz="0" w:space="0" w:color="auto"/>
            <w:right w:val="none" w:sz="0" w:space="0" w:color="auto"/>
          </w:divBdr>
        </w:div>
        <w:div w:id="713584195">
          <w:marLeft w:val="274"/>
          <w:marRight w:val="0"/>
          <w:marTop w:val="0"/>
          <w:marBottom w:val="0"/>
          <w:divBdr>
            <w:top w:val="none" w:sz="0" w:space="0" w:color="auto"/>
            <w:left w:val="none" w:sz="0" w:space="0" w:color="auto"/>
            <w:bottom w:val="none" w:sz="0" w:space="0" w:color="auto"/>
            <w:right w:val="none" w:sz="0" w:space="0" w:color="auto"/>
          </w:divBdr>
        </w:div>
        <w:div w:id="1595825367">
          <w:marLeft w:val="274"/>
          <w:marRight w:val="0"/>
          <w:marTop w:val="0"/>
          <w:marBottom w:val="0"/>
          <w:divBdr>
            <w:top w:val="none" w:sz="0" w:space="0" w:color="auto"/>
            <w:left w:val="none" w:sz="0" w:space="0" w:color="auto"/>
            <w:bottom w:val="none" w:sz="0" w:space="0" w:color="auto"/>
            <w:right w:val="none" w:sz="0" w:space="0" w:color="auto"/>
          </w:divBdr>
        </w:div>
        <w:div w:id="1021051122">
          <w:marLeft w:val="274"/>
          <w:marRight w:val="0"/>
          <w:marTop w:val="0"/>
          <w:marBottom w:val="0"/>
          <w:divBdr>
            <w:top w:val="none" w:sz="0" w:space="0" w:color="auto"/>
            <w:left w:val="none" w:sz="0" w:space="0" w:color="auto"/>
            <w:bottom w:val="none" w:sz="0" w:space="0" w:color="auto"/>
            <w:right w:val="none" w:sz="0" w:space="0" w:color="auto"/>
          </w:divBdr>
        </w:div>
        <w:div w:id="585964670">
          <w:marLeft w:val="274"/>
          <w:marRight w:val="0"/>
          <w:marTop w:val="0"/>
          <w:marBottom w:val="0"/>
          <w:divBdr>
            <w:top w:val="none" w:sz="0" w:space="0" w:color="auto"/>
            <w:left w:val="none" w:sz="0" w:space="0" w:color="auto"/>
            <w:bottom w:val="none" w:sz="0" w:space="0" w:color="auto"/>
            <w:right w:val="none" w:sz="0" w:space="0" w:color="auto"/>
          </w:divBdr>
        </w:div>
        <w:div w:id="1073891795">
          <w:marLeft w:val="274"/>
          <w:marRight w:val="0"/>
          <w:marTop w:val="0"/>
          <w:marBottom w:val="0"/>
          <w:divBdr>
            <w:top w:val="none" w:sz="0" w:space="0" w:color="auto"/>
            <w:left w:val="none" w:sz="0" w:space="0" w:color="auto"/>
            <w:bottom w:val="none" w:sz="0" w:space="0" w:color="auto"/>
            <w:right w:val="none" w:sz="0" w:space="0" w:color="auto"/>
          </w:divBdr>
        </w:div>
        <w:div w:id="729154950">
          <w:marLeft w:val="274"/>
          <w:marRight w:val="0"/>
          <w:marTop w:val="0"/>
          <w:marBottom w:val="0"/>
          <w:divBdr>
            <w:top w:val="none" w:sz="0" w:space="0" w:color="auto"/>
            <w:left w:val="none" w:sz="0" w:space="0" w:color="auto"/>
            <w:bottom w:val="none" w:sz="0" w:space="0" w:color="auto"/>
            <w:right w:val="none" w:sz="0" w:space="0" w:color="auto"/>
          </w:divBdr>
        </w:div>
        <w:div w:id="534199935">
          <w:marLeft w:val="274"/>
          <w:marRight w:val="0"/>
          <w:marTop w:val="0"/>
          <w:marBottom w:val="0"/>
          <w:divBdr>
            <w:top w:val="none" w:sz="0" w:space="0" w:color="auto"/>
            <w:left w:val="none" w:sz="0" w:space="0" w:color="auto"/>
            <w:bottom w:val="none" w:sz="0" w:space="0" w:color="auto"/>
            <w:right w:val="none" w:sz="0" w:space="0" w:color="auto"/>
          </w:divBdr>
        </w:div>
        <w:div w:id="1131436879">
          <w:marLeft w:val="274"/>
          <w:marRight w:val="0"/>
          <w:marTop w:val="0"/>
          <w:marBottom w:val="0"/>
          <w:divBdr>
            <w:top w:val="none" w:sz="0" w:space="0" w:color="auto"/>
            <w:left w:val="none" w:sz="0" w:space="0" w:color="auto"/>
            <w:bottom w:val="none" w:sz="0" w:space="0" w:color="auto"/>
            <w:right w:val="none" w:sz="0" w:space="0" w:color="auto"/>
          </w:divBdr>
        </w:div>
        <w:div w:id="2090612902">
          <w:marLeft w:val="274"/>
          <w:marRight w:val="0"/>
          <w:marTop w:val="0"/>
          <w:marBottom w:val="0"/>
          <w:divBdr>
            <w:top w:val="none" w:sz="0" w:space="0" w:color="auto"/>
            <w:left w:val="none" w:sz="0" w:space="0" w:color="auto"/>
            <w:bottom w:val="none" w:sz="0" w:space="0" w:color="auto"/>
            <w:right w:val="none" w:sz="0" w:space="0" w:color="auto"/>
          </w:divBdr>
        </w:div>
        <w:div w:id="1641574553">
          <w:marLeft w:val="274"/>
          <w:marRight w:val="0"/>
          <w:marTop w:val="0"/>
          <w:marBottom w:val="0"/>
          <w:divBdr>
            <w:top w:val="none" w:sz="0" w:space="0" w:color="auto"/>
            <w:left w:val="none" w:sz="0" w:space="0" w:color="auto"/>
            <w:bottom w:val="none" w:sz="0" w:space="0" w:color="auto"/>
            <w:right w:val="none" w:sz="0" w:space="0" w:color="auto"/>
          </w:divBdr>
        </w:div>
        <w:div w:id="621156038">
          <w:marLeft w:val="274"/>
          <w:marRight w:val="0"/>
          <w:marTop w:val="0"/>
          <w:marBottom w:val="0"/>
          <w:divBdr>
            <w:top w:val="none" w:sz="0" w:space="0" w:color="auto"/>
            <w:left w:val="none" w:sz="0" w:space="0" w:color="auto"/>
            <w:bottom w:val="none" w:sz="0" w:space="0" w:color="auto"/>
            <w:right w:val="none" w:sz="0" w:space="0" w:color="auto"/>
          </w:divBdr>
        </w:div>
        <w:div w:id="1756903513">
          <w:marLeft w:val="274"/>
          <w:marRight w:val="0"/>
          <w:marTop w:val="0"/>
          <w:marBottom w:val="0"/>
          <w:divBdr>
            <w:top w:val="none" w:sz="0" w:space="0" w:color="auto"/>
            <w:left w:val="none" w:sz="0" w:space="0" w:color="auto"/>
            <w:bottom w:val="none" w:sz="0" w:space="0" w:color="auto"/>
            <w:right w:val="none" w:sz="0" w:space="0" w:color="auto"/>
          </w:divBdr>
        </w:div>
        <w:div w:id="1358315471">
          <w:marLeft w:val="274"/>
          <w:marRight w:val="0"/>
          <w:marTop w:val="0"/>
          <w:marBottom w:val="0"/>
          <w:divBdr>
            <w:top w:val="none" w:sz="0" w:space="0" w:color="auto"/>
            <w:left w:val="none" w:sz="0" w:space="0" w:color="auto"/>
            <w:bottom w:val="none" w:sz="0" w:space="0" w:color="auto"/>
            <w:right w:val="none" w:sz="0" w:space="0" w:color="auto"/>
          </w:divBdr>
        </w:div>
        <w:div w:id="1322390522">
          <w:marLeft w:val="274"/>
          <w:marRight w:val="0"/>
          <w:marTop w:val="0"/>
          <w:marBottom w:val="0"/>
          <w:divBdr>
            <w:top w:val="none" w:sz="0" w:space="0" w:color="auto"/>
            <w:left w:val="none" w:sz="0" w:space="0" w:color="auto"/>
            <w:bottom w:val="none" w:sz="0" w:space="0" w:color="auto"/>
            <w:right w:val="none" w:sz="0" w:space="0" w:color="auto"/>
          </w:divBdr>
        </w:div>
        <w:div w:id="354884785">
          <w:marLeft w:val="274"/>
          <w:marRight w:val="0"/>
          <w:marTop w:val="0"/>
          <w:marBottom w:val="0"/>
          <w:divBdr>
            <w:top w:val="none" w:sz="0" w:space="0" w:color="auto"/>
            <w:left w:val="none" w:sz="0" w:space="0" w:color="auto"/>
            <w:bottom w:val="none" w:sz="0" w:space="0" w:color="auto"/>
            <w:right w:val="none" w:sz="0" w:space="0" w:color="auto"/>
          </w:divBdr>
        </w:div>
        <w:div w:id="1364867982">
          <w:marLeft w:val="274"/>
          <w:marRight w:val="0"/>
          <w:marTop w:val="0"/>
          <w:marBottom w:val="0"/>
          <w:divBdr>
            <w:top w:val="none" w:sz="0" w:space="0" w:color="auto"/>
            <w:left w:val="none" w:sz="0" w:space="0" w:color="auto"/>
            <w:bottom w:val="none" w:sz="0" w:space="0" w:color="auto"/>
            <w:right w:val="none" w:sz="0" w:space="0" w:color="auto"/>
          </w:divBdr>
        </w:div>
        <w:div w:id="41055754">
          <w:marLeft w:val="274"/>
          <w:marRight w:val="0"/>
          <w:marTop w:val="0"/>
          <w:marBottom w:val="0"/>
          <w:divBdr>
            <w:top w:val="none" w:sz="0" w:space="0" w:color="auto"/>
            <w:left w:val="none" w:sz="0" w:space="0" w:color="auto"/>
            <w:bottom w:val="none" w:sz="0" w:space="0" w:color="auto"/>
            <w:right w:val="none" w:sz="0" w:space="0" w:color="auto"/>
          </w:divBdr>
        </w:div>
        <w:div w:id="1128548173">
          <w:marLeft w:val="274"/>
          <w:marRight w:val="0"/>
          <w:marTop w:val="0"/>
          <w:marBottom w:val="0"/>
          <w:divBdr>
            <w:top w:val="none" w:sz="0" w:space="0" w:color="auto"/>
            <w:left w:val="none" w:sz="0" w:space="0" w:color="auto"/>
            <w:bottom w:val="none" w:sz="0" w:space="0" w:color="auto"/>
            <w:right w:val="none" w:sz="0" w:space="0" w:color="auto"/>
          </w:divBdr>
        </w:div>
        <w:div w:id="969673193">
          <w:marLeft w:val="274"/>
          <w:marRight w:val="0"/>
          <w:marTop w:val="0"/>
          <w:marBottom w:val="0"/>
          <w:divBdr>
            <w:top w:val="none" w:sz="0" w:space="0" w:color="auto"/>
            <w:left w:val="none" w:sz="0" w:space="0" w:color="auto"/>
            <w:bottom w:val="none" w:sz="0" w:space="0" w:color="auto"/>
            <w:right w:val="none" w:sz="0" w:space="0" w:color="auto"/>
          </w:divBdr>
        </w:div>
        <w:div w:id="1915893193">
          <w:marLeft w:val="274"/>
          <w:marRight w:val="0"/>
          <w:marTop w:val="0"/>
          <w:marBottom w:val="0"/>
          <w:divBdr>
            <w:top w:val="none" w:sz="0" w:space="0" w:color="auto"/>
            <w:left w:val="none" w:sz="0" w:space="0" w:color="auto"/>
            <w:bottom w:val="none" w:sz="0" w:space="0" w:color="auto"/>
            <w:right w:val="none" w:sz="0" w:space="0" w:color="auto"/>
          </w:divBdr>
        </w:div>
        <w:div w:id="14384172">
          <w:marLeft w:val="274"/>
          <w:marRight w:val="0"/>
          <w:marTop w:val="0"/>
          <w:marBottom w:val="0"/>
          <w:divBdr>
            <w:top w:val="none" w:sz="0" w:space="0" w:color="auto"/>
            <w:left w:val="none" w:sz="0" w:space="0" w:color="auto"/>
            <w:bottom w:val="none" w:sz="0" w:space="0" w:color="auto"/>
            <w:right w:val="none" w:sz="0" w:space="0" w:color="auto"/>
          </w:divBdr>
        </w:div>
        <w:div w:id="1820151221">
          <w:marLeft w:val="274"/>
          <w:marRight w:val="0"/>
          <w:marTop w:val="0"/>
          <w:marBottom w:val="0"/>
          <w:divBdr>
            <w:top w:val="none" w:sz="0" w:space="0" w:color="auto"/>
            <w:left w:val="none" w:sz="0" w:space="0" w:color="auto"/>
            <w:bottom w:val="none" w:sz="0" w:space="0" w:color="auto"/>
            <w:right w:val="none" w:sz="0" w:space="0" w:color="auto"/>
          </w:divBdr>
        </w:div>
        <w:div w:id="124126728">
          <w:marLeft w:val="274"/>
          <w:marRight w:val="0"/>
          <w:marTop w:val="0"/>
          <w:marBottom w:val="0"/>
          <w:divBdr>
            <w:top w:val="none" w:sz="0" w:space="0" w:color="auto"/>
            <w:left w:val="none" w:sz="0" w:space="0" w:color="auto"/>
            <w:bottom w:val="none" w:sz="0" w:space="0" w:color="auto"/>
            <w:right w:val="none" w:sz="0" w:space="0" w:color="auto"/>
          </w:divBdr>
        </w:div>
        <w:div w:id="823661572">
          <w:marLeft w:val="274"/>
          <w:marRight w:val="0"/>
          <w:marTop w:val="0"/>
          <w:marBottom w:val="0"/>
          <w:divBdr>
            <w:top w:val="none" w:sz="0" w:space="0" w:color="auto"/>
            <w:left w:val="none" w:sz="0" w:space="0" w:color="auto"/>
            <w:bottom w:val="none" w:sz="0" w:space="0" w:color="auto"/>
            <w:right w:val="none" w:sz="0" w:space="0" w:color="auto"/>
          </w:divBdr>
        </w:div>
        <w:div w:id="2081782714">
          <w:marLeft w:val="274"/>
          <w:marRight w:val="0"/>
          <w:marTop w:val="0"/>
          <w:marBottom w:val="0"/>
          <w:divBdr>
            <w:top w:val="none" w:sz="0" w:space="0" w:color="auto"/>
            <w:left w:val="none" w:sz="0" w:space="0" w:color="auto"/>
            <w:bottom w:val="none" w:sz="0" w:space="0" w:color="auto"/>
            <w:right w:val="none" w:sz="0" w:space="0" w:color="auto"/>
          </w:divBdr>
        </w:div>
        <w:div w:id="2051028801">
          <w:marLeft w:val="274"/>
          <w:marRight w:val="0"/>
          <w:marTop w:val="0"/>
          <w:marBottom w:val="0"/>
          <w:divBdr>
            <w:top w:val="none" w:sz="0" w:space="0" w:color="auto"/>
            <w:left w:val="none" w:sz="0" w:space="0" w:color="auto"/>
            <w:bottom w:val="none" w:sz="0" w:space="0" w:color="auto"/>
            <w:right w:val="none" w:sz="0" w:space="0" w:color="auto"/>
          </w:divBdr>
        </w:div>
        <w:div w:id="2053535454">
          <w:marLeft w:val="274"/>
          <w:marRight w:val="0"/>
          <w:marTop w:val="0"/>
          <w:marBottom w:val="0"/>
          <w:divBdr>
            <w:top w:val="none" w:sz="0" w:space="0" w:color="auto"/>
            <w:left w:val="none" w:sz="0" w:space="0" w:color="auto"/>
            <w:bottom w:val="none" w:sz="0" w:space="0" w:color="auto"/>
            <w:right w:val="none" w:sz="0" w:space="0" w:color="auto"/>
          </w:divBdr>
        </w:div>
        <w:div w:id="1063717510">
          <w:marLeft w:val="274"/>
          <w:marRight w:val="0"/>
          <w:marTop w:val="0"/>
          <w:marBottom w:val="0"/>
          <w:divBdr>
            <w:top w:val="none" w:sz="0" w:space="0" w:color="auto"/>
            <w:left w:val="none" w:sz="0" w:space="0" w:color="auto"/>
            <w:bottom w:val="none" w:sz="0" w:space="0" w:color="auto"/>
            <w:right w:val="none" w:sz="0" w:space="0" w:color="auto"/>
          </w:divBdr>
        </w:div>
        <w:div w:id="200093096">
          <w:marLeft w:val="274"/>
          <w:marRight w:val="0"/>
          <w:marTop w:val="0"/>
          <w:marBottom w:val="0"/>
          <w:divBdr>
            <w:top w:val="none" w:sz="0" w:space="0" w:color="auto"/>
            <w:left w:val="none" w:sz="0" w:space="0" w:color="auto"/>
            <w:bottom w:val="none" w:sz="0" w:space="0" w:color="auto"/>
            <w:right w:val="none" w:sz="0" w:space="0" w:color="auto"/>
          </w:divBdr>
        </w:div>
        <w:div w:id="64113238">
          <w:marLeft w:val="274"/>
          <w:marRight w:val="0"/>
          <w:marTop w:val="0"/>
          <w:marBottom w:val="0"/>
          <w:divBdr>
            <w:top w:val="none" w:sz="0" w:space="0" w:color="auto"/>
            <w:left w:val="none" w:sz="0" w:space="0" w:color="auto"/>
            <w:bottom w:val="none" w:sz="0" w:space="0" w:color="auto"/>
            <w:right w:val="none" w:sz="0" w:space="0" w:color="auto"/>
          </w:divBdr>
        </w:div>
      </w:divsChild>
    </w:div>
    <w:div w:id="1854295314">
      <w:bodyDiv w:val="1"/>
      <w:marLeft w:val="0"/>
      <w:marRight w:val="0"/>
      <w:marTop w:val="0"/>
      <w:marBottom w:val="0"/>
      <w:divBdr>
        <w:top w:val="none" w:sz="0" w:space="0" w:color="auto"/>
        <w:left w:val="none" w:sz="0" w:space="0" w:color="auto"/>
        <w:bottom w:val="none" w:sz="0" w:space="0" w:color="auto"/>
        <w:right w:val="none" w:sz="0" w:space="0" w:color="auto"/>
      </w:divBdr>
    </w:div>
    <w:div w:id="1867938495">
      <w:bodyDiv w:val="1"/>
      <w:marLeft w:val="0"/>
      <w:marRight w:val="0"/>
      <w:marTop w:val="0"/>
      <w:marBottom w:val="0"/>
      <w:divBdr>
        <w:top w:val="none" w:sz="0" w:space="0" w:color="auto"/>
        <w:left w:val="none" w:sz="0" w:space="0" w:color="auto"/>
        <w:bottom w:val="none" w:sz="0" w:space="0" w:color="auto"/>
        <w:right w:val="none" w:sz="0" w:space="0" w:color="auto"/>
      </w:divBdr>
    </w:div>
    <w:div w:id="1877429337">
      <w:bodyDiv w:val="1"/>
      <w:marLeft w:val="0"/>
      <w:marRight w:val="0"/>
      <w:marTop w:val="0"/>
      <w:marBottom w:val="0"/>
      <w:divBdr>
        <w:top w:val="none" w:sz="0" w:space="0" w:color="auto"/>
        <w:left w:val="none" w:sz="0" w:space="0" w:color="auto"/>
        <w:bottom w:val="none" w:sz="0" w:space="0" w:color="auto"/>
        <w:right w:val="none" w:sz="0" w:space="0" w:color="auto"/>
      </w:divBdr>
    </w:div>
    <w:div w:id="1890149933">
      <w:bodyDiv w:val="1"/>
      <w:marLeft w:val="0"/>
      <w:marRight w:val="0"/>
      <w:marTop w:val="0"/>
      <w:marBottom w:val="0"/>
      <w:divBdr>
        <w:top w:val="none" w:sz="0" w:space="0" w:color="auto"/>
        <w:left w:val="none" w:sz="0" w:space="0" w:color="auto"/>
        <w:bottom w:val="none" w:sz="0" w:space="0" w:color="auto"/>
        <w:right w:val="none" w:sz="0" w:space="0" w:color="auto"/>
      </w:divBdr>
      <w:divsChild>
        <w:div w:id="1597864733">
          <w:marLeft w:val="274"/>
          <w:marRight w:val="0"/>
          <w:marTop w:val="40"/>
          <w:marBottom w:val="0"/>
          <w:divBdr>
            <w:top w:val="none" w:sz="0" w:space="0" w:color="auto"/>
            <w:left w:val="none" w:sz="0" w:space="0" w:color="auto"/>
            <w:bottom w:val="none" w:sz="0" w:space="0" w:color="auto"/>
            <w:right w:val="none" w:sz="0" w:space="0" w:color="auto"/>
          </w:divBdr>
        </w:div>
        <w:div w:id="609169357">
          <w:marLeft w:val="274"/>
          <w:marRight w:val="0"/>
          <w:marTop w:val="40"/>
          <w:marBottom w:val="0"/>
          <w:divBdr>
            <w:top w:val="none" w:sz="0" w:space="0" w:color="auto"/>
            <w:left w:val="none" w:sz="0" w:space="0" w:color="auto"/>
            <w:bottom w:val="none" w:sz="0" w:space="0" w:color="auto"/>
            <w:right w:val="none" w:sz="0" w:space="0" w:color="auto"/>
          </w:divBdr>
        </w:div>
        <w:div w:id="997923655">
          <w:marLeft w:val="274"/>
          <w:marRight w:val="0"/>
          <w:marTop w:val="40"/>
          <w:marBottom w:val="0"/>
          <w:divBdr>
            <w:top w:val="none" w:sz="0" w:space="0" w:color="auto"/>
            <w:left w:val="none" w:sz="0" w:space="0" w:color="auto"/>
            <w:bottom w:val="none" w:sz="0" w:space="0" w:color="auto"/>
            <w:right w:val="none" w:sz="0" w:space="0" w:color="auto"/>
          </w:divBdr>
        </w:div>
        <w:div w:id="975254810">
          <w:marLeft w:val="274"/>
          <w:marRight w:val="0"/>
          <w:marTop w:val="40"/>
          <w:marBottom w:val="0"/>
          <w:divBdr>
            <w:top w:val="none" w:sz="0" w:space="0" w:color="auto"/>
            <w:left w:val="none" w:sz="0" w:space="0" w:color="auto"/>
            <w:bottom w:val="none" w:sz="0" w:space="0" w:color="auto"/>
            <w:right w:val="none" w:sz="0" w:space="0" w:color="auto"/>
          </w:divBdr>
        </w:div>
        <w:div w:id="896354275">
          <w:marLeft w:val="274"/>
          <w:marRight w:val="0"/>
          <w:marTop w:val="40"/>
          <w:marBottom w:val="0"/>
          <w:divBdr>
            <w:top w:val="none" w:sz="0" w:space="0" w:color="auto"/>
            <w:left w:val="none" w:sz="0" w:space="0" w:color="auto"/>
            <w:bottom w:val="none" w:sz="0" w:space="0" w:color="auto"/>
            <w:right w:val="none" w:sz="0" w:space="0" w:color="auto"/>
          </w:divBdr>
        </w:div>
      </w:divsChild>
    </w:div>
    <w:div w:id="2002659171">
      <w:bodyDiv w:val="1"/>
      <w:marLeft w:val="0"/>
      <w:marRight w:val="0"/>
      <w:marTop w:val="0"/>
      <w:marBottom w:val="0"/>
      <w:divBdr>
        <w:top w:val="none" w:sz="0" w:space="0" w:color="auto"/>
        <w:left w:val="none" w:sz="0" w:space="0" w:color="auto"/>
        <w:bottom w:val="none" w:sz="0" w:space="0" w:color="auto"/>
        <w:right w:val="none" w:sz="0" w:space="0" w:color="auto"/>
      </w:divBdr>
    </w:div>
    <w:div w:id="2096587733">
      <w:bodyDiv w:val="1"/>
      <w:marLeft w:val="0"/>
      <w:marRight w:val="0"/>
      <w:marTop w:val="0"/>
      <w:marBottom w:val="0"/>
      <w:divBdr>
        <w:top w:val="none" w:sz="0" w:space="0" w:color="auto"/>
        <w:left w:val="none" w:sz="0" w:space="0" w:color="auto"/>
        <w:bottom w:val="none" w:sz="0" w:space="0" w:color="auto"/>
        <w:right w:val="none" w:sz="0" w:space="0" w:color="auto"/>
      </w:divBdr>
    </w:div>
    <w:div w:id="2110002391">
      <w:bodyDiv w:val="1"/>
      <w:marLeft w:val="0"/>
      <w:marRight w:val="0"/>
      <w:marTop w:val="0"/>
      <w:marBottom w:val="0"/>
      <w:divBdr>
        <w:top w:val="none" w:sz="0" w:space="0" w:color="auto"/>
        <w:left w:val="none" w:sz="0" w:space="0" w:color="auto"/>
        <w:bottom w:val="none" w:sz="0" w:space="0" w:color="auto"/>
        <w:right w:val="none" w:sz="0" w:space="0" w:color="auto"/>
      </w:divBdr>
      <w:divsChild>
        <w:div w:id="340550009">
          <w:marLeft w:val="302"/>
          <w:marRight w:val="0"/>
          <w:marTop w:val="77"/>
          <w:marBottom w:val="0"/>
          <w:divBdr>
            <w:top w:val="none" w:sz="0" w:space="0" w:color="auto"/>
            <w:left w:val="none" w:sz="0" w:space="0" w:color="auto"/>
            <w:bottom w:val="none" w:sz="0" w:space="0" w:color="auto"/>
            <w:right w:val="none" w:sz="0" w:space="0" w:color="auto"/>
          </w:divBdr>
        </w:div>
      </w:divsChild>
    </w:div>
    <w:div w:id="2131698920">
      <w:bodyDiv w:val="1"/>
      <w:marLeft w:val="0"/>
      <w:marRight w:val="0"/>
      <w:marTop w:val="0"/>
      <w:marBottom w:val="0"/>
      <w:divBdr>
        <w:top w:val="none" w:sz="0" w:space="0" w:color="auto"/>
        <w:left w:val="none" w:sz="0" w:space="0" w:color="auto"/>
        <w:bottom w:val="none" w:sz="0" w:space="0" w:color="auto"/>
        <w:right w:val="none" w:sz="0" w:space="0" w:color="auto"/>
      </w:divBdr>
      <w:divsChild>
        <w:div w:id="1995335000">
          <w:marLeft w:val="734"/>
          <w:marRight w:val="0"/>
          <w:marTop w:val="67"/>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emf"/><Relationship Id="rId18" Type="http://schemas.openxmlformats.org/officeDocument/2006/relationships/package" Target="embeddings/Microsoft_Word_Document.docx"/><Relationship Id="rId26" Type="http://schemas.openxmlformats.org/officeDocument/2006/relationships/oleObject" Target="embeddings/Microsoft_Excel_97-2003_Worksheet5.xls"/><Relationship Id="rId39" Type="http://schemas.openxmlformats.org/officeDocument/2006/relationships/footer" Target="footer1.xml"/><Relationship Id="rId21" Type="http://schemas.openxmlformats.org/officeDocument/2006/relationships/image" Target="media/image8.emf"/><Relationship Id="rId34" Type="http://schemas.openxmlformats.org/officeDocument/2006/relationships/image" Target="media/image15.emf"/><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oleObject" Target="embeddings/Microsoft_Word_97_-_2003_Document1.doc"/><Relationship Id="rId20" Type="http://schemas.openxmlformats.org/officeDocument/2006/relationships/oleObject" Target="embeddings/Microsoft_Excel_97-2003_Worksheet2.xls"/><Relationship Id="rId29" Type="http://schemas.openxmlformats.org/officeDocument/2006/relationships/oleObject" Target="embeddings/Microsoft_Excel_97-2003_Worksheet6.xls"/><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oleObject" Target="embeddings/Microsoft_Excel_97-2003_Worksheet4.xls"/><Relationship Id="rId32" Type="http://schemas.openxmlformats.org/officeDocument/2006/relationships/image" Target="media/image14.emf"/><Relationship Id="rId37" Type="http://schemas.openxmlformats.org/officeDocument/2006/relationships/oleObject" Target="embeddings/Microsoft_Excel_97-2003_Worksheet10.xls"/><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5.emf"/><Relationship Id="rId23" Type="http://schemas.openxmlformats.org/officeDocument/2006/relationships/image" Target="media/image9.emf"/><Relationship Id="rId28" Type="http://schemas.openxmlformats.org/officeDocument/2006/relationships/image" Target="media/image12.emf"/><Relationship Id="rId36" Type="http://schemas.openxmlformats.org/officeDocument/2006/relationships/image" Target="media/image16.emf"/><Relationship Id="rId10" Type="http://schemas.openxmlformats.org/officeDocument/2006/relationships/image" Target="media/image2.jpg"/><Relationship Id="rId19" Type="http://schemas.openxmlformats.org/officeDocument/2006/relationships/image" Target="media/image7.emf"/><Relationship Id="rId31" Type="http://schemas.openxmlformats.org/officeDocument/2006/relationships/oleObject" Target="embeddings/Microsoft_Excel_97-2003_Worksheet7.xls"/><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oleObject" Target="embeddings/Microsoft_Word_97_-_2003_Document.doc"/><Relationship Id="rId22" Type="http://schemas.openxmlformats.org/officeDocument/2006/relationships/oleObject" Target="embeddings/Microsoft_Excel_97-2003_Worksheet3.xls"/><Relationship Id="rId27" Type="http://schemas.openxmlformats.org/officeDocument/2006/relationships/image" Target="media/image11.png"/><Relationship Id="rId30" Type="http://schemas.openxmlformats.org/officeDocument/2006/relationships/image" Target="media/image13.emf"/><Relationship Id="rId35" Type="http://schemas.openxmlformats.org/officeDocument/2006/relationships/oleObject" Target="embeddings/Microsoft_Excel_97-2003_Worksheet9.xls"/><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oleObject" Target="embeddings/Microsoft_Excel_97-2003_Worksheet.xls"/><Relationship Id="rId17" Type="http://schemas.openxmlformats.org/officeDocument/2006/relationships/image" Target="media/image6.emf"/><Relationship Id="rId25" Type="http://schemas.openxmlformats.org/officeDocument/2006/relationships/image" Target="media/image10.emf"/><Relationship Id="rId33" Type="http://schemas.openxmlformats.org/officeDocument/2006/relationships/oleObject" Target="embeddings/Microsoft_Excel_97-2003_Worksheet8.xls"/><Relationship Id="rId38"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7.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Administrator\Application%20Data\Microsoft\Templates\%23ams_form.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CB9E195-C8A0-40D3-91F2-C16918991C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#ams_form.dot</Template>
  <TotalTime>640</TotalTime>
  <Pages>25</Pages>
  <Words>4642</Words>
  <Characters>31945</Characters>
  <Application>Microsoft Office Word</Application>
  <DocSecurity>0</DocSecurity>
  <Lines>266</Lines>
  <Paragraphs>73</Paragraphs>
  <ScaleCrop>false</ScaleCrop>
  <HeadingPairs>
    <vt:vector size="2" baseType="variant">
      <vt:variant>
        <vt:lpstr>Title</vt:lpstr>
      </vt:variant>
      <vt:variant>
        <vt:i4>1</vt:i4>
      </vt:variant>
    </vt:vector>
  </HeadingPairs>
  <TitlesOfParts>
    <vt:vector size="1" baseType="lpstr">
      <vt:lpstr>Process Design Document template</vt:lpstr>
    </vt:vector>
  </TitlesOfParts>
  <Company>IBM Global Services</Company>
  <LinksUpToDate>false</LinksUpToDate>
  <CharactersWithSpaces>36514</CharactersWithSpaces>
  <SharedDoc>false</SharedDoc>
  <HLinks>
    <vt:vector size="240" baseType="variant">
      <vt:variant>
        <vt:i4>1114174</vt:i4>
      </vt:variant>
      <vt:variant>
        <vt:i4>236</vt:i4>
      </vt:variant>
      <vt:variant>
        <vt:i4>0</vt:i4>
      </vt:variant>
      <vt:variant>
        <vt:i4>5</vt:i4>
      </vt:variant>
      <vt:variant>
        <vt:lpwstr/>
      </vt:variant>
      <vt:variant>
        <vt:lpwstr>_Toc432083060</vt:lpwstr>
      </vt:variant>
      <vt:variant>
        <vt:i4>1179710</vt:i4>
      </vt:variant>
      <vt:variant>
        <vt:i4>230</vt:i4>
      </vt:variant>
      <vt:variant>
        <vt:i4>0</vt:i4>
      </vt:variant>
      <vt:variant>
        <vt:i4>5</vt:i4>
      </vt:variant>
      <vt:variant>
        <vt:lpwstr/>
      </vt:variant>
      <vt:variant>
        <vt:lpwstr>_Toc432083059</vt:lpwstr>
      </vt:variant>
      <vt:variant>
        <vt:i4>1179710</vt:i4>
      </vt:variant>
      <vt:variant>
        <vt:i4>224</vt:i4>
      </vt:variant>
      <vt:variant>
        <vt:i4>0</vt:i4>
      </vt:variant>
      <vt:variant>
        <vt:i4>5</vt:i4>
      </vt:variant>
      <vt:variant>
        <vt:lpwstr/>
      </vt:variant>
      <vt:variant>
        <vt:lpwstr>_Toc432083058</vt:lpwstr>
      </vt:variant>
      <vt:variant>
        <vt:i4>1179710</vt:i4>
      </vt:variant>
      <vt:variant>
        <vt:i4>218</vt:i4>
      </vt:variant>
      <vt:variant>
        <vt:i4>0</vt:i4>
      </vt:variant>
      <vt:variant>
        <vt:i4>5</vt:i4>
      </vt:variant>
      <vt:variant>
        <vt:lpwstr/>
      </vt:variant>
      <vt:variant>
        <vt:lpwstr>_Toc432083057</vt:lpwstr>
      </vt:variant>
      <vt:variant>
        <vt:i4>1179710</vt:i4>
      </vt:variant>
      <vt:variant>
        <vt:i4>212</vt:i4>
      </vt:variant>
      <vt:variant>
        <vt:i4>0</vt:i4>
      </vt:variant>
      <vt:variant>
        <vt:i4>5</vt:i4>
      </vt:variant>
      <vt:variant>
        <vt:lpwstr/>
      </vt:variant>
      <vt:variant>
        <vt:lpwstr>_Toc432083056</vt:lpwstr>
      </vt:variant>
      <vt:variant>
        <vt:i4>1179710</vt:i4>
      </vt:variant>
      <vt:variant>
        <vt:i4>206</vt:i4>
      </vt:variant>
      <vt:variant>
        <vt:i4>0</vt:i4>
      </vt:variant>
      <vt:variant>
        <vt:i4>5</vt:i4>
      </vt:variant>
      <vt:variant>
        <vt:lpwstr/>
      </vt:variant>
      <vt:variant>
        <vt:lpwstr>_Toc432083055</vt:lpwstr>
      </vt:variant>
      <vt:variant>
        <vt:i4>1179710</vt:i4>
      </vt:variant>
      <vt:variant>
        <vt:i4>200</vt:i4>
      </vt:variant>
      <vt:variant>
        <vt:i4>0</vt:i4>
      </vt:variant>
      <vt:variant>
        <vt:i4>5</vt:i4>
      </vt:variant>
      <vt:variant>
        <vt:lpwstr/>
      </vt:variant>
      <vt:variant>
        <vt:lpwstr>_Toc432083054</vt:lpwstr>
      </vt:variant>
      <vt:variant>
        <vt:i4>1179710</vt:i4>
      </vt:variant>
      <vt:variant>
        <vt:i4>194</vt:i4>
      </vt:variant>
      <vt:variant>
        <vt:i4>0</vt:i4>
      </vt:variant>
      <vt:variant>
        <vt:i4>5</vt:i4>
      </vt:variant>
      <vt:variant>
        <vt:lpwstr/>
      </vt:variant>
      <vt:variant>
        <vt:lpwstr>_Toc432083053</vt:lpwstr>
      </vt:variant>
      <vt:variant>
        <vt:i4>1179710</vt:i4>
      </vt:variant>
      <vt:variant>
        <vt:i4>188</vt:i4>
      </vt:variant>
      <vt:variant>
        <vt:i4>0</vt:i4>
      </vt:variant>
      <vt:variant>
        <vt:i4>5</vt:i4>
      </vt:variant>
      <vt:variant>
        <vt:lpwstr/>
      </vt:variant>
      <vt:variant>
        <vt:lpwstr>_Toc432083052</vt:lpwstr>
      </vt:variant>
      <vt:variant>
        <vt:i4>1179710</vt:i4>
      </vt:variant>
      <vt:variant>
        <vt:i4>182</vt:i4>
      </vt:variant>
      <vt:variant>
        <vt:i4>0</vt:i4>
      </vt:variant>
      <vt:variant>
        <vt:i4>5</vt:i4>
      </vt:variant>
      <vt:variant>
        <vt:lpwstr/>
      </vt:variant>
      <vt:variant>
        <vt:lpwstr>_Toc432083051</vt:lpwstr>
      </vt:variant>
      <vt:variant>
        <vt:i4>1179710</vt:i4>
      </vt:variant>
      <vt:variant>
        <vt:i4>176</vt:i4>
      </vt:variant>
      <vt:variant>
        <vt:i4>0</vt:i4>
      </vt:variant>
      <vt:variant>
        <vt:i4>5</vt:i4>
      </vt:variant>
      <vt:variant>
        <vt:lpwstr/>
      </vt:variant>
      <vt:variant>
        <vt:lpwstr>_Toc432083050</vt:lpwstr>
      </vt:variant>
      <vt:variant>
        <vt:i4>1245246</vt:i4>
      </vt:variant>
      <vt:variant>
        <vt:i4>170</vt:i4>
      </vt:variant>
      <vt:variant>
        <vt:i4>0</vt:i4>
      </vt:variant>
      <vt:variant>
        <vt:i4>5</vt:i4>
      </vt:variant>
      <vt:variant>
        <vt:lpwstr/>
      </vt:variant>
      <vt:variant>
        <vt:lpwstr>_Toc432083049</vt:lpwstr>
      </vt:variant>
      <vt:variant>
        <vt:i4>1245246</vt:i4>
      </vt:variant>
      <vt:variant>
        <vt:i4>164</vt:i4>
      </vt:variant>
      <vt:variant>
        <vt:i4>0</vt:i4>
      </vt:variant>
      <vt:variant>
        <vt:i4>5</vt:i4>
      </vt:variant>
      <vt:variant>
        <vt:lpwstr/>
      </vt:variant>
      <vt:variant>
        <vt:lpwstr>_Toc432083048</vt:lpwstr>
      </vt:variant>
      <vt:variant>
        <vt:i4>1245246</vt:i4>
      </vt:variant>
      <vt:variant>
        <vt:i4>158</vt:i4>
      </vt:variant>
      <vt:variant>
        <vt:i4>0</vt:i4>
      </vt:variant>
      <vt:variant>
        <vt:i4>5</vt:i4>
      </vt:variant>
      <vt:variant>
        <vt:lpwstr/>
      </vt:variant>
      <vt:variant>
        <vt:lpwstr>_Toc432083047</vt:lpwstr>
      </vt:variant>
      <vt:variant>
        <vt:i4>1245246</vt:i4>
      </vt:variant>
      <vt:variant>
        <vt:i4>152</vt:i4>
      </vt:variant>
      <vt:variant>
        <vt:i4>0</vt:i4>
      </vt:variant>
      <vt:variant>
        <vt:i4>5</vt:i4>
      </vt:variant>
      <vt:variant>
        <vt:lpwstr/>
      </vt:variant>
      <vt:variant>
        <vt:lpwstr>_Toc432083046</vt:lpwstr>
      </vt:variant>
      <vt:variant>
        <vt:i4>1245246</vt:i4>
      </vt:variant>
      <vt:variant>
        <vt:i4>146</vt:i4>
      </vt:variant>
      <vt:variant>
        <vt:i4>0</vt:i4>
      </vt:variant>
      <vt:variant>
        <vt:i4>5</vt:i4>
      </vt:variant>
      <vt:variant>
        <vt:lpwstr/>
      </vt:variant>
      <vt:variant>
        <vt:lpwstr>_Toc432083045</vt:lpwstr>
      </vt:variant>
      <vt:variant>
        <vt:i4>1245246</vt:i4>
      </vt:variant>
      <vt:variant>
        <vt:i4>140</vt:i4>
      </vt:variant>
      <vt:variant>
        <vt:i4>0</vt:i4>
      </vt:variant>
      <vt:variant>
        <vt:i4>5</vt:i4>
      </vt:variant>
      <vt:variant>
        <vt:lpwstr/>
      </vt:variant>
      <vt:variant>
        <vt:lpwstr>_Toc432083044</vt:lpwstr>
      </vt:variant>
      <vt:variant>
        <vt:i4>1245246</vt:i4>
      </vt:variant>
      <vt:variant>
        <vt:i4>134</vt:i4>
      </vt:variant>
      <vt:variant>
        <vt:i4>0</vt:i4>
      </vt:variant>
      <vt:variant>
        <vt:i4>5</vt:i4>
      </vt:variant>
      <vt:variant>
        <vt:lpwstr/>
      </vt:variant>
      <vt:variant>
        <vt:lpwstr>_Toc432083043</vt:lpwstr>
      </vt:variant>
      <vt:variant>
        <vt:i4>1245246</vt:i4>
      </vt:variant>
      <vt:variant>
        <vt:i4>128</vt:i4>
      </vt:variant>
      <vt:variant>
        <vt:i4>0</vt:i4>
      </vt:variant>
      <vt:variant>
        <vt:i4>5</vt:i4>
      </vt:variant>
      <vt:variant>
        <vt:lpwstr/>
      </vt:variant>
      <vt:variant>
        <vt:lpwstr>_Toc432083042</vt:lpwstr>
      </vt:variant>
      <vt:variant>
        <vt:i4>1245246</vt:i4>
      </vt:variant>
      <vt:variant>
        <vt:i4>122</vt:i4>
      </vt:variant>
      <vt:variant>
        <vt:i4>0</vt:i4>
      </vt:variant>
      <vt:variant>
        <vt:i4>5</vt:i4>
      </vt:variant>
      <vt:variant>
        <vt:lpwstr/>
      </vt:variant>
      <vt:variant>
        <vt:lpwstr>_Toc432083041</vt:lpwstr>
      </vt:variant>
      <vt:variant>
        <vt:i4>1245246</vt:i4>
      </vt:variant>
      <vt:variant>
        <vt:i4>116</vt:i4>
      </vt:variant>
      <vt:variant>
        <vt:i4>0</vt:i4>
      </vt:variant>
      <vt:variant>
        <vt:i4>5</vt:i4>
      </vt:variant>
      <vt:variant>
        <vt:lpwstr/>
      </vt:variant>
      <vt:variant>
        <vt:lpwstr>_Toc432083040</vt:lpwstr>
      </vt:variant>
      <vt:variant>
        <vt:i4>1310782</vt:i4>
      </vt:variant>
      <vt:variant>
        <vt:i4>110</vt:i4>
      </vt:variant>
      <vt:variant>
        <vt:i4>0</vt:i4>
      </vt:variant>
      <vt:variant>
        <vt:i4>5</vt:i4>
      </vt:variant>
      <vt:variant>
        <vt:lpwstr/>
      </vt:variant>
      <vt:variant>
        <vt:lpwstr>_Toc432083039</vt:lpwstr>
      </vt:variant>
      <vt:variant>
        <vt:i4>1310782</vt:i4>
      </vt:variant>
      <vt:variant>
        <vt:i4>104</vt:i4>
      </vt:variant>
      <vt:variant>
        <vt:i4>0</vt:i4>
      </vt:variant>
      <vt:variant>
        <vt:i4>5</vt:i4>
      </vt:variant>
      <vt:variant>
        <vt:lpwstr/>
      </vt:variant>
      <vt:variant>
        <vt:lpwstr>_Toc432083038</vt:lpwstr>
      </vt:variant>
      <vt:variant>
        <vt:i4>1310782</vt:i4>
      </vt:variant>
      <vt:variant>
        <vt:i4>98</vt:i4>
      </vt:variant>
      <vt:variant>
        <vt:i4>0</vt:i4>
      </vt:variant>
      <vt:variant>
        <vt:i4>5</vt:i4>
      </vt:variant>
      <vt:variant>
        <vt:lpwstr/>
      </vt:variant>
      <vt:variant>
        <vt:lpwstr>_Toc432083037</vt:lpwstr>
      </vt:variant>
      <vt:variant>
        <vt:i4>1310782</vt:i4>
      </vt:variant>
      <vt:variant>
        <vt:i4>92</vt:i4>
      </vt:variant>
      <vt:variant>
        <vt:i4>0</vt:i4>
      </vt:variant>
      <vt:variant>
        <vt:i4>5</vt:i4>
      </vt:variant>
      <vt:variant>
        <vt:lpwstr/>
      </vt:variant>
      <vt:variant>
        <vt:lpwstr>_Toc432083036</vt:lpwstr>
      </vt:variant>
      <vt:variant>
        <vt:i4>1310782</vt:i4>
      </vt:variant>
      <vt:variant>
        <vt:i4>86</vt:i4>
      </vt:variant>
      <vt:variant>
        <vt:i4>0</vt:i4>
      </vt:variant>
      <vt:variant>
        <vt:i4>5</vt:i4>
      </vt:variant>
      <vt:variant>
        <vt:lpwstr/>
      </vt:variant>
      <vt:variant>
        <vt:lpwstr>_Toc432083035</vt:lpwstr>
      </vt:variant>
      <vt:variant>
        <vt:i4>1310782</vt:i4>
      </vt:variant>
      <vt:variant>
        <vt:i4>80</vt:i4>
      </vt:variant>
      <vt:variant>
        <vt:i4>0</vt:i4>
      </vt:variant>
      <vt:variant>
        <vt:i4>5</vt:i4>
      </vt:variant>
      <vt:variant>
        <vt:lpwstr/>
      </vt:variant>
      <vt:variant>
        <vt:lpwstr>_Toc432083034</vt:lpwstr>
      </vt:variant>
      <vt:variant>
        <vt:i4>1310782</vt:i4>
      </vt:variant>
      <vt:variant>
        <vt:i4>74</vt:i4>
      </vt:variant>
      <vt:variant>
        <vt:i4>0</vt:i4>
      </vt:variant>
      <vt:variant>
        <vt:i4>5</vt:i4>
      </vt:variant>
      <vt:variant>
        <vt:lpwstr/>
      </vt:variant>
      <vt:variant>
        <vt:lpwstr>_Toc432083033</vt:lpwstr>
      </vt:variant>
      <vt:variant>
        <vt:i4>1310782</vt:i4>
      </vt:variant>
      <vt:variant>
        <vt:i4>68</vt:i4>
      </vt:variant>
      <vt:variant>
        <vt:i4>0</vt:i4>
      </vt:variant>
      <vt:variant>
        <vt:i4>5</vt:i4>
      </vt:variant>
      <vt:variant>
        <vt:lpwstr/>
      </vt:variant>
      <vt:variant>
        <vt:lpwstr>_Toc432083032</vt:lpwstr>
      </vt:variant>
      <vt:variant>
        <vt:i4>1310782</vt:i4>
      </vt:variant>
      <vt:variant>
        <vt:i4>62</vt:i4>
      </vt:variant>
      <vt:variant>
        <vt:i4>0</vt:i4>
      </vt:variant>
      <vt:variant>
        <vt:i4>5</vt:i4>
      </vt:variant>
      <vt:variant>
        <vt:lpwstr/>
      </vt:variant>
      <vt:variant>
        <vt:lpwstr>_Toc432083031</vt:lpwstr>
      </vt:variant>
      <vt:variant>
        <vt:i4>1310782</vt:i4>
      </vt:variant>
      <vt:variant>
        <vt:i4>56</vt:i4>
      </vt:variant>
      <vt:variant>
        <vt:i4>0</vt:i4>
      </vt:variant>
      <vt:variant>
        <vt:i4>5</vt:i4>
      </vt:variant>
      <vt:variant>
        <vt:lpwstr/>
      </vt:variant>
      <vt:variant>
        <vt:lpwstr>_Toc432083030</vt:lpwstr>
      </vt:variant>
      <vt:variant>
        <vt:i4>1376318</vt:i4>
      </vt:variant>
      <vt:variant>
        <vt:i4>50</vt:i4>
      </vt:variant>
      <vt:variant>
        <vt:i4>0</vt:i4>
      </vt:variant>
      <vt:variant>
        <vt:i4>5</vt:i4>
      </vt:variant>
      <vt:variant>
        <vt:lpwstr/>
      </vt:variant>
      <vt:variant>
        <vt:lpwstr>_Toc432083029</vt:lpwstr>
      </vt:variant>
      <vt:variant>
        <vt:i4>1376318</vt:i4>
      </vt:variant>
      <vt:variant>
        <vt:i4>44</vt:i4>
      </vt:variant>
      <vt:variant>
        <vt:i4>0</vt:i4>
      </vt:variant>
      <vt:variant>
        <vt:i4>5</vt:i4>
      </vt:variant>
      <vt:variant>
        <vt:lpwstr/>
      </vt:variant>
      <vt:variant>
        <vt:lpwstr>_Toc432083028</vt:lpwstr>
      </vt:variant>
      <vt:variant>
        <vt:i4>1376318</vt:i4>
      </vt:variant>
      <vt:variant>
        <vt:i4>38</vt:i4>
      </vt:variant>
      <vt:variant>
        <vt:i4>0</vt:i4>
      </vt:variant>
      <vt:variant>
        <vt:i4>5</vt:i4>
      </vt:variant>
      <vt:variant>
        <vt:lpwstr/>
      </vt:variant>
      <vt:variant>
        <vt:lpwstr>_Toc432083027</vt:lpwstr>
      </vt:variant>
      <vt:variant>
        <vt:i4>1376318</vt:i4>
      </vt:variant>
      <vt:variant>
        <vt:i4>32</vt:i4>
      </vt:variant>
      <vt:variant>
        <vt:i4>0</vt:i4>
      </vt:variant>
      <vt:variant>
        <vt:i4>5</vt:i4>
      </vt:variant>
      <vt:variant>
        <vt:lpwstr/>
      </vt:variant>
      <vt:variant>
        <vt:lpwstr>_Toc432083026</vt:lpwstr>
      </vt:variant>
      <vt:variant>
        <vt:i4>1376318</vt:i4>
      </vt:variant>
      <vt:variant>
        <vt:i4>26</vt:i4>
      </vt:variant>
      <vt:variant>
        <vt:i4>0</vt:i4>
      </vt:variant>
      <vt:variant>
        <vt:i4>5</vt:i4>
      </vt:variant>
      <vt:variant>
        <vt:lpwstr/>
      </vt:variant>
      <vt:variant>
        <vt:lpwstr>_Toc432083025</vt:lpwstr>
      </vt:variant>
      <vt:variant>
        <vt:i4>1376318</vt:i4>
      </vt:variant>
      <vt:variant>
        <vt:i4>20</vt:i4>
      </vt:variant>
      <vt:variant>
        <vt:i4>0</vt:i4>
      </vt:variant>
      <vt:variant>
        <vt:i4>5</vt:i4>
      </vt:variant>
      <vt:variant>
        <vt:lpwstr/>
      </vt:variant>
      <vt:variant>
        <vt:lpwstr>_Toc432083024</vt:lpwstr>
      </vt:variant>
      <vt:variant>
        <vt:i4>1376318</vt:i4>
      </vt:variant>
      <vt:variant>
        <vt:i4>14</vt:i4>
      </vt:variant>
      <vt:variant>
        <vt:i4>0</vt:i4>
      </vt:variant>
      <vt:variant>
        <vt:i4>5</vt:i4>
      </vt:variant>
      <vt:variant>
        <vt:lpwstr/>
      </vt:variant>
      <vt:variant>
        <vt:lpwstr>_Toc432083023</vt:lpwstr>
      </vt:variant>
      <vt:variant>
        <vt:i4>1376318</vt:i4>
      </vt:variant>
      <vt:variant>
        <vt:i4>8</vt:i4>
      </vt:variant>
      <vt:variant>
        <vt:i4>0</vt:i4>
      </vt:variant>
      <vt:variant>
        <vt:i4>5</vt:i4>
      </vt:variant>
      <vt:variant>
        <vt:lpwstr/>
      </vt:variant>
      <vt:variant>
        <vt:lpwstr>_Toc432083022</vt:lpwstr>
      </vt:variant>
      <vt:variant>
        <vt:i4>1376318</vt:i4>
      </vt:variant>
      <vt:variant>
        <vt:i4>2</vt:i4>
      </vt:variant>
      <vt:variant>
        <vt:i4>0</vt:i4>
      </vt:variant>
      <vt:variant>
        <vt:i4>5</vt:i4>
      </vt:variant>
      <vt:variant>
        <vt:lpwstr/>
      </vt:variant>
      <vt:variant>
        <vt:lpwstr>_Toc432083021</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Process Design Document template</dc:title>
  <dc:subject>RC</dc:subject>
  <dc:creator>IBM M Mallet</dc:creator>
  <cp:keywords/>
  <cp:lastModifiedBy>SAHITYA SANAGAPATI</cp:lastModifiedBy>
  <cp:revision>385</cp:revision>
  <cp:lastPrinted>2003-09-04T16:25:00Z</cp:lastPrinted>
  <dcterms:created xsi:type="dcterms:W3CDTF">2020-07-01T05:57:00Z</dcterms:created>
  <dcterms:modified xsi:type="dcterms:W3CDTF">2020-08-04T06:29:00Z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2.0</vt:lpwstr>
  </property>
</Properties>
</file>