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ПРИКАЗ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 внедрении комплекса мер по обеспечению информационной безопасности и защиты данных</w:t>
      </w:r>
    </w:p>
    <w:p>
      <w:r>
        <w:rPr>
          <w:sz w:val="24"/>
        </w:rPr>
        <w:t>В целях повышения уровня защищенности информационной инфраструктуры и выполнения требований Положения об обработке и защите персональных данных [1],</w:t>
        <w:br/>
        <w:t>ПРИКАЗЫВАЮ:</w:t>
      </w:r>
    </w:p>
    <w:p>
      <w:pPr>
        <w:ind w:left="360"/>
      </w:pPr>
      <w:r>
        <w:rPr>
          <w:sz w:val="24"/>
        </w:rPr>
        <w:t>1. Ввести в действие с «___» ____________ 20___ г. обновленный регламент парольной защиты и контроля доступа. [2]</w:t>
      </w:r>
    </w:p>
    <w:p>
      <w:pPr>
        <w:ind w:left="360"/>
      </w:pPr>
      <w:r>
        <w:rPr>
          <w:sz w:val="24"/>
        </w:rPr>
        <w:t>2. Департаменту информационной безопасности ________________________ организовать проведение внепланового инструктажа работников до «___» ____________ 20___ г. [3]</w:t>
      </w:r>
    </w:p>
    <w:p>
      <w:pPr>
        <w:ind w:left="360"/>
      </w:pPr>
      <w:r>
        <w:rPr>
          <w:sz w:val="24"/>
        </w:rPr>
        <w:t>3. Департаменту информационных технологий ________________________ обеспечить техническую настройку двуфакторной аутентификации в ИИС ДО до «___» ____________ 20___ г. [4]</w:t>
      </w:r>
    </w:p>
    <w:p>
      <w:pPr>
        <w:ind w:left="360"/>
      </w:pPr>
      <w:r>
        <w:rPr>
          <w:sz w:val="24"/>
        </w:rPr>
        <w:t>4. Руководителям подразделений ________________________ обеспечить неукоснительное соблюдение работниками требований информационной безопасности. [5]</w:t>
      </w:r>
    </w:p>
    <w:p>
      <w:pPr>
        <w:ind w:left="360"/>
      </w:pPr>
      <w:r>
        <w:rPr>
          <w:sz w:val="24"/>
        </w:rPr>
        <w:t>5. Контроль за исполнением настоящего приказа возложить на ___________________. [6]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(приказ)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Цель: </w:t>
      </w:r>
      <w:r>
        <w:rPr>
          <w:sz w:val="20"/>
        </w:rPr>
        <w:t>Укажите обоснование (результаты аудита ИБ, требования регуляторов, внутренние риски).</w:t>
      </w:r>
    </w:p>
    <w:p>
      <w:r>
        <w:rPr>
          <w:b/>
          <w:sz w:val="20"/>
        </w:rPr>
        <w:t xml:space="preserve">2. Срок ввода: </w:t>
      </w:r>
      <w:r>
        <w:rPr>
          <w:sz w:val="20"/>
        </w:rPr>
        <w:t>Укажите дату начала применения регламента/требований.</w:t>
      </w:r>
    </w:p>
    <w:p>
      <w:r>
        <w:rPr>
          <w:b/>
          <w:sz w:val="20"/>
        </w:rPr>
        <w:t xml:space="preserve">3. Инструктаж: </w:t>
      </w:r>
      <w:r>
        <w:rPr>
          <w:sz w:val="20"/>
        </w:rPr>
        <w:t>Укажите ответственное подразделение и срок проведения инструктажей.</w:t>
      </w:r>
    </w:p>
    <w:p>
      <w:r>
        <w:rPr>
          <w:b/>
          <w:sz w:val="20"/>
        </w:rPr>
        <w:t xml:space="preserve">4. Настройка ИТ: </w:t>
      </w:r>
      <w:r>
        <w:rPr>
          <w:sz w:val="20"/>
        </w:rPr>
        <w:t>Укажите подразделение, внедряющее технические средства защиты.</w:t>
      </w:r>
    </w:p>
    <w:p>
      <w:r>
        <w:rPr>
          <w:b/>
          <w:sz w:val="20"/>
        </w:rPr>
        <w:t xml:space="preserve">5. Обязанности руководителей: </w:t>
      </w:r>
      <w:r>
        <w:rPr>
          <w:sz w:val="20"/>
        </w:rPr>
        <w:t>Укажите перечень подразделений или обобщенную формулировку.</w:t>
      </w:r>
    </w:p>
    <w:p>
      <w:r>
        <w:rPr>
          <w:b/>
          <w:sz w:val="20"/>
        </w:rPr>
        <w:t xml:space="preserve">6. Контроль: </w:t>
      </w:r>
      <w:r>
        <w:rPr>
          <w:sz w:val="20"/>
        </w:rPr>
        <w:t>Укажите должность курирующего руководителя (например, директора по ИБ).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