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РАСПОРЯЖЕНИЕ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 подготовке и проведении итогового расширенного совещания по результатам деятельности</w:t>
      </w:r>
    </w:p>
    <w:p>
      <w:r>
        <w:rPr>
          <w:sz w:val="24"/>
        </w:rPr>
        <w:t>В целях подведения итогов работы Организации за 20___ год и определения стратегических задач на предстоящий период [1],</w:t>
        <w:br/>
        <w:t>ОБЯЗЫВАЮ:</w:t>
      </w:r>
    </w:p>
    <w:p>
      <w:pPr>
        <w:ind w:left="360"/>
      </w:pPr>
      <w:r>
        <w:rPr>
          <w:sz w:val="24"/>
        </w:rPr>
        <w:t>1. Провести расширенное итоговое совещание «___» ____________ 20___ г. в ____:____ в зале заседаний ________________________. [2]</w:t>
      </w:r>
    </w:p>
    <w:p>
      <w:pPr>
        <w:ind w:left="360"/>
      </w:pPr>
      <w:r>
        <w:rPr>
          <w:sz w:val="24"/>
        </w:rPr>
        <w:t>2. Руководителям структурных подразделений ________________________ до «___» ____________ 20___ г. представить в Административный департамент отчетные материалы и презентации. [3]</w:t>
      </w:r>
    </w:p>
    <w:p>
      <w:pPr>
        <w:ind w:left="360"/>
      </w:pPr>
      <w:r>
        <w:rPr>
          <w:sz w:val="24"/>
        </w:rPr>
        <w:t>3. Административному департаменту ________________________ до «___» ____________ 20___ г. сформировать сводный проект повестки и список участников. [4]</w:t>
      </w:r>
    </w:p>
    <w:p>
      <w:pPr>
        <w:ind w:left="360"/>
      </w:pPr>
      <w:r>
        <w:rPr>
          <w:sz w:val="24"/>
        </w:rPr>
        <w:t>4. Департаменту информационных технологий ________________________ обеспечить мультимедийное оборудование и ВКС-связь. [5]</w:t>
      </w:r>
    </w:p>
    <w:p>
      <w:pPr>
        <w:ind w:left="360"/>
      </w:pPr>
      <w:r>
        <w:rPr>
          <w:sz w:val="24"/>
        </w:rPr>
        <w:t>5. Контроль за исполнением настоящего распоряжения возложить на ______________. [6]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(распоряжение)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Цель: </w:t>
      </w:r>
      <w:r>
        <w:rPr>
          <w:sz w:val="20"/>
        </w:rPr>
        <w:t>Укажите тематику и управленческую цель проведения мероприятиия.</w:t>
      </w:r>
    </w:p>
    <w:p>
      <w:r>
        <w:rPr>
          <w:b/>
          <w:sz w:val="20"/>
        </w:rPr>
        <w:t xml:space="preserve">2. Дата и место: </w:t>
      </w:r>
      <w:r>
        <w:rPr>
          <w:sz w:val="20"/>
        </w:rPr>
        <w:t>Укажите точную дату, время и помещение/платформу проведения.</w:t>
      </w:r>
    </w:p>
    <w:p>
      <w:r>
        <w:rPr>
          <w:b/>
          <w:sz w:val="20"/>
        </w:rPr>
        <w:t xml:space="preserve">3. Отчетные материалы: </w:t>
      </w:r>
      <w:r>
        <w:rPr>
          <w:sz w:val="20"/>
        </w:rPr>
        <w:t>Укажите ответственные подразделения и срок сдачи докладов.</w:t>
      </w:r>
    </w:p>
    <w:p>
      <w:r>
        <w:rPr>
          <w:b/>
          <w:sz w:val="20"/>
        </w:rPr>
        <w:t xml:space="preserve">4. Повестка и списки: </w:t>
      </w:r>
      <w:r>
        <w:rPr>
          <w:sz w:val="20"/>
        </w:rPr>
        <w:t>Укажите подразделение, формирующее итоговый протокол и повестку.</w:t>
      </w:r>
    </w:p>
    <w:p>
      <w:r>
        <w:rPr>
          <w:b/>
          <w:sz w:val="20"/>
        </w:rPr>
        <w:t xml:space="preserve">5. Техническое обеспечение: </w:t>
      </w:r>
      <w:r>
        <w:rPr>
          <w:sz w:val="20"/>
        </w:rPr>
        <w:t>Укажите ответственное ИТ-подразделение.</w:t>
      </w:r>
    </w:p>
    <w:p>
      <w:r>
        <w:rPr>
          <w:b/>
          <w:sz w:val="20"/>
        </w:rPr>
        <w:t xml:space="preserve">6. Контроль: </w:t>
      </w:r>
      <w:r>
        <w:rPr>
          <w:sz w:val="20"/>
        </w:rPr>
        <w:t>Укажите должность контролирующего лица.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