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2-—-architecture-technique-(état-actuel)" w:id="1"/>
      <w:r>
        <w:t xml:space="preserve">02 — Architecture technique (état actuel)</w:t>
      </w:r>
      <w:bookmarkEnd w:id="1"/>
    </w:p>
    <w:p>
      <w:pPr>
        <w:pStyle w:val="Heading1"/>
      </w:pPr>
      <w:bookmarkStart w:name="1-stack" w:id="1"/>
      <w:r>
        <w:t xml:space="preserve">1. Stack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Couche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Technologie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</w:t>
            </w:r>
          </w:p>
        </w:tc>
        <w:tc>
          <w:tcPr>
            <w:tcW w:type="auto" w:w="100"/>
            <w:vAlign w:val="center"/>
          </w:tcPr>
          <w:p>
            <w:r>
              <w:t xml:space="preserve">React Native, Expo SDK, TypeScript 5.x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Navigation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@react-navigation/native-stack</w:t>
            </w:r>
            <w:r>
              <w:t xml:space="preserve"> + bottom tabs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Web PWA</w:t>
            </w:r>
          </w:p>
        </w:tc>
        <w:tc>
          <w:tcPr>
            <w:tcW w:type="auto" w:w="100"/>
            <w:vAlign w:val="center"/>
          </w:tcPr>
          <w:p>
            <w:r>
              <w:t xml:space="preserve">React 19, Vite 6, Tailwind CSS 4 (</w:t>
            </w:r>
            <w:r>
              <w:rPr>
                <w:rStyle w:val="code"/>
                <w:rFonts w:ascii="Consolas" w:cs="Consolas" w:eastAsia="Consolas" w:hAnsi="Consolas"/>
              </w:rPr>
              <w:t xml:space="preserve">src/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Backend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(PostgreSQL 15+, Auth, RLS, Edge Functions optionnelles)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 mobile</w:t>
            </w:r>
          </w:p>
        </w:tc>
        <w:tc>
          <w:tcPr>
            <w:tcW w:type="auto" w:w="100"/>
            <w:vAlign w:val="center"/>
          </w:tcPr>
          <w:p>
            <w:r>
              <w:t xml:space="preserve">Supabase Auth + session partenaire SPOT parallèle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Paiement</w:t>
            </w:r>
          </w:p>
        </w:tc>
        <w:tc>
          <w:tcPr>
            <w:tcW w:type="auto" w:w="100"/>
            <w:vAlign w:val="center"/>
          </w:tcPr>
          <w:p>
            <w:r>
              <w:t xml:space="preserve">Djomy API → </w:t>
            </w:r>
            <w:r>
              <w:rPr>
                <w:rStyle w:val="code"/>
                <w:rFonts w:ascii="Consolas" w:cs="Consolas" w:eastAsia="Consolas" w:hAnsi="Consolas"/>
              </w:rPr>
              <w:t xml:space="preserve">payment_intents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Persistance locale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@react-native-async-storage/async-storage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Alias imports mobile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@/</w:t>
            </w:r>
            <w:r>
              <w:t xml:space="preserve"> →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mobile/src/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arborescence-projet" w:id="1"/>
      <w:r>
        <w:t xml:space="preserve">2. Arborescence projet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THELOOP_PROJECT/
</w:t>
      </w:r>
      <w:r>
        <w:rPr>
          <w:rStyle w:val="code"/>
          <w:rFonts w:ascii="Consolas" w:cs="Consolas" w:eastAsia="Consolas" w:hAnsi="Consolas"/>
        </w:rPr>
        <w:br/>
        <w:t xml:space="preserve">├── mobile/                    ← App Expo (référence actuelle)
</w:t>
      </w:r>
      <w:r>
        <w:rPr>
          <w:rStyle w:val="code"/>
          <w:rFonts w:ascii="Consolas" w:cs="Consolas" w:eastAsia="Consolas" w:hAnsi="Consolas"/>
        </w:rPr>
        <w:br/>
        <w:t xml:space="preserve">│   ├── App.tsx
</w:t>
      </w:r>
      <w:r>
        <w:rPr>
          <w:rStyle w:val="code"/>
          <w:rFonts w:ascii="Consolas" w:cs="Consolas" w:eastAsia="Consolas" w:hAnsi="Consolas"/>
        </w:rPr>
        <w:br/>
        <w:t xml:space="preserve">│   └── src/
</w:t>
      </w:r>
      <w:r>
        <w:rPr>
          <w:rStyle w:val="code"/>
          <w:rFonts w:ascii="Consolas" w:cs="Consolas" w:eastAsia="Consolas" w:hAnsi="Consolas"/>
        </w:rPr>
        <w:br/>
        <w:t xml:space="preserve">│       ├── components/        UI (admin, cartes, tab bar…)
</w:t>
      </w:r>
      <w:r>
        <w:rPr>
          <w:rStyle w:val="code"/>
          <w:rFonts w:ascii="Consolas" w:cs="Consolas" w:eastAsia="Consolas" w:hAnsi="Consolas"/>
        </w:rPr>
        <w:br/>
        <w:t xml:space="preserve">│       ├── context/           Providers React (auth, favoris, pays…)
</w:t>
      </w:r>
      <w:r>
        <w:rPr>
          <w:rStyle w:val="code"/>
          <w:rFonts w:ascii="Consolas" w:cs="Consolas" w:eastAsia="Consolas" w:hAnsi="Consolas"/>
        </w:rPr>
        <w:br/>
        <w:t xml:space="preserve">│       ├── hooks/
</w:t>
      </w:r>
      <w:r>
        <w:rPr>
          <w:rStyle w:val="code"/>
          <w:rFonts w:ascii="Consolas" w:cs="Consolas" w:eastAsia="Consolas" w:hAnsi="Consolas"/>
        </w:rPr>
        <w:br/>
        <w:t xml:space="preserve">│       ├── lib/               ~150 stores / sync / mappers
</w:t>
      </w:r>
      <w:r>
        <w:rPr>
          <w:rStyle w:val="code"/>
          <w:rFonts w:ascii="Consolas" w:cs="Consolas" w:eastAsia="Consolas" w:hAnsi="Consolas"/>
        </w:rPr>
        <w:br/>
        <w:t xml:space="preserve">│       ├── navigation/
</w:t>
      </w:r>
      <w:r>
        <w:rPr>
          <w:rStyle w:val="code"/>
          <w:rFonts w:ascii="Consolas" w:cs="Consolas" w:eastAsia="Consolas" w:hAnsi="Consolas"/>
        </w:rPr>
        <w:br/>
        <w:t xml:space="preserve">│       ├── screens/           66 écrans
</w:t>
      </w:r>
      <w:r>
        <w:rPr>
          <w:rStyle w:val="code"/>
          <w:rFonts w:ascii="Consolas" w:cs="Consolas" w:eastAsia="Consolas" w:hAnsi="Consolas"/>
        </w:rPr>
        <w:br/>
        <w:t xml:space="preserve">│       └── types/
</w:t>
      </w:r>
      <w:r>
        <w:rPr>
          <w:rStyle w:val="code"/>
          <w:rFonts w:ascii="Consolas" w:cs="Consolas" w:eastAsia="Consolas" w:hAnsi="Consolas"/>
        </w:rPr>
        <w:br/>
        <w:t xml:space="preserve">├── src/                       ← PWA web legacy
</w:t>
      </w:r>
      <w:r>
        <w:rPr>
          <w:rStyle w:val="code"/>
          <w:rFonts w:ascii="Consolas" w:cs="Consolas" w:eastAsia="Consolas" w:hAnsi="Consolas"/>
        </w:rPr>
        <w:br/>
        <w:t xml:space="preserve">├── supabase/
</w:t>
      </w:r>
      <w:r>
        <w:rPr>
          <w:rStyle w:val="code"/>
          <w:rFonts w:ascii="Consolas" w:cs="Consolas" w:eastAsia="Consolas" w:hAnsi="Consolas"/>
        </w:rPr>
        <w:br/>
        <w:t xml:space="preserve">│   ├── migrations/            99 migrations (20260711 → 20260831)
</w:t>
      </w:r>
      <w:r>
        <w:rPr>
          <w:rStyle w:val="code"/>
          <w:rFonts w:ascii="Consolas" w:cs="Consolas" w:eastAsia="Consolas" w:hAnsi="Consolas"/>
        </w:rPr>
        <w:br/>
        <w:t xml:space="preserve">│   ├── schema.sql             Schéma legacy (≠ prod V1.0 seule)
</w:t>
      </w:r>
      <w:r>
        <w:rPr>
          <w:rStyle w:val="code"/>
          <w:rFonts w:ascii="Consolas" w:cs="Consolas" w:eastAsia="Consolas" w:hAnsi="Consolas"/>
        </w:rPr>
        <w:br/>
        <w:t xml:space="preserve">│   └── scripts/               purge, seed, promote_super_admin…
</w:t>
      </w:r>
      <w:r>
        <w:rPr>
          <w:rStyle w:val="code"/>
          <w:rFonts w:ascii="Consolas" w:cs="Consolas" w:eastAsia="Consolas" w:hAnsi="Consolas"/>
        </w:rPr>
        <w:br/>
        <w:t xml:space="preserve">├── DocumentationsTheLoop/     ← Ce dossier
</w:t>
      </w:r>
      <w:r>
        <w:rPr>
          <w:rStyle w:val="code"/>
          <w:rFonts w:ascii="Consolas" w:cs="Consolas" w:eastAsia="Consolas" w:hAnsi="Consolas"/>
        </w:rPr>
        <w:br/>
        <w:t xml:space="preserve">└── .cursorrules               Règles architecture PWA web</w:t>
      </w:r>
    </w:p>
    <w:p>
      <w:pPr>
        <w:pBdr>
          <w:top w:val="single" w:sz="6"/>
        </w:pBdr>
      </w:pPr>
    </w:p>
    <w:p>
      <w:pPr>
        <w:pStyle w:val="Heading1"/>
      </w:pPr>
      <w:bookmarkStart w:name="3-point-d’entrée-mobile-et-providers" w:id="1"/>
      <w:r>
        <w:t xml:space="preserve">3. Point d’entrée mobile et providers</w:t>
      </w:r>
      <w:bookmarkEnd w:id="1"/>
    </w:p>
    <w:p>
      <w:r>
        <w:rPr>
          <w:b/>
          <w:bCs/>
        </w:rPr>
        <w:t xml:space="preserve">Fichier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mobile/App.tsx</w:t>
      </w:r>
    </w:p>
    <w:p>
      <w:r>
        <w:t xml:space="preserve">Ordre des providers (simplifié)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SafeAreaProvider
</w:t>
      </w:r>
      <w:r>
        <w:rPr>
          <w:rStyle w:val="code"/>
          <w:rFonts w:ascii="Consolas" w:cs="Consolas" w:eastAsia="Consolas" w:hAnsi="Consolas"/>
        </w:rPr>
        <w:br/>
        <w:t xml:space="preserve">  AuthProvider
</w:t>
      </w:r>
      <w:r>
        <w:rPr>
          <w:rStyle w:val="code"/>
          <w:rFonts w:ascii="Consolas" w:cs="Consolas" w:eastAsia="Consolas" w:hAnsi="Consolas"/>
        </w:rPr>
        <w:br/>
        <w:t xml:space="preserve">    AdminPermissionsProvider
</w:t>
      </w:r>
      <w:r>
        <w:rPr>
          <w:rStyle w:val="code"/>
          <w:rFonts w:ascii="Consolas" w:cs="Consolas" w:eastAsia="Consolas" w:hAnsi="Consolas"/>
        </w:rPr>
        <w:br/>
        <w:t xml:space="preserve">      ThemeProvider
</w:t>
      </w:r>
      <w:r>
        <w:rPr>
          <w:rStyle w:val="code"/>
          <w:rFonts w:ascii="Consolas" w:cs="Consolas" w:eastAsia="Consolas" w:hAnsi="Consolas"/>
        </w:rPr>
        <w:br/>
        <w:t xml:space="preserve">        ContentCountriesProvider
</w:t>
      </w:r>
      <w:r>
        <w:rPr>
          <w:rStyle w:val="code"/>
          <w:rFonts w:ascii="Consolas" w:cs="Consolas" w:eastAsia="Consolas" w:hAnsi="Consolas"/>
        </w:rPr>
        <w:br/>
        <w:t xml:space="preserve">          AdminCountryProvider
</w:t>
      </w:r>
      <w:r>
        <w:rPr>
          <w:rStyle w:val="code"/>
          <w:rFonts w:ascii="Consolas" w:cs="Consolas" w:eastAsia="Consolas" w:hAnsi="Consolas"/>
        </w:rPr>
        <w:br/>
        <w:t xml:space="preserve">            CategoryLabelsProvider
</w:t>
      </w:r>
      <w:r>
        <w:rPr>
          <w:rStyle w:val="code"/>
          <w:rFonts w:ascii="Consolas" w:cs="Consolas" w:eastAsia="Consolas" w:hAnsi="Consolas"/>
        </w:rPr>
        <w:br/>
        <w:t xml:space="preserve">              ViewingCountryProvider
</w:t>
      </w:r>
      <w:r>
        <w:rPr>
          <w:rStyle w:val="code"/>
          <w:rFonts w:ascii="Consolas" w:cs="Consolas" w:eastAsia="Consolas" w:hAnsi="Consolas"/>
        </w:rPr>
        <w:br/>
        <w:t xml:space="preserve">                NotificationsProvider
</w:t>
      </w:r>
      <w:r>
        <w:rPr>
          <w:rStyle w:val="code"/>
          <w:rFonts w:ascii="Consolas" w:cs="Consolas" w:eastAsia="Consolas" w:hAnsi="Consolas"/>
        </w:rPr>
        <w:br/>
        <w:t xml:space="preserve">                  ContentProvider
</w:t>
      </w:r>
      <w:r>
        <w:rPr>
          <w:rStyle w:val="code"/>
          <w:rFonts w:ascii="Consolas" w:cs="Consolas" w:eastAsia="Consolas" w:hAnsi="Consolas"/>
        </w:rPr>
        <w:br/>
        <w:t xml:space="preserve">                    FavoritesProvider
</w:t>
      </w:r>
      <w:r>
        <w:rPr>
          <w:rStyle w:val="code"/>
          <w:rFonts w:ascii="Consolas" w:cs="Consolas" w:eastAsia="Consolas" w:hAnsi="Consolas"/>
        </w:rPr>
        <w:br/>
        <w:t xml:space="preserve">                      …
</w:t>
      </w:r>
      <w:r>
        <w:rPr>
          <w:rStyle w:val="code"/>
          <w:rFonts w:ascii="Consolas" w:cs="Consolas" w:eastAsia="Consolas" w:hAnsi="Consolas"/>
        </w:rPr>
        <w:br/>
        <w:t xml:space="preserve">                        RootNavigator</w:t>
      </w:r>
    </w:p>
    <w:p>
      <w:r>
        <w:rPr>
          <w:b/>
          <w:bCs/>
        </w:rPr>
        <w:t xml:space="preserve">Conséquence :</w:t>
      </w:r>
      <w:r>
        <w:t xml:space="preserve"> tout écran consomme auth, pays, catalogue via contextes ; les stores </w:t>
      </w:r>
      <w:r>
        <w:rPr>
          <w:rStyle w:val="code"/>
          <w:rFonts w:ascii="Consolas" w:cs="Consolas" w:eastAsia="Consolas" w:hAnsi="Consolas"/>
        </w:rPr>
        <w:t xml:space="preserve">lib/</w:t>
      </w:r>
      <w:r>
        <w:t xml:space="preserve"> gèrent persistance fine.</w:t>
      </w:r>
    </w:p>
    <w:p>
      <w:pPr>
        <w:pBdr>
          <w:top w:val="single" w:sz="6"/>
        </w:pBdr>
      </w:pPr>
    </w:p>
    <w:p>
      <w:pPr>
        <w:pStyle w:val="Heading1"/>
      </w:pPr>
      <w:bookmarkStart w:name="4-modèle-de-données-:-trois-couches" w:id="1"/>
      <w:r>
        <w:t xml:space="preserve">4. Modèle de données : trois couches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UI (screens + components)    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└─────────────────────────┬───────────────────────────────┘
</w:t>
      </w:r>
      <w:r>
        <w:rPr>
          <w:rStyle w:val="code"/>
          <w:rFonts w:ascii="Consolas" w:cs="Consolas" w:eastAsia="Consolas" w:hAnsi="Consolas"/>
        </w:rPr>
        <w:br/>
        <w:t xml:space="preserve">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┌─────────────────────────▼───────────────────────────────┐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Stores lib/ (cache + logique métier)                   │
</w:t>
      </w:r>
      <w:r>
        <w:rPr>
          <w:rStyle w:val="code"/>
          <w:rFonts w:ascii="Consolas" w:cs="Consolas" w:eastAsia="Consolas" w:hAnsi="Consolas"/>
        </w:rPr>
        <w:br/>
        <w:t xml:space="preserve">│  • AsyncStorage (offline, démo, fantômes possibles)     │
</w:t>
      </w:r>
      <w:r>
        <w:rPr>
          <w:rStyle w:val="code"/>
          <w:rFonts w:ascii="Consolas" w:cs="Consolas" w:eastAsia="Consolas" w:hAnsi="Consolas"/>
        </w:rPr>
        <w:br/>
        <w:t xml:space="preserve">│  • merge local + remote                    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└─────────────┬───────────────────────┬───────────────────┘
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        │
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┌─────────────▼──────────┐  ┌─────────▼─────────────────┐
</w:t>
      </w:r>
      <w:r>
        <w:rPr>
          <w:rStyle w:val="code"/>
          <w:rFonts w:ascii="Consolas" w:cs="Consolas" w:eastAsia="Consolas" w:hAnsi="Consolas"/>
        </w:rPr>
        <w:br/>
        <w:t xml:space="preserve">│  Supabase PostgreSQL    │  │  Supabase Auth           │
</w:t>
      </w:r>
      <w:r>
        <w:rPr>
          <w:rStyle w:val="code"/>
          <w:rFonts w:ascii="Consolas" w:cs="Consolas" w:eastAsia="Consolas" w:hAnsi="Consolas"/>
        </w:rPr>
        <w:br/>
        <w:t xml:space="preserve">│  public.* + RPC         │  │  auth.users              │
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└─────────────────────────┘  └──────────────────────────┘</w:t>
      </w:r>
    </w:p>
    <w:p>
      <w:pPr>
        <w:pStyle w:val="Heading2"/>
      </w:pPr>
      <w:bookmarkStart w:name="règle-générale-(état-actuel)" w:id="1"/>
      <w:r>
        <w:t xml:space="preserve">Règle générale (état actuel)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Écriture :</w:t>
      </w:r>
      <w:r>
        <w:t xml:space="preserve"> souvent local d’abord, puis sync Supabase (si online + configuré).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Lecture admin octrois / tirages / PASS :</w:t>
      </w:r>
      <w:r>
        <w:t xml:space="preserve"> corrigée pour privilégier Supabase quand disponible (août 2026).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Lecture insights clics :</w:t>
      </w:r>
      <w:r>
        <w:t xml:space="preserve"> mélange Supabase (</w:t>
      </w:r>
      <w:r>
        <w:rPr>
          <w:rStyle w:val="code"/>
          <w:rFonts w:ascii="Consolas" w:cs="Consolas" w:eastAsia="Consolas" w:hAnsi="Consolas"/>
        </w:rPr>
        <w:t xml:space="preserve">establishments.click_count</w:t>
      </w:r>
      <w:r>
        <w:t xml:space="preserve">) + </w:t>
      </w:r>
      <w:r>
        <w:rPr>
          <w:b/>
          <w:bCs/>
        </w:rPr>
        <w:t xml:space="preserve">cache local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loop_spot_engagement_v1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loop_local_favorite_counts_v1</w:t>
      </w:r>
      <w:r>
        <w:t xml:space="preserve">) → risque post-purge.</w:t>
      </w:r>
    </w:p>
    <w:p>
      <w:pPr>
        <w:pBdr>
          <w:top w:val="single" w:sz="6"/>
        </w:pBdr>
      </w:pPr>
    </w:p>
    <w:p>
      <w:pPr>
        <w:pStyle w:val="Heading1"/>
      </w:pPr>
      <w:bookmarkStart w:name="5-schéma-supabase-:-deux-héritages" w:id="1"/>
      <w:r>
        <w:t xml:space="preserve">5. Schéma Supabase : deux héritages</w:t>
      </w:r>
      <w:bookmarkEnd w:id="1"/>
    </w:p>
    <w:p>
      <w:pPr>
        <w:pStyle w:val="Heading2"/>
      </w:pPr>
      <w:bookmarkStart w:name="5-1-production-v1-0-(utilisé-par-l’app-mobile)" w:id="1"/>
      <w:r>
        <w:t xml:space="preserve">5.1 Production V1.0 (utilisé par l’app mobile)</w:t>
      </w:r>
      <w:bookmarkEnd w:id="1"/>
    </w:p>
    <w:p>
      <w:r>
        <w:t xml:space="preserve">Tables centrales </w:t>
      </w:r>
      <w:r>
        <w:rPr>
          <w:b/>
          <w:bCs/>
        </w:rPr>
        <w:t xml:space="preserve">non recréées</w:t>
      </w:r>
      <w:r>
        <w:t xml:space="preserve"> dans les migrations récentes mais </w:t>
      </w:r>
      <w:r>
        <w:rPr>
          <w:b/>
          <w:bCs/>
        </w:rPr>
        <w:t xml:space="preserve">étendues</w:t>
      </w:r>
      <w:r>
        <w:t xml:space="preserve"> :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favorite_events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favorite_spots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favorite_tools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partner_event_submissions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partner_spot_submissions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(miroir legacy des slugs)</w:t>
      </w:r>
    </w:p>
    <w:p>
      <w:pPr>
        <w:pStyle w:val="Heading2"/>
      </w:pPr>
      <w:bookmarkStart w:name="5-2-schema-sql-(legacy)" w:id="1"/>
      <w:r>
        <w:t xml:space="preserve">5.2 </w:t>
      </w:r>
      <w:r>
        <w:rPr>
          <w:rStyle w:val="code"/>
          <w:rFonts w:ascii="Consolas" w:cs="Consolas" w:eastAsia="Consolas" w:hAnsi="Consolas"/>
        </w:rPr>
        <w:t xml:space="preserve">schema.sql</w:t>
      </w:r>
      <w:r>
        <w:t xml:space="preserve"> (legacy)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Modèle </w:t>
      </w:r>
      <w:r>
        <w:rPr>
          <w:rStyle w:val="code"/>
          <w:rFonts w:ascii="Consolas" w:cs="Consolas" w:eastAsia="Consolas" w:hAnsi="Consolas"/>
        </w:rPr>
        <w:t xml:space="preserve">profiles</w:t>
      </w:r>
      <w:r>
        <w:t xml:space="preserve"> + enum PostgreSQL </w:t>
      </w:r>
      <w:r>
        <w:rPr>
          <w:rStyle w:val="code"/>
          <w:rFonts w:ascii="Consolas" w:cs="Consolas" w:eastAsia="Consolas" w:hAnsi="Consolas"/>
        </w:rPr>
        <w:t xml:space="preserve">user_role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locations</w:t>
      </w:r>
      <w:r>
        <w:t xml:space="preserve"> UUID, messagerie handshake, </w:t>
      </w:r>
      <w:r>
        <w:rPr>
          <w:rStyle w:val="code"/>
          <w:rFonts w:ascii="Consolas" w:cs="Consolas" w:eastAsia="Consolas" w:hAnsi="Consolas"/>
        </w:rPr>
        <w:t xml:space="preserve">user_favorite_*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 pas réappliquer</w:t>
      </w:r>
      <w:r>
        <w:t xml:space="preserve"> sur une base déjà migrée sans audit complet.</w:t>
      </w:r>
    </w:p>
    <w:p>
      <w:pPr>
        <w:pStyle w:val="Heading2"/>
      </w:pPr>
      <w:bookmarkStart w:name="5-3-source-de-vérité-moderne-catégories" w:id="1"/>
      <w:r>
        <w:t xml:space="preserve">5.3 Source de vérité moderne catégories</w:t>
      </w:r>
      <w:bookmarkEnd w:id="1"/>
    </w:p>
    <w:p>
      <w:r>
        <w:rPr>
          <w:rStyle w:val="code"/>
          <w:rFonts w:ascii="Consolas" w:cs="Consolas" w:eastAsia="Consolas" w:hAnsi="Consolas"/>
          <w:b/>
          <w:bCs/>
        </w:rPr>
        <w:t xml:space="preserve">content_categories</w:t>
      </w:r>
      <w:r>
        <w:t xml:space="preserve"> (kind: event | spot | tool)</w:t>
      </w:r>
      <w:r>
        <w:br/>
      </w:r>
      <w:r>
        <w:t xml:space="preserve">→ synchronisée vers </w:t>
      </w:r>
      <w:r>
        <w:rPr>
          <w:rStyle w:val="code"/>
          <w:rFonts w:ascii="Consolas" w:cs="Consolas" w:eastAsia="Consolas" w:hAnsi="Consolas"/>
        </w:rPr>
        <w:t xml:space="preserve">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establishment_categories</w:t>
      </w:r>
      <w:r>
        <w:t xml:space="preserve"> via migrations </w:t>
      </w:r>
      <w:r>
        <w:rPr>
          <w:rStyle w:val="code"/>
          <w:rFonts w:ascii="Consolas" w:cs="Consolas" w:eastAsia="Consolas" w:hAnsi="Consolas"/>
        </w:rPr>
        <w:t xml:space="preserve">20260754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20260756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20260760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6-authentification-mobile" w:id="1"/>
      <w:r>
        <w:t xml:space="preserve">6. Authentification mobile</w:t>
      </w:r>
      <w:bookmarkEnd w:id="1"/>
    </w:p>
    <w:p>
      <w:pPr>
        <w:pStyle w:val="Heading2"/>
      </w:pPr>
      <w:bookmarkStart w:name="6-1-membre-/-admin-(supabase-auth)" w:id="1"/>
      <w:r>
        <w:t xml:space="preserve">6.1 Membre / admin (Supabase Auth)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signUp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signIn</w:t>
      </w:r>
      <w:r>
        <w:t xml:space="preserve"> → JWT persisté (AsyncStorage via client Supabase).</w:t>
      </w:r>
    </w:p>
    <w:p>
      <w:pPr>
        <w:pStyle w:val="ListParagraph"/>
        <w:numPr>
          <w:ilvl w:val="0"/>
          <w:numId w:val="1"/>
        </w:numPr>
      </w:pPr>
      <w:r>
        <w:t xml:space="preserve">Ligne </w:t>
      </w:r>
      <w:r>
        <w:rPr>
          <w:rStyle w:val="code"/>
          <w:rFonts w:ascii="Consolas" w:cs="Consolas" w:eastAsia="Consolas" w:hAnsi="Consolas"/>
        </w:rPr>
        <w:t xml:space="preserve">public.users</w:t>
      </w:r>
      <w:r>
        <w:t xml:space="preserve"> créée (trigger ou RPC </w:t>
      </w:r>
      <w:r>
        <w:rPr>
          <w:rStyle w:val="code"/>
          <w:rFonts w:ascii="Consolas" w:cs="Consolas" w:eastAsia="Consolas" w:hAnsi="Consolas"/>
        </w:rPr>
        <w:t xml:space="preserve">ensure_user_profile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finalizeUserSession</w:t>
      </w:r>
      <w:r>
        <w:t xml:space="preserve"> : registre local, parrainage, entitlements rôle, polls.</w:t>
      </w:r>
    </w:p>
    <w:p>
      <w:pPr>
        <w:pStyle w:val="Heading2"/>
      </w:pPr>
      <w:bookmarkStart w:name="6-2-partenaire-(session-spot)" w:id="1"/>
      <w:r>
        <w:t xml:space="preserve">6.2 Partenaire (session SPOT)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Lecture </w:t>
      </w:r>
      <w:r>
        <w:rPr>
          <w:rStyle w:val="code"/>
          <w:rFonts w:ascii="Consolas" w:cs="Consolas" w:eastAsia="Consolas" w:hAnsi="Consolas"/>
        </w:rPr>
        <w:t xml:space="preserve">partner_tokens</w:t>
      </w:r>
      <w:r>
        <w:t xml:space="preserve"> (token actif, non expiré).</w:t>
      </w:r>
    </w:p>
    <w:p>
      <w:pPr>
        <w:pStyle w:val="ListParagraph"/>
        <w:numPr>
          <w:ilvl w:val="0"/>
          <w:numId w:val="1"/>
        </w:numPr>
      </w:pPr>
      <w:r>
        <w:t xml:space="preserve">Session stockée dans </w:t>
      </w:r>
      <w:r>
        <w:rPr>
          <w:rStyle w:val="code"/>
          <w:rFonts w:ascii="Consolas" w:cs="Consolas" w:eastAsia="Consolas" w:hAnsi="Consolas"/>
        </w:rPr>
        <w:t xml:space="preserve">loop_partner_spot_session_v1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</w:t>
      </w:r>
      <w:r>
        <w:t xml:space="preserve"> de JWT membre standard — déconnexion membre si conflit.</w:t>
      </w:r>
    </w:p>
    <w:p>
      <w:pPr>
        <w:pStyle w:val="Heading2"/>
      </w:pPr>
      <w:bookmarkStart w:name="6-3-contrôle-lifecycle" w:id="1"/>
      <w:r>
        <w:t xml:space="preserve">6.3 Contrôle lifecycle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users.account_status</w:t>
      </w:r>
      <w:r>
        <w:t xml:space="preserve"> : </w:t>
      </w:r>
      <w:r>
        <w:rPr>
          <w:rStyle w:val="code"/>
          <w:rFonts w:ascii="Consolas" w:cs="Consolas" w:eastAsia="Consolas" w:hAnsi="Consolas"/>
        </w:rPr>
        <w:t xml:space="preserve">active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suspended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archived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deleted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users.is_active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users.prime_role_locked</w:t>
      </w:r>
      <w:r>
        <w:t xml:space="preserve"> (gel rétrograde Prime)</w:t>
      </w:r>
    </w:p>
    <w:p>
      <w:pPr>
        <w:pBdr>
          <w:top w:val="single" w:sz="6"/>
        </w:pBdr>
      </w:pPr>
    </w:p>
    <w:p>
      <w:pPr>
        <w:pStyle w:val="Heading1"/>
      </w:pPr>
      <w:bookmarkStart w:name="7-rpc-supabase-importantes" w:id="1"/>
      <w:r>
        <w:t xml:space="preserve">7. RPC Supabase importantes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RPC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ensure_user_profile</w:t>
            </w:r>
          </w:p>
        </w:tc>
        <w:tc>
          <w:tcPr>
            <w:tcW w:type="auto" w:w="100"/>
            <w:vAlign w:val="center"/>
          </w:tcPr>
          <w:p>
            <w:r>
              <w:t xml:space="preserve">Profil post-inscription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upsert_partner_event_submission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publish_partner_event_submission</w:t>
            </w:r>
          </w:p>
        </w:tc>
        <w:tc>
          <w:tcPr>
            <w:tcW w:type="auto" w:w="100"/>
            <w:vAlign w:val="center"/>
          </w:tcPr>
          <w:p>
            <w:r>
              <w:t xml:space="preserve">Workflow événement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upsert_partner_spot_submission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publish_partner_spot_submission</w:t>
            </w:r>
          </w:p>
        </w:tc>
        <w:tc>
          <w:tcPr>
            <w:tcW w:type="auto" w:w="100"/>
            <w:vAlign w:val="center"/>
          </w:tcPr>
          <w:p>
            <w:r>
              <w:t xml:space="preserve">Workflow spot/outil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admin_withdraw_partner_content</w:t>
            </w:r>
          </w:p>
        </w:tc>
        <w:tc>
          <w:tcPr>
            <w:tcW w:type="auto" w:w="100"/>
            <w:vAlign w:val="center"/>
          </w:tcPr>
          <w:p>
            <w:r>
              <w:t xml:space="preserve">Rétraction publication (20260831)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admin_upsert_benefit_catalog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upsert_prime_benefit_grant</w:t>
            </w:r>
          </w:p>
        </w:tc>
        <w:tc>
          <w:tcPr>
            <w:tcW w:type="auto" w:w="100"/>
            <w:vAlign w:val="center"/>
          </w:tcPr>
          <w:p>
            <w:r>
              <w:t xml:space="preserve">Octroi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bulk_update_user_pass_grants</w:t>
            </w:r>
          </w:p>
        </w:tc>
        <w:tc>
          <w:tcPr>
            <w:tcW w:type="auto" w:w="100"/>
            <w:vAlign w:val="center"/>
          </w:tcPr>
          <w:p>
            <w:r>
              <w:t xml:space="preserve">Admin PASS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increment_spot_click</w:t>
            </w:r>
          </w:p>
        </w:tc>
        <w:tc>
          <w:tcPr>
            <w:tcW w:type="auto" w:w="100"/>
            <w:vAlign w:val="center"/>
          </w:tcPr>
          <w:p>
            <w:r>
              <w:t xml:space="preserve">Compteur clic spot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recalculate_*_engagement</w:t>
            </w:r>
          </w:p>
        </w:tc>
        <w:tc>
          <w:tcPr>
            <w:tcW w:type="auto" w:w="100"/>
            <w:vAlign w:val="center"/>
          </w:tcPr>
          <w:p>
            <w:r>
              <w:t xml:space="preserve">Étoiles / scores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admin_set_app_setting</w:t>
            </w:r>
          </w:p>
        </w:tc>
        <w:tc>
          <w:tcPr>
            <w:tcW w:type="auto" w:w="100"/>
            <w:vAlign w:val="center"/>
          </w:tcPr>
          <w:p>
            <w:r>
              <w:t xml:space="preserve">Upsert </w:t>
            </w:r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 (bypass RLS client)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insert_user_notifications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Notifications batch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verify_member_qr_payload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 QR rotatif</w:t>
            </w:r>
          </w:p>
        </w:tc>
      </w:tr>
    </w:tbl>
    <w:p>
      <w:r>
        <w:t xml:space="preserve">Liste complète : grep </w:t>
      </w:r>
      <w:r>
        <w:rPr>
          <w:rStyle w:val="code"/>
          <w:rFonts w:ascii="Consolas" w:cs="Consolas" w:eastAsia="Consolas" w:hAnsi="Consolas"/>
        </w:rPr>
        <w:t xml:space="preserve">CREATE OR REPLACE FUNCTION</w:t>
      </w:r>
      <w:r>
        <w:t xml:space="preserve"> dans </w:t>
      </w:r>
      <w:r>
        <w:rPr>
          <w:rStyle w:val="code"/>
          <w:rFonts w:ascii="Consolas" w:cs="Consolas" w:eastAsia="Consolas" w:hAnsi="Consolas"/>
        </w:rPr>
        <w:t xml:space="preserve">supabase/migrations/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8-migrations-récentes-notables-(202608xx)" w:id="1"/>
      <w:r>
        <w:t xml:space="preserve">8. Migrations récentes notables (202608xx)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Sujet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20260815</w:t>
            </w:r>
            <w:r>
              <w:t xml:space="preserve">–</w:t>
            </w:r>
            <w:r>
              <w:rPr>
                <w:rStyle w:val="code"/>
                <w:rFonts w:ascii="Consolas" w:cs="Consolas" w:eastAsia="Consolas" w:hAnsi="Consolas"/>
              </w:rPr>
              <w:t xml:space="preserve">20260827</w:t>
            </w:r>
          </w:p>
        </w:tc>
        <w:tc>
          <w:tcPr>
            <w:tcW w:type="auto" w:w="100"/>
            <w:vAlign w:val="center"/>
          </w:tcPr>
          <w:p>
            <w:r>
              <w:t xml:space="preserve">PASS grants, pending, frozen snapshot, Djomy payments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20260825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prime_role_locked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20260828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account_status</w:t>
            </w:r>
            <w:r>
              <w:t xml:space="preserve"> lifecycle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20260829</w:t>
            </w:r>
          </w:p>
        </w:tc>
        <w:tc>
          <w:tcPr>
            <w:tcW w:type="auto" w:w="100"/>
            <w:vAlign w:val="center"/>
          </w:tcPr>
          <w:p>
            <w:r>
              <w:t xml:space="preserve">Galerie images événements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20260830</w:t>
            </w:r>
            <w:r>
              <w:t xml:space="preserve">–</w:t>
            </w:r>
            <w:r>
              <w:rPr>
                <w:rStyle w:val="code"/>
                <w:rFonts w:ascii="Consolas" w:cs="Consolas" w:eastAsia="Consolas" w:hAnsi="Consolas"/>
              </w:rPr>
              <w:t xml:space="preserve">20260831</w:t>
            </w:r>
          </w:p>
        </w:tc>
        <w:tc>
          <w:tcPr>
            <w:tcW w:type="auto" w:w="100"/>
            <w:vAlign w:val="center"/>
          </w:tcPr>
          <w:p>
            <w:r>
              <w:t xml:space="preserve">Retrait contenu partenaire + fix comptes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9-variables-d’environnement-mobile" w:id="1"/>
      <w:r>
        <w:t xml:space="preserve">9. Variables d’environnement mobile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EXPO_PUBLIC_SUPABASE_URL</w:t>
            </w:r>
          </w:p>
        </w:tc>
        <w:tc>
          <w:tcPr>
            <w:tcW w:type="auto" w:w="100"/>
            <w:vAlign w:val="center"/>
          </w:tcPr>
          <w:p>
            <w:r>
              <w:t xml:space="preserve">URL projet 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EXPO_PUBLIC_SUPABASE_ANON_KEY</w:t>
            </w:r>
          </w:p>
        </w:tc>
        <w:tc>
          <w:tcPr>
            <w:tcW w:type="auto" w:w="100"/>
            <w:vAlign w:val="center"/>
          </w:tcPr>
          <w:p>
            <w:r>
              <w:t xml:space="preserve">Clé anon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Clés Djomy</w:t>
            </w:r>
          </w:p>
        </w:tc>
        <w:tc>
          <w:tcPr>
            <w:tcW w:type="auto" w:w="100"/>
            <w:vAlign w:val="center"/>
          </w:tcPr>
          <w:p>
            <w:r>
              <w:t xml:space="preserve">Paiement PASS (voir </w:t>
            </w:r>
            <w:r>
              <w:rPr>
                <w:rStyle w:val="code"/>
                <w:rFonts w:ascii="Consolas" w:cs="Consolas" w:eastAsia="Consolas" w:hAnsi="Consolas"/>
              </w:rPr>
              <w:t xml:space="preserve">pass-purchase-store.ts</w:t>
            </w:r>
            <w:r>
              <w:t xml:space="preserve">)</w:t>
            </w:r>
          </w:p>
        </w:tc>
      </w:tr>
    </w:tbl>
    <w:p>
      <w:r>
        <w:t xml:space="preserve">Sans URL + anon key → </w:t>
      </w:r>
      <w:r>
        <w:rPr>
          <w:rStyle w:val="code"/>
          <w:rFonts w:ascii="Consolas" w:cs="Consolas" w:eastAsia="Consolas" w:hAnsi="Consolas"/>
        </w:rPr>
        <w:t xml:space="preserve">isSupabaseConfigured() === false</w:t>
      </w:r>
      <w:r>
        <w:t xml:space="preserve"> → mode démo local.</w:t>
      </w:r>
    </w:p>
    <w:p>
      <w:pPr>
        <w:pBdr>
          <w:top w:val="single" w:sz="6"/>
        </w:pBdr>
      </w:pPr>
    </w:p>
    <w:p>
      <w:pPr>
        <w:pStyle w:val="Heading1"/>
      </w:pPr>
      <w:bookmarkStart w:name="10-commandes-développement" w:id="1"/>
      <w:r>
        <w:t xml:space="preserve">10. Commandes développement</w:t>
      </w:r>
      <w:bookmarkEnd w:id="1"/>
    </w:p>
    <w:p>
      <w:r>
        <w:rPr>
          <w:b/>
          <w:bCs/>
        </w:rPr>
        <w:t xml:space="preserve">PWA web</w:t>
      </w:r>
      <w:r>
        <w:t xml:space="preserve"> (</w:t>
      </w:r>
      <w:r>
        <w:rPr>
          <w:rStyle w:val="code"/>
          <w:rFonts w:ascii="Consolas" w:cs="Consolas" w:eastAsia="Consolas" w:hAnsi="Consolas"/>
        </w:rPr>
        <w:t xml:space="preserve">.cursorrules</w:t>
      </w:r>
      <w:r>
        <w:t xml:space="preserve">) 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.\.tools\node\npm.cmd install
</w:t>
      </w:r>
      <w:r>
        <w:rPr>
          <w:rStyle w:val="code"/>
          <w:rFonts w:ascii="Consolas" w:cs="Consolas" w:eastAsia="Consolas" w:hAnsi="Consolas"/>
        </w:rPr>
        <w:br/>
        <w:t xml:space="preserve">.\.tools\node\npm.cmd run dev      # port 5173
</w:t>
      </w:r>
      <w:r>
        <w:rPr>
          <w:rStyle w:val="code"/>
          <w:rFonts w:ascii="Consolas" w:cs="Consolas" w:eastAsia="Consolas" w:hAnsi="Consolas"/>
        </w:rPr>
        <w:br/>
        <w:t xml:space="preserve">.\.tools\node\npm.cmd run build
</w:t>
      </w:r>
      <w:r>
        <w:rPr>
          <w:rStyle w:val="code"/>
          <w:rFonts w:ascii="Consolas" w:cs="Consolas" w:eastAsia="Consolas" w:hAnsi="Consolas"/>
        </w:rPr>
        <w:br/>
        <w:t xml:space="preserve">.\.tools\node\npm.cmd run lint</w:t>
      </w:r>
    </w:p>
    <w:p>
      <w:r>
        <w:rPr>
          <w:b/>
          <w:bCs/>
        </w:rPr>
        <w:t xml:space="preserve">Mobile :</w:t>
      </w:r>
      <w:r>
        <w:t xml:space="preserve"> voir </w:t>
      </w:r>
      <w:r>
        <w:rPr>
          <w:rStyle w:val="code"/>
          <w:rFonts w:ascii="Consolas" w:cs="Consolas" w:eastAsia="Consolas" w:hAnsi="Consolas"/>
        </w:rPr>
        <w:t xml:space="preserve">mobile/package.json</w:t>
      </w:r>
      <w:r>
        <w:t xml:space="preserve"> et scripts type </w:t>
      </w:r>
      <w:r>
        <w:rPr>
          <w:rStyle w:val="code"/>
          <w:rFonts w:ascii="Consolas" w:cs="Consolas" w:eastAsia="Consolas" w:hAnsi="Consolas"/>
        </w:rPr>
        <w:t xml:space="preserve">mobile-token-login.cmd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11-dette-technique-connue-(documentée)" w:id="1"/>
      <w:r>
        <w:t xml:space="preserve">11. Dette technique connue (documentée)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Sujet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Détail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Double schéma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schema.sql</w:t>
            </w:r>
            <w:r>
              <w:t xml:space="preserve"> vs Production V1.0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Cache local</w:t>
            </w:r>
          </w:p>
        </w:tc>
        <w:tc>
          <w:tcPr>
            <w:tcW w:type="auto" w:w="100"/>
            <w:vAlign w:val="center"/>
          </w:tcPr>
          <w:p>
            <w:r>
              <w:t xml:space="preserve">Fantômes post-purge si pas refresh / clear cache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Seed vs admin live</w:t>
            </w:r>
          </w:p>
        </w:tc>
        <w:tc>
          <w:tcPr>
            <w:tcW w:type="auto" w:w="100"/>
            <w:vAlign w:val="center"/>
          </w:tcPr>
          <w:p>
            <w:r>
              <w:t xml:space="preserve">Catégories / paramètres modifiés en prod pas rejoués dans seed d’origine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referrals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referral_rewards</w:t>
            </w:r>
          </w:p>
        </w:tc>
        <w:tc>
          <w:tcPr>
            <w:tcW w:type="auto" w:w="100"/>
            <w:vAlign w:val="center"/>
          </w:tcPr>
          <w:p>
            <w:r>
              <w:t xml:space="preserve">RLS ON sans policy client → accès via RPC/service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partner_benefit_offers</w:t>
            </w:r>
          </w:p>
        </w:tc>
        <w:tc>
          <w:tcPr>
            <w:tcW w:type="auto" w:w="100"/>
            <w:vAlign w:val="center"/>
          </w:tcPr>
          <w:p>
            <w:r>
              <w:t xml:space="preserve">Table fantôme référencée puis absente — utiliser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Insights clics</w:t>
            </w:r>
          </w:p>
        </w:tc>
        <w:tc>
          <w:tcPr>
            <w:tcW w:type="auto" w:w="100"/>
            <w:vAlign w:val="center"/>
          </w:tcPr>
          <w:p>
            <w:r>
              <w:t xml:space="preserve">Agrégation local + cloud → clics sur IDs supprimés possibles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PWA web</w:t>
            </w:r>
          </w:p>
        </w:tc>
        <w:tc>
          <w:tcPr>
            <w:tcW w:type="auto" w:w="100"/>
            <w:vAlign w:val="center"/>
          </w:tcPr>
          <w:p>
            <w:r>
              <w:t xml:space="preserve">Parité partielle avec mobile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2-fichiers-à-lire-avant-toute-modification" w:id="1"/>
      <w:r>
        <w:t xml:space="preserve">12. Fichiers à lire avant toute modification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Pourquoi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mobile/src/types/index.ts</w:t>
            </w:r>
          </w:p>
        </w:tc>
        <w:tc>
          <w:tcPr>
            <w:tcW w:type="auto" w:w="100"/>
            <w:vAlign w:val="center"/>
          </w:tcPr>
          <w:p>
            <w:r>
              <w:t xml:space="preserve">Rôles, permissions helpers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mobile/src/context/AuthContext.tsx</w:t>
            </w:r>
          </w:p>
        </w:tc>
        <w:tc>
          <w:tcPr>
            <w:tcW w:type="auto" w:w="100"/>
            <w:vAlign w:val="center"/>
          </w:tcPr>
          <w:p>
            <w:r>
              <w:t xml:space="preserve">Auth, session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public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mobile/src/lib/partner-staging-store.ts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Staging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Octrois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mobile/src/lib/admin-insights-store.ts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Insights (clics, favoris)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supabase/scripts/purge_all_except_super_admin.sql</w:t>
            </w:r>
          </w:p>
        </w:tc>
        <w:tc>
          <w:tcPr>
            <w:tcW w:type="auto" w:w="100"/>
            <w:vAlign w:val="center"/>
          </w:tcPr>
          <w:p>
            <w:r>
              <w:t xml:space="preserve">Sandbox reset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supabase/scripts/seed_platform_defaults.sql</w:t>
            </w:r>
          </w:p>
        </w:tc>
        <w:tc>
          <w:tcPr>
            <w:tcW w:type="auto" w:w="100"/>
            <w:vAlign w:val="center"/>
          </w:tcPr>
          <w:p>
            <w:r>
              <w:t xml:space="preserve">Paramètres canoniques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02-Architecture-Technique-Etat-Actuel</dc:title>
  <dc:creator>THE LOOP</dc:creator>
  <dc:description>Documentation technique THE LOOP</dc:description>
  <cp:lastModifiedBy>Un-named</cp:lastModifiedBy>
  <cp:revision>1</cp:revision>
  <dcterms:created xsi:type="dcterms:W3CDTF">2026-08-08T10:32:59.631Z</dcterms:created>
  <dcterms:modified xsi:type="dcterms:W3CDTF">2026-08-08T10:32:59.631Z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