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C252" w14:textId="77777777" w:rsidR="00AD1EA4" w:rsidRPr="001525CF" w:rsidRDefault="00664686">
      <w:pPr>
        <w:pStyle w:val="af"/>
        <w:ind w:firstLine="0"/>
        <w:jc w:val="center"/>
      </w:pPr>
      <w:r w:rsidRPr="001525CF">
        <w:t xml:space="preserve">Министерство науки </w:t>
      </w:r>
      <w:r w:rsidR="00F6295F" w:rsidRPr="001525CF">
        <w:t xml:space="preserve">и высшего образования </w:t>
      </w:r>
      <w:r w:rsidRPr="001525CF">
        <w:t>Российской Федерации</w:t>
      </w:r>
    </w:p>
    <w:p w14:paraId="5995CC62" w14:textId="77777777" w:rsidR="00AD1EA4" w:rsidRPr="001525CF" w:rsidRDefault="00664686">
      <w:pPr>
        <w:pStyle w:val="af"/>
        <w:ind w:firstLine="0"/>
        <w:jc w:val="center"/>
      </w:pPr>
      <w:r w:rsidRPr="001525CF"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 w:rsidRPr="001525CF">
        <w:rPr>
          <w:lang w:val="en-US"/>
        </w:rPr>
        <w:t> </w:t>
      </w:r>
      <w:r w:rsidRPr="001525CF">
        <w:t>Баумана (национальный исследовательский университет)»</w:t>
      </w:r>
    </w:p>
    <w:p w14:paraId="62CEAA89" w14:textId="77777777" w:rsidR="00AD1EA4" w:rsidRPr="001525CF" w:rsidRDefault="00664686">
      <w:pPr>
        <w:pStyle w:val="af"/>
        <w:spacing w:after="240"/>
        <w:ind w:firstLine="0"/>
        <w:jc w:val="center"/>
      </w:pPr>
      <w:r w:rsidRPr="001525CF">
        <w:t>(МГТУ им. Н.Э. Баумана)</w:t>
      </w:r>
    </w:p>
    <w:tbl>
      <w:tblPr>
        <w:tblStyle w:val="af9"/>
        <w:tblW w:w="934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395"/>
        <w:gridCol w:w="5950"/>
      </w:tblGrid>
      <w:tr w:rsidR="00AD1EA4" w:rsidRPr="001525CF" w14:paraId="30F30C0B" w14:textId="77777777">
        <w:trPr>
          <w:trHeight w:val="2596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128EE" w14:textId="77777777" w:rsidR="00AD1EA4" w:rsidRPr="001525CF" w:rsidRDefault="00AD1EA4">
            <w:pPr>
              <w:pStyle w:val="af"/>
              <w:ind w:firstLine="0"/>
              <w:jc w:val="center"/>
            </w:pP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C0029" w14:textId="77777777" w:rsidR="008A3382" w:rsidRDefault="008A3382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b/>
              </w:rPr>
              <w:t>шаблон</w:t>
            </w:r>
            <w:r w:rsidRPr="00A6316D">
              <w:rPr>
                <w:b/>
              </w:rPr>
              <w:t xml:space="preserve"> Э</w:t>
            </w:r>
            <w:r>
              <w:rPr>
                <w:b/>
              </w:rPr>
              <w:t>У</w:t>
            </w:r>
          </w:p>
          <w:p w14:paraId="3DDF0C99" w14:textId="77777777" w:rsidR="00AD1EA4" w:rsidRPr="001525CF" w:rsidRDefault="008A3382">
            <w:pPr>
              <w:pStyle w:val="af"/>
              <w:ind w:firstLine="0"/>
              <w:jc w:val="right"/>
            </w:pPr>
            <w:r w:rsidRPr="00A6316D">
              <w:rPr>
                <w:b/>
              </w:rPr>
              <w:t>не удалять</w:t>
            </w:r>
          </w:p>
        </w:tc>
      </w:tr>
    </w:tbl>
    <w:p w14:paraId="7721E041" w14:textId="77777777" w:rsidR="00AD1EA4" w:rsidRPr="00F752CA" w:rsidRDefault="00664686">
      <w:pPr>
        <w:pStyle w:val="af"/>
        <w:spacing w:before="960" w:after="160"/>
        <w:ind w:firstLine="0"/>
        <w:jc w:val="center"/>
        <w:rPr>
          <w:lang w:val="en-US"/>
        </w:rPr>
      </w:pPr>
      <w:bookmarkStart w:id="0" w:name="__DdeLink__2021_3917929500"/>
      <w:r w:rsidRPr="001525CF">
        <w:t>Факультет «Энергомашиностроение»</w:t>
      </w:r>
      <w:bookmarkEnd w:id="0"/>
    </w:p>
    <w:p w14:paraId="69A50AC8" w14:textId="77777777" w:rsidR="00AD1EA4" w:rsidRPr="001525CF" w:rsidRDefault="00664686">
      <w:pPr>
        <w:pStyle w:val="af"/>
        <w:ind w:firstLine="0"/>
        <w:jc w:val="center"/>
      </w:pPr>
      <w:r w:rsidRPr="001525CF">
        <w:t>Кафедра Э4 «Холодильная, криогенная техника, системы кондиционирования и жизнеобеспечения»</w:t>
      </w:r>
    </w:p>
    <w:p w14:paraId="7B9B8D85" w14:textId="77777777" w:rsidR="00A6316D" w:rsidRPr="001525CF" w:rsidRDefault="00664686" w:rsidP="008A3382">
      <w:pPr>
        <w:pStyle w:val="af"/>
        <w:spacing w:before="480" w:after="160"/>
        <w:ind w:firstLine="0"/>
        <w:jc w:val="center"/>
        <w:rPr>
          <w:b/>
        </w:rPr>
      </w:pPr>
      <w:r w:rsidRPr="001525CF">
        <w:rPr>
          <w:b/>
        </w:rPr>
        <w:t>РАБОЧАЯ ПРОГРАММА ДИСЦИПЛИНЫ</w:t>
      </w:r>
    </w:p>
    <w:p w14:paraId="1991129E" w14:textId="77777777" w:rsidR="00AD1EA4" w:rsidRPr="001525CF" w:rsidRDefault="00664686">
      <w:pPr>
        <w:pStyle w:val="af"/>
        <w:spacing w:before="240" w:after="240"/>
        <w:ind w:firstLine="0"/>
        <w:jc w:val="center"/>
      </w:pPr>
      <w:r w:rsidRPr="001525CF">
        <w:rPr>
          <w:b/>
        </w:rPr>
        <w:t>«Настройка и сопровождение сетевой инфраструктуры»</w:t>
      </w:r>
    </w:p>
    <w:p w14:paraId="6D83EF11" w14:textId="77777777" w:rsidR="00AD1EA4" w:rsidRPr="001525CF" w:rsidRDefault="00240844">
      <w:pPr>
        <w:pStyle w:val="af"/>
        <w:ind w:firstLine="0"/>
        <w:jc w:val="center"/>
      </w:pPr>
      <w:r w:rsidRPr="001525CF">
        <w:t>для направления (уровень магистратуры):</w:t>
      </w:r>
      <w:r w:rsidRPr="001525CF">
        <w:br/>
        <w:t>16.04.03 Холодильная, криогенная техника и системы жизнеобеспечения</w:t>
      </w:r>
      <w:r w:rsidRPr="001525CF">
        <w:br/>
      </w:r>
      <w:r w:rsidRPr="001525CF">
        <w:br/>
      </w:r>
    </w:p>
    <w:p w14:paraId="79775DCD" w14:textId="77777777" w:rsidR="00AD1EA4" w:rsidRPr="001525CF" w:rsidRDefault="00AD1EA4">
      <w:pPr>
        <w:pStyle w:val="af"/>
        <w:ind w:firstLine="0"/>
        <w:jc w:val="center"/>
      </w:pPr>
    </w:p>
    <w:p w14:paraId="735680C6" w14:textId="1BB0E100" w:rsidR="00AD1EA4" w:rsidRDefault="00664686">
      <w:pPr>
        <w:pStyle w:val="af"/>
        <w:ind w:firstLine="0"/>
        <w:rPr>
          <w:b/>
        </w:rPr>
      </w:pPr>
      <w:proofErr w:type="gramStart"/>
      <w:r w:rsidRPr="001525CF">
        <w:rPr>
          <w:b/>
        </w:rPr>
        <w:t>Автор</w:t>
      </w:r>
      <w:r w:rsidR="006B41B4" w:rsidRPr="00A6316D">
        <w:rPr>
          <w:b/>
        </w:rPr>
        <w:t xml:space="preserve"> </w:t>
      </w:r>
      <w:r w:rsidR="008F0859" w:rsidRPr="00A6316D">
        <w:rPr>
          <w:b/>
        </w:rPr>
        <w:t xml:space="preserve"> </w:t>
      </w:r>
      <w:r w:rsidRPr="001525CF">
        <w:rPr>
          <w:b/>
        </w:rPr>
        <w:t>программы</w:t>
      </w:r>
      <w:proofErr w:type="gramEnd"/>
      <w:r w:rsidRPr="00A6316D">
        <w:rPr>
          <w:b/>
        </w:rPr>
        <w:t>:</w:t>
      </w:r>
    </w:p>
    <w:p w14:paraId="6BB48DB2" w14:textId="32A30B45" w:rsidR="00462258" w:rsidRPr="00A6316D" w:rsidRDefault="00462258">
      <w:pPr>
        <w:pStyle w:val="af"/>
        <w:ind w:firstLine="0"/>
      </w:pPr>
      <w:r>
        <w:rPr>
          <w:b/>
        </w:rPr>
        <w:t xml:space="preserve">А.А. Казакова, к.т.н., доцент </w:t>
      </w:r>
      <w:proofErr w:type="gramStart"/>
      <w:r>
        <w:rPr>
          <w:b/>
        </w:rPr>
        <w:t>каф.Э</w:t>
      </w:r>
      <w:proofErr w:type="gramEnd"/>
      <w:r>
        <w:rPr>
          <w:b/>
        </w:rPr>
        <w:t xml:space="preserve">4, </w:t>
      </w:r>
      <w:proofErr w:type="spellStart"/>
      <w:r>
        <w:rPr>
          <w:b/>
          <w:lang w:val="en-US"/>
        </w:rPr>
        <w:t>kazakova</w:t>
      </w:r>
      <w:proofErr w:type="spellEnd"/>
      <w:r w:rsidRPr="00462258">
        <w:rPr>
          <w:b/>
        </w:rPr>
        <w:t>@</w:t>
      </w:r>
      <w:proofErr w:type="spellStart"/>
      <w:r>
        <w:rPr>
          <w:b/>
          <w:lang w:val="en-US"/>
        </w:rPr>
        <w:t>bmstu</w:t>
      </w:r>
      <w:proofErr w:type="spellEnd"/>
      <w:r w:rsidRPr="00462258">
        <w:rPr>
          <w:b/>
        </w:rPr>
        <w:t>.</w:t>
      </w:r>
      <w:proofErr w:type="spellStart"/>
      <w:r>
        <w:rPr>
          <w:b/>
          <w:lang w:val="en-US"/>
        </w:rPr>
        <w:t>ru</w:t>
      </w:r>
      <w:proofErr w:type="spellEnd"/>
      <w:r>
        <w:rPr>
          <w:b/>
        </w:rPr>
        <w:t xml:space="preserve"> </w:t>
      </w:r>
    </w:p>
    <w:p w14:paraId="58971D25" w14:textId="77777777" w:rsidR="004C02FF" w:rsidRPr="00A6316D" w:rsidRDefault="004C02FF" w:rsidP="006B3A6B">
      <w:pPr>
        <w:pStyle w:val="af"/>
        <w:ind w:firstLine="0"/>
        <w:jc w:val="left"/>
      </w:pPr>
      <w:r w:rsidRPr="00A6316D">
        <w:br w:type="page"/>
      </w:r>
    </w:p>
    <w:p w14:paraId="3845FFF7" w14:textId="77777777" w:rsidR="00AD1EA4" w:rsidRPr="00A6316D" w:rsidRDefault="00664686">
      <w:pPr>
        <w:pStyle w:val="af"/>
        <w:ind w:firstLine="0"/>
      </w:pPr>
      <w:proofErr w:type="gramStart"/>
      <w:r w:rsidRPr="001525CF">
        <w:lastRenderedPageBreak/>
        <w:t>Автор</w:t>
      </w:r>
      <w:r w:rsidR="006B41B4" w:rsidRPr="00A6316D">
        <w:t xml:space="preserve"> </w:t>
      </w:r>
      <w:r w:rsidRPr="00A6316D">
        <w:t xml:space="preserve"> </w:t>
      </w:r>
      <w:r w:rsidRPr="001525CF">
        <w:t>программы</w:t>
      </w:r>
      <w:proofErr w:type="gramEnd"/>
      <w:r w:rsidRPr="00A6316D">
        <w:t>:</w:t>
      </w:r>
    </w:p>
    <w:p w14:paraId="7079734E" w14:textId="1EC5C34A" w:rsidR="00AD1EA4" w:rsidRPr="00A6316D" w:rsidRDefault="00462258">
      <w:pPr>
        <w:pStyle w:val="af"/>
        <w:ind w:firstLine="0"/>
        <w:jc w:val="left"/>
      </w:pPr>
      <w:r>
        <w:t>А.А. Казакова</w:t>
      </w:r>
    </w:p>
    <w:p w14:paraId="7E496999" w14:textId="77777777" w:rsidR="00AD1EA4" w:rsidRPr="00A6316D" w:rsidRDefault="00AD1EA4">
      <w:pPr>
        <w:pStyle w:val="af"/>
        <w:ind w:firstLine="0"/>
      </w:pPr>
    </w:p>
    <w:p w14:paraId="616512EF" w14:textId="77777777" w:rsidR="00AD1EA4" w:rsidRPr="00A6316D" w:rsidRDefault="00664686">
      <w:pPr>
        <w:pStyle w:val="af"/>
        <w:ind w:firstLine="0"/>
      </w:pPr>
      <w:r w:rsidRPr="001525CF">
        <w:t>Рецензент</w:t>
      </w:r>
      <w:r w:rsidRPr="00A6316D">
        <w:t>:</w:t>
      </w:r>
    </w:p>
    <w:p w14:paraId="7D943A81" w14:textId="77777777" w:rsidR="00AD1EA4" w:rsidRPr="00A6316D" w:rsidRDefault="00664686">
      <w:pPr>
        <w:pStyle w:val="af"/>
        <w:ind w:firstLine="0"/>
      </w:pPr>
      <w:r w:rsidRPr="00A6316D">
        <w:tab/>
      </w:r>
      <w:r w:rsidRPr="00A6316D">
        <w:tab/>
      </w:r>
      <w:r w:rsidRPr="00A6316D">
        <w:tab/>
      </w:r>
      <w:r w:rsidRPr="00A6316D">
        <w:tab/>
        <w:t>_______________________</w:t>
      </w:r>
    </w:p>
    <w:p w14:paraId="3A956558" w14:textId="77777777" w:rsidR="00AD1EA4" w:rsidRPr="00A6316D" w:rsidRDefault="00AD1EA4">
      <w:pPr>
        <w:pStyle w:val="af"/>
        <w:ind w:firstLine="0"/>
      </w:pPr>
    </w:p>
    <w:p w14:paraId="105DABD3" w14:textId="77777777" w:rsidR="00AD1EA4" w:rsidRPr="001525CF" w:rsidRDefault="00664686">
      <w:pPr>
        <w:pStyle w:val="af"/>
        <w:ind w:firstLine="0"/>
      </w:pPr>
      <w:r w:rsidRPr="001525CF">
        <w:t>Утверждена на заседании кафедры Э4 «Холодильная, криогенная техника, системы кондиционирования и жизнеобеспечения»</w:t>
      </w:r>
    </w:p>
    <w:p w14:paraId="749582BC" w14:textId="77777777" w:rsidR="00AD1EA4" w:rsidRPr="001525CF" w:rsidRDefault="00AD1EA4">
      <w:pPr>
        <w:pStyle w:val="af"/>
        <w:ind w:firstLine="0"/>
      </w:pPr>
    </w:p>
    <w:p w14:paraId="26C55245" w14:textId="77777777" w:rsidR="00AD1EA4" w:rsidRPr="001525CF" w:rsidRDefault="00664686">
      <w:pPr>
        <w:pStyle w:val="af"/>
        <w:ind w:firstLine="0"/>
      </w:pPr>
      <w:r w:rsidRPr="001525CF">
        <w:t>Протокол №___ от «_____» _________ 201_ г.</w:t>
      </w:r>
    </w:p>
    <w:p w14:paraId="7AF1F129" w14:textId="77777777" w:rsidR="00AD1EA4" w:rsidRPr="001525CF" w:rsidRDefault="00AD1EA4">
      <w:pPr>
        <w:pStyle w:val="af"/>
      </w:pPr>
    </w:p>
    <w:p w14:paraId="2EBDB8C4" w14:textId="77777777" w:rsidR="00AD1EA4" w:rsidRPr="001525CF" w:rsidRDefault="00664686">
      <w:pPr>
        <w:pStyle w:val="af"/>
        <w:ind w:firstLine="0"/>
      </w:pPr>
      <w:r w:rsidRPr="001525CF">
        <w:t>Заведующий кафедрой Э4</w:t>
      </w:r>
    </w:p>
    <w:p w14:paraId="3F660F3F" w14:textId="77777777" w:rsidR="00AD1EA4" w:rsidRPr="001525CF" w:rsidRDefault="00AD1EA4">
      <w:pPr>
        <w:pStyle w:val="af"/>
        <w:ind w:firstLine="0"/>
      </w:pPr>
    </w:p>
    <w:p w14:paraId="4963A7C6" w14:textId="77777777" w:rsidR="00AD1EA4" w:rsidRPr="00337DCF" w:rsidRDefault="00664686">
      <w:pPr>
        <w:pStyle w:val="af"/>
        <w:ind w:firstLine="0"/>
      </w:pPr>
      <w:r w:rsidRPr="00337DCF">
        <w:t>Бондаренко В.Л.</w:t>
      </w:r>
      <w:r w:rsidRPr="00337DCF">
        <w:tab/>
      </w:r>
      <w:r w:rsidRPr="00337DCF">
        <w:tab/>
        <w:t>_______________________</w:t>
      </w:r>
    </w:p>
    <w:p w14:paraId="0F282023" w14:textId="77777777" w:rsidR="00AD1EA4" w:rsidRPr="00337DCF" w:rsidRDefault="00AD1EA4">
      <w:pPr>
        <w:pStyle w:val="af"/>
        <w:ind w:firstLine="0"/>
      </w:pPr>
    </w:p>
    <w:p w14:paraId="1165A3F4" w14:textId="77777777" w:rsidR="00AD1EA4" w:rsidRPr="00337DCF" w:rsidRDefault="00664686">
      <w:pPr>
        <w:pStyle w:val="af"/>
        <w:ind w:firstLine="0"/>
      </w:pPr>
      <w:r w:rsidRPr="00337DCF">
        <w:t>Декан факультета «Энергомашиностроение»</w:t>
      </w:r>
    </w:p>
    <w:p w14:paraId="034F74D4" w14:textId="77777777" w:rsidR="00AD1EA4" w:rsidRPr="00337DCF" w:rsidRDefault="00AD1EA4">
      <w:pPr>
        <w:pStyle w:val="af"/>
        <w:ind w:firstLine="0"/>
      </w:pPr>
    </w:p>
    <w:p w14:paraId="1A418A70" w14:textId="77777777" w:rsidR="00AD1EA4" w:rsidRPr="00337DCF" w:rsidRDefault="00664686">
      <w:pPr>
        <w:pStyle w:val="af"/>
        <w:ind w:firstLine="0"/>
      </w:pPr>
      <w:r w:rsidRPr="00337DCF">
        <w:t>Жердев А.А.</w:t>
      </w:r>
      <w:r w:rsidRPr="00337DCF">
        <w:tab/>
        <w:t>_______________________</w:t>
      </w:r>
    </w:p>
    <w:p w14:paraId="5F689E9D" w14:textId="77777777" w:rsidR="00AD1EA4" w:rsidRPr="00337DCF" w:rsidRDefault="00AD1EA4">
      <w:pPr>
        <w:pStyle w:val="af"/>
        <w:ind w:firstLine="0"/>
      </w:pPr>
    </w:p>
    <w:p w14:paraId="4B99D928" w14:textId="77777777" w:rsidR="00AD1EA4" w:rsidRPr="00337DCF" w:rsidRDefault="00AD1EA4">
      <w:pPr>
        <w:pStyle w:val="af"/>
        <w:ind w:firstLine="0"/>
      </w:pPr>
    </w:p>
    <w:p w14:paraId="682CB17D" w14:textId="77777777" w:rsidR="00AD1EA4" w:rsidRPr="00C118C9" w:rsidRDefault="00664686">
      <w:pPr>
        <w:pStyle w:val="af"/>
        <w:ind w:firstLine="0"/>
      </w:pPr>
      <w:r w:rsidRPr="001525CF">
        <w:t>Согласовано</w:t>
      </w:r>
      <w:r w:rsidRPr="00C118C9">
        <w:t>:</w:t>
      </w:r>
    </w:p>
    <w:p w14:paraId="15A20013" w14:textId="77777777" w:rsidR="00AD1EA4" w:rsidRPr="00C118C9" w:rsidRDefault="00AD1EA4">
      <w:pPr>
        <w:pStyle w:val="af"/>
        <w:ind w:firstLine="0"/>
      </w:pPr>
    </w:p>
    <w:p w14:paraId="02E98F74" w14:textId="77777777" w:rsidR="003C2CF6" w:rsidRPr="00C118C9" w:rsidRDefault="003C2CF6" w:rsidP="00DA01DA">
      <w:pPr>
        <w:pStyle w:val="af"/>
        <w:ind w:firstLine="0"/>
        <w:jc w:val="left"/>
      </w:pPr>
    </w:p>
    <w:p w14:paraId="5531119B" w14:textId="77777777" w:rsidR="00AD1EA4" w:rsidRPr="001525CF" w:rsidRDefault="00664686">
      <w:pPr>
        <w:pStyle w:val="af"/>
        <w:ind w:firstLine="0"/>
      </w:pPr>
      <w:r w:rsidRPr="001525CF">
        <w:t>Начальник Управления образовательных стандартов и программ</w:t>
      </w:r>
    </w:p>
    <w:p w14:paraId="567D578D" w14:textId="77777777" w:rsidR="00AD1EA4" w:rsidRPr="001525CF" w:rsidRDefault="00AD1EA4">
      <w:pPr>
        <w:pStyle w:val="af"/>
        <w:ind w:firstLine="0"/>
      </w:pPr>
    </w:p>
    <w:p w14:paraId="2194B0D0" w14:textId="77777777" w:rsidR="00AD1EA4" w:rsidRPr="001525CF" w:rsidRDefault="00664686">
      <w:pPr>
        <w:pStyle w:val="af"/>
        <w:ind w:firstLine="0"/>
      </w:pPr>
      <w:r w:rsidRPr="001525CF">
        <w:t xml:space="preserve">Т.А. </w:t>
      </w:r>
      <w:proofErr w:type="spellStart"/>
      <w:r w:rsidRPr="001525CF">
        <w:t>Гузева</w:t>
      </w:r>
      <w:proofErr w:type="spellEnd"/>
      <w:r w:rsidRPr="001525CF">
        <w:tab/>
      </w:r>
      <w:r w:rsidRPr="001525CF">
        <w:tab/>
      </w:r>
      <w:r w:rsidRPr="001525CF">
        <w:tab/>
        <w:t>_______________________</w:t>
      </w:r>
    </w:p>
    <w:p w14:paraId="604FE750" w14:textId="77777777" w:rsidR="00AD1EA4" w:rsidRPr="001525CF" w:rsidRDefault="00AD1EA4">
      <w:pPr>
        <w:pStyle w:val="af"/>
        <w:ind w:firstLine="0"/>
      </w:pPr>
    </w:p>
    <w:p w14:paraId="7469DA66" w14:textId="77777777" w:rsidR="00AD1EA4" w:rsidRPr="001525CF" w:rsidRDefault="00AD1EA4">
      <w:pPr>
        <w:pStyle w:val="af"/>
        <w:ind w:firstLine="0"/>
      </w:pPr>
    </w:p>
    <w:p w14:paraId="1BEC824E" w14:textId="77777777" w:rsidR="00AD1EA4" w:rsidRPr="001525CF" w:rsidRDefault="00AD1EA4">
      <w:pPr>
        <w:pStyle w:val="af"/>
        <w:ind w:firstLine="0"/>
      </w:pPr>
    </w:p>
    <w:p w14:paraId="5B4F9891" w14:textId="77777777" w:rsidR="00AD1EA4" w:rsidRPr="001525CF" w:rsidRDefault="00AD1EA4">
      <w:pPr>
        <w:pStyle w:val="af"/>
        <w:ind w:firstLine="0"/>
        <w:sectPr w:rsidR="00AD1EA4" w:rsidRPr="001525CF" w:rsidSect="004C02FF">
          <w:footerReference w:type="default" r:id="rId8"/>
          <w:footerReference w:type="first" r:id="rId9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4096"/>
        </w:sectPr>
      </w:pPr>
    </w:p>
    <w:p w14:paraId="179CCF4A" w14:textId="77777777" w:rsidR="00AD1EA4" w:rsidRPr="001525CF" w:rsidRDefault="00664686">
      <w:pPr>
        <w:pStyle w:val="af"/>
        <w:rPr>
          <w:b/>
          <w:caps/>
        </w:rPr>
      </w:pPr>
      <w:r w:rsidRPr="001525CF">
        <w:rPr>
          <w:b/>
          <w:caps/>
        </w:rPr>
        <w:lastRenderedPageBreak/>
        <w:t>Оглавление</w:t>
      </w:r>
    </w:p>
    <w:p w14:paraId="75C910D6" w14:textId="77777777" w:rsidR="00AD1EA4" w:rsidRPr="001525CF" w:rsidRDefault="00664686">
      <w:pPr>
        <w:pStyle w:val="af"/>
        <w:spacing w:after="160"/>
        <w:ind w:firstLine="0"/>
        <w:jc w:val="right"/>
      </w:pPr>
      <w:r w:rsidRPr="001525CF">
        <w:rPr>
          <w:lang w:val="en-US"/>
        </w:rPr>
        <w:t>c</w:t>
      </w:r>
      <w:r w:rsidRPr="001525CF">
        <w:t>.</w:t>
      </w:r>
    </w:p>
    <w:p w14:paraId="46FC8A92" w14:textId="27A0AE06" w:rsidR="0073748E" w:rsidRDefault="001F5B42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73688874" w:history="1">
        <w:r w:rsidR="0073748E" w:rsidRPr="00451EF4">
          <w:rPr>
            <w:rStyle w:val="afa"/>
            <w:noProof/>
          </w:rPr>
          <w:t>1.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Планируемые результаты обучения по дисциплине (модулю), соотнесенные с планируемыми результатами освоения образовательной программы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_Toc73688874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4</w:t>
        </w:r>
        <w:r w:rsidR="0073748E">
          <w:rPr>
            <w:noProof/>
            <w:webHidden/>
          </w:rPr>
          <w:fldChar w:fldCharType="end"/>
        </w:r>
      </w:hyperlink>
    </w:p>
    <w:p w14:paraId="615CE7E4" w14:textId="4D4B83BC" w:rsidR="0073748E" w:rsidRDefault="00987057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73688875" w:history="1">
        <w:r w:rsidR="0073748E" w:rsidRPr="00451EF4">
          <w:rPr>
            <w:rStyle w:val="afa"/>
            <w:noProof/>
          </w:rPr>
          <w:t>2.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Место дисциплины в структуре образовательной программы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_Toc73688875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7</w:t>
        </w:r>
        <w:r w:rsidR="0073748E">
          <w:rPr>
            <w:noProof/>
            <w:webHidden/>
          </w:rPr>
          <w:fldChar w:fldCharType="end"/>
        </w:r>
      </w:hyperlink>
    </w:p>
    <w:p w14:paraId="44390266" w14:textId="6E2FFB00" w:rsidR="0073748E" w:rsidRDefault="00987057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73688876" w:history="1">
        <w:r w:rsidR="0073748E" w:rsidRPr="00451EF4">
          <w:rPr>
            <w:rStyle w:val="afa"/>
            <w:noProof/>
          </w:rPr>
          <w:t>3.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Объем дисциплины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_Toc73688876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8</w:t>
        </w:r>
        <w:r w:rsidR="0073748E">
          <w:rPr>
            <w:noProof/>
            <w:webHidden/>
          </w:rPr>
          <w:fldChar w:fldCharType="end"/>
        </w:r>
      </w:hyperlink>
    </w:p>
    <w:p w14:paraId="5A1DE476" w14:textId="362944B8" w:rsidR="0073748E" w:rsidRDefault="00987057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73688877" w:history="1">
        <w:r w:rsidR="0073748E" w:rsidRPr="00451EF4">
          <w:rPr>
            <w:rStyle w:val="afa"/>
            <w:noProof/>
          </w:rPr>
          <w:t>4.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Содержание дисциплины, структурированное по модулям учебной дисциплины с указанием отведенного на них количества академических или астрономических часов и видов учебных занятий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_Toc73688877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9</w:t>
        </w:r>
        <w:r w:rsidR="0073748E">
          <w:rPr>
            <w:noProof/>
            <w:webHidden/>
          </w:rPr>
          <w:fldChar w:fldCharType="end"/>
        </w:r>
      </w:hyperlink>
    </w:p>
    <w:p w14:paraId="47D261CD" w14:textId="52B2D905" w:rsidR="0073748E" w:rsidRDefault="00987057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73688878" w:history="1">
        <w:r w:rsidR="0073748E" w:rsidRPr="00451EF4">
          <w:rPr>
            <w:rStyle w:val="afa"/>
            <w:noProof/>
          </w:rPr>
          <w:t>5.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Учебно-методическое обеспечение самостоятельной работы студентов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_Toc73688878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13</w:t>
        </w:r>
        <w:r w:rsidR="0073748E">
          <w:rPr>
            <w:noProof/>
            <w:webHidden/>
          </w:rPr>
          <w:fldChar w:fldCharType="end"/>
        </w:r>
      </w:hyperlink>
    </w:p>
    <w:p w14:paraId="6CFED4A1" w14:textId="6B4D187D" w:rsidR="0073748E" w:rsidRDefault="00987057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73688879" w:history="1">
        <w:r w:rsidR="0073748E" w:rsidRPr="00451EF4">
          <w:rPr>
            <w:rStyle w:val="afa"/>
            <w:noProof/>
          </w:rPr>
          <w:t>6.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Фонд оценочных средств для проведения текущего контроля и промежуточной аттестации студентов по дисциплине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_Toc73688879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14</w:t>
        </w:r>
        <w:r w:rsidR="0073748E">
          <w:rPr>
            <w:noProof/>
            <w:webHidden/>
          </w:rPr>
          <w:fldChar w:fldCharType="end"/>
        </w:r>
      </w:hyperlink>
    </w:p>
    <w:p w14:paraId="0730188E" w14:textId="42499777" w:rsidR="0073748E" w:rsidRDefault="00987057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73688880" w:history="1">
        <w:r w:rsidR="0073748E" w:rsidRPr="00451EF4">
          <w:rPr>
            <w:rStyle w:val="afa"/>
            <w:noProof/>
          </w:rPr>
          <w:t>7.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Перечень учебной литературы и дополнительных материалов, необходимых для освоения дисциплины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_Toc73688880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15</w:t>
        </w:r>
        <w:r w:rsidR="0073748E">
          <w:rPr>
            <w:noProof/>
            <w:webHidden/>
          </w:rPr>
          <w:fldChar w:fldCharType="end"/>
        </w:r>
      </w:hyperlink>
    </w:p>
    <w:p w14:paraId="5B2AC0FF" w14:textId="0884B354" w:rsidR="0073748E" w:rsidRDefault="00987057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73688881" w:history="1">
        <w:r w:rsidR="0073748E" w:rsidRPr="00451EF4">
          <w:rPr>
            <w:rStyle w:val="afa"/>
            <w:noProof/>
          </w:rPr>
          <w:t>8.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Перечень ресурсов сети интернет, рекомендуемых для самостоятельной работы при освоении дисциплины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_Toc73688881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16</w:t>
        </w:r>
        <w:r w:rsidR="0073748E">
          <w:rPr>
            <w:noProof/>
            <w:webHidden/>
          </w:rPr>
          <w:fldChar w:fldCharType="end"/>
        </w:r>
      </w:hyperlink>
    </w:p>
    <w:p w14:paraId="123AE66F" w14:textId="30580AD4" w:rsidR="0073748E" w:rsidRDefault="00987057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73688882" w:history="1">
        <w:r w:rsidR="0073748E" w:rsidRPr="00451EF4">
          <w:rPr>
            <w:rStyle w:val="afa"/>
            <w:noProof/>
          </w:rPr>
          <w:t>9.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Методические указания для студентов по освоению дисциплины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_Toc73688882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17</w:t>
        </w:r>
        <w:r w:rsidR="0073748E">
          <w:rPr>
            <w:noProof/>
            <w:webHidden/>
          </w:rPr>
          <w:fldChar w:fldCharType="end"/>
        </w:r>
      </w:hyperlink>
    </w:p>
    <w:p w14:paraId="78A6E419" w14:textId="35C53123" w:rsidR="0073748E" w:rsidRDefault="00987057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73688883" w:history="1">
        <w:r w:rsidR="0073748E" w:rsidRPr="00451EF4">
          <w:rPr>
            <w:rStyle w:val="afa"/>
            <w:noProof/>
          </w:rPr>
          <w:t>10.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Перечень информационных технологий, используемых при изучении дисциплины, включая перечень программного обеспечения, информационных справочных систем и профессиональных баз данных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_Toc73688883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19</w:t>
        </w:r>
        <w:r w:rsidR="0073748E">
          <w:rPr>
            <w:noProof/>
            <w:webHidden/>
          </w:rPr>
          <w:fldChar w:fldCharType="end"/>
        </w:r>
      </w:hyperlink>
    </w:p>
    <w:p w14:paraId="358980A1" w14:textId="6C1BB0DF" w:rsidR="0073748E" w:rsidRDefault="00987057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73688884" w:history="1">
        <w:r w:rsidR="0073748E" w:rsidRPr="00451EF4">
          <w:rPr>
            <w:rStyle w:val="afa"/>
            <w:noProof/>
          </w:rPr>
          <w:t>11.</w:t>
        </w:r>
        <w:r w:rsidR="0073748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="0073748E" w:rsidRPr="00451EF4">
          <w:rPr>
            <w:rStyle w:val="afa"/>
            <w:noProof/>
          </w:rPr>
          <w:t>Описание материально-технической базы, необходимой для изучения дисциплины</w:t>
        </w:r>
        <w:r w:rsidR="0073748E">
          <w:rPr>
            <w:noProof/>
            <w:webHidden/>
          </w:rPr>
          <w:tab/>
        </w:r>
        <w:r w:rsidR="0073748E">
          <w:rPr>
            <w:noProof/>
            <w:webHidden/>
          </w:rPr>
          <w:fldChar w:fldCharType="begin"/>
        </w:r>
        <w:r w:rsidR="0073748E">
          <w:rPr>
            <w:noProof/>
            <w:webHidden/>
          </w:rPr>
          <w:instrText xml:space="preserve"> PAGEREF _Toc73688884 \h </w:instrText>
        </w:r>
        <w:r w:rsidR="0073748E">
          <w:rPr>
            <w:noProof/>
            <w:webHidden/>
          </w:rPr>
        </w:r>
        <w:r w:rsidR="0073748E">
          <w:rPr>
            <w:noProof/>
            <w:webHidden/>
          </w:rPr>
          <w:fldChar w:fldCharType="separate"/>
        </w:r>
        <w:r w:rsidR="00194BF8">
          <w:rPr>
            <w:noProof/>
            <w:webHidden/>
          </w:rPr>
          <w:t>20</w:t>
        </w:r>
        <w:r w:rsidR="0073748E">
          <w:rPr>
            <w:noProof/>
            <w:webHidden/>
          </w:rPr>
          <w:fldChar w:fldCharType="end"/>
        </w:r>
      </w:hyperlink>
    </w:p>
    <w:p w14:paraId="1A128B2C" w14:textId="174180F2" w:rsidR="00AD1EA4" w:rsidRPr="001525CF" w:rsidRDefault="001F5B42">
      <w:pPr>
        <w:pStyle w:val="af"/>
        <w:jc w:val="left"/>
      </w:pPr>
      <w:r>
        <w:fldChar w:fldCharType="end"/>
      </w:r>
    </w:p>
    <w:p w14:paraId="5471D540" w14:textId="77777777" w:rsidR="00AD1EA4" w:rsidRPr="001525CF" w:rsidRDefault="00664686">
      <w:pPr>
        <w:pStyle w:val="1"/>
        <w:numPr>
          <w:ilvl w:val="0"/>
          <w:numId w:val="2"/>
        </w:numPr>
        <w:ind w:left="0" w:firstLine="0"/>
        <w:rPr>
          <w:rFonts w:cs="Times New Roman"/>
        </w:rPr>
      </w:pPr>
      <w:bookmarkStart w:id="1" w:name="_Toc73688874"/>
      <w:r w:rsidRPr="001525CF">
        <w:rPr>
          <w:rFonts w:cs="Times New Roman"/>
        </w:rPr>
        <w:lastRenderedPageBreak/>
        <w:t>Планируемые результаты обучения по дисциплине (модулю), соотнесенные с планируемыми результатами освоения образовательной программы</w:t>
      </w:r>
      <w:bookmarkEnd w:id="1"/>
    </w:p>
    <w:p w14:paraId="2E0ECFEB" w14:textId="77777777" w:rsidR="00AD1EA4" w:rsidRPr="001525CF" w:rsidRDefault="00664686">
      <w:pPr>
        <w:pStyle w:val="af"/>
      </w:pPr>
      <w:r w:rsidRPr="001525CF">
        <w:t xml:space="preserve">Настоящая рабочая программа дисциплины устанавливает требования к знаниям и умениям студента, а также определяет содержание и виды учебных занятий и отчетности. </w:t>
      </w:r>
    </w:p>
    <w:p w14:paraId="094B31C8" w14:textId="77777777" w:rsidR="00A149A0" w:rsidRPr="004F0613" w:rsidRDefault="00664686" w:rsidP="004F0613">
      <w:pPr>
        <w:pStyle w:val="af"/>
      </w:pPr>
      <w:r w:rsidRPr="001525CF">
        <w:t>Программа р</w:t>
      </w:r>
      <w:r w:rsidR="006E7467">
        <w:t>азработана в соответствии с</w:t>
      </w:r>
      <w:r w:rsidR="006E7467" w:rsidRPr="00F743C4">
        <w:t>:</w:t>
      </w:r>
    </w:p>
    <w:p w14:paraId="24C17D1B" w14:textId="77777777" w:rsidR="007005A2" w:rsidRPr="00337DCF" w:rsidRDefault="006E7467" w:rsidP="007005A2">
      <w:pPr>
        <w:pStyle w:val="af"/>
      </w:pPr>
      <w:r w:rsidRPr="00337DCF">
        <w:t xml:space="preserve">• Самостоятельно устанавливаемым образовательным стандартом (СУОС 3++) по направлению </w:t>
      </w:r>
      <w:proofErr w:type="gramStart"/>
      <w:r w:rsidRPr="00337DCF">
        <w:t>подготовки  (</w:t>
      </w:r>
      <w:proofErr w:type="gramEnd"/>
      <w:r w:rsidRPr="00337DCF">
        <w:t>уровень магистратуры):16.04.03 «Холодильная, криогенная техника и системы жизнеобеспечения»</w:t>
      </w:r>
      <w:r w:rsidR="00A149A0" w:rsidRPr="004F0613">
        <w:t>;</w:t>
      </w:r>
    </w:p>
    <w:p w14:paraId="2DE9382C" w14:textId="77777777" w:rsidR="007005A2" w:rsidRPr="00337DCF" w:rsidRDefault="006E7467" w:rsidP="007005A2">
      <w:pPr>
        <w:pStyle w:val="af"/>
      </w:pPr>
      <w:r w:rsidRPr="00337DCF">
        <w:t>• Основной профессиональной образовательной программой по направлению подготовки 16.04.03 «Холодильная, криогенная техника и системы жизнеобеспечения»;</w:t>
      </w:r>
    </w:p>
    <w:p w14:paraId="671CAEC6" w14:textId="77777777" w:rsidR="007005A2" w:rsidRPr="00337DCF" w:rsidRDefault="006E7467" w:rsidP="007005A2">
      <w:pPr>
        <w:pStyle w:val="af"/>
      </w:pPr>
      <w:r w:rsidRPr="00337DCF">
        <w:t>• Учебным планом МГТУ им. Н.Э. Баумана по направлению подготовки 16.04.03 «Холодильная, криогенная техника и системы жизнеобеспечения».</w:t>
      </w:r>
    </w:p>
    <w:p w14:paraId="5269C403" w14:textId="77777777" w:rsidR="00AD1EA4" w:rsidRPr="00601524" w:rsidRDefault="00AD1EA4">
      <w:pPr>
        <w:pStyle w:val="af"/>
      </w:pPr>
    </w:p>
    <w:p w14:paraId="3E917803" w14:textId="77777777" w:rsidR="00AD1EA4" w:rsidRPr="001525CF" w:rsidRDefault="00664686">
      <w:pPr>
        <w:pStyle w:val="af"/>
      </w:pPr>
      <w:r w:rsidRPr="001525CF">
        <w:t xml:space="preserve">При освоении дисциплины планируется формирование компетенций, предусмотренных ОПОП на основе </w:t>
      </w:r>
      <w:r w:rsidR="00262A73" w:rsidRPr="001525CF">
        <w:t>СУОС 3++ по направлению подготовки 16.04.03 «Холодильная, криогенная техника и системы жизнеобеспечения» (уровень магистратуры)</w:t>
      </w:r>
    </w:p>
    <w:tbl>
      <w:tblPr>
        <w:tblStyle w:val="af9"/>
        <w:tblW w:w="9345" w:type="dxa"/>
        <w:jc w:val="center"/>
        <w:tblLook w:val="04A0" w:firstRow="1" w:lastRow="0" w:firstColumn="1" w:lastColumn="0" w:noHBand="0" w:noVBand="1"/>
      </w:tblPr>
      <w:tblGrid>
        <w:gridCol w:w="2263"/>
        <w:gridCol w:w="7082"/>
      </w:tblGrid>
      <w:tr w:rsidR="00AD1EA4" w:rsidRPr="001525CF" w14:paraId="0FFFF5E9" w14:textId="77777777" w:rsidTr="00E81022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DB5EB85" w14:textId="77777777" w:rsidR="00AD1EA4" w:rsidRPr="001525CF" w:rsidRDefault="00DA01DA">
            <w:pPr>
              <w:pStyle w:val="af"/>
              <w:ind w:firstLine="0"/>
              <w:jc w:val="center"/>
              <w:rPr>
                <w:lang w:val="en-US"/>
              </w:rPr>
            </w:pPr>
            <w:proofErr w:type="spellStart"/>
            <w:r w:rsidRPr="001525CF">
              <w:rPr>
                <w:b/>
                <w:lang w:val="en-US"/>
              </w:rPr>
              <w:t>Код</w:t>
            </w:r>
            <w:proofErr w:type="spellEnd"/>
            <w:r w:rsidRPr="001525CF">
              <w:rPr>
                <w:b/>
                <w:lang w:val="en-US"/>
              </w:rPr>
              <w:t xml:space="preserve"> </w:t>
            </w:r>
            <w:proofErr w:type="spellStart"/>
            <w:r w:rsidRPr="001525CF">
              <w:rPr>
                <w:b/>
                <w:lang w:val="en-US"/>
              </w:rPr>
              <w:t>компетенции</w:t>
            </w:r>
            <w:proofErr w:type="spellEnd"/>
            <w:r w:rsidRPr="001525CF">
              <w:rPr>
                <w:b/>
                <w:lang w:val="en-US"/>
              </w:rPr>
              <w:t xml:space="preserve"> </w:t>
            </w:r>
            <w:proofErr w:type="spellStart"/>
            <w:r w:rsidRPr="001525CF">
              <w:rPr>
                <w:b/>
                <w:lang w:val="en-US"/>
              </w:rPr>
              <w:t>по</w:t>
            </w:r>
            <w:proofErr w:type="spellEnd"/>
            <w:r w:rsidRPr="001525CF">
              <w:rPr>
                <w:b/>
                <w:lang w:val="en-US"/>
              </w:rPr>
              <w:t xml:space="preserve"> СУОС 3++</w:t>
            </w:r>
          </w:p>
        </w:tc>
        <w:tc>
          <w:tcPr>
            <w:tcW w:w="7082" w:type="dxa"/>
            <w:shd w:val="clear" w:color="auto" w:fill="auto"/>
            <w:vAlign w:val="center"/>
          </w:tcPr>
          <w:p w14:paraId="771944C0" w14:textId="77777777" w:rsidR="00DA01DA" w:rsidRPr="001525CF" w:rsidRDefault="00664686" w:rsidP="00E81022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b/>
              </w:rPr>
              <w:t>Формулировка компетенции</w:t>
            </w:r>
          </w:p>
          <w:p w14:paraId="1F6F6846" w14:textId="77777777" w:rsidR="00AD1EA4" w:rsidRPr="001525CF" w:rsidRDefault="00AD1EA4" w:rsidP="00E81022">
            <w:pPr>
              <w:pStyle w:val="af"/>
              <w:ind w:firstLine="0"/>
              <w:jc w:val="left"/>
            </w:pPr>
          </w:p>
        </w:tc>
      </w:tr>
      <w:tr w:rsidR="00AD1EA4" w:rsidRPr="001525CF" w14:paraId="75523557" w14:textId="77777777" w:rsidTr="00E81022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989B320" w14:textId="77777777" w:rsidR="00AD1EA4" w:rsidRPr="001525CF" w:rsidRDefault="00AD1EA4">
            <w:pPr>
              <w:pStyle w:val="af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2" w:type="dxa"/>
            <w:shd w:val="clear" w:color="auto" w:fill="auto"/>
            <w:vAlign w:val="center"/>
          </w:tcPr>
          <w:p w14:paraId="62A9B767" w14:textId="77777777" w:rsidR="00DA01DA" w:rsidRPr="001525CF" w:rsidRDefault="00664686" w:rsidP="00E81022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b/>
              </w:rPr>
              <w:t>Общепрофессиональные компетенции собственные</w:t>
            </w:r>
          </w:p>
          <w:p w14:paraId="23EDD006" w14:textId="77777777" w:rsidR="00AD1EA4" w:rsidRPr="001525CF" w:rsidRDefault="00AD1EA4" w:rsidP="00E81022">
            <w:pPr>
              <w:pStyle w:val="af"/>
              <w:ind w:firstLine="0"/>
              <w:jc w:val="left"/>
            </w:pPr>
          </w:p>
        </w:tc>
      </w:tr>
      <w:tr w:rsidR="00AD1EA4" w:rsidRPr="001525CF" w14:paraId="0951EB55" w14:textId="77777777" w:rsidTr="00E81022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DD54F87" w14:textId="77777777" w:rsidR="00AD1EA4" w:rsidRPr="001525CF" w:rsidRDefault="00DA01DA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ОПКС-1</w:t>
            </w:r>
            <w:r w:rsidRPr="001525CF">
              <w:rPr>
                <w:lang w:val="en-US"/>
              </w:rPr>
              <w:br/>
              <w:t>(16.04.03)</w:t>
            </w:r>
          </w:p>
        </w:tc>
        <w:tc>
          <w:tcPr>
            <w:tcW w:w="7082" w:type="dxa"/>
            <w:shd w:val="clear" w:color="auto" w:fill="auto"/>
            <w:vAlign w:val="center"/>
          </w:tcPr>
          <w:p w14:paraId="2B58D0E0" w14:textId="77777777" w:rsidR="00AD1EA4" w:rsidRPr="001525CF" w:rsidRDefault="00DA01DA" w:rsidP="00E81022">
            <w:pPr>
              <w:pStyle w:val="af"/>
              <w:ind w:firstLine="0"/>
              <w:jc w:val="left"/>
            </w:pPr>
            <w:r w:rsidRPr="00337DCF">
              <w:t>Способен к профессиональной эксплуатации современного научного и технологического оборудования и приборов в своей профессиональной деятельности в области холодильной, криогенной техники, систем кондиционирования и жизнеобеспечения</w:t>
            </w:r>
          </w:p>
        </w:tc>
      </w:tr>
      <w:tr w:rsidR="00AD1EA4" w:rsidRPr="001525CF" w14:paraId="65832D5F" w14:textId="77777777" w:rsidTr="00E81022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6BDDA12" w14:textId="77777777" w:rsidR="00AD1EA4" w:rsidRPr="00337DCF" w:rsidRDefault="00AD1EA4">
            <w:pPr>
              <w:pStyle w:val="af"/>
              <w:ind w:firstLine="0"/>
              <w:jc w:val="center"/>
            </w:pPr>
          </w:p>
        </w:tc>
        <w:tc>
          <w:tcPr>
            <w:tcW w:w="7082" w:type="dxa"/>
            <w:shd w:val="clear" w:color="auto" w:fill="auto"/>
            <w:vAlign w:val="center"/>
          </w:tcPr>
          <w:p w14:paraId="5C63B53C" w14:textId="77777777" w:rsidR="00DA01DA" w:rsidRPr="001525CF" w:rsidRDefault="00664686" w:rsidP="00E81022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b/>
              </w:rPr>
              <w:t>Профессиональные компетенции собственные (обязательные)</w:t>
            </w:r>
          </w:p>
          <w:p w14:paraId="782CB0AF" w14:textId="77777777" w:rsidR="00AD1EA4" w:rsidRPr="001525CF" w:rsidRDefault="00AD1EA4" w:rsidP="00E81022">
            <w:pPr>
              <w:pStyle w:val="af"/>
              <w:ind w:firstLine="0"/>
              <w:jc w:val="left"/>
            </w:pPr>
          </w:p>
        </w:tc>
      </w:tr>
      <w:tr w:rsidR="00AD1EA4" w:rsidRPr="001525CF" w14:paraId="19FAF843" w14:textId="77777777" w:rsidTr="00E81022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747082D4" w14:textId="77777777" w:rsidR="00AD1EA4" w:rsidRPr="001525CF" w:rsidRDefault="00DA01DA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ПКСо-1</w:t>
            </w:r>
            <w:r w:rsidRPr="001525CF">
              <w:rPr>
                <w:lang w:val="en-US"/>
              </w:rPr>
              <w:br/>
              <w:t>(16.04.03)</w:t>
            </w:r>
          </w:p>
        </w:tc>
        <w:tc>
          <w:tcPr>
            <w:tcW w:w="7082" w:type="dxa"/>
            <w:shd w:val="clear" w:color="auto" w:fill="auto"/>
            <w:vAlign w:val="center"/>
          </w:tcPr>
          <w:p w14:paraId="1B57FFBF" w14:textId="77777777" w:rsidR="00AD1EA4" w:rsidRPr="001525CF" w:rsidRDefault="00DA01DA" w:rsidP="00E81022">
            <w:pPr>
              <w:pStyle w:val="af"/>
              <w:ind w:firstLine="0"/>
              <w:jc w:val="left"/>
            </w:pPr>
            <w:r w:rsidRPr="00337DCF">
              <w:t>Готов и способен критически анализировать современные проблемы холодильной, криогенной техники и систем жизнеобеспечения с учетом потребностей промышленности, современных достижений науки и мировых тенденций развития техники и технологий, ставить задачи и разрабатывать программу исследования, выбирать адекватные способы и методы решения теоретических, прикладных и экспериментальных задач, анализировать, интерпретировать, представлять и применять полученные результаты</w:t>
            </w:r>
          </w:p>
        </w:tc>
      </w:tr>
    </w:tbl>
    <w:p w14:paraId="4C12ECD1" w14:textId="77777777" w:rsidR="00AD1EA4" w:rsidRPr="001525CF" w:rsidRDefault="00AD1EA4">
      <w:pPr>
        <w:pStyle w:val="af"/>
      </w:pPr>
    </w:p>
    <w:p w14:paraId="0D13FCE6" w14:textId="77777777" w:rsidR="00AD1EA4" w:rsidRPr="001525CF" w:rsidRDefault="00664686">
      <w:pPr>
        <w:pStyle w:val="af"/>
        <w:rPr>
          <w:lang w:val="en-US"/>
        </w:rPr>
      </w:pPr>
      <w:r w:rsidRPr="001525CF">
        <w:t>Для категорий «знать, уметь, владеть» планируется достижение результатов обучения (РО), вносящих на соответствующих уровнях вклад в формирование компетенций, предусмотренных основной профессиональной образовательной программой (табл. 1).</w:t>
      </w:r>
    </w:p>
    <w:p w14:paraId="52D9B767" w14:textId="77777777" w:rsidR="008F2B24" w:rsidRPr="001525CF" w:rsidRDefault="008F2B24">
      <w:pPr>
        <w:pStyle w:val="af"/>
        <w:rPr>
          <w:lang w:val="en-US"/>
        </w:rPr>
        <w:sectPr w:rsidR="008F2B24" w:rsidRPr="001525CF">
          <w:footerReference w:type="default" r:id="rId10"/>
          <w:pgSz w:w="11906" w:h="16838"/>
          <w:pgMar w:top="1134" w:right="850" w:bottom="1134" w:left="1701" w:header="0" w:footer="708" w:gutter="0"/>
          <w:pgNumType w:start="3"/>
          <w:cols w:space="720"/>
          <w:formProt w:val="0"/>
          <w:docGrid w:linePitch="360" w:charSpace="4096"/>
        </w:sectPr>
      </w:pPr>
    </w:p>
    <w:p w14:paraId="055DDEEF" w14:textId="77777777" w:rsidR="00AD1EA4" w:rsidRPr="00E97820" w:rsidRDefault="00664686">
      <w:pPr>
        <w:pStyle w:val="af"/>
        <w:jc w:val="right"/>
      </w:pPr>
      <w:r w:rsidRPr="001525CF">
        <w:rPr>
          <w:b/>
        </w:rPr>
        <w:lastRenderedPageBreak/>
        <w:t>Таблица 1.</w:t>
      </w:r>
      <w:r w:rsidRPr="001525CF">
        <w:t xml:space="preserve"> </w:t>
      </w:r>
      <w:r w:rsidR="00D012EA">
        <w:t>Индикаторы достижения компетенци</w:t>
      </w:r>
      <w:r w:rsidR="00E97820">
        <w:t>и</w:t>
      </w:r>
    </w:p>
    <w:tbl>
      <w:tblPr>
        <w:tblStyle w:val="af9"/>
        <w:tblW w:w="14850" w:type="dxa"/>
        <w:tblLook w:val="04A0" w:firstRow="1" w:lastRow="0" w:firstColumn="1" w:lastColumn="0" w:noHBand="0" w:noVBand="1"/>
      </w:tblPr>
      <w:tblGrid>
        <w:gridCol w:w="3641"/>
        <w:gridCol w:w="5681"/>
        <w:gridCol w:w="5528"/>
      </w:tblGrid>
      <w:tr w:rsidR="0047030A" w:rsidRPr="001525CF" w14:paraId="4CC675D0" w14:textId="77777777" w:rsidTr="0047030A">
        <w:trPr>
          <w:tblHeader/>
        </w:trPr>
        <w:tc>
          <w:tcPr>
            <w:tcW w:w="3641" w:type="dxa"/>
            <w:shd w:val="clear" w:color="auto" w:fill="auto"/>
          </w:tcPr>
          <w:p w14:paraId="7D3E3B9B" w14:textId="77777777" w:rsidR="0047030A" w:rsidRPr="001525CF" w:rsidRDefault="0047030A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1</w:t>
            </w:r>
          </w:p>
        </w:tc>
        <w:tc>
          <w:tcPr>
            <w:tcW w:w="5681" w:type="dxa"/>
            <w:shd w:val="clear" w:color="auto" w:fill="auto"/>
          </w:tcPr>
          <w:p w14:paraId="57819FC5" w14:textId="77777777" w:rsidR="0047030A" w:rsidRPr="001525CF" w:rsidRDefault="0047030A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14:paraId="22DB2927" w14:textId="77777777" w:rsidR="0047030A" w:rsidRPr="001525CF" w:rsidRDefault="0047030A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3</w:t>
            </w:r>
          </w:p>
        </w:tc>
      </w:tr>
      <w:tr w:rsidR="0047030A" w:rsidRPr="001525CF" w14:paraId="6AF5A05F" w14:textId="77777777" w:rsidTr="0047030A">
        <w:tc>
          <w:tcPr>
            <w:tcW w:w="3641" w:type="dxa"/>
            <w:shd w:val="clear" w:color="auto" w:fill="auto"/>
          </w:tcPr>
          <w:p w14:paraId="74A292B0" w14:textId="77777777" w:rsidR="0047030A" w:rsidRPr="001525CF" w:rsidRDefault="00664686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b/>
              </w:rPr>
              <w:t>Компетенция: код по СУОС 3++, формулировка</w:t>
            </w:r>
          </w:p>
          <w:p w14:paraId="1BE259E2" w14:textId="77777777" w:rsidR="0047030A" w:rsidRPr="001525CF" w:rsidRDefault="0047030A">
            <w:pPr>
              <w:pStyle w:val="af"/>
              <w:ind w:firstLine="0"/>
              <w:jc w:val="left"/>
              <w:rPr>
                <w:lang w:val="en-US"/>
              </w:rPr>
            </w:pPr>
          </w:p>
        </w:tc>
        <w:tc>
          <w:tcPr>
            <w:tcW w:w="5681" w:type="dxa"/>
            <w:shd w:val="clear" w:color="auto" w:fill="auto"/>
          </w:tcPr>
          <w:p w14:paraId="559EF4F6" w14:textId="77777777" w:rsidR="0047030A" w:rsidRPr="001525CF" w:rsidRDefault="00664686" w:rsidP="002B026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b/>
              </w:rPr>
              <w:t>Индикаторы</w:t>
            </w:r>
          </w:p>
          <w:p w14:paraId="4E28749B" w14:textId="77777777" w:rsidR="0047030A" w:rsidRPr="001525CF" w:rsidRDefault="0047030A" w:rsidP="002B0264">
            <w:pPr>
              <w:pStyle w:val="af"/>
              <w:ind w:firstLine="0"/>
              <w:jc w:val="left"/>
              <w:rPr>
                <w:lang w:val="en-US"/>
              </w:rPr>
            </w:pPr>
          </w:p>
        </w:tc>
        <w:tc>
          <w:tcPr>
            <w:tcW w:w="5528" w:type="dxa"/>
            <w:shd w:val="clear" w:color="auto" w:fill="auto"/>
          </w:tcPr>
          <w:p w14:paraId="010E4617" w14:textId="77777777" w:rsidR="0047030A" w:rsidRPr="00337DCF" w:rsidRDefault="00664686">
            <w:pPr>
              <w:pStyle w:val="af"/>
              <w:ind w:firstLine="0"/>
              <w:jc w:val="center"/>
            </w:pPr>
            <w:r>
              <w:rPr>
                <w:b/>
              </w:rPr>
              <w:t>Формы и методы обучения, способствующие формированию и развитию компетенции</w:t>
            </w:r>
          </w:p>
          <w:p w14:paraId="1BA3836D" w14:textId="77777777" w:rsidR="0047030A" w:rsidRPr="00337DCF" w:rsidRDefault="0047030A">
            <w:pPr>
              <w:pStyle w:val="af"/>
              <w:ind w:firstLine="0"/>
              <w:jc w:val="left"/>
            </w:pPr>
          </w:p>
        </w:tc>
      </w:tr>
      <w:tr w:rsidR="0047030A" w:rsidRPr="001525CF" w14:paraId="2F2FDB5B" w14:textId="77777777" w:rsidTr="0047030A">
        <w:tc>
          <w:tcPr>
            <w:tcW w:w="3641" w:type="dxa"/>
            <w:shd w:val="clear" w:color="auto" w:fill="auto"/>
          </w:tcPr>
          <w:p w14:paraId="6C16558E" w14:textId="77777777" w:rsidR="0047030A" w:rsidRPr="00337DCF" w:rsidRDefault="0047030A">
            <w:pPr>
              <w:pStyle w:val="af"/>
              <w:ind w:firstLine="0"/>
              <w:jc w:val="left"/>
            </w:pPr>
            <w:r w:rsidRPr="00337DCF">
              <w:t>ОПКС-1</w:t>
            </w:r>
            <w:r w:rsidRPr="00337DCF">
              <w:br/>
              <w:t>(16.04.03)</w:t>
            </w:r>
            <w:r w:rsidRPr="00337DCF">
              <w:br/>
              <w:t>Способен к профессиональной эксплуатации современного научного и технологического оборудования и приборов в своей профессиональной деятельности в области холодильной, криогенной техники, систем кондиционирования и жизнеобеспечения</w:t>
            </w:r>
          </w:p>
        </w:tc>
        <w:tc>
          <w:tcPr>
            <w:tcW w:w="5681" w:type="dxa"/>
            <w:shd w:val="clear" w:color="auto" w:fill="auto"/>
          </w:tcPr>
          <w:p w14:paraId="2FDD268B" w14:textId="77777777" w:rsidR="0047030A" w:rsidRPr="00337DCF" w:rsidRDefault="0047030A" w:rsidP="002B0264">
            <w:pPr>
              <w:pStyle w:val="af"/>
              <w:ind w:firstLine="0"/>
              <w:jc w:val="left"/>
            </w:pPr>
            <w:r w:rsidRPr="00337DCF">
              <w:t>ЗНАТЬ</w:t>
            </w:r>
            <w:r w:rsidRPr="00337DCF">
              <w:br/>
              <w:t>- основные типы современного низкотемпературного оборудования и приборов</w:t>
            </w:r>
            <w:r w:rsidRPr="00337DCF">
              <w:br/>
              <w:t>УМЕТЬ</w:t>
            </w:r>
            <w:r w:rsidRPr="00337DCF">
              <w:br/>
              <w:t>- осуществлять пуск, остановку, штатный режим работы низкотемпературного оборудования, переход с одного режима на другой, пользоваться приборами низкотемпературной техники</w:t>
            </w:r>
            <w:r w:rsidRPr="00337DCF">
              <w:br/>
              <w:t>ВЛАДЕТЬ</w:t>
            </w:r>
            <w:r w:rsidRPr="00337DCF">
              <w:br/>
              <w:t>- навыками профессиональной эксплуатации современного научного и технологического оборудования и приборов низкотемпературной техники</w:t>
            </w:r>
          </w:p>
        </w:tc>
        <w:tc>
          <w:tcPr>
            <w:tcW w:w="5528" w:type="dxa"/>
            <w:shd w:val="clear" w:color="auto" w:fill="auto"/>
          </w:tcPr>
          <w:p w14:paraId="521C6302" w14:textId="77777777" w:rsidR="0047030A" w:rsidRPr="00337DCF" w:rsidRDefault="0056027A" w:rsidP="0056027A">
            <w:pPr>
              <w:pStyle w:val="af"/>
              <w:ind w:firstLine="0"/>
              <w:jc w:val="left"/>
            </w:pPr>
            <w:r>
              <w:rPr>
                <w:b/>
              </w:rPr>
              <w:t>Лекции</w:t>
            </w:r>
            <w:r>
              <w:rPr>
                <w:b/>
              </w:rPr>
              <w:br/>
              <w:t>Семинары</w:t>
            </w:r>
            <w:r>
              <w:rPr>
                <w:b/>
              </w:rPr>
              <w:br/>
              <w:t>Лабораторные работы</w:t>
            </w:r>
            <w:r>
              <w:rPr>
                <w:b/>
              </w:rPr>
              <w:br/>
              <w:t>Самостоятельная работа</w:t>
            </w:r>
            <w:r>
              <w:t xml:space="preserve"> </w:t>
            </w:r>
            <w:r>
              <w:rPr>
                <w:b/>
              </w:rPr>
              <w:br/>
              <w:t>Активные и интерактивные формы (методы) обучения:</w:t>
            </w:r>
            <w:r>
              <w:rPr>
                <w:b/>
              </w:rPr>
              <w:br/>
            </w:r>
            <w:r>
              <w:t>обсуждение практических примеров на лекциях и семинарах</w:t>
            </w:r>
          </w:p>
          <w:p w14:paraId="260F2CA1" w14:textId="77777777" w:rsidR="0047030A" w:rsidRPr="00337DCF" w:rsidRDefault="0047030A">
            <w:pPr>
              <w:pStyle w:val="af"/>
              <w:ind w:firstLine="0"/>
              <w:jc w:val="left"/>
            </w:pPr>
          </w:p>
        </w:tc>
      </w:tr>
      <w:tr w:rsidR="0047030A" w:rsidRPr="001525CF" w14:paraId="36F29A74" w14:textId="77777777" w:rsidTr="0047030A">
        <w:tc>
          <w:tcPr>
            <w:tcW w:w="3641" w:type="dxa"/>
            <w:shd w:val="clear" w:color="auto" w:fill="auto"/>
          </w:tcPr>
          <w:p w14:paraId="59FEF4BE" w14:textId="77777777" w:rsidR="0047030A" w:rsidRPr="00337DCF" w:rsidRDefault="0047030A">
            <w:pPr>
              <w:pStyle w:val="af"/>
              <w:ind w:firstLine="0"/>
              <w:jc w:val="left"/>
            </w:pPr>
            <w:r w:rsidRPr="00337DCF">
              <w:t>ПКСо-1</w:t>
            </w:r>
            <w:r w:rsidRPr="00337DCF">
              <w:br/>
              <w:t>(16.04.03)</w:t>
            </w:r>
            <w:r w:rsidRPr="00337DCF">
              <w:br/>
              <w:t xml:space="preserve">Готов и способен критически анализировать современные проблемы холодильной, криогенной техники и систем жизнеобеспечения с учетом потребностей промышленности, современных достижений науки и мировых тенденций развития техники и технологий, ставить задачи и разрабатывать программу исследования, выбирать адекватные способы и методы решения теоретических, </w:t>
            </w:r>
            <w:r w:rsidRPr="00337DCF">
              <w:lastRenderedPageBreak/>
              <w:t>прикладных и экспериментальных задач, анализировать, интерпретировать, представлять и применять полученные результаты</w:t>
            </w:r>
          </w:p>
        </w:tc>
        <w:tc>
          <w:tcPr>
            <w:tcW w:w="5681" w:type="dxa"/>
            <w:shd w:val="clear" w:color="auto" w:fill="auto"/>
          </w:tcPr>
          <w:p w14:paraId="25001031" w14:textId="77777777" w:rsidR="0047030A" w:rsidRPr="00337DCF" w:rsidRDefault="0047030A" w:rsidP="002B0264">
            <w:pPr>
              <w:pStyle w:val="af"/>
              <w:ind w:firstLine="0"/>
              <w:jc w:val="left"/>
            </w:pPr>
            <w:r w:rsidRPr="00337DCF">
              <w:lastRenderedPageBreak/>
              <w:t>ЗНАТЬ</w:t>
            </w:r>
            <w:r w:rsidRPr="00337DCF">
              <w:br/>
              <w:t>- современные проблемы холодильной, криогенной техники и систем жизнеобеспечения</w:t>
            </w:r>
            <w:r w:rsidRPr="00337DCF">
              <w:br/>
              <w:t>УМЕТЬ</w:t>
            </w:r>
            <w:r w:rsidRPr="00337DCF">
              <w:br/>
              <w:t>- учитывать потребности промышленности, современных достижений науки и мировых тенденций развития техники и технологий при проведении теоретических, расчётных, проектных и экспериментальных работ в области холодильной, криогенной техники и систем жизнеобеспечения</w:t>
            </w:r>
            <w:r w:rsidRPr="00337DCF">
              <w:br/>
              <w:t>- анализировать, интерпретировать, представлять и применять полученные результаты научных и прикладных исследований в области холодильной, криогенной техники и систем жизнеобеспечения</w:t>
            </w:r>
            <w:r w:rsidRPr="00337DCF">
              <w:br/>
              <w:t xml:space="preserve">- ставить задачи и разрабатывать программу </w:t>
            </w:r>
            <w:r w:rsidRPr="00337DCF">
              <w:lastRenderedPageBreak/>
              <w:t xml:space="preserve">исследования в </w:t>
            </w:r>
            <w:proofErr w:type="spellStart"/>
            <w:r w:rsidRPr="00337DCF">
              <w:t>в</w:t>
            </w:r>
            <w:proofErr w:type="spellEnd"/>
            <w:r w:rsidRPr="00337DCF">
              <w:t xml:space="preserve"> области холодильной, криогенной техники и систем жизнеобеспечения</w:t>
            </w:r>
            <w:r w:rsidRPr="00337DCF">
              <w:br/>
              <w:t>ВЛАДЕТЬ</w:t>
            </w:r>
            <w:r w:rsidRPr="00337DCF">
              <w:br/>
              <w:t>- адекватными способами и методами решения теоретических, прикладных и экспериментальных задач в области холодильной, криогенной техники и систем жизнеобеспечения</w:t>
            </w:r>
          </w:p>
        </w:tc>
        <w:tc>
          <w:tcPr>
            <w:tcW w:w="5528" w:type="dxa"/>
            <w:shd w:val="clear" w:color="auto" w:fill="auto"/>
          </w:tcPr>
          <w:p w14:paraId="0E79E240" w14:textId="77777777" w:rsidR="0047030A" w:rsidRPr="00337DCF" w:rsidRDefault="0056027A" w:rsidP="0056027A">
            <w:pPr>
              <w:pStyle w:val="af"/>
              <w:ind w:firstLine="0"/>
              <w:jc w:val="left"/>
            </w:pPr>
            <w:r>
              <w:rPr>
                <w:b/>
              </w:rPr>
              <w:lastRenderedPageBreak/>
              <w:t>Лекции</w:t>
            </w:r>
            <w:r>
              <w:rPr>
                <w:b/>
              </w:rPr>
              <w:br/>
              <w:t>Семинары</w:t>
            </w:r>
            <w:r>
              <w:rPr>
                <w:b/>
              </w:rPr>
              <w:br/>
              <w:t>Лабораторные работы</w:t>
            </w:r>
            <w:r>
              <w:rPr>
                <w:b/>
              </w:rPr>
              <w:br/>
              <w:t>Самостоятельная работа</w:t>
            </w:r>
            <w:r>
              <w:t xml:space="preserve"> </w:t>
            </w:r>
            <w:r>
              <w:rPr>
                <w:b/>
              </w:rPr>
              <w:br/>
              <w:t>Активные и интерактивные формы (методы) обучения:</w:t>
            </w:r>
            <w:r>
              <w:rPr>
                <w:b/>
              </w:rPr>
              <w:br/>
            </w:r>
            <w:r>
              <w:t>обсуждение практических примеров на лекциях и семинарах</w:t>
            </w:r>
          </w:p>
          <w:p w14:paraId="74E9586F" w14:textId="77777777" w:rsidR="0047030A" w:rsidRPr="00337DCF" w:rsidRDefault="0047030A">
            <w:pPr>
              <w:pStyle w:val="af"/>
              <w:ind w:firstLine="0"/>
              <w:jc w:val="left"/>
            </w:pPr>
          </w:p>
        </w:tc>
      </w:tr>
    </w:tbl>
    <w:p w14:paraId="141C1EFF" w14:textId="77777777" w:rsidR="00AD1EA4" w:rsidRPr="001525CF" w:rsidRDefault="00AD1EA4">
      <w:pPr>
        <w:rPr>
          <w:rFonts w:ascii="Times New Roman" w:hAnsi="Times New Roman" w:cs="Times New Roman"/>
        </w:rPr>
        <w:sectPr w:rsidR="00AD1EA4" w:rsidRPr="001525CF">
          <w:footerReference w:type="default" r:id="rId11"/>
          <w:pgSz w:w="16838" w:h="11906" w:orient="landscape"/>
          <w:pgMar w:top="851" w:right="1134" w:bottom="1701" w:left="1134" w:header="0" w:footer="709" w:gutter="0"/>
          <w:cols w:space="720"/>
          <w:formProt w:val="0"/>
          <w:docGrid w:linePitch="360" w:charSpace="4096"/>
        </w:sectPr>
      </w:pPr>
    </w:p>
    <w:p w14:paraId="15DDE1B9" w14:textId="77777777" w:rsidR="00AD1EA4" w:rsidRPr="001525CF" w:rsidRDefault="00664686">
      <w:pPr>
        <w:pStyle w:val="1"/>
        <w:numPr>
          <w:ilvl w:val="0"/>
          <w:numId w:val="2"/>
        </w:numPr>
        <w:ind w:firstLine="0"/>
        <w:rPr>
          <w:rFonts w:cs="Times New Roman"/>
        </w:rPr>
      </w:pPr>
      <w:bookmarkStart w:id="2" w:name="_Toc73688875"/>
      <w:r w:rsidRPr="001525CF">
        <w:rPr>
          <w:rFonts w:cs="Times New Roman"/>
        </w:rPr>
        <w:lastRenderedPageBreak/>
        <w:t>Место дисциплины в структуре образовательной программы</w:t>
      </w:r>
      <w:bookmarkEnd w:id="2"/>
    </w:p>
    <w:p w14:paraId="7C293BD0" w14:textId="0DF2AC7C" w:rsidR="00AD1EA4" w:rsidRPr="001525CF" w:rsidRDefault="00664686">
      <w:pPr>
        <w:pStyle w:val="af"/>
      </w:pPr>
      <w:r w:rsidRPr="001525CF">
        <w:t>Дисциплина входит в</w:t>
      </w:r>
      <w:r w:rsidR="0089242D" w:rsidRPr="001525CF">
        <w:t xml:space="preserve"> блок Б1 «Дисциплины (модули)» образовательной программы магистратуры по направлению</w:t>
      </w:r>
      <w:r w:rsidR="00194BF8">
        <w:t xml:space="preserve"> подготовки</w:t>
      </w:r>
      <w:r w:rsidR="0089242D" w:rsidRPr="001525CF">
        <w:t xml:space="preserve"> 16.04.03 «Холодильная, криогенная техника и системы жизнеобеспечения»</w:t>
      </w:r>
      <w:r w:rsidRPr="001525CF">
        <w:t>.</w:t>
      </w:r>
    </w:p>
    <w:p w14:paraId="52C2FC7E" w14:textId="3D99EC4F" w:rsidR="004A3876" w:rsidRDefault="004A3876">
      <w:pPr>
        <w:pStyle w:val="af"/>
      </w:pPr>
      <w:r w:rsidRPr="004A3876">
        <w:t xml:space="preserve">Изучение дисциплины предполагает предварительное освоение </w:t>
      </w:r>
      <w:r w:rsidR="00194BF8">
        <w:t>программы вступительных испытаний в магистратуру.</w:t>
      </w:r>
    </w:p>
    <w:p w14:paraId="47205704" w14:textId="49FB8FA8" w:rsidR="00AD1EA4" w:rsidRPr="001525CF" w:rsidRDefault="00664686">
      <w:pPr>
        <w:pStyle w:val="af"/>
      </w:pPr>
      <w:r w:rsidRPr="001525CF">
        <w:t>Освоение данной дисциплины необходимо как предшествующее для следующих дисциплин образовательной программы:</w:t>
      </w:r>
    </w:p>
    <w:p w14:paraId="1717B190" w14:textId="5FD95132" w:rsidR="00AD1EA4" w:rsidRPr="001525CF" w:rsidRDefault="004A3876">
      <w:pPr>
        <w:pStyle w:val="af"/>
        <w:numPr>
          <w:ilvl w:val="0"/>
          <w:numId w:val="3"/>
        </w:numPr>
        <w:ind w:left="1208" w:hanging="357"/>
        <w:rPr>
          <w:color w:val="auto"/>
        </w:rPr>
      </w:pPr>
      <w:r>
        <w:t>Подготовка и защита ВКР.</w:t>
      </w:r>
    </w:p>
    <w:p w14:paraId="03038D4D" w14:textId="1FD8D6DC" w:rsidR="00AD1EA4" w:rsidRPr="001525CF" w:rsidRDefault="00664686">
      <w:pPr>
        <w:pStyle w:val="af"/>
      </w:pPr>
      <w:r w:rsidRPr="001525CF">
        <w:t>Освоение учебной дисциплины связано с формированием компетенций с у</w:t>
      </w:r>
      <w:r w:rsidR="003764D8" w:rsidRPr="001525CF">
        <w:t>четом матриц</w:t>
      </w:r>
      <w:r w:rsidR="003A3199" w:rsidRPr="003A3199">
        <w:t>ы</w:t>
      </w:r>
      <w:r w:rsidR="003764D8" w:rsidRPr="001525CF">
        <w:t xml:space="preserve"> компетенций ОПОП</w:t>
      </w:r>
      <w:r w:rsidRPr="001525CF">
        <w:t xml:space="preserve"> </w:t>
      </w:r>
      <w:r w:rsidR="00850677" w:rsidRPr="001525CF">
        <w:t>для направления</w:t>
      </w:r>
      <w:r w:rsidR="00194BF8">
        <w:t xml:space="preserve"> подготовки</w:t>
      </w:r>
      <w:r w:rsidR="00850677" w:rsidRPr="001525CF">
        <w:t xml:space="preserve"> (уровень магистратуры): 16.04.03 Холодильная, криогенная техника и системы жизнеобеспечения</w:t>
      </w:r>
      <w:r w:rsidRPr="001525CF">
        <w:t>.</w:t>
      </w:r>
    </w:p>
    <w:p w14:paraId="3A5067FD" w14:textId="77777777" w:rsidR="00AD1EA4" w:rsidRPr="001525CF" w:rsidRDefault="00850677" w:rsidP="00850677">
      <w:pPr>
        <w:pStyle w:val="af"/>
        <w:tabs>
          <w:tab w:val="left" w:pos="3645"/>
        </w:tabs>
      </w:pPr>
      <w:r w:rsidRPr="001525CF">
        <w:tab/>
      </w:r>
    </w:p>
    <w:p w14:paraId="39B2246A" w14:textId="77777777" w:rsidR="00AD1EA4" w:rsidRPr="001525CF" w:rsidRDefault="00664686">
      <w:pPr>
        <w:pStyle w:val="1"/>
        <w:numPr>
          <w:ilvl w:val="0"/>
          <w:numId w:val="2"/>
        </w:numPr>
        <w:ind w:firstLine="0"/>
        <w:rPr>
          <w:rFonts w:cs="Times New Roman"/>
        </w:rPr>
      </w:pPr>
      <w:bookmarkStart w:id="3" w:name="_Toc73688876"/>
      <w:r w:rsidRPr="001525CF">
        <w:rPr>
          <w:rFonts w:cs="Times New Roman"/>
        </w:rPr>
        <w:lastRenderedPageBreak/>
        <w:t>Объем дисциплины</w:t>
      </w:r>
      <w:bookmarkEnd w:id="3"/>
    </w:p>
    <w:p w14:paraId="022BB647" w14:textId="77777777" w:rsidR="00AD1EA4" w:rsidRPr="00337DCF" w:rsidRDefault="00DE6712">
      <w:pPr>
        <w:pStyle w:val="af"/>
      </w:pPr>
      <w:r w:rsidRPr="00337DCF">
        <w:t>Общий объем дисциплины составляет 4 зачетные единицы(</w:t>
      </w:r>
      <w:proofErr w:type="spellStart"/>
      <w:r w:rsidRPr="00337DCF">
        <w:t>з.е</w:t>
      </w:r>
      <w:proofErr w:type="spellEnd"/>
      <w:r w:rsidRPr="00337DCF">
        <w:t>.), 144 академических часа (108 астрономических часов). В том числе:</w:t>
      </w:r>
      <w:r w:rsidRPr="00337DCF">
        <w:br/>
        <w:t>1 семестр –</w:t>
      </w:r>
      <w:r w:rsidRPr="001525CF">
        <w:rPr>
          <w:lang w:val="en-US"/>
        </w:rPr>
        <w:t> </w:t>
      </w:r>
      <w:r w:rsidRPr="00337DCF">
        <w:t xml:space="preserve">4 </w:t>
      </w:r>
      <w:proofErr w:type="spellStart"/>
      <w:r w:rsidRPr="00337DCF">
        <w:t>з.е</w:t>
      </w:r>
      <w:proofErr w:type="spellEnd"/>
      <w:r w:rsidRPr="00337DCF">
        <w:t xml:space="preserve">. (144 </w:t>
      </w:r>
      <w:proofErr w:type="spellStart"/>
      <w:r w:rsidRPr="00337DCF">
        <w:t>ак.ч</w:t>
      </w:r>
      <w:proofErr w:type="spellEnd"/>
      <w:r w:rsidRPr="00337DCF">
        <w:t>.).</w:t>
      </w:r>
    </w:p>
    <w:p w14:paraId="61FC6502" w14:textId="77777777" w:rsidR="00AD1EA4" w:rsidRPr="001525CF" w:rsidRDefault="00664686" w:rsidP="00D42CF5">
      <w:pPr>
        <w:pStyle w:val="af"/>
        <w:spacing w:before="240"/>
        <w:ind w:left="-113"/>
        <w:jc w:val="right"/>
      </w:pPr>
      <w:r w:rsidRPr="001525CF">
        <w:rPr>
          <w:b/>
        </w:rPr>
        <w:t>Таблица 2.</w:t>
      </w:r>
      <w:r w:rsidRPr="001525CF">
        <w:t xml:space="preserve"> Объём дисциплины по видам учебных занятий (в</w:t>
      </w:r>
      <w:r w:rsidR="00D42CF5" w:rsidRPr="001525CF">
        <w:t xml:space="preserve"> академических</w:t>
      </w:r>
      <w:r w:rsidRPr="001525CF">
        <w:t xml:space="preserve"> часах)</w:t>
      </w:r>
    </w:p>
    <w:tbl>
      <w:tblPr>
        <w:tblStyle w:val="af9"/>
        <w:tblW w:w="9147" w:type="dxa"/>
        <w:tblInd w:w="24" w:type="dxa"/>
        <w:tblLook w:val="04A0" w:firstRow="1" w:lastRow="0" w:firstColumn="1" w:lastColumn="0" w:noHBand="0" w:noVBand="1"/>
      </w:tblPr>
      <w:tblGrid>
        <w:gridCol w:w="4946"/>
        <w:gridCol w:w="1094"/>
        <w:gridCol w:w="3107"/>
      </w:tblGrid>
      <w:tr w:rsidR="004F6177" w14:paraId="175AEA3F" w14:textId="77777777" w:rsidTr="004F6177">
        <w:tc>
          <w:tcPr>
            <w:tcW w:w="4946" w:type="dxa"/>
            <w:vMerge w:val="restart"/>
            <w:shd w:val="clear" w:color="auto" w:fill="auto"/>
            <w:vAlign w:val="center"/>
          </w:tcPr>
          <w:p w14:paraId="2ABBE5CE" w14:textId="77777777" w:rsidR="00B82E2F" w:rsidRPr="00BF6475" w:rsidRDefault="003769A4" w:rsidP="00B82E2F">
            <w:pPr>
              <w:pStyle w:val="af"/>
              <w:spacing w:before="240"/>
              <w:ind w:firstLine="0"/>
              <w:jc w:val="left"/>
            </w:pPr>
            <w:r>
              <w:rPr>
                <w:b/>
              </w:rPr>
              <w:t>Виды учебной работы</w:t>
            </w:r>
          </w:p>
        </w:tc>
        <w:tc>
          <w:tcPr>
            <w:tcW w:w="4201" w:type="dxa"/>
            <w:gridSpan w:val="2"/>
            <w:shd w:val="clear" w:color="auto" w:fill="auto"/>
            <w:vAlign w:val="center"/>
          </w:tcPr>
          <w:p w14:paraId="056BE5C8" w14:textId="77777777" w:rsidR="004F6177" w:rsidRDefault="003769A4">
            <w:pPr>
              <w:pStyle w:val="af"/>
              <w:ind w:firstLine="0"/>
              <w:jc w:val="center"/>
              <w:rPr>
                <w:b/>
              </w:rPr>
            </w:pPr>
            <w:r>
              <w:rPr>
                <w:b/>
              </w:rPr>
              <w:t>Объем по семестрам, акад. ч.</w:t>
            </w:r>
          </w:p>
        </w:tc>
      </w:tr>
      <w:tr w:rsidR="004F6177" w14:paraId="2DAEBF08" w14:textId="77777777" w:rsidTr="004F6177">
        <w:tc>
          <w:tcPr>
            <w:tcW w:w="4946" w:type="dxa"/>
            <w:vMerge/>
            <w:shd w:val="clear" w:color="auto" w:fill="auto"/>
            <w:vAlign w:val="center"/>
          </w:tcPr>
          <w:p w14:paraId="15D93C65" w14:textId="77777777" w:rsidR="004F6177" w:rsidRDefault="004F6177">
            <w:pPr>
              <w:pStyle w:val="af"/>
              <w:ind w:firstLine="0"/>
              <w:jc w:val="left"/>
              <w:rPr>
                <w:b/>
              </w:rPr>
            </w:pPr>
          </w:p>
        </w:tc>
        <w:tc>
          <w:tcPr>
            <w:tcW w:w="1094" w:type="dxa"/>
            <w:vMerge w:val="restart"/>
            <w:shd w:val="clear" w:color="auto" w:fill="auto"/>
            <w:vAlign w:val="center"/>
          </w:tcPr>
          <w:p w14:paraId="49EEA96F" w14:textId="77777777" w:rsidR="004F6177" w:rsidRDefault="003769A4">
            <w:pPr>
              <w:pStyle w:val="af"/>
              <w:ind w:firstLine="0"/>
              <w:jc w:val="center"/>
            </w:pPr>
            <w:r>
              <w:rPr>
                <w:b/>
              </w:rPr>
              <w:t>Всего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63E6F0BF" w14:textId="77777777" w:rsidR="004F6177" w:rsidRPr="001F5608" w:rsidRDefault="003769A4" w:rsidP="004F6177">
            <w:pPr>
              <w:pStyle w:val="af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Количество семестров освоения дисциплины</w:t>
            </w:r>
          </w:p>
        </w:tc>
      </w:tr>
      <w:tr w:rsidR="004F6177" w14:paraId="6F179D6D" w14:textId="77777777" w:rsidTr="004F6177">
        <w:tc>
          <w:tcPr>
            <w:tcW w:w="4201" w:type="dxa"/>
            <w:vMerge/>
            <w:shd w:val="clear" w:color="auto" w:fill="auto"/>
            <w:vAlign w:val="center"/>
          </w:tcPr>
          <w:p w14:paraId="23E3621C" w14:textId="77777777" w:rsidR="004F6177" w:rsidRDefault="004F6177">
            <w:pPr>
              <w:pStyle w:val="af"/>
              <w:ind w:firstLine="0"/>
              <w:jc w:val="left"/>
              <w:rPr>
                <w:b/>
              </w:rPr>
            </w:pPr>
          </w:p>
        </w:tc>
        <w:tc>
          <w:tcPr>
            <w:tcW w:w="1094" w:type="dxa"/>
            <w:vMerge/>
            <w:shd w:val="clear" w:color="auto" w:fill="auto"/>
            <w:vAlign w:val="center"/>
          </w:tcPr>
          <w:p w14:paraId="65379B98" w14:textId="77777777" w:rsidR="004F6177" w:rsidRDefault="004F6177">
            <w:pPr>
              <w:pStyle w:val="af"/>
              <w:ind w:firstLine="0"/>
              <w:jc w:val="center"/>
              <w:rPr>
                <w:b/>
              </w:rPr>
            </w:pPr>
          </w:p>
        </w:tc>
        <w:tc>
          <w:tcPr>
            <w:tcW w:w="3107" w:type="dxa"/>
          </w:tcPr>
          <w:p w14:paraId="215904BD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4F6177" w14:paraId="02B8A2D6" w14:textId="77777777" w:rsidTr="004F6177">
        <w:tc>
          <w:tcPr>
            <w:tcW w:w="4946" w:type="dxa"/>
            <w:shd w:val="clear" w:color="auto" w:fill="auto"/>
            <w:vAlign w:val="center"/>
          </w:tcPr>
          <w:p w14:paraId="77FF4579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Объем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дисциплины</w:t>
            </w:r>
            <w:proofErr w:type="spellEnd"/>
          </w:p>
        </w:tc>
        <w:tc>
          <w:tcPr>
            <w:tcW w:w="1094" w:type="dxa"/>
            <w:shd w:val="clear" w:color="auto" w:fill="auto"/>
            <w:vAlign w:val="center"/>
          </w:tcPr>
          <w:p w14:paraId="17191BEF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3107" w:type="dxa"/>
          </w:tcPr>
          <w:p w14:paraId="395165BC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144</w:t>
            </w:r>
          </w:p>
        </w:tc>
      </w:tr>
      <w:tr w:rsidR="004F6177" w14:paraId="67DF2C05" w14:textId="77777777" w:rsidTr="004F6177">
        <w:tc>
          <w:tcPr>
            <w:tcW w:w="4946" w:type="dxa"/>
            <w:shd w:val="clear" w:color="auto" w:fill="auto"/>
            <w:vAlign w:val="center"/>
          </w:tcPr>
          <w:p w14:paraId="004B8E70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Аудиторная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работа</w:t>
            </w:r>
            <w:proofErr w:type="spellEnd"/>
            <w:r>
              <w:rPr>
                <w:b/>
                <w:lang w:val="en-US"/>
              </w:rPr>
              <w:t>*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6DA415FC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51</w:t>
            </w:r>
          </w:p>
        </w:tc>
        <w:tc>
          <w:tcPr>
            <w:tcW w:w="3107" w:type="dxa"/>
          </w:tcPr>
          <w:p w14:paraId="4AEC5755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51</w:t>
            </w:r>
          </w:p>
        </w:tc>
      </w:tr>
      <w:tr w:rsidR="004F6177" w14:paraId="15CFDDBF" w14:textId="77777777" w:rsidTr="004F6177">
        <w:tc>
          <w:tcPr>
            <w:tcW w:w="4946" w:type="dxa"/>
            <w:shd w:val="clear" w:color="auto" w:fill="auto"/>
            <w:vAlign w:val="center"/>
          </w:tcPr>
          <w:p w14:paraId="77A8BB57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Лекции</w:t>
            </w:r>
            <w:proofErr w:type="spellEnd"/>
            <w:r>
              <w:rPr>
                <w:lang w:val="en-US"/>
              </w:rPr>
              <w:t xml:space="preserve"> (Л)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1F27FEA8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07" w:type="dxa"/>
          </w:tcPr>
          <w:p w14:paraId="5C6124DB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4F6177" w14:paraId="3126536A" w14:textId="77777777" w:rsidTr="004F6177">
        <w:tc>
          <w:tcPr>
            <w:tcW w:w="4946" w:type="dxa"/>
            <w:shd w:val="clear" w:color="auto" w:fill="auto"/>
            <w:vAlign w:val="center"/>
          </w:tcPr>
          <w:p w14:paraId="627AA959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Семинары</w:t>
            </w:r>
            <w:proofErr w:type="spellEnd"/>
            <w:r>
              <w:rPr>
                <w:lang w:val="en-US"/>
              </w:rPr>
              <w:t xml:space="preserve"> (С)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16BFA7AE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07" w:type="dxa"/>
          </w:tcPr>
          <w:p w14:paraId="51908AB6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4F6177" w14:paraId="5E9DBFB1" w14:textId="77777777" w:rsidTr="004F6177">
        <w:tc>
          <w:tcPr>
            <w:tcW w:w="4946" w:type="dxa"/>
            <w:shd w:val="clear" w:color="auto" w:fill="auto"/>
            <w:vAlign w:val="center"/>
          </w:tcPr>
          <w:p w14:paraId="265AE78B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Лабораторные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работы</w:t>
            </w:r>
            <w:proofErr w:type="spellEnd"/>
            <w:r>
              <w:rPr>
                <w:lang w:val="en-US"/>
              </w:rPr>
              <w:t xml:space="preserve"> (ЛР)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087197C4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07" w:type="dxa"/>
          </w:tcPr>
          <w:p w14:paraId="08D7ECA2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4F6177" w14:paraId="647B1E66" w14:textId="77777777" w:rsidTr="004F6177">
        <w:tc>
          <w:tcPr>
            <w:tcW w:w="4946" w:type="dxa"/>
            <w:shd w:val="clear" w:color="auto" w:fill="auto"/>
            <w:vAlign w:val="center"/>
          </w:tcPr>
          <w:p w14:paraId="64CFD605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Самостоятельная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работа</w:t>
            </w:r>
            <w:proofErr w:type="spellEnd"/>
            <w:r>
              <w:rPr>
                <w:b/>
                <w:lang w:val="en-US"/>
              </w:rPr>
              <w:t xml:space="preserve"> (СР)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14526D2A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93</w:t>
            </w:r>
          </w:p>
        </w:tc>
        <w:tc>
          <w:tcPr>
            <w:tcW w:w="3107" w:type="dxa"/>
          </w:tcPr>
          <w:p w14:paraId="39329496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93</w:t>
            </w:r>
          </w:p>
        </w:tc>
      </w:tr>
      <w:tr w:rsidR="004F6177" w14:paraId="75A183FA" w14:textId="77777777" w:rsidTr="004F6177">
        <w:tc>
          <w:tcPr>
            <w:tcW w:w="4946" w:type="dxa"/>
            <w:shd w:val="clear" w:color="auto" w:fill="auto"/>
            <w:vAlign w:val="center"/>
          </w:tcPr>
          <w:p w14:paraId="624A1C13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Проработка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учебного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материала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лекций</w:t>
            </w:r>
            <w:proofErr w:type="spellEnd"/>
          </w:p>
        </w:tc>
        <w:tc>
          <w:tcPr>
            <w:tcW w:w="1094" w:type="dxa"/>
            <w:shd w:val="clear" w:color="auto" w:fill="auto"/>
            <w:vAlign w:val="center"/>
          </w:tcPr>
          <w:p w14:paraId="5023E9C1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07" w:type="dxa"/>
          </w:tcPr>
          <w:p w14:paraId="0CCB7DB0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F6177" w14:paraId="6034E965" w14:textId="77777777" w:rsidTr="004F6177">
        <w:tc>
          <w:tcPr>
            <w:tcW w:w="4946" w:type="dxa"/>
            <w:shd w:val="clear" w:color="auto" w:fill="auto"/>
            <w:vAlign w:val="center"/>
          </w:tcPr>
          <w:p w14:paraId="5051131E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Подготовка</w:t>
            </w:r>
            <w:proofErr w:type="spellEnd"/>
            <w:r>
              <w:rPr>
                <w:lang w:val="en-US"/>
              </w:rPr>
              <w:t xml:space="preserve"> к </w:t>
            </w:r>
            <w:proofErr w:type="spellStart"/>
            <w:r>
              <w:rPr>
                <w:lang w:val="en-US"/>
              </w:rPr>
              <w:t>семинарам</w:t>
            </w:r>
            <w:proofErr w:type="spellEnd"/>
          </w:p>
        </w:tc>
        <w:tc>
          <w:tcPr>
            <w:tcW w:w="1094" w:type="dxa"/>
            <w:shd w:val="clear" w:color="auto" w:fill="auto"/>
            <w:vAlign w:val="center"/>
          </w:tcPr>
          <w:p w14:paraId="51574522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07" w:type="dxa"/>
          </w:tcPr>
          <w:p w14:paraId="1C03FE06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F6177" w14:paraId="5828DCD3" w14:textId="77777777" w:rsidTr="004F6177">
        <w:tc>
          <w:tcPr>
            <w:tcW w:w="4946" w:type="dxa"/>
            <w:shd w:val="clear" w:color="auto" w:fill="auto"/>
            <w:vAlign w:val="center"/>
          </w:tcPr>
          <w:p w14:paraId="68EAB0E3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Подготовка</w:t>
            </w:r>
            <w:proofErr w:type="spellEnd"/>
            <w:r>
              <w:rPr>
                <w:lang w:val="en-US"/>
              </w:rPr>
              <w:t xml:space="preserve"> к </w:t>
            </w:r>
            <w:proofErr w:type="spellStart"/>
            <w:r>
              <w:rPr>
                <w:lang w:val="en-US"/>
              </w:rPr>
              <w:t>лабораторным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работам</w:t>
            </w:r>
            <w:proofErr w:type="spellEnd"/>
          </w:p>
        </w:tc>
        <w:tc>
          <w:tcPr>
            <w:tcW w:w="1094" w:type="dxa"/>
            <w:shd w:val="clear" w:color="auto" w:fill="auto"/>
            <w:vAlign w:val="center"/>
          </w:tcPr>
          <w:p w14:paraId="0E90F592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07" w:type="dxa"/>
          </w:tcPr>
          <w:p w14:paraId="6A29943D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F6177" w14:paraId="0495DECD" w14:textId="77777777" w:rsidTr="004F6177">
        <w:tc>
          <w:tcPr>
            <w:tcW w:w="4946" w:type="dxa"/>
            <w:shd w:val="clear" w:color="auto" w:fill="auto"/>
            <w:vAlign w:val="center"/>
          </w:tcPr>
          <w:p w14:paraId="32AC5D60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Выполнение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домашнего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задания</w:t>
            </w:r>
            <w:proofErr w:type="spellEnd"/>
          </w:p>
        </w:tc>
        <w:tc>
          <w:tcPr>
            <w:tcW w:w="1094" w:type="dxa"/>
            <w:shd w:val="clear" w:color="auto" w:fill="auto"/>
            <w:vAlign w:val="center"/>
          </w:tcPr>
          <w:p w14:paraId="1986F3BC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07" w:type="dxa"/>
          </w:tcPr>
          <w:p w14:paraId="69412E30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F6177" w14:paraId="4746220C" w14:textId="77777777" w:rsidTr="004F6177">
        <w:tc>
          <w:tcPr>
            <w:tcW w:w="4946" w:type="dxa"/>
            <w:shd w:val="clear" w:color="auto" w:fill="auto"/>
            <w:vAlign w:val="center"/>
          </w:tcPr>
          <w:p w14:paraId="04911F84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Другие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виды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самостоятельной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работы</w:t>
            </w:r>
            <w:proofErr w:type="spellEnd"/>
          </w:p>
        </w:tc>
        <w:tc>
          <w:tcPr>
            <w:tcW w:w="1094" w:type="dxa"/>
            <w:shd w:val="clear" w:color="auto" w:fill="auto"/>
            <w:vAlign w:val="center"/>
          </w:tcPr>
          <w:p w14:paraId="4E72B18A" w14:textId="77777777" w:rsidR="004F6177" w:rsidRPr="00664686" w:rsidRDefault="003769A4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107" w:type="dxa"/>
          </w:tcPr>
          <w:p w14:paraId="2111E9E1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4F6177" w14:paraId="74F5E66B" w14:textId="77777777" w:rsidTr="004F6177">
        <w:tc>
          <w:tcPr>
            <w:tcW w:w="4946" w:type="dxa"/>
            <w:shd w:val="clear" w:color="auto" w:fill="auto"/>
            <w:vAlign w:val="center"/>
          </w:tcPr>
          <w:p w14:paraId="689500DF" w14:textId="77777777" w:rsidR="004F6177" w:rsidRPr="00664686" w:rsidRDefault="003769A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Вид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промежуточной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аттестации</w:t>
            </w:r>
            <w:proofErr w:type="spellEnd"/>
          </w:p>
        </w:tc>
        <w:tc>
          <w:tcPr>
            <w:tcW w:w="1094" w:type="dxa"/>
            <w:shd w:val="clear" w:color="auto" w:fill="auto"/>
            <w:vAlign w:val="center"/>
          </w:tcPr>
          <w:p w14:paraId="374F5509" w14:textId="77777777" w:rsidR="004F6177" w:rsidRPr="00664686" w:rsidRDefault="004F6177">
            <w:pPr>
              <w:pStyle w:val="af"/>
              <w:ind w:firstLine="0"/>
              <w:jc w:val="center"/>
              <w:rPr>
                <w:lang w:val="en-US"/>
              </w:rPr>
            </w:pPr>
          </w:p>
        </w:tc>
        <w:tc>
          <w:tcPr>
            <w:tcW w:w="3107" w:type="dxa"/>
          </w:tcPr>
          <w:p w14:paraId="797E14EE" w14:textId="77777777" w:rsidR="004F6177" w:rsidRDefault="003769A4">
            <w:pPr>
              <w:pStyle w:val="af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Зачёт</w:t>
            </w:r>
            <w:proofErr w:type="spellEnd"/>
          </w:p>
        </w:tc>
      </w:tr>
    </w:tbl>
    <w:p w14:paraId="18958FBC" w14:textId="77777777" w:rsidR="00463837" w:rsidRPr="00BF6475" w:rsidRDefault="00463837" w:rsidP="00B82E2F">
      <w:pPr>
        <w:pStyle w:val="af"/>
        <w:spacing w:before="240"/>
        <w:jc w:val="left"/>
      </w:pPr>
    </w:p>
    <w:p w14:paraId="3CB7D253" w14:textId="77777777" w:rsidR="00BF6475" w:rsidRPr="00BF6475" w:rsidRDefault="00BF6475">
      <w:pPr>
        <w:rPr>
          <w:rFonts w:ascii="Times New Roman" w:hAnsi="Times New Roman" w:cs="Times New Roman"/>
        </w:rPr>
        <w:sectPr w:rsidR="00BF6475" w:rsidRPr="00BF6475">
          <w:footerReference w:type="default" r:id="rId12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4096"/>
        </w:sectPr>
      </w:pPr>
      <w:r w:rsidRPr="00BF6475">
        <w:rPr>
          <w:rFonts w:ascii="Times New Roman" w:hAnsi="Times New Roman" w:cs="Times New Roman"/>
        </w:rPr>
        <w:tab/>
        <w:t>*в том числе, в форме практической подготовки</w:t>
      </w:r>
    </w:p>
    <w:p w14:paraId="730C8860" w14:textId="77777777" w:rsidR="00AD1EA4" w:rsidRPr="001525CF" w:rsidRDefault="00664686">
      <w:pPr>
        <w:pStyle w:val="1"/>
        <w:numPr>
          <w:ilvl w:val="0"/>
          <w:numId w:val="2"/>
        </w:numPr>
        <w:ind w:firstLine="0"/>
        <w:rPr>
          <w:rFonts w:cs="Times New Roman"/>
        </w:rPr>
      </w:pPr>
      <w:bookmarkStart w:id="4" w:name="_Toc73688877"/>
      <w:r w:rsidRPr="001525CF">
        <w:rPr>
          <w:rFonts w:cs="Times New Roman"/>
        </w:rPr>
        <w:lastRenderedPageBreak/>
        <w:t>Содержание дисциплины, структурированное по модулям учебной дисциплины с указанием отведенного на них количества академических или астрономических часов и видов учебных занятий</w:t>
      </w:r>
      <w:bookmarkEnd w:id="4"/>
    </w:p>
    <w:p w14:paraId="42D8BCFE" w14:textId="77777777" w:rsidR="00AD1EA4" w:rsidRPr="001525CF" w:rsidRDefault="00664686">
      <w:pPr>
        <w:pStyle w:val="af"/>
        <w:ind w:firstLine="0"/>
        <w:jc w:val="right"/>
      </w:pPr>
      <w:r w:rsidRPr="001525CF">
        <w:rPr>
          <w:b/>
        </w:rPr>
        <w:t>Таблица 3.</w:t>
      </w:r>
      <w:r w:rsidRPr="001525CF">
        <w:t xml:space="preserve"> Содержание дисциплины</w:t>
      </w:r>
    </w:p>
    <w:tbl>
      <w:tblPr>
        <w:tblStyle w:val="af9"/>
        <w:tblW w:w="14560" w:type="dxa"/>
        <w:tblLook w:val="04A0" w:firstRow="1" w:lastRow="0" w:firstColumn="1" w:lastColumn="0" w:noHBand="0" w:noVBand="1"/>
      </w:tblPr>
      <w:tblGrid>
        <w:gridCol w:w="656"/>
        <w:gridCol w:w="2697"/>
        <w:gridCol w:w="609"/>
        <w:gridCol w:w="609"/>
        <w:gridCol w:w="650"/>
        <w:gridCol w:w="648"/>
        <w:gridCol w:w="2112"/>
        <w:gridCol w:w="837"/>
        <w:gridCol w:w="1780"/>
        <w:gridCol w:w="1338"/>
        <w:gridCol w:w="1611"/>
        <w:gridCol w:w="1013"/>
      </w:tblGrid>
      <w:tr w:rsidR="00AD1EA4" w14:paraId="55F5C4CE" w14:textId="77777777" w:rsidTr="000028BF">
        <w:tc>
          <w:tcPr>
            <w:tcW w:w="656" w:type="dxa"/>
            <w:vMerge w:val="restart"/>
            <w:shd w:val="clear" w:color="auto" w:fill="auto"/>
            <w:vAlign w:val="center"/>
          </w:tcPr>
          <w:p w14:paraId="0FD72854" w14:textId="77777777" w:rsidR="007E764A" w:rsidRPr="001525CF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697" w:type="dxa"/>
            <w:vMerge w:val="restart"/>
            <w:shd w:val="clear" w:color="auto" w:fill="auto"/>
            <w:vAlign w:val="center"/>
          </w:tcPr>
          <w:p w14:paraId="4C32E001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(название) модуля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p w14:paraId="56C856C3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Виды занятий*, часы</w:t>
            </w:r>
          </w:p>
        </w:tc>
        <w:tc>
          <w:tcPr>
            <w:tcW w:w="2949" w:type="dxa"/>
            <w:gridSpan w:val="2"/>
            <w:shd w:val="clear" w:color="auto" w:fill="auto"/>
            <w:vAlign w:val="center"/>
          </w:tcPr>
          <w:p w14:paraId="5EB54CDB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Активные и интерактивные формы проведения занятий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</w:tcPr>
          <w:p w14:paraId="6C525B7A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Компетенции, закрепленные за темой (код по СУОС 3++)</w:t>
            </w:r>
          </w:p>
        </w:tc>
        <w:tc>
          <w:tcPr>
            <w:tcW w:w="3962" w:type="dxa"/>
            <w:gridSpan w:val="3"/>
            <w:shd w:val="clear" w:color="auto" w:fill="auto"/>
            <w:vAlign w:val="center"/>
          </w:tcPr>
          <w:p w14:paraId="2E8C4312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Текущий контроль результатов обучения</w:t>
            </w:r>
          </w:p>
        </w:tc>
      </w:tr>
      <w:tr w:rsidR="00AD1EA4" w14:paraId="1940299C" w14:textId="77777777" w:rsidTr="000028BF">
        <w:tc>
          <w:tcPr>
            <w:tcW w:w="656" w:type="dxa"/>
            <w:vMerge/>
            <w:shd w:val="clear" w:color="auto" w:fill="auto"/>
            <w:vAlign w:val="center"/>
          </w:tcPr>
          <w:p w14:paraId="508C06AD" w14:textId="77777777" w:rsidR="00AD1EA4" w:rsidRDefault="00AD1EA4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7" w:type="dxa"/>
            <w:vMerge/>
            <w:shd w:val="clear" w:color="auto" w:fill="auto"/>
            <w:vAlign w:val="center"/>
          </w:tcPr>
          <w:p w14:paraId="26E8EDA5" w14:textId="77777777" w:rsidR="00AD1EA4" w:rsidRDefault="00AD1EA4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14:paraId="50F1A1C4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</w:t>
            </w:r>
          </w:p>
        </w:tc>
        <w:tc>
          <w:tcPr>
            <w:tcW w:w="609" w:type="dxa"/>
            <w:shd w:val="clear" w:color="auto" w:fill="auto"/>
            <w:vAlign w:val="center"/>
          </w:tcPr>
          <w:p w14:paraId="60D7B956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EEE0FFA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ЛР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1DE7CDB4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60CB2ABC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Форма проведения занятий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D335EE9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1780" w:type="dxa"/>
            <w:vMerge/>
            <w:shd w:val="clear" w:color="auto" w:fill="auto"/>
            <w:vAlign w:val="center"/>
          </w:tcPr>
          <w:p w14:paraId="66CD1112" w14:textId="77777777" w:rsidR="00AD1EA4" w:rsidRDefault="00AD1EA4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14:paraId="6414C644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</w:t>
            </w:r>
          </w:p>
          <w:p w14:paraId="0C06F9AB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(неделя)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02A4DC3B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Формы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09A18560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Баллы</w:t>
            </w:r>
          </w:p>
          <w:p w14:paraId="1486615D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(мин/</w:t>
            </w:r>
          </w:p>
          <w:p w14:paraId="0251DAB6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макс)</w:t>
            </w:r>
          </w:p>
        </w:tc>
      </w:tr>
      <w:tr w:rsidR="00AD1EA4" w14:paraId="1D84201F" w14:textId="77777777" w:rsidTr="00337DCF">
        <w:tc>
          <w:tcPr>
            <w:tcW w:w="14560" w:type="dxa"/>
            <w:gridSpan w:val="12"/>
            <w:shd w:val="clear" w:color="auto" w:fill="auto"/>
            <w:vAlign w:val="center"/>
          </w:tcPr>
          <w:p w14:paraId="4D890B52" w14:textId="77777777" w:rsidR="00AD1EA4" w:rsidRDefault="00664686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семестр</w:t>
            </w:r>
          </w:p>
        </w:tc>
      </w:tr>
      <w:tr w:rsidR="000028BF" w:rsidRPr="00BB5DC3" w14:paraId="382F3433" w14:textId="77777777" w:rsidTr="000028BF">
        <w:trPr>
          <w:trHeight w:val="462"/>
        </w:trPr>
        <w:tc>
          <w:tcPr>
            <w:tcW w:w="656" w:type="dxa"/>
            <w:vMerge w:val="restart"/>
            <w:shd w:val="clear" w:color="auto" w:fill="auto"/>
            <w:vAlign w:val="center"/>
          </w:tcPr>
          <w:p w14:paraId="70D10074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 w:rsidRPr="00BB5DC3">
              <w:rPr>
                <w:sz w:val="20"/>
                <w:szCs w:val="20"/>
              </w:rPr>
              <w:t>1</w:t>
            </w:r>
          </w:p>
        </w:tc>
        <w:tc>
          <w:tcPr>
            <w:tcW w:w="2697" w:type="dxa"/>
            <w:vMerge w:val="restart"/>
            <w:vAlign w:val="center"/>
          </w:tcPr>
          <w:p w14:paraId="55E2FD15" w14:textId="0F5789F6" w:rsidR="000028BF" w:rsidRPr="004F6177" w:rsidRDefault="000028BF" w:rsidP="000028BF">
            <w:pPr>
              <w:ind w:left="5"/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r w:rsidRPr="004F6177">
              <w:rPr>
                <w:rStyle w:val="FontStyle141"/>
                <w:b w:val="0"/>
                <w:i w:val="0"/>
                <w:color w:val="auto"/>
                <w:sz w:val="24"/>
                <w:szCs w:val="24"/>
              </w:rPr>
              <w:t>Основы сетей передачи данных. Технологии физического уровня.</w:t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14:paraId="0013E40D" w14:textId="28EC9020" w:rsidR="000028BF" w:rsidRPr="00CB29A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14:paraId="16207CE6" w14:textId="1661E85B" w:rsidR="000028BF" w:rsidRPr="00CB29A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50" w:type="dxa"/>
            <w:vMerge w:val="restart"/>
            <w:shd w:val="clear" w:color="auto" w:fill="auto"/>
            <w:vAlign w:val="center"/>
          </w:tcPr>
          <w:p w14:paraId="7764438B" w14:textId="451B9E89" w:rsidR="000028BF" w:rsidRPr="00CB29A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48" w:type="dxa"/>
            <w:vMerge w:val="restart"/>
            <w:shd w:val="clear" w:color="auto" w:fill="auto"/>
            <w:vAlign w:val="center"/>
          </w:tcPr>
          <w:p w14:paraId="5C8017A3" w14:textId="4F9DBF71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2112" w:type="dxa"/>
            <w:vMerge w:val="restart"/>
            <w:shd w:val="clear" w:color="auto" w:fill="auto"/>
          </w:tcPr>
          <w:p w14:paraId="39179E75" w14:textId="68DF3E97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  <w:r w:rsidRPr="00D444B0">
              <w:t>Дискуссионные методы, в рамках которых проходит разбор практических задач, обсуждение работ с целью активизации мышления обучающихся, а также поиска и выработки решения.</w:t>
            </w: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14:paraId="5A26CAF7" w14:textId="131CB851" w:rsidR="000028BF" w:rsidRPr="00BB5DC3" w:rsidRDefault="0073748E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</w:tcPr>
          <w:p w14:paraId="1D45451E" w14:textId="77777777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  <w:r w:rsidRPr="00BB5DC3">
              <w:rPr>
                <w:sz w:val="20"/>
                <w:szCs w:val="20"/>
              </w:rPr>
              <w:t>ОПКС-1, ПКСо-1</w:t>
            </w:r>
          </w:p>
        </w:tc>
        <w:tc>
          <w:tcPr>
            <w:tcW w:w="1338" w:type="dxa"/>
            <w:vMerge w:val="restart"/>
            <w:shd w:val="clear" w:color="auto" w:fill="auto"/>
            <w:vAlign w:val="center"/>
          </w:tcPr>
          <w:p w14:paraId="05794C25" w14:textId="2DFC0796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196ADC6B" w14:textId="77777777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  <w:r w:rsidRPr="00BB5DC3">
              <w:rPr>
                <w:sz w:val="20"/>
                <w:szCs w:val="20"/>
              </w:rPr>
              <w:t>Домашнее задание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396B875" w14:textId="3E3CB0C5" w:rsidR="000028BF" w:rsidRPr="004F6177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 w:rsidRPr="004F6177">
              <w:rPr>
                <w:sz w:val="20"/>
                <w:szCs w:val="20"/>
              </w:rPr>
              <w:t>18/30</w:t>
            </w:r>
          </w:p>
        </w:tc>
      </w:tr>
      <w:tr w:rsidR="000028BF" w:rsidRPr="00BB5DC3" w14:paraId="17B94008" w14:textId="77777777" w:rsidTr="000028BF">
        <w:tc>
          <w:tcPr>
            <w:tcW w:w="656" w:type="dxa"/>
            <w:vMerge/>
            <w:shd w:val="clear" w:color="auto" w:fill="auto"/>
            <w:vAlign w:val="center"/>
          </w:tcPr>
          <w:p w14:paraId="05F25E40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vMerge/>
            <w:vAlign w:val="center"/>
          </w:tcPr>
          <w:p w14:paraId="3E1668EF" w14:textId="77777777" w:rsidR="000028BF" w:rsidRPr="004F6177" w:rsidRDefault="000028BF" w:rsidP="000028BF">
            <w:pPr>
              <w:pStyle w:val="af"/>
              <w:ind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14:paraId="7CC46EB0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14:paraId="16D75C49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vMerge/>
            <w:shd w:val="clear" w:color="auto" w:fill="auto"/>
            <w:vAlign w:val="center"/>
          </w:tcPr>
          <w:p w14:paraId="5EFC2A38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8" w:type="dxa"/>
            <w:vMerge/>
            <w:shd w:val="clear" w:color="auto" w:fill="auto"/>
            <w:vAlign w:val="center"/>
          </w:tcPr>
          <w:p w14:paraId="0AEC8E0C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12" w:type="dxa"/>
            <w:vMerge/>
            <w:shd w:val="clear" w:color="auto" w:fill="auto"/>
          </w:tcPr>
          <w:p w14:paraId="301224D2" w14:textId="77777777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14:paraId="431B6A8D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vMerge/>
            <w:shd w:val="clear" w:color="auto" w:fill="auto"/>
            <w:vAlign w:val="center"/>
          </w:tcPr>
          <w:p w14:paraId="0DD36A09" w14:textId="77777777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38" w:type="dxa"/>
            <w:vMerge/>
            <w:shd w:val="clear" w:color="auto" w:fill="auto"/>
            <w:vAlign w:val="center"/>
          </w:tcPr>
          <w:p w14:paraId="02978156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14:paraId="09497E36" w14:textId="77777777" w:rsidR="000028BF" w:rsidRPr="00BB5DC3" w:rsidRDefault="000028BF" w:rsidP="000028BF">
            <w:pPr>
              <w:pStyle w:val="af"/>
              <w:ind w:firstLine="0"/>
              <w:jc w:val="left"/>
              <w:rPr>
                <w:b/>
                <w:sz w:val="20"/>
                <w:szCs w:val="20"/>
              </w:rPr>
            </w:pPr>
            <w:r w:rsidRPr="00BB5DC3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37B9969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 w:rsidRPr="00BB5DC3">
              <w:rPr>
                <w:b/>
                <w:sz w:val="20"/>
                <w:szCs w:val="20"/>
              </w:rPr>
              <w:t>18/30</w:t>
            </w:r>
          </w:p>
        </w:tc>
      </w:tr>
      <w:tr w:rsidR="000028BF" w:rsidRPr="00BB5DC3" w14:paraId="2E26DCAA" w14:textId="77777777" w:rsidTr="000028BF">
        <w:trPr>
          <w:trHeight w:val="462"/>
        </w:trPr>
        <w:tc>
          <w:tcPr>
            <w:tcW w:w="656" w:type="dxa"/>
            <w:vMerge w:val="restart"/>
            <w:shd w:val="clear" w:color="auto" w:fill="auto"/>
            <w:vAlign w:val="center"/>
          </w:tcPr>
          <w:p w14:paraId="38DA36DE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 w:rsidRPr="00BB5DC3">
              <w:rPr>
                <w:sz w:val="20"/>
                <w:szCs w:val="20"/>
              </w:rPr>
              <w:t>2</w:t>
            </w:r>
          </w:p>
        </w:tc>
        <w:tc>
          <w:tcPr>
            <w:tcW w:w="2697" w:type="dxa"/>
            <w:vMerge w:val="restart"/>
            <w:vAlign w:val="center"/>
          </w:tcPr>
          <w:p w14:paraId="591409C4" w14:textId="262663E3" w:rsidR="000028BF" w:rsidRPr="004F6177" w:rsidRDefault="000028BF" w:rsidP="000028BF">
            <w:pPr>
              <w:spacing w:after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F6177">
              <w:rPr>
                <w:rStyle w:val="FontStyle141"/>
                <w:b w:val="0"/>
                <w:i w:val="0"/>
                <w:color w:val="auto"/>
                <w:sz w:val="24"/>
                <w:szCs w:val="24"/>
              </w:rPr>
              <w:t xml:space="preserve">Сети </w:t>
            </w:r>
            <w:r w:rsidRPr="004F6177">
              <w:rPr>
                <w:rStyle w:val="FontStyle141"/>
                <w:b w:val="0"/>
                <w:i w:val="0"/>
                <w:color w:val="auto"/>
                <w:sz w:val="24"/>
                <w:szCs w:val="24"/>
                <w:lang w:val="en-US"/>
              </w:rPr>
              <w:t>TCP</w:t>
            </w:r>
            <w:r w:rsidRPr="004F6177">
              <w:rPr>
                <w:rStyle w:val="FontStyle141"/>
                <w:b w:val="0"/>
                <w:i w:val="0"/>
                <w:color w:val="auto"/>
                <w:sz w:val="24"/>
                <w:szCs w:val="24"/>
              </w:rPr>
              <w:t>/</w:t>
            </w:r>
            <w:r w:rsidRPr="004F6177">
              <w:rPr>
                <w:rStyle w:val="FontStyle141"/>
                <w:b w:val="0"/>
                <w:i w:val="0"/>
                <w:color w:val="auto"/>
                <w:sz w:val="24"/>
                <w:szCs w:val="24"/>
                <w:lang w:val="en-US"/>
              </w:rPr>
              <w:t>IP</w:t>
            </w:r>
            <w:r w:rsidRPr="004F6177">
              <w:rPr>
                <w:rStyle w:val="FontStyle141"/>
                <w:b w:val="0"/>
                <w:i w:val="0"/>
                <w:color w:val="auto"/>
                <w:sz w:val="24"/>
                <w:szCs w:val="24"/>
              </w:rPr>
              <w:t>.</w:t>
            </w:r>
            <w:r w:rsidRPr="004F6177">
              <w:rPr>
                <w:rStyle w:val="FontStyle141"/>
                <w:b w:val="0"/>
                <w:i w:val="0"/>
                <w:color w:val="auto"/>
              </w:rPr>
              <w:t xml:space="preserve"> Сетевые информационные службы.</w:t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14:paraId="70C7781F" w14:textId="71C62B70" w:rsidR="000028BF" w:rsidRPr="00CB29A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14:paraId="2F5827E3" w14:textId="5A7D5C46" w:rsidR="000028BF" w:rsidRPr="00CB29A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50" w:type="dxa"/>
            <w:vMerge w:val="restart"/>
            <w:shd w:val="clear" w:color="auto" w:fill="auto"/>
            <w:vAlign w:val="center"/>
          </w:tcPr>
          <w:p w14:paraId="63FEF539" w14:textId="1649DB8C" w:rsidR="000028BF" w:rsidRPr="00CB29A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48" w:type="dxa"/>
            <w:vMerge w:val="restart"/>
            <w:shd w:val="clear" w:color="auto" w:fill="auto"/>
            <w:vAlign w:val="center"/>
          </w:tcPr>
          <w:p w14:paraId="471269AB" w14:textId="2A7855D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112" w:type="dxa"/>
            <w:vMerge w:val="restart"/>
            <w:shd w:val="clear" w:color="auto" w:fill="auto"/>
          </w:tcPr>
          <w:p w14:paraId="286C966C" w14:textId="27A94A11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  <w:r w:rsidRPr="00D444B0">
              <w:t xml:space="preserve">Дискуссионные методы, в рамках которых проходит разбор практических задач, обсуждение работ с целью активизации </w:t>
            </w:r>
            <w:r w:rsidRPr="00D444B0">
              <w:lastRenderedPageBreak/>
              <w:t>мышления обучающихся, а также поиска и выработки решения.</w:t>
            </w: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14:paraId="68D363C8" w14:textId="65848D3A" w:rsidR="000028BF" w:rsidRPr="00BB5DC3" w:rsidRDefault="0073748E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</w:tcPr>
          <w:p w14:paraId="10A7D27D" w14:textId="77777777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  <w:r w:rsidRPr="00BB5DC3">
              <w:rPr>
                <w:sz w:val="20"/>
                <w:szCs w:val="20"/>
              </w:rPr>
              <w:t>ОПКС-1, ПКСо-1</w:t>
            </w:r>
          </w:p>
        </w:tc>
        <w:tc>
          <w:tcPr>
            <w:tcW w:w="1338" w:type="dxa"/>
            <w:vMerge w:val="restart"/>
            <w:shd w:val="clear" w:color="auto" w:fill="auto"/>
            <w:vAlign w:val="center"/>
          </w:tcPr>
          <w:p w14:paraId="1142CF4B" w14:textId="1A0096BA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B172778" w14:textId="77777777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  <w:r w:rsidRPr="00BB5DC3">
              <w:rPr>
                <w:sz w:val="20"/>
                <w:szCs w:val="20"/>
              </w:rPr>
              <w:t>Домашнее задание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5251FB69" w14:textId="6638109C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 w:rsidRPr="004F6177">
              <w:rPr>
                <w:sz w:val="20"/>
                <w:szCs w:val="20"/>
              </w:rPr>
              <w:t>24/40</w:t>
            </w:r>
          </w:p>
        </w:tc>
      </w:tr>
      <w:tr w:rsidR="000028BF" w:rsidRPr="00BB5DC3" w14:paraId="7D138D21" w14:textId="77777777" w:rsidTr="000028BF">
        <w:tc>
          <w:tcPr>
            <w:tcW w:w="656" w:type="dxa"/>
            <w:vMerge/>
            <w:shd w:val="clear" w:color="auto" w:fill="auto"/>
            <w:vAlign w:val="center"/>
          </w:tcPr>
          <w:p w14:paraId="23EC205B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vMerge/>
            <w:vAlign w:val="center"/>
          </w:tcPr>
          <w:p w14:paraId="34A1F82F" w14:textId="77777777" w:rsidR="000028BF" w:rsidRPr="004F6177" w:rsidRDefault="000028BF" w:rsidP="000028BF">
            <w:pPr>
              <w:pStyle w:val="af"/>
              <w:ind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14:paraId="44BAF499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14:paraId="53465D09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vMerge/>
            <w:shd w:val="clear" w:color="auto" w:fill="auto"/>
            <w:vAlign w:val="center"/>
          </w:tcPr>
          <w:p w14:paraId="4D6BF8BC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8" w:type="dxa"/>
            <w:vMerge/>
            <w:shd w:val="clear" w:color="auto" w:fill="auto"/>
            <w:vAlign w:val="center"/>
          </w:tcPr>
          <w:p w14:paraId="423235AA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12" w:type="dxa"/>
            <w:vMerge/>
            <w:shd w:val="clear" w:color="auto" w:fill="auto"/>
          </w:tcPr>
          <w:p w14:paraId="1B418DC8" w14:textId="77777777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14:paraId="3CE8EF06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vMerge/>
            <w:shd w:val="clear" w:color="auto" w:fill="auto"/>
            <w:vAlign w:val="center"/>
          </w:tcPr>
          <w:p w14:paraId="4F2689F4" w14:textId="77777777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38" w:type="dxa"/>
            <w:vMerge/>
            <w:shd w:val="clear" w:color="auto" w:fill="auto"/>
            <w:vAlign w:val="center"/>
          </w:tcPr>
          <w:p w14:paraId="14872824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14:paraId="201BA008" w14:textId="77777777" w:rsidR="000028BF" w:rsidRPr="00BB5DC3" w:rsidRDefault="000028BF" w:rsidP="000028BF">
            <w:pPr>
              <w:pStyle w:val="af"/>
              <w:ind w:firstLine="0"/>
              <w:jc w:val="left"/>
              <w:rPr>
                <w:b/>
                <w:sz w:val="20"/>
                <w:szCs w:val="20"/>
              </w:rPr>
            </w:pPr>
            <w:r w:rsidRPr="00BB5DC3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5ED71A29" w14:textId="77777777" w:rsidR="000028BF" w:rsidRPr="00BB5DC3" w:rsidRDefault="000028BF" w:rsidP="000028BF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 w:rsidRPr="00BB5DC3">
              <w:rPr>
                <w:b/>
                <w:sz w:val="20"/>
                <w:szCs w:val="20"/>
              </w:rPr>
              <w:t>24/40</w:t>
            </w:r>
          </w:p>
        </w:tc>
      </w:tr>
      <w:tr w:rsidR="000028BF" w:rsidRPr="00BB5DC3" w14:paraId="188D3BCC" w14:textId="77777777" w:rsidTr="000028BF">
        <w:trPr>
          <w:trHeight w:val="170"/>
        </w:trPr>
        <w:tc>
          <w:tcPr>
            <w:tcW w:w="656" w:type="dxa"/>
            <w:vMerge w:val="restart"/>
            <w:shd w:val="clear" w:color="auto" w:fill="auto"/>
            <w:vAlign w:val="center"/>
          </w:tcPr>
          <w:p w14:paraId="245DF36D" w14:textId="18FA11E9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 w:rsidRPr="00BB5DC3">
              <w:rPr>
                <w:sz w:val="20"/>
                <w:szCs w:val="20"/>
              </w:rPr>
              <w:t>3</w:t>
            </w:r>
          </w:p>
        </w:tc>
        <w:tc>
          <w:tcPr>
            <w:tcW w:w="2697" w:type="dxa"/>
            <w:vMerge w:val="restart"/>
            <w:vAlign w:val="center"/>
          </w:tcPr>
          <w:p w14:paraId="435058FD" w14:textId="2689CBAE" w:rsidR="000028BF" w:rsidRPr="004F6177" w:rsidRDefault="000028BF" w:rsidP="000028BF">
            <w:pPr>
              <w:pStyle w:val="afb"/>
              <w:framePr w:hSpace="0" w:wrap="auto" w:vAnchor="margin" w:yAlign="inline"/>
              <w:spacing w:beforeLines="40" w:before="96" w:afterLines="60" w:after="144"/>
              <w:ind w:left="5"/>
              <w:jc w:val="left"/>
              <w:rPr>
                <w:rStyle w:val="FontStyle141"/>
                <w:b w:val="0"/>
                <w:i w:val="0"/>
                <w:sz w:val="24"/>
                <w:szCs w:val="24"/>
                <w:lang w:val="en-US"/>
              </w:rPr>
            </w:pPr>
            <w:r w:rsidRPr="004F6177">
              <w:rPr>
                <w:rStyle w:val="FontStyle141"/>
                <w:b w:val="0"/>
                <w:bCs w:val="0"/>
                <w:i w:val="0"/>
                <w:iCs w:val="0"/>
              </w:rPr>
              <w:t>Безопасность компьютерных сетей.</w:t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14:paraId="7C72CB2E" w14:textId="6581D39F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14:paraId="5AE9ABC8" w14:textId="40A075A5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50" w:type="dxa"/>
            <w:vMerge w:val="restart"/>
            <w:shd w:val="clear" w:color="auto" w:fill="auto"/>
            <w:vAlign w:val="center"/>
          </w:tcPr>
          <w:p w14:paraId="516FEC1A" w14:textId="66CE1095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8" w:type="dxa"/>
            <w:vMerge w:val="restart"/>
            <w:shd w:val="clear" w:color="auto" w:fill="auto"/>
            <w:vAlign w:val="center"/>
          </w:tcPr>
          <w:p w14:paraId="4DC1701F" w14:textId="0A5F1593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12" w:type="dxa"/>
            <w:vMerge w:val="restart"/>
            <w:shd w:val="clear" w:color="auto" w:fill="auto"/>
          </w:tcPr>
          <w:p w14:paraId="10F72477" w14:textId="248B362F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  <w:r w:rsidRPr="00D444B0">
              <w:t>Дискуссионные методы, в рамках которых проходит разбор практических задач, обсуждение работ с целью активизации мышления обучающихся, а также поиска и выработки решения.</w:t>
            </w: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14:paraId="743E9C7B" w14:textId="028F77D9" w:rsidR="000028BF" w:rsidRPr="00BB5DC3" w:rsidRDefault="0073748E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</w:tcPr>
          <w:p w14:paraId="2105FDD1" w14:textId="763C601A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  <w:r w:rsidRPr="00BB5DC3">
              <w:rPr>
                <w:sz w:val="20"/>
                <w:szCs w:val="20"/>
              </w:rPr>
              <w:t>ОПКС-1, ПКСо-1</w:t>
            </w:r>
          </w:p>
        </w:tc>
        <w:tc>
          <w:tcPr>
            <w:tcW w:w="1338" w:type="dxa"/>
            <w:vMerge w:val="restart"/>
            <w:shd w:val="clear" w:color="auto" w:fill="auto"/>
            <w:vAlign w:val="center"/>
          </w:tcPr>
          <w:p w14:paraId="7DE6FA63" w14:textId="23A31BFD" w:rsidR="000028BF" w:rsidRPr="00BB5DC3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120A266" w14:textId="36C6DB6E" w:rsidR="000028BF" w:rsidRPr="00BB5DC3" w:rsidRDefault="000028BF" w:rsidP="000028BF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  <w:r w:rsidRPr="00BB5DC3">
              <w:rPr>
                <w:sz w:val="20"/>
                <w:szCs w:val="20"/>
              </w:rPr>
              <w:t>Домашнее задание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C02F566" w14:textId="4DDF9CA8" w:rsidR="000028BF" w:rsidRPr="004F6177" w:rsidRDefault="000028BF" w:rsidP="000028BF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 w:rsidRPr="004F6177">
              <w:rPr>
                <w:sz w:val="20"/>
                <w:szCs w:val="20"/>
              </w:rPr>
              <w:t>18/30</w:t>
            </w:r>
          </w:p>
        </w:tc>
      </w:tr>
      <w:tr w:rsidR="00CB29A3" w14:paraId="36FE578D" w14:textId="77777777" w:rsidTr="000028BF">
        <w:tc>
          <w:tcPr>
            <w:tcW w:w="656" w:type="dxa"/>
            <w:vMerge/>
            <w:shd w:val="clear" w:color="auto" w:fill="auto"/>
            <w:vAlign w:val="center"/>
          </w:tcPr>
          <w:p w14:paraId="28CD1D25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vMerge/>
            <w:shd w:val="clear" w:color="auto" w:fill="auto"/>
            <w:vAlign w:val="center"/>
          </w:tcPr>
          <w:p w14:paraId="5FE3D866" w14:textId="77777777" w:rsidR="00CB29A3" w:rsidRDefault="00CB29A3" w:rsidP="00CB29A3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14:paraId="42F1B797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14:paraId="4E1D0355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vMerge/>
            <w:shd w:val="clear" w:color="auto" w:fill="auto"/>
            <w:vAlign w:val="center"/>
          </w:tcPr>
          <w:p w14:paraId="4A15A7CC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8" w:type="dxa"/>
            <w:vMerge/>
            <w:shd w:val="clear" w:color="auto" w:fill="auto"/>
            <w:vAlign w:val="center"/>
          </w:tcPr>
          <w:p w14:paraId="3BD327BC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12" w:type="dxa"/>
            <w:vMerge/>
            <w:shd w:val="clear" w:color="auto" w:fill="auto"/>
            <w:vAlign w:val="center"/>
          </w:tcPr>
          <w:p w14:paraId="2EA81CFB" w14:textId="77777777" w:rsidR="00CB29A3" w:rsidRDefault="00CB29A3" w:rsidP="00CB29A3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14:paraId="026CA02E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vMerge/>
            <w:shd w:val="clear" w:color="auto" w:fill="auto"/>
            <w:vAlign w:val="center"/>
          </w:tcPr>
          <w:p w14:paraId="1C49B3C5" w14:textId="77777777" w:rsidR="00CB29A3" w:rsidRDefault="00CB29A3" w:rsidP="00CB29A3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38" w:type="dxa"/>
            <w:vMerge/>
            <w:shd w:val="clear" w:color="auto" w:fill="auto"/>
            <w:vAlign w:val="center"/>
          </w:tcPr>
          <w:p w14:paraId="528242BE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14:paraId="6A474A03" w14:textId="77777777" w:rsidR="00CB29A3" w:rsidRDefault="00CB29A3" w:rsidP="00CB29A3">
            <w:pPr>
              <w:pStyle w:val="af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BEF50DF" w14:textId="77777777" w:rsidR="00CB29A3" w:rsidRDefault="00CB29A3" w:rsidP="00CB29A3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!18/30</w:t>
            </w:r>
          </w:p>
        </w:tc>
      </w:tr>
      <w:tr w:rsidR="00CB29A3" w14:paraId="1E81A657" w14:textId="77777777" w:rsidTr="000028BF">
        <w:tc>
          <w:tcPr>
            <w:tcW w:w="656" w:type="dxa"/>
            <w:shd w:val="clear" w:color="auto" w:fill="auto"/>
            <w:vAlign w:val="center"/>
          </w:tcPr>
          <w:p w14:paraId="56717C36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shd w:val="clear" w:color="auto" w:fill="auto"/>
            <w:vAlign w:val="center"/>
          </w:tcPr>
          <w:p w14:paraId="5AB7021A" w14:textId="77777777" w:rsidR="00CB29A3" w:rsidRDefault="00CB29A3" w:rsidP="00CB29A3">
            <w:pPr>
              <w:pStyle w:val="af"/>
              <w:ind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 за семестр</w:t>
            </w:r>
          </w:p>
        </w:tc>
        <w:tc>
          <w:tcPr>
            <w:tcW w:w="609" w:type="dxa"/>
            <w:shd w:val="clear" w:color="auto" w:fill="auto"/>
            <w:vAlign w:val="center"/>
          </w:tcPr>
          <w:p w14:paraId="39D87B29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609" w:type="dxa"/>
            <w:shd w:val="clear" w:color="auto" w:fill="auto"/>
            <w:vAlign w:val="center"/>
          </w:tcPr>
          <w:p w14:paraId="40F993F5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1AE0375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BC77718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E30BA85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E70623F" w14:textId="373C3610" w:rsidR="00CB29A3" w:rsidRDefault="0073748E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875F43C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0278AA0" w14:textId="77777777" w:rsidR="00CB29A3" w:rsidRDefault="00CB29A3" w:rsidP="00CB29A3">
            <w:pPr>
              <w:pStyle w:val="af"/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7FDD405" w14:textId="77777777" w:rsidR="00CB29A3" w:rsidRDefault="00CB29A3" w:rsidP="00CB29A3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FBBB0FD" w14:textId="77777777" w:rsidR="00CB29A3" w:rsidRDefault="00CB29A3" w:rsidP="00CB29A3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60/100</w:t>
            </w:r>
          </w:p>
        </w:tc>
      </w:tr>
    </w:tbl>
    <w:p w14:paraId="6ED71592" w14:textId="77777777" w:rsidR="00524C92" w:rsidRPr="00524C92" w:rsidRDefault="00524C92">
      <w:pPr>
        <w:rPr>
          <w:rFonts w:ascii="Times New Roman" w:hAnsi="Times New Roman" w:cs="Times New Roman"/>
        </w:rPr>
      </w:pPr>
    </w:p>
    <w:p w14:paraId="4C636432" w14:textId="77777777" w:rsidR="00524C92" w:rsidRPr="00524C92" w:rsidRDefault="00524C92">
      <w:pPr>
        <w:rPr>
          <w:rFonts w:ascii="Times New Roman" w:hAnsi="Times New Roman" w:cs="Times New Roman"/>
        </w:rPr>
        <w:sectPr w:rsidR="00524C92" w:rsidRPr="00524C92">
          <w:footerReference w:type="default" r:id="rId13"/>
          <w:pgSz w:w="16838" w:h="11906" w:orient="landscape"/>
          <w:pgMar w:top="851" w:right="1134" w:bottom="1701" w:left="1134" w:header="0" w:footer="709" w:gutter="0"/>
          <w:cols w:space="720"/>
          <w:formProt w:val="0"/>
          <w:docGrid w:linePitch="360" w:charSpace="4096"/>
        </w:sectPr>
      </w:pPr>
      <w:r w:rsidRPr="00524C92">
        <w:rPr>
          <w:rFonts w:ascii="Times New Roman" w:hAnsi="Times New Roman" w:cs="Times New Roman"/>
        </w:rPr>
        <w:t xml:space="preserve">*в том числе, в форме практической подготовки  </w:t>
      </w:r>
    </w:p>
    <w:p w14:paraId="1C07AA35" w14:textId="77777777" w:rsidR="00AD1EA4" w:rsidRPr="001525CF" w:rsidRDefault="00664686">
      <w:pPr>
        <w:pStyle w:val="af"/>
        <w:spacing w:after="240"/>
        <w:ind w:firstLine="0"/>
        <w:jc w:val="center"/>
        <w:rPr>
          <w:b/>
        </w:rPr>
      </w:pPr>
      <w:r w:rsidRPr="001525CF">
        <w:rPr>
          <w:b/>
        </w:rPr>
        <w:lastRenderedPageBreak/>
        <w:t>Содержание дисциплины, структурированное по темам (модулям)</w:t>
      </w:r>
    </w:p>
    <w:tbl>
      <w:tblPr>
        <w:tblStyle w:val="af9"/>
        <w:tblW w:w="9344" w:type="dxa"/>
        <w:tblLook w:val="04A0" w:firstRow="1" w:lastRow="0" w:firstColumn="1" w:lastColumn="0" w:noHBand="0" w:noVBand="1"/>
      </w:tblPr>
      <w:tblGrid>
        <w:gridCol w:w="844"/>
        <w:gridCol w:w="7655"/>
        <w:gridCol w:w="845"/>
      </w:tblGrid>
      <w:tr w:rsidR="00AD1EA4" w:rsidRPr="001525CF" w14:paraId="125AD188" w14:textId="77777777">
        <w:tc>
          <w:tcPr>
            <w:tcW w:w="844" w:type="dxa"/>
            <w:shd w:val="clear" w:color="auto" w:fill="auto"/>
            <w:vAlign w:val="center"/>
          </w:tcPr>
          <w:p w14:paraId="6D197723" w14:textId="77777777" w:rsidR="00AD1EA4" w:rsidRPr="001525CF" w:rsidRDefault="00664686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№, п/п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4FC6949" w14:textId="77777777" w:rsidR="00AD1EA4" w:rsidRPr="001525CF" w:rsidRDefault="00664686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Наименование модуля, содержание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25FDAD4" w14:textId="77777777" w:rsidR="00AD1EA4" w:rsidRPr="001525CF" w:rsidRDefault="00664686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Часы</w:t>
            </w:r>
          </w:p>
        </w:tc>
      </w:tr>
      <w:tr w:rsidR="007C3919" w:rsidRPr="007C3919" w14:paraId="19E51F1A" w14:textId="77777777">
        <w:tc>
          <w:tcPr>
            <w:tcW w:w="844" w:type="dxa"/>
            <w:shd w:val="clear" w:color="auto" w:fill="auto"/>
            <w:vAlign w:val="center"/>
          </w:tcPr>
          <w:p w14:paraId="41251211" w14:textId="77777777" w:rsidR="00AD1EA4" w:rsidRPr="00381670" w:rsidRDefault="004F5528">
            <w:pPr>
              <w:pStyle w:val="af"/>
              <w:ind w:firstLine="0"/>
              <w:jc w:val="center"/>
              <w:rPr>
                <w:b/>
                <w:color w:val="auto"/>
                <w:lang w:val="en-US"/>
              </w:rPr>
            </w:pPr>
            <w:r w:rsidRPr="00381670">
              <w:rPr>
                <w:b/>
                <w:color w:val="auto"/>
                <w:lang w:val="en-US"/>
              </w:rPr>
              <w:t>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0DE7F47" w14:textId="77777777" w:rsidR="00BB5DC3" w:rsidRPr="00381670" w:rsidRDefault="00BB5DC3" w:rsidP="00BB5DC3">
            <w:pPr>
              <w:pStyle w:val="af"/>
              <w:ind w:firstLine="0"/>
              <w:jc w:val="center"/>
              <w:rPr>
                <w:rStyle w:val="FontStyle141"/>
                <w:bCs w:val="0"/>
                <w:i w:val="0"/>
                <w:color w:val="auto"/>
                <w:sz w:val="24"/>
                <w:szCs w:val="24"/>
              </w:rPr>
            </w:pPr>
          </w:p>
          <w:p w14:paraId="1BA8C97C" w14:textId="23C18297" w:rsidR="00AD1EA4" w:rsidRPr="00381670" w:rsidRDefault="00BB5DC3" w:rsidP="00BB5DC3">
            <w:pPr>
              <w:pStyle w:val="af"/>
              <w:ind w:firstLine="0"/>
              <w:jc w:val="center"/>
              <w:rPr>
                <w:rStyle w:val="FontStyle141"/>
                <w:bCs w:val="0"/>
                <w:i w:val="0"/>
                <w:color w:val="auto"/>
                <w:sz w:val="24"/>
                <w:szCs w:val="24"/>
              </w:rPr>
            </w:pPr>
            <w:r w:rsidRPr="00381670">
              <w:rPr>
                <w:rStyle w:val="FontStyle141"/>
                <w:bCs w:val="0"/>
                <w:i w:val="0"/>
                <w:color w:val="auto"/>
                <w:sz w:val="24"/>
                <w:szCs w:val="24"/>
              </w:rPr>
              <w:t>«Основы сетей передачи данных</w:t>
            </w:r>
            <w:r w:rsidR="0013708E" w:rsidRPr="00381670">
              <w:rPr>
                <w:rStyle w:val="FontStyle141"/>
                <w:bCs w:val="0"/>
                <w:i w:val="0"/>
                <w:color w:val="auto"/>
                <w:sz w:val="24"/>
                <w:szCs w:val="24"/>
              </w:rPr>
              <w:t>. Технологии физического уровня</w:t>
            </w:r>
            <w:r w:rsidRPr="00381670">
              <w:rPr>
                <w:rStyle w:val="FontStyle141"/>
                <w:bCs w:val="0"/>
                <w:i w:val="0"/>
                <w:color w:val="auto"/>
                <w:sz w:val="24"/>
                <w:szCs w:val="24"/>
              </w:rPr>
              <w:t>»</w:t>
            </w:r>
          </w:p>
          <w:p w14:paraId="730880CF" w14:textId="72C571B9" w:rsidR="00BB5DC3" w:rsidRPr="00381670" w:rsidRDefault="00BB5DC3" w:rsidP="00BB5DC3">
            <w:pPr>
              <w:pStyle w:val="af"/>
              <w:ind w:firstLine="0"/>
              <w:jc w:val="center"/>
              <w:rPr>
                <w:b/>
                <w:color w:val="auto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28427DE9" w14:textId="73EB292D" w:rsidR="00AD1EA4" w:rsidRPr="00381670" w:rsidRDefault="00AD1EA4">
            <w:pPr>
              <w:pStyle w:val="af"/>
              <w:ind w:firstLine="0"/>
              <w:jc w:val="center"/>
              <w:rPr>
                <w:b/>
                <w:color w:val="auto"/>
              </w:rPr>
            </w:pPr>
          </w:p>
        </w:tc>
      </w:tr>
      <w:tr w:rsidR="007A16F0" w:rsidRPr="007A16F0" w14:paraId="0E99CE17" w14:textId="77777777">
        <w:tc>
          <w:tcPr>
            <w:tcW w:w="844" w:type="dxa"/>
            <w:shd w:val="clear" w:color="auto" w:fill="auto"/>
            <w:vAlign w:val="center"/>
          </w:tcPr>
          <w:p w14:paraId="05E6D88E" w14:textId="77777777" w:rsidR="00AD1EA4" w:rsidRPr="00381670" w:rsidRDefault="00AD1EA4">
            <w:pPr>
              <w:pStyle w:val="af"/>
              <w:ind w:firstLine="0"/>
              <w:jc w:val="center"/>
              <w:rPr>
                <w:color w:val="auto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E643B" w14:textId="77777777" w:rsidR="00AD1EA4" w:rsidRPr="00381670" w:rsidRDefault="004F5528" w:rsidP="006925A0">
            <w:pPr>
              <w:pStyle w:val="af"/>
              <w:ind w:firstLine="0"/>
              <w:jc w:val="left"/>
              <w:rPr>
                <w:color w:val="auto"/>
              </w:rPr>
            </w:pPr>
            <w:proofErr w:type="spellStart"/>
            <w:r w:rsidRPr="00381670">
              <w:rPr>
                <w:b/>
                <w:color w:val="auto"/>
                <w:lang w:val="en-US"/>
              </w:rPr>
              <w:t>Лекции</w:t>
            </w:r>
            <w:proofErr w:type="spellEnd"/>
            <w:r w:rsidR="00337DCF" w:rsidRPr="00381670">
              <w:rPr>
                <w:b/>
                <w:color w:val="auto"/>
              </w:rPr>
              <w:t xml:space="preserve"> 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727D817" w14:textId="00A72309" w:rsidR="00AD1EA4" w:rsidRPr="00381670" w:rsidRDefault="000028BF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10</w:t>
            </w:r>
          </w:p>
        </w:tc>
      </w:tr>
      <w:tr w:rsidR="007A16F0" w:rsidRPr="007A16F0" w14:paraId="23FCA63A" w14:textId="77777777">
        <w:tc>
          <w:tcPr>
            <w:tcW w:w="844" w:type="dxa"/>
            <w:shd w:val="clear" w:color="auto" w:fill="auto"/>
            <w:vAlign w:val="center"/>
          </w:tcPr>
          <w:p w14:paraId="3D83F2C4" w14:textId="77777777" w:rsidR="00AD1EA4" w:rsidRPr="00381670" w:rsidRDefault="004F5528">
            <w:pPr>
              <w:pStyle w:val="af"/>
              <w:ind w:firstLine="0"/>
              <w:jc w:val="center"/>
              <w:rPr>
                <w:color w:val="auto"/>
                <w:lang w:val="en-US"/>
              </w:rPr>
            </w:pPr>
            <w:r w:rsidRPr="00381670">
              <w:rPr>
                <w:color w:val="auto"/>
                <w:lang w:val="en-US"/>
              </w:rPr>
              <w:t>1.1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A051BB4" w14:textId="568B2C28" w:rsidR="00AD1EA4" w:rsidRPr="00381670" w:rsidRDefault="00BB5DC3" w:rsidP="006925A0">
            <w:pPr>
              <w:pStyle w:val="af"/>
              <w:ind w:firstLine="0"/>
              <w:jc w:val="left"/>
              <w:rPr>
                <w:color w:val="auto"/>
              </w:rPr>
            </w:pPr>
            <w:r w:rsidRPr="00381670">
              <w:rPr>
                <w:color w:val="auto"/>
              </w:rPr>
              <w:t>Эволюция компьютерных сетей</w:t>
            </w:r>
            <w:r w:rsidR="0013708E" w:rsidRPr="00381670">
              <w:rPr>
                <w:color w:val="auto"/>
              </w:rPr>
              <w:t>.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01047B59" w14:textId="222C9DAF" w:rsidR="00AD1EA4" w:rsidRPr="00381670" w:rsidRDefault="000028BF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2</w:t>
            </w:r>
          </w:p>
        </w:tc>
      </w:tr>
      <w:tr w:rsidR="007A16F0" w:rsidRPr="007A16F0" w14:paraId="4CCA535D" w14:textId="77777777">
        <w:tc>
          <w:tcPr>
            <w:tcW w:w="844" w:type="dxa"/>
            <w:shd w:val="clear" w:color="auto" w:fill="auto"/>
            <w:vAlign w:val="center"/>
          </w:tcPr>
          <w:p w14:paraId="2E81CEF2" w14:textId="77777777" w:rsidR="00337DCF" w:rsidRPr="00381670" w:rsidRDefault="00337DCF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1.2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44ECF105" w14:textId="3D4D38DC" w:rsidR="00337DCF" w:rsidRPr="00381670" w:rsidRDefault="00605C61" w:rsidP="006925A0">
            <w:pPr>
              <w:pStyle w:val="af"/>
              <w:ind w:firstLine="0"/>
              <w:jc w:val="left"/>
              <w:rPr>
                <w:color w:val="auto"/>
              </w:rPr>
            </w:pPr>
            <w:r w:rsidRPr="00381670">
              <w:rPr>
                <w:color w:val="auto"/>
              </w:rPr>
              <w:t>Общие принципы построения сетей.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0E71981" w14:textId="4D393A69" w:rsidR="00337DCF" w:rsidRPr="00381670" w:rsidRDefault="000028BF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2</w:t>
            </w:r>
          </w:p>
        </w:tc>
      </w:tr>
      <w:tr w:rsidR="00D67C24" w:rsidRPr="00D67C24" w14:paraId="4C82D4C5" w14:textId="77777777">
        <w:tc>
          <w:tcPr>
            <w:tcW w:w="844" w:type="dxa"/>
            <w:shd w:val="clear" w:color="auto" w:fill="auto"/>
            <w:vAlign w:val="center"/>
          </w:tcPr>
          <w:p w14:paraId="08ECE709" w14:textId="68E4D156" w:rsidR="000028BF" w:rsidRPr="00D67C24" w:rsidRDefault="00337DCF" w:rsidP="000028BF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1.3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3680C5B" w14:textId="3429EB60" w:rsidR="00337DCF" w:rsidRPr="00D67C24" w:rsidRDefault="00605C61" w:rsidP="006925A0">
            <w:pPr>
              <w:pStyle w:val="af"/>
              <w:ind w:firstLine="0"/>
              <w:jc w:val="left"/>
              <w:rPr>
                <w:color w:val="auto"/>
              </w:rPr>
            </w:pPr>
            <w:proofErr w:type="spellStart"/>
            <w:r w:rsidRPr="00D67C24">
              <w:rPr>
                <w:color w:val="auto"/>
                <w:lang w:val="en-US"/>
              </w:rPr>
              <w:t>Коммутация</w:t>
            </w:r>
            <w:proofErr w:type="spellEnd"/>
            <w:r w:rsidRPr="00D67C24">
              <w:rPr>
                <w:color w:val="auto"/>
                <w:lang w:val="en-US"/>
              </w:rPr>
              <w:t xml:space="preserve"> </w:t>
            </w:r>
            <w:proofErr w:type="spellStart"/>
            <w:r w:rsidRPr="00D67C24">
              <w:rPr>
                <w:color w:val="auto"/>
                <w:lang w:val="en-US"/>
              </w:rPr>
              <w:t>каналов</w:t>
            </w:r>
            <w:proofErr w:type="spellEnd"/>
            <w:r w:rsidRPr="00D67C24">
              <w:rPr>
                <w:color w:val="auto"/>
                <w:lang w:val="en-US"/>
              </w:rPr>
              <w:t xml:space="preserve"> и </w:t>
            </w:r>
            <w:proofErr w:type="spellStart"/>
            <w:r w:rsidRPr="00D67C24">
              <w:rPr>
                <w:color w:val="auto"/>
                <w:lang w:val="en-US"/>
              </w:rPr>
              <w:t>пакетов</w:t>
            </w:r>
            <w:proofErr w:type="spellEnd"/>
            <w:r w:rsidRPr="00D67C24">
              <w:rPr>
                <w:color w:val="auto"/>
                <w:lang w:val="en-US"/>
              </w:rPr>
              <w:t>.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49AEA87E" w14:textId="1FF3C266" w:rsidR="00337DCF" w:rsidRPr="00D67C24" w:rsidRDefault="000028BF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2</w:t>
            </w:r>
          </w:p>
        </w:tc>
      </w:tr>
      <w:tr w:rsidR="00D67C24" w:rsidRPr="00D67C24" w14:paraId="3C390243" w14:textId="77777777" w:rsidTr="00CA1E2E">
        <w:tc>
          <w:tcPr>
            <w:tcW w:w="844" w:type="dxa"/>
            <w:shd w:val="clear" w:color="auto" w:fill="auto"/>
            <w:vAlign w:val="center"/>
          </w:tcPr>
          <w:p w14:paraId="5E8A05AD" w14:textId="0C54FDBF" w:rsidR="00381670" w:rsidRPr="00D67C24" w:rsidRDefault="00381670" w:rsidP="00381670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1.4</w:t>
            </w:r>
          </w:p>
        </w:tc>
        <w:tc>
          <w:tcPr>
            <w:tcW w:w="7655" w:type="dxa"/>
            <w:shd w:val="clear" w:color="auto" w:fill="auto"/>
          </w:tcPr>
          <w:p w14:paraId="7008B462" w14:textId="47378A7B" w:rsidR="00381670" w:rsidRPr="00D67C24" w:rsidRDefault="00605C61" w:rsidP="00381670">
            <w:pPr>
              <w:pStyle w:val="af"/>
              <w:ind w:firstLine="0"/>
              <w:jc w:val="left"/>
              <w:rPr>
                <w:color w:val="auto"/>
                <w:lang w:val="en-US"/>
              </w:rPr>
            </w:pPr>
            <w:proofErr w:type="spellStart"/>
            <w:r w:rsidRPr="00D67C24">
              <w:rPr>
                <w:color w:val="auto"/>
                <w:lang w:val="en-US"/>
              </w:rPr>
              <w:t>Стандартизация</w:t>
            </w:r>
            <w:proofErr w:type="spellEnd"/>
            <w:r w:rsidRPr="00D67C24">
              <w:rPr>
                <w:color w:val="auto"/>
                <w:lang w:val="en-US"/>
              </w:rPr>
              <w:t xml:space="preserve"> и </w:t>
            </w:r>
            <w:proofErr w:type="spellStart"/>
            <w:r w:rsidRPr="00D67C24">
              <w:rPr>
                <w:color w:val="auto"/>
                <w:lang w:val="en-US"/>
              </w:rPr>
              <w:t>классификация</w:t>
            </w:r>
            <w:proofErr w:type="spellEnd"/>
            <w:r w:rsidRPr="00D67C24">
              <w:rPr>
                <w:color w:val="auto"/>
                <w:lang w:val="en-US"/>
              </w:rPr>
              <w:t xml:space="preserve"> </w:t>
            </w:r>
            <w:proofErr w:type="spellStart"/>
            <w:r w:rsidRPr="00D67C24">
              <w:rPr>
                <w:color w:val="auto"/>
                <w:lang w:val="en-US"/>
              </w:rPr>
              <w:t>сетей</w:t>
            </w:r>
            <w:proofErr w:type="spellEnd"/>
            <w:r w:rsidRPr="00D67C24">
              <w:rPr>
                <w:color w:val="auto"/>
                <w:lang w:val="en-US"/>
              </w:rPr>
              <w:t>.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8FCFB15" w14:textId="77777777" w:rsidR="00381670" w:rsidRPr="00D67C24" w:rsidRDefault="00381670" w:rsidP="00381670">
            <w:pPr>
              <w:pStyle w:val="af"/>
              <w:ind w:firstLine="0"/>
              <w:jc w:val="center"/>
              <w:rPr>
                <w:color w:val="auto"/>
              </w:rPr>
            </w:pPr>
          </w:p>
        </w:tc>
      </w:tr>
      <w:tr w:rsidR="00D67C24" w:rsidRPr="00D67C24" w14:paraId="7B3CE681" w14:textId="77777777" w:rsidTr="00CA1E2E">
        <w:tc>
          <w:tcPr>
            <w:tcW w:w="844" w:type="dxa"/>
            <w:shd w:val="clear" w:color="auto" w:fill="auto"/>
            <w:vAlign w:val="center"/>
          </w:tcPr>
          <w:p w14:paraId="5AA7C444" w14:textId="6D657352" w:rsidR="00381670" w:rsidRPr="00D67C24" w:rsidRDefault="00381670" w:rsidP="00381670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1.5</w:t>
            </w:r>
          </w:p>
        </w:tc>
        <w:tc>
          <w:tcPr>
            <w:tcW w:w="7655" w:type="dxa"/>
            <w:shd w:val="clear" w:color="auto" w:fill="auto"/>
          </w:tcPr>
          <w:p w14:paraId="71213D91" w14:textId="03EB6CE7" w:rsidR="00381670" w:rsidRPr="00D67C24" w:rsidRDefault="00605C61" w:rsidP="00381670">
            <w:pPr>
              <w:pStyle w:val="af"/>
              <w:ind w:firstLine="0"/>
              <w:jc w:val="left"/>
              <w:rPr>
                <w:color w:val="auto"/>
              </w:rPr>
            </w:pPr>
            <w:r w:rsidRPr="00D67C24">
              <w:rPr>
                <w:color w:val="auto"/>
              </w:rPr>
              <w:t>Сетевые характеристики и качество обслуживания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2343CDDA" w14:textId="77777777" w:rsidR="00381670" w:rsidRPr="00D67C24" w:rsidRDefault="00381670" w:rsidP="00381670">
            <w:pPr>
              <w:pStyle w:val="af"/>
              <w:ind w:firstLine="0"/>
              <w:jc w:val="center"/>
              <w:rPr>
                <w:color w:val="auto"/>
              </w:rPr>
            </w:pPr>
          </w:p>
        </w:tc>
      </w:tr>
      <w:tr w:rsidR="00D67C24" w:rsidRPr="00D67C24" w14:paraId="64CDE06C" w14:textId="77777777">
        <w:tc>
          <w:tcPr>
            <w:tcW w:w="844" w:type="dxa"/>
            <w:shd w:val="clear" w:color="auto" w:fill="auto"/>
            <w:vAlign w:val="center"/>
          </w:tcPr>
          <w:p w14:paraId="5329B4B6" w14:textId="77777777" w:rsidR="00AD1EA4" w:rsidRPr="00D67C24" w:rsidRDefault="00AD1EA4">
            <w:pPr>
              <w:pStyle w:val="af"/>
              <w:ind w:firstLine="0"/>
              <w:jc w:val="center"/>
              <w:rPr>
                <w:color w:val="auto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069E8F" w14:textId="77777777" w:rsidR="00AD1EA4" w:rsidRPr="00D67C24" w:rsidRDefault="004F5528" w:rsidP="006925A0">
            <w:pPr>
              <w:pStyle w:val="af"/>
              <w:ind w:firstLine="0"/>
              <w:jc w:val="left"/>
              <w:rPr>
                <w:color w:val="auto"/>
                <w:lang w:val="en-US"/>
              </w:rPr>
            </w:pPr>
            <w:proofErr w:type="spellStart"/>
            <w:r w:rsidRPr="00D67C24">
              <w:rPr>
                <w:b/>
                <w:color w:val="auto"/>
                <w:lang w:val="en-US"/>
              </w:rPr>
              <w:t>Семинары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52FD91C4" w14:textId="30FED300" w:rsidR="00AD1EA4" w:rsidRPr="00D67C24" w:rsidRDefault="000028BF" w:rsidP="00D84360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1</w:t>
            </w:r>
            <w:r w:rsidR="00D84360">
              <w:rPr>
                <w:color w:val="auto"/>
              </w:rPr>
              <w:t>0</w:t>
            </w:r>
          </w:p>
        </w:tc>
      </w:tr>
      <w:tr w:rsidR="00D67C24" w:rsidRPr="00D67C24" w14:paraId="1640A041" w14:textId="77777777">
        <w:tc>
          <w:tcPr>
            <w:tcW w:w="844" w:type="dxa"/>
            <w:shd w:val="clear" w:color="auto" w:fill="auto"/>
            <w:vAlign w:val="center"/>
          </w:tcPr>
          <w:p w14:paraId="4927865F" w14:textId="77777777" w:rsidR="00AD1EA4" w:rsidRPr="00D67C24" w:rsidRDefault="004F5528">
            <w:pPr>
              <w:pStyle w:val="af"/>
              <w:ind w:firstLine="0"/>
              <w:jc w:val="center"/>
              <w:rPr>
                <w:color w:val="auto"/>
                <w:lang w:val="en-US"/>
              </w:rPr>
            </w:pPr>
            <w:r w:rsidRPr="00D67C24">
              <w:rPr>
                <w:color w:val="auto"/>
                <w:lang w:val="en-US"/>
              </w:rPr>
              <w:t>С1.1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C5ABD03" w14:textId="5999A11B" w:rsidR="00AD1EA4" w:rsidRPr="00D67C24" w:rsidRDefault="00605C61" w:rsidP="006925A0">
            <w:pPr>
              <w:pStyle w:val="af"/>
              <w:ind w:firstLine="0"/>
              <w:jc w:val="left"/>
              <w:rPr>
                <w:color w:val="auto"/>
              </w:rPr>
            </w:pPr>
            <w:r w:rsidRPr="00D67C24">
              <w:rPr>
                <w:color w:val="auto"/>
              </w:rPr>
              <w:t>Линии связи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011CF0B" w14:textId="4C4C4ADE" w:rsidR="00AD1EA4" w:rsidRPr="00D67C24" w:rsidRDefault="000028BF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2</w:t>
            </w:r>
          </w:p>
        </w:tc>
      </w:tr>
      <w:tr w:rsidR="00D67C24" w:rsidRPr="00D67C24" w14:paraId="3D09C5E6" w14:textId="77777777">
        <w:tc>
          <w:tcPr>
            <w:tcW w:w="844" w:type="dxa"/>
            <w:shd w:val="clear" w:color="auto" w:fill="auto"/>
            <w:vAlign w:val="center"/>
          </w:tcPr>
          <w:p w14:paraId="4850AD7D" w14:textId="77777777" w:rsidR="00337DCF" w:rsidRPr="00D67C24" w:rsidRDefault="00337DCF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С1.2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A1C6003" w14:textId="6001C846" w:rsidR="00337DCF" w:rsidRPr="00D67C24" w:rsidRDefault="00605C61" w:rsidP="006925A0">
            <w:pPr>
              <w:pStyle w:val="af"/>
              <w:ind w:firstLine="0"/>
              <w:jc w:val="left"/>
              <w:rPr>
                <w:bCs/>
                <w:color w:val="auto"/>
              </w:rPr>
            </w:pPr>
            <w:r w:rsidRPr="00D67C24">
              <w:rPr>
                <w:bCs/>
                <w:color w:val="auto"/>
              </w:rPr>
              <w:t>Кодирование и мультиплексирование данных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0D9C377F" w14:textId="3BC69ADE" w:rsidR="00337DCF" w:rsidRPr="00D67C24" w:rsidRDefault="000028BF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2</w:t>
            </w:r>
          </w:p>
        </w:tc>
      </w:tr>
      <w:tr w:rsidR="00D67C24" w:rsidRPr="00D67C24" w14:paraId="3D642FBC" w14:textId="77777777">
        <w:tc>
          <w:tcPr>
            <w:tcW w:w="844" w:type="dxa"/>
            <w:shd w:val="clear" w:color="auto" w:fill="auto"/>
            <w:vAlign w:val="center"/>
          </w:tcPr>
          <w:p w14:paraId="7209331E" w14:textId="3BDF36DA" w:rsidR="00337DCF" w:rsidRPr="00D67C24" w:rsidRDefault="007A16F0">
            <w:pPr>
              <w:pStyle w:val="af"/>
              <w:ind w:firstLine="0"/>
              <w:jc w:val="center"/>
              <w:rPr>
                <w:color w:val="auto"/>
                <w:lang w:val="en-US"/>
              </w:rPr>
            </w:pPr>
            <w:r w:rsidRPr="00D67C24">
              <w:rPr>
                <w:color w:val="auto"/>
              </w:rPr>
              <w:t>С1.3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65FAF816" w14:textId="252CC989" w:rsidR="00337DCF" w:rsidRPr="00D67C24" w:rsidRDefault="00D67C24" w:rsidP="006925A0">
            <w:pPr>
              <w:pStyle w:val="af"/>
              <w:ind w:firstLine="0"/>
              <w:jc w:val="left"/>
              <w:rPr>
                <w:color w:val="auto"/>
              </w:rPr>
            </w:pPr>
            <w:r w:rsidRPr="00D67C24">
              <w:rPr>
                <w:color w:val="auto"/>
              </w:rPr>
              <w:t>Принципы организации первичных сетей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80C5D4D" w14:textId="73BD51FA" w:rsidR="00337DCF" w:rsidRPr="00D67C24" w:rsidRDefault="000028BF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2</w:t>
            </w:r>
          </w:p>
        </w:tc>
      </w:tr>
      <w:tr w:rsidR="00D67C24" w:rsidRPr="00D67C24" w14:paraId="0C695A18" w14:textId="77777777" w:rsidTr="00A33252">
        <w:tc>
          <w:tcPr>
            <w:tcW w:w="844" w:type="dxa"/>
            <w:shd w:val="clear" w:color="auto" w:fill="auto"/>
            <w:vAlign w:val="center"/>
          </w:tcPr>
          <w:p w14:paraId="2F8DB5F5" w14:textId="15036734" w:rsidR="00381670" w:rsidRPr="00D67C24" w:rsidRDefault="00381670" w:rsidP="00381670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С1.4</w:t>
            </w:r>
          </w:p>
        </w:tc>
        <w:tc>
          <w:tcPr>
            <w:tcW w:w="7655" w:type="dxa"/>
            <w:shd w:val="clear" w:color="auto" w:fill="auto"/>
          </w:tcPr>
          <w:p w14:paraId="6A8A500B" w14:textId="04BC92E5" w:rsidR="00381670" w:rsidRPr="00D67C24" w:rsidRDefault="00D67C24" w:rsidP="00381670">
            <w:pPr>
              <w:pStyle w:val="af"/>
              <w:ind w:firstLine="0"/>
              <w:jc w:val="left"/>
              <w:rPr>
                <w:color w:val="auto"/>
              </w:rPr>
            </w:pPr>
            <w:proofErr w:type="spellStart"/>
            <w:r w:rsidRPr="00D67C24">
              <w:rPr>
                <w:color w:val="auto"/>
              </w:rPr>
              <w:t>Ethernet</w:t>
            </w:r>
            <w:proofErr w:type="spellEnd"/>
            <w:r w:rsidRPr="00D67C24">
              <w:rPr>
                <w:color w:val="auto"/>
              </w:rPr>
              <w:t xml:space="preserve"> в локальных сетях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72DA03E" w14:textId="6C73D86D" w:rsidR="00381670" w:rsidRPr="00D67C24" w:rsidRDefault="00D84360" w:rsidP="00381670">
            <w:pPr>
              <w:pStyle w:val="af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</w:tr>
      <w:tr w:rsidR="00D67C24" w:rsidRPr="00D67C24" w14:paraId="70085056" w14:textId="77777777" w:rsidTr="00A33252">
        <w:tc>
          <w:tcPr>
            <w:tcW w:w="844" w:type="dxa"/>
            <w:shd w:val="clear" w:color="auto" w:fill="auto"/>
            <w:vAlign w:val="center"/>
          </w:tcPr>
          <w:p w14:paraId="380E0120" w14:textId="309C847B" w:rsidR="00D67C24" w:rsidRPr="00D67C24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С1.5</w:t>
            </w:r>
          </w:p>
        </w:tc>
        <w:tc>
          <w:tcPr>
            <w:tcW w:w="7655" w:type="dxa"/>
            <w:shd w:val="clear" w:color="auto" w:fill="auto"/>
          </w:tcPr>
          <w:p w14:paraId="0C4DFF05" w14:textId="011BD88A" w:rsidR="00D67C24" w:rsidRPr="00D67C24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proofErr w:type="spellStart"/>
            <w:r w:rsidRPr="00D67C24">
              <w:rPr>
                <w:color w:val="auto"/>
              </w:rPr>
              <w:t>Ethernet</w:t>
            </w:r>
            <w:proofErr w:type="spellEnd"/>
            <w:r w:rsidRPr="00D67C24">
              <w:rPr>
                <w:color w:val="auto"/>
              </w:rPr>
              <w:t xml:space="preserve"> операторского класса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273D26DA" w14:textId="0EF44ABD" w:rsidR="00D67C24" w:rsidRPr="00D67C24" w:rsidRDefault="00D84360" w:rsidP="00D67C24">
            <w:pPr>
              <w:pStyle w:val="af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</w:tr>
      <w:tr w:rsidR="00D67C24" w:rsidRPr="00D67C24" w14:paraId="11A563E8" w14:textId="77777777">
        <w:tc>
          <w:tcPr>
            <w:tcW w:w="844" w:type="dxa"/>
            <w:shd w:val="clear" w:color="auto" w:fill="auto"/>
            <w:vAlign w:val="center"/>
          </w:tcPr>
          <w:p w14:paraId="47881431" w14:textId="77777777" w:rsidR="00D67C24" w:rsidRPr="00D67C24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7B6DEC" w14:textId="77777777" w:rsidR="00D67C24" w:rsidRPr="00D67C24" w:rsidRDefault="00D67C24" w:rsidP="00D67C24">
            <w:pPr>
              <w:pStyle w:val="af"/>
              <w:ind w:firstLine="0"/>
              <w:jc w:val="left"/>
              <w:rPr>
                <w:color w:val="auto"/>
                <w:lang w:val="en-US"/>
              </w:rPr>
            </w:pPr>
            <w:proofErr w:type="spellStart"/>
            <w:r w:rsidRPr="00D67C24">
              <w:rPr>
                <w:b/>
                <w:color w:val="auto"/>
                <w:lang w:val="en-US"/>
              </w:rPr>
              <w:t>Лабораторные</w:t>
            </w:r>
            <w:proofErr w:type="spellEnd"/>
            <w:r w:rsidRPr="00D67C24">
              <w:rPr>
                <w:b/>
                <w:color w:val="auto"/>
                <w:lang w:val="en-US"/>
              </w:rPr>
              <w:t xml:space="preserve"> </w:t>
            </w:r>
            <w:proofErr w:type="spellStart"/>
            <w:r w:rsidRPr="00D67C24">
              <w:rPr>
                <w:b/>
                <w:color w:val="auto"/>
                <w:lang w:val="en-US"/>
              </w:rPr>
              <w:t>работы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7C34D391" w14:textId="3B641DA2" w:rsidR="00D67C24" w:rsidRPr="00D67C24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12</w:t>
            </w:r>
          </w:p>
        </w:tc>
      </w:tr>
      <w:tr w:rsidR="00D67C24" w:rsidRPr="00D67C24" w14:paraId="10EA15C3" w14:textId="77777777">
        <w:tc>
          <w:tcPr>
            <w:tcW w:w="844" w:type="dxa"/>
            <w:shd w:val="clear" w:color="auto" w:fill="auto"/>
            <w:vAlign w:val="center"/>
          </w:tcPr>
          <w:p w14:paraId="10F66312" w14:textId="77777777" w:rsidR="00D67C24" w:rsidRPr="00D67C24" w:rsidRDefault="00D67C24" w:rsidP="00D67C24">
            <w:pPr>
              <w:pStyle w:val="af"/>
              <w:ind w:firstLine="0"/>
              <w:jc w:val="center"/>
              <w:rPr>
                <w:color w:val="auto"/>
                <w:lang w:val="en-US"/>
              </w:rPr>
            </w:pPr>
            <w:r w:rsidRPr="00D67C24">
              <w:rPr>
                <w:color w:val="auto"/>
                <w:lang w:val="en-US"/>
              </w:rPr>
              <w:t>ЛР1.1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7436E52" w14:textId="7F54E7C0" w:rsidR="00D67C24" w:rsidRPr="00D67C24" w:rsidRDefault="00493873" w:rsidP="00D67C24">
            <w:pPr>
              <w:pStyle w:val="af"/>
              <w:ind w:firstLine="0"/>
              <w:jc w:val="left"/>
              <w:rPr>
                <w:color w:val="auto"/>
                <w:lang w:val="en-US"/>
              </w:rPr>
            </w:pPr>
            <w:proofErr w:type="spellStart"/>
            <w:r w:rsidRPr="00493873">
              <w:rPr>
                <w:color w:val="auto"/>
                <w:lang w:val="en-US"/>
              </w:rPr>
              <w:t>Создание</w:t>
            </w:r>
            <w:proofErr w:type="spellEnd"/>
            <w:r w:rsidRPr="00493873">
              <w:rPr>
                <w:color w:val="auto"/>
                <w:lang w:val="en-US"/>
              </w:rPr>
              <w:t xml:space="preserve"> </w:t>
            </w:r>
            <w:proofErr w:type="spellStart"/>
            <w:r w:rsidRPr="00493873">
              <w:rPr>
                <w:color w:val="auto"/>
                <w:lang w:val="en-US"/>
              </w:rPr>
              <w:t>модели</w:t>
            </w:r>
            <w:proofErr w:type="spellEnd"/>
            <w:r w:rsidRPr="00493873">
              <w:rPr>
                <w:color w:val="auto"/>
                <w:lang w:val="en-US"/>
              </w:rPr>
              <w:t xml:space="preserve"> </w:t>
            </w:r>
            <w:proofErr w:type="spellStart"/>
            <w:r w:rsidRPr="00493873">
              <w:rPr>
                <w:color w:val="auto"/>
                <w:lang w:val="en-US"/>
              </w:rPr>
              <w:t>локальной</w:t>
            </w:r>
            <w:proofErr w:type="spellEnd"/>
            <w:r w:rsidRPr="00493873">
              <w:rPr>
                <w:color w:val="auto"/>
                <w:lang w:val="en-US"/>
              </w:rPr>
              <w:t xml:space="preserve"> </w:t>
            </w:r>
            <w:proofErr w:type="spellStart"/>
            <w:r w:rsidRPr="00493873">
              <w:rPr>
                <w:color w:val="auto"/>
                <w:lang w:val="en-US"/>
              </w:rPr>
              <w:t>сети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50EC3640" w14:textId="4AEDA078" w:rsidR="00D67C24" w:rsidRPr="00D67C24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4</w:t>
            </w:r>
          </w:p>
        </w:tc>
      </w:tr>
      <w:tr w:rsidR="00D67C24" w:rsidRPr="00D67C24" w14:paraId="7FCD8121" w14:textId="77777777">
        <w:tc>
          <w:tcPr>
            <w:tcW w:w="844" w:type="dxa"/>
            <w:shd w:val="clear" w:color="auto" w:fill="auto"/>
            <w:vAlign w:val="center"/>
          </w:tcPr>
          <w:p w14:paraId="7F518B84" w14:textId="77777777" w:rsidR="00D67C24" w:rsidRPr="00D67C24" w:rsidRDefault="00D67C24" w:rsidP="00D67C24">
            <w:pPr>
              <w:pStyle w:val="af"/>
              <w:ind w:firstLine="0"/>
              <w:jc w:val="center"/>
              <w:rPr>
                <w:color w:val="auto"/>
                <w:lang w:val="en-US"/>
              </w:rPr>
            </w:pPr>
            <w:r w:rsidRPr="00D67C24">
              <w:rPr>
                <w:color w:val="auto"/>
                <w:lang w:val="en-US"/>
              </w:rPr>
              <w:t>ЛР1.2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6623133" w14:textId="4FED059F" w:rsidR="00D67C24" w:rsidRPr="00D67C24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D67C24">
              <w:rPr>
                <w:color w:val="auto"/>
              </w:rPr>
              <w:t>Исследование кабеля «Витая пара»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006613F" w14:textId="117DB6B4" w:rsidR="00D67C24" w:rsidRPr="00D67C24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4</w:t>
            </w:r>
          </w:p>
        </w:tc>
      </w:tr>
      <w:tr w:rsidR="00D67C24" w:rsidRPr="00D67C24" w14:paraId="792AE641" w14:textId="77777777">
        <w:tc>
          <w:tcPr>
            <w:tcW w:w="844" w:type="dxa"/>
            <w:shd w:val="clear" w:color="auto" w:fill="auto"/>
            <w:vAlign w:val="center"/>
          </w:tcPr>
          <w:p w14:paraId="00769701" w14:textId="723F5CC5" w:rsidR="00D67C24" w:rsidRPr="00D67C24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D67C24">
              <w:rPr>
                <w:color w:val="auto"/>
              </w:rPr>
              <w:t>ЛР1.3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608BB4C3" w14:textId="2AA7A3AF" w:rsidR="00D67C24" w:rsidRPr="00D67C24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D67C24">
              <w:rPr>
                <w:color w:val="auto"/>
              </w:rPr>
              <w:t>Структуризация локальных вычислительных сетей с помощью коммутаторов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AA28DE8" w14:textId="4820EBF0" w:rsidR="00D67C24" w:rsidRPr="00D67C24" w:rsidRDefault="00D84360" w:rsidP="00D67C24">
            <w:pPr>
              <w:pStyle w:val="af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</w:tr>
      <w:tr w:rsidR="00D67C24" w:rsidRPr="001525CF" w14:paraId="08290ACD" w14:textId="77777777">
        <w:tc>
          <w:tcPr>
            <w:tcW w:w="844" w:type="dxa"/>
            <w:shd w:val="clear" w:color="auto" w:fill="auto"/>
            <w:vAlign w:val="center"/>
          </w:tcPr>
          <w:p w14:paraId="3C2CD4D7" w14:textId="77777777" w:rsidR="00D67C24" w:rsidRPr="00605C61" w:rsidRDefault="00D67C24" w:rsidP="00D67C24">
            <w:pPr>
              <w:pStyle w:val="af"/>
              <w:ind w:firstLine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EE0A8F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b/>
                <w:lang w:val="en-US"/>
              </w:rPr>
              <w:t>Самостоятельная</w:t>
            </w:r>
            <w:proofErr w:type="spellEnd"/>
            <w:r w:rsidRPr="001525CF">
              <w:rPr>
                <w:b/>
                <w:lang w:val="en-US"/>
              </w:rPr>
              <w:t xml:space="preserve"> </w:t>
            </w:r>
            <w:proofErr w:type="spellStart"/>
            <w:r w:rsidRPr="001525CF">
              <w:rPr>
                <w:b/>
                <w:lang w:val="en-US"/>
              </w:rPr>
              <w:t>работа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2D17E13F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55</w:t>
            </w:r>
          </w:p>
        </w:tc>
      </w:tr>
      <w:tr w:rsidR="00D67C24" w:rsidRPr="001525CF" w14:paraId="1FF1F1AE" w14:textId="77777777">
        <w:tc>
          <w:tcPr>
            <w:tcW w:w="844" w:type="dxa"/>
            <w:shd w:val="clear" w:color="auto" w:fill="auto"/>
            <w:vAlign w:val="center"/>
          </w:tcPr>
          <w:p w14:paraId="299016F1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СР1.1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7CCE56F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lang w:val="en-US"/>
              </w:rPr>
              <w:t>Проработка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учебного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материала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лекций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2A8A8A8C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1.25</w:t>
            </w:r>
          </w:p>
        </w:tc>
      </w:tr>
      <w:tr w:rsidR="00D67C24" w:rsidRPr="001525CF" w14:paraId="4AE85E1D" w14:textId="77777777">
        <w:tc>
          <w:tcPr>
            <w:tcW w:w="844" w:type="dxa"/>
            <w:shd w:val="clear" w:color="auto" w:fill="auto"/>
            <w:vAlign w:val="center"/>
          </w:tcPr>
          <w:p w14:paraId="1FD16B5E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СР1.2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4010AFBE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lang w:val="en-US"/>
              </w:rPr>
              <w:t>Подготовка</w:t>
            </w:r>
            <w:proofErr w:type="spellEnd"/>
            <w:r w:rsidRPr="001525CF">
              <w:rPr>
                <w:lang w:val="en-US"/>
              </w:rPr>
              <w:t xml:space="preserve"> к </w:t>
            </w:r>
            <w:proofErr w:type="spellStart"/>
            <w:r w:rsidRPr="001525CF">
              <w:rPr>
                <w:lang w:val="en-US"/>
              </w:rPr>
              <w:t>семинарам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5B32E782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1.25</w:t>
            </w:r>
          </w:p>
        </w:tc>
      </w:tr>
      <w:tr w:rsidR="00D67C24" w:rsidRPr="001525CF" w14:paraId="3E48CE9F" w14:textId="77777777">
        <w:tc>
          <w:tcPr>
            <w:tcW w:w="844" w:type="dxa"/>
            <w:shd w:val="clear" w:color="auto" w:fill="auto"/>
            <w:vAlign w:val="center"/>
          </w:tcPr>
          <w:p w14:paraId="4F6F49FD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СР1.3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B764560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lang w:val="en-US"/>
              </w:rPr>
              <w:t>Подготовка к лабораторным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работам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0350653F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6</w:t>
            </w:r>
          </w:p>
        </w:tc>
      </w:tr>
      <w:tr w:rsidR="00D67C24" w:rsidRPr="001525CF" w14:paraId="43A82FD9" w14:textId="77777777">
        <w:tc>
          <w:tcPr>
            <w:tcW w:w="844" w:type="dxa"/>
            <w:shd w:val="clear" w:color="auto" w:fill="auto"/>
            <w:vAlign w:val="center"/>
          </w:tcPr>
          <w:p w14:paraId="0A2B6E1A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СР1.4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F2B98BD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lang w:val="en-US"/>
              </w:rPr>
              <w:t>Выполнение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домашнего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задания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068F5478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6</w:t>
            </w:r>
          </w:p>
        </w:tc>
      </w:tr>
      <w:tr w:rsidR="00D67C24" w:rsidRPr="001525CF" w14:paraId="076E1188" w14:textId="77777777">
        <w:tc>
          <w:tcPr>
            <w:tcW w:w="844" w:type="dxa"/>
            <w:shd w:val="clear" w:color="auto" w:fill="auto"/>
            <w:vAlign w:val="center"/>
          </w:tcPr>
          <w:p w14:paraId="264070C6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СР1.5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13326B6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lang w:val="en-US"/>
              </w:rPr>
              <w:t>Другие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виды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самостоятельной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7260D23B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40.5</w:t>
            </w:r>
          </w:p>
        </w:tc>
      </w:tr>
      <w:tr w:rsidR="00D67C24" w:rsidRPr="001525CF" w14:paraId="3D917970" w14:textId="77777777">
        <w:tc>
          <w:tcPr>
            <w:tcW w:w="844" w:type="dxa"/>
            <w:shd w:val="clear" w:color="auto" w:fill="auto"/>
            <w:vAlign w:val="center"/>
          </w:tcPr>
          <w:p w14:paraId="24A337B2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C5E5D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1DDCE031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</w:p>
        </w:tc>
      </w:tr>
      <w:tr w:rsidR="00D67C24" w:rsidRPr="001525CF" w14:paraId="28CFACB8" w14:textId="77777777">
        <w:tc>
          <w:tcPr>
            <w:tcW w:w="844" w:type="dxa"/>
            <w:shd w:val="clear" w:color="auto" w:fill="auto"/>
            <w:vAlign w:val="center"/>
          </w:tcPr>
          <w:p w14:paraId="0263A394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71EFC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31BC888F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</w:p>
        </w:tc>
      </w:tr>
      <w:tr w:rsidR="00D67C24" w:rsidRPr="007C3919" w14:paraId="6495DB79" w14:textId="77777777">
        <w:tc>
          <w:tcPr>
            <w:tcW w:w="844" w:type="dxa"/>
            <w:shd w:val="clear" w:color="auto" w:fill="auto"/>
            <w:vAlign w:val="center"/>
          </w:tcPr>
          <w:p w14:paraId="7C937428" w14:textId="1B10F45B" w:rsidR="00D67C24" w:rsidRPr="00381670" w:rsidRDefault="00D67C24" w:rsidP="00D67C24">
            <w:pPr>
              <w:pStyle w:val="af"/>
              <w:ind w:firstLine="0"/>
              <w:jc w:val="center"/>
              <w:rPr>
                <w:b/>
                <w:bCs/>
                <w:color w:val="auto"/>
              </w:rPr>
            </w:pPr>
            <w:r w:rsidRPr="00381670">
              <w:rPr>
                <w:b/>
                <w:bCs/>
                <w:color w:val="auto"/>
              </w:rPr>
              <w:t>2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34FE66B" w14:textId="77777777" w:rsidR="00D67C24" w:rsidRPr="00381670" w:rsidRDefault="00D67C24" w:rsidP="00D67C24">
            <w:pPr>
              <w:pStyle w:val="af"/>
              <w:ind w:firstLine="0"/>
              <w:jc w:val="center"/>
              <w:rPr>
                <w:b/>
                <w:bCs/>
                <w:color w:val="auto"/>
              </w:rPr>
            </w:pPr>
          </w:p>
          <w:p w14:paraId="1F62804A" w14:textId="1DD83C80" w:rsidR="00D67C24" w:rsidRPr="00381670" w:rsidRDefault="00D67C24" w:rsidP="00D67C24">
            <w:pPr>
              <w:pStyle w:val="af"/>
              <w:ind w:firstLine="0"/>
              <w:jc w:val="center"/>
              <w:rPr>
                <w:b/>
                <w:bCs/>
                <w:color w:val="auto"/>
              </w:rPr>
            </w:pPr>
            <w:r w:rsidRPr="00381670">
              <w:rPr>
                <w:b/>
                <w:bCs/>
                <w:color w:val="auto"/>
              </w:rPr>
              <w:t xml:space="preserve">«Сети </w:t>
            </w:r>
            <w:r w:rsidRPr="00381670">
              <w:rPr>
                <w:b/>
                <w:bCs/>
                <w:color w:val="auto"/>
                <w:lang w:val="en-US"/>
              </w:rPr>
              <w:t>TCP</w:t>
            </w:r>
            <w:r w:rsidRPr="00381670">
              <w:rPr>
                <w:b/>
                <w:bCs/>
                <w:color w:val="auto"/>
              </w:rPr>
              <w:t>/</w:t>
            </w:r>
            <w:r w:rsidRPr="00381670">
              <w:rPr>
                <w:b/>
                <w:bCs/>
                <w:color w:val="auto"/>
                <w:lang w:val="en-US"/>
              </w:rPr>
              <w:t>IP</w:t>
            </w:r>
            <w:r w:rsidRPr="00381670">
              <w:rPr>
                <w:color w:val="auto"/>
              </w:rPr>
              <w:t xml:space="preserve">. </w:t>
            </w:r>
            <w:r w:rsidRPr="00381670">
              <w:rPr>
                <w:rStyle w:val="FontStyle141"/>
                <w:i w:val="0"/>
                <w:color w:val="auto"/>
              </w:rPr>
              <w:t>Сетевые информационные службы.</w:t>
            </w:r>
            <w:r w:rsidRPr="00381670">
              <w:rPr>
                <w:color w:val="auto"/>
              </w:rPr>
              <w:t>»</w:t>
            </w:r>
          </w:p>
          <w:p w14:paraId="3FDC19BE" w14:textId="1B47750F" w:rsidR="00D67C24" w:rsidRPr="00381670" w:rsidRDefault="00D67C24" w:rsidP="00D67C24">
            <w:pPr>
              <w:pStyle w:val="af"/>
              <w:ind w:firstLine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79D4678F" w14:textId="77777777" w:rsidR="00D67C24" w:rsidRPr="00381670" w:rsidRDefault="00D67C24" w:rsidP="00D67C24">
            <w:pPr>
              <w:pStyle w:val="af"/>
              <w:ind w:firstLine="0"/>
              <w:jc w:val="center"/>
              <w:rPr>
                <w:b/>
                <w:bCs/>
                <w:color w:val="auto"/>
              </w:rPr>
            </w:pPr>
          </w:p>
        </w:tc>
      </w:tr>
      <w:tr w:rsidR="00D67C24" w:rsidRPr="00A424D2" w14:paraId="7291E16B" w14:textId="77777777">
        <w:tc>
          <w:tcPr>
            <w:tcW w:w="844" w:type="dxa"/>
            <w:shd w:val="clear" w:color="auto" w:fill="auto"/>
            <w:vAlign w:val="center"/>
          </w:tcPr>
          <w:p w14:paraId="7DB91E66" w14:textId="77777777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bookmarkStart w:id="5" w:name="_Hlk73050556"/>
          </w:p>
        </w:tc>
        <w:tc>
          <w:tcPr>
            <w:tcW w:w="7655" w:type="dxa"/>
            <w:shd w:val="clear" w:color="auto" w:fill="auto"/>
            <w:vAlign w:val="center"/>
          </w:tcPr>
          <w:p w14:paraId="41D03361" w14:textId="346D8A2E" w:rsidR="00D67C24" w:rsidRPr="00381670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proofErr w:type="spellStart"/>
            <w:r w:rsidRPr="00381670">
              <w:rPr>
                <w:b/>
                <w:color w:val="auto"/>
                <w:lang w:val="en-US"/>
              </w:rPr>
              <w:t>Лекции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6B4FE1AF" w14:textId="2B158CF6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4</w:t>
            </w:r>
          </w:p>
        </w:tc>
      </w:tr>
      <w:bookmarkEnd w:id="5"/>
      <w:tr w:rsidR="00D67C24" w:rsidRPr="00A424D2" w14:paraId="6AA77ECE" w14:textId="77777777">
        <w:tc>
          <w:tcPr>
            <w:tcW w:w="844" w:type="dxa"/>
            <w:shd w:val="clear" w:color="auto" w:fill="auto"/>
            <w:vAlign w:val="center"/>
          </w:tcPr>
          <w:p w14:paraId="4EBC95C6" w14:textId="2E76D999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2.1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3CAB18F" w14:textId="233E02FB" w:rsidR="00D67C24" w:rsidRPr="00381670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381670">
              <w:rPr>
                <w:color w:val="auto"/>
              </w:rPr>
              <w:t xml:space="preserve">Адресация в стеке </w:t>
            </w:r>
            <w:r w:rsidRPr="00605C61">
              <w:rPr>
                <w:color w:val="auto"/>
              </w:rPr>
              <w:t xml:space="preserve">протоколов </w:t>
            </w:r>
            <w:r w:rsidRPr="00605C61">
              <w:rPr>
                <w:color w:val="auto"/>
                <w:lang w:val="en-US"/>
              </w:rPr>
              <w:t>TCP</w:t>
            </w:r>
            <w:r w:rsidRPr="00605C61">
              <w:rPr>
                <w:color w:val="auto"/>
              </w:rPr>
              <w:t>/</w:t>
            </w:r>
            <w:r w:rsidRPr="00605C61">
              <w:rPr>
                <w:color w:val="auto"/>
                <w:lang w:val="en-US"/>
              </w:rPr>
              <w:t>IP</w:t>
            </w:r>
            <w:r w:rsidRPr="00605C61">
              <w:rPr>
                <w:color w:val="auto"/>
              </w:rPr>
              <w:t xml:space="preserve">. Протокол межсетевого взаимодействия </w:t>
            </w:r>
            <w:r w:rsidRPr="00605C61">
              <w:rPr>
                <w:color w:val="auto"/>
                <w:lang w:val="en-US"/>
              </w:rPr>
              <w:t>IP</w:t>
            </w:r>
            <w:r w:rsidRPr="00605C61">
              <w:rPr>
                <w:color w:val="auto"/>
              </w:rPr>
              <w:t xml:space="preserve">. </w:t>
            </w:r>
            <w:proofErr w:type="spellStart"/>
            <w:r w:rsidRPr="00605C61">
              <w:rPr>
                <w:color w:val="auto"/>
                <w:lang w:val="en-US"/>
              </w:rPr>
              <w:t>IPv</w:t>
            </w:r>
            <w:proofErr w:type="spellEnd"/>
            <w:r w:rsidRPr="00605C61">
              <w:rPr>
                <w:color w:val="auto"/>
              </w:rPr>
              <w:t xml:space="preserve">6 как развитие стека </w:t>
            </w:r>
            <w:r w:rsidRPr="00605C61">
              <w:rPr>
                <w:color w:val="auto"/>
                <w:lang w:val="en-US"/>
              </w:rPr>
              <w:t>TCP</w:t>
            </w:r>
            <w:r w:rsidRPr="00605C61">
              <w:rPr>
                <w:color w:val="auto"/>
              </w:rPr>
              <w:t>/</w:t>
            </w:r>
            <w:r w:rsidRPr="00605C61">
              <w:rPr>
                <w:color w:val="auto"/>
                <w:lang w:val="en-US"/>
              </w:rPr>
              <w:t>IP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020A929F" w14:textId="47FA5216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2</w:t>
            </w:r>
          </w:p>
        </w:tc>
      </w:tr>
      <w:tr w:rsidR="00D67C24" w:rsidRPr="00A424D2" w14:paraId="4D51BDA6" w14:textId="77777777">
        <w:tc>
          <w:tcPr>
            <w:tcW w:w="844" w:type="dxa"/>
            <w:shd w:val="clear" w:color="auto" w:fill="auto"/>
            <w:vAlign w:val="center"/>
          </w:tcPr>
          <w:p w14:paraId="5DCA31E2" w14:textId="625D6442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2.2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0E88534" w14:textId="52D85C01" w:rsidR="00D67C24" w:rsidRPr="00381670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381670">
              <w:rPr>
                <w:color w:val="auto"/>
              </w:rPr>
              <w:t xml:space="preserve">Информационные службы </w:t>
            </w:r>
            <w:r w:rsidRPr="00381670">
              <w:rPr>
                <w:color w:val="auto"/>
                <w:lang w:val="en-US"/>
              </w:rPr>
              <w:t>IP</w:t>
            </w:r>
            <w:r w:rsidRPr="00381670">
              <w:rPr>
                <w:color w:val="auto"/>
              </w:rPr>
              <w:t xml:space="preserve">-сетей. Основы </w:t>
            </w:r>
            <w:r w:rsidRPr="00381670">
              <w:rPr>
                <w:color w:val="auto"/>
                <w:lang w:val="en-US"/>
              </w:rPr>
              <w:t>web</w:t>
            </w:r>
            <w:r w:rsidRPr="00381670">
              <w:rPr>
                <w:color w:val="auto"/>
              </w:rPr>
              <w:t>-технологии.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34AF2CE" w14:textId="257EF9C4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2</w:t>
            </w:r>
          </w:p>
        </w:tc>
      </w:tr>
      <w:tr w:rsidR="00D67C24" w:rsidRPr="00A424D2" w14:paraId="630D93FC" w14:textId="77777777">
        <w:tc>
          <w:tcPr>
            <w:tcW w:w="844" w:type="dxa"/>
            <w:shd w:val="clear" w:color="auto" w:fill="auto"/>
            <w:vAlign w:val="center"/>
          </w:tcPr>
          <w:p w14:paraId="117E3B7E" w14:textId="77777777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BD07C6" w14:textId="0B715750" w:rsidR="00D67C24" w:rsidRPr="00381670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381670">
              <w:rPr>
                <w:b/>
                <w:color w:val="auto"/>
              </w:rPr>
              <w:t>Семинары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8DFF6D9" w14:textId="5A740B7E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4</w:t>
            </w:r>
          </w:p>
        </w:tc>
      </w:tr>
      <w:tr w:rsidR="00D67C24" w:rsidRPr="00A424D2" w14:paraId="51C5BD74" w14:textId="77777777">
        <w:tc>
          <w:tcPr>
            <w:tcW w:w="844" w:type="dxa"/>
            <w:shd w:val="clear" w:color="auto" w:fill="auto"/>
            <w:vAlign w:val="center"/>
          </w:tcPr>
          <w:p w14:paraId="61574A7C" w14:textId="130B3B2E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С2.1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6CD1675D" w14:textId="3144DE25" w:rsidR="00D67C24" w:rsidRPr="00381670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381670">
              <w:rPr>
                <w:color w:val="auto"/>
              </w:rPr>
              <w:t xml:space="preserve">Протоколы транспортного уровня </w:t>
            </w:r>
            <w:r w:rsidRPr="00381670">
              <w:rPr>
                <w:color w:val="auto"/>
                <w:lang w:val="en-US"/>
              </w:rPr>
              <w:t>TCP</w:t>
            </w:r>
            <w:r w:rsidRPr="00381670">
              <w:rPr>
                <w:color w:val="auto"/>
              </w:rPr>
              <w:t xml:space="preserve"> и </w:t>
            </w:r>
            <w:r w:rsidRPr="00381670">
              <w:rPr>
                <w:color w:val="auto"/>
                <w:lang w:val="en-US"/>
              </w:rPr>
              <w:t>UDP</w:t>
            </w:r>
            <w:r w:rsidRPr="00381670">
              <w:rPr>
                <w:color w:val="auto"/>
              </w:rPr>
              <w:t>.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8773F57" w14:textId="194565F2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2</w:t>
            </w:r>
          </w:p>
        </w:tc>
      </w:tr>
      <w:tr w:rsidR="00D67C24" w:rsidRPr="00A424D2" w14:paraId="560C6B90" w14:textId="77777777">
        <w:tc>
          <w:tcPr>
            <w:tcW w:w="844" w:type="dxa"/>
            <w:shd w:val="clear" w:color="auto" w:fill="auto"/>
            <w:vAlign w:val="center"/>
          </w:tcPr>
          <w:p w14:paraId="387D8DF6" w14:textId="1EE2F9F0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С2.2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43BBEEC8" w14:textId="4960F55E" w:rsidR="00D67C24" w:rsidRPr="00381670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381670">
              <w:rPr>
                <w:color w:val="auto"/>
              </w:rPr>
              <w:t xml:space="preserve">Служба управления сетью. </w:t>
            </w:r>
            <w:r w:rsidRPr="00381670">
              <w:rPr>
                <w:color w:val="auto"/>
                <w:lang w:val="en-US"/>
              </w:rPr>
              <w:t>DHCP</w:t>
            </w:r>
            <w:r w:rsidRPr="00381670">
              <w:rPr>
                <w:color w:val="auto"/>
              </w:rPr>
              <w:t xml:space="preserve">, </w:t>
            </w:r>
            <w:r w:rsidRPr="00381670">
              <w:rPr>
                <w:color w:val="auto"/>
                <w:lang w:val="en-US"/>
              </w:rPr>
              <w:t>DNS</w:t>
            </w:r>
            <w:r w:rsidRPr="00381670">
              <w:rPr>
                <w:color w:val="auto"/>
              </w:rPr>
              <w:t xml:space="preserve">, </w:t>
            </w:r>
            <w:r w:rsidRPr="00381670">
              <w:rPr>
                <w:color w:val="auto"/>
                <w:lang w:val="en-US"/>
              </w:rPr>
              <w:t>DDNS</w:t>
            </w:r>
            <w:r w:rsidRPr="00381670">
              <w:rPr>
                <w:color w:val="auto"/>
              </w:rPr>
              <w:t>.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BC45563" w14:textId="47EB3B10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2</w:t>
            </w:r>
          </w:p>
        </w:tc>
      </w:tr>
      <w:tr w:rsidR="00D67C24" w:rsidRPr="00A424D2" w14:paraId="4B653ABE" w14:textId="77777777">
        <w:tc>
          <w:tcPr>
            <w:tcW w:w="844" w:type="dxa"/>
            <w:shd w:val="clear" w:color="auto" w:fill="auto"/>
            <w:vAlign w:val="center"/>
          </w:tcPr>
          <w:p w14:paraId="06C271F4" w14:textId="77777777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9A5B3B" w14:textId="3789CE79" w:rsidR="00D67C24" w:rsidRPr="00381670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381670">
              <w:rPr>
                <w:b/>
                <w:color w:val="auto"/>
              </w:rPr>
              <w:t>Лабораторные работы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8AACC1C" w14:textId="75A9AA52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5</w:t>
            </w:r>
          </w:p>
        </w:tc>
      </w:tr>
      <w:tr w:rsidR="00D67C24" w:rsidRPr="00A424D2" w14:paraId="3E9E11FF" w14:textId="77777777">
        <w:tc>
          <w:tcPr>
            <w:tcW w:w="844" w:type="dxa"/>
            <w:shd w:val="clear" w:color="auto" w:fill="auto"/>
            <w:vAlign w:val="center"/>
          </w:tcPr>
          <w:p w14:paraId="2C097EF2" w14:textId="1AE7F45A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381670">
              <w:rPr>
                <w:color w:val="auto"/>
              </w:rPr>
              <w:t>ЛР2.1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357D239" w14:textId="2E81EF5D" w:rsidR="00D67C24" w:rsidRPr="00381670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D67C24">
              <w:rPr>
                <w:color w:val="auto"/>
              </w:rPr>
              <w:t>Тестирование работы сети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B28930C" w14:textId="740FC792" w:rsidR="00D67C24" w:rsidRPr="00381670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D67C24" w:rsidRPr="001525CF" w14:paraId="2C76B7A7" w14:textId="77777777" w:rsidTr="004F6177">
        <w:tc>
          <w:tcPr>
            <w:tcW w:w="844" w:type="dxa"/>
            <w:shd w:val="clear" w:color="auto" w:fill="auto"/>
            <w:vAlign w:val="center"/>
          </w:tcPr>
          <w:p w14:paraId="7D936955" w14:textId="77777777" w:rsidR="00D67C24" w:rsidRPr="007C3919" w:rsidRDefault="00D67C24" w:rsidP="00D67C24">
            <w:pPr>
              <w:pStyle w:val="af"/>
              <w:ind w:firstLine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CE681" w14:textId="77777777" w:rsidR="00D67C24" w:rsidRPr="00381670" w:rsidRDefault="00D67C24" w:rsidP="00D67C24">
            <w:pPr>
              <w:pStyle w:val="af"/>
              <w:ind w:firstLine="0"/>
              <w:jc w:val="left"/>
            </w:pPr>
            <w:r w:rsidRPr="00381670">
              <w:rPr>
                <w:b/>
              </w:rPr>
              <w:t>Самостоятельная работа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0A63A9D3" w14:textId="77777777" w:rsidR="00D67C24" w:rsidRPr="00381670" w:rsidRDefault="00D67C24" w:rsidP="00D67C24">
            <w:pPr>
              <w:pStyle w:val="af"/>
              <w:ind w:firstLine="0"/>
              <w:jc w:val="center"/>
            </w:pPr>
            <w:r w:rsidRPr="00381670">
              <w:t>16</w:t>
            </w:r>
          </w:p>
        </w:tc>
      </w:tr>
      <w:tr w:rsidR="00D67C24" w:rsidRPr="001525CF" w14:paraId="6BF3FB38" w14:textId="77777777" w:rsidTr="004F6177">
        <w:tc>
          <w:tcPr>
            <w:tcW w:w="844" w:type="dxa"/>
            <w:shd w:val="clear" w:color="auto" w:fill="auto"/>
            <w:vAlign w:val="center"/>
          </w:tcPr>
          <w:p w14:paraId="61705DC1" w14:textId="05C7FAC9" w:rsidR="00D67C24" w:rsidRPr="00381670" w:rsidRDefault="00D67C24" w:rsidP="00D67C24">
            <w:pPr>
              <w:pStyle w:val="af"/>
              <w:ind w:firstLine="0"/>
              <w:jc w:val="center"/>
            </w:pPr>
            <w:r w:rsidRPr="00381670">
              <w:t>СР</w:t>
            </w:r>
            <w:r>
              <w:t>2</w:t>
            </w:r>
            <w:r w:rsidRPr="00381670">
              <w:t>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2EC99805" w14:textId="77777777" w:rsidR="00D67C24" w:rsidRPr="00381670" w:rsidRDefault="00D67C24" w:rsidP="00D67C24">
            <w:pPr>
              <w:pStyle w:val="af"/>
              <w:ind w:firstLine="0"/>
              <w:jc w:val="left"/>
            </w:pPr>
            <w:r w:rsidRPr="00381670">
              <w:t>Проработка учебного материала лекций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06D9C8AB" w14:textId="77777777" w:rsidR="00D67C24" w:rsidRPr="00381670" w:rsidRDefault="00D67C24" w:rsidP="00D67C24">
            <w:pPr>
              <w:pStyle w:val="af"/>
              <w:ind w:firstLine="0"/>
              <w:jc w:val="center"/>
            </w:pPr>
            <w:r w:rsidRPr="00381670">
              <w:t>0.25</w:t>
            </w:r>
          </w:p>
        </w:tc>
      </w:tr>
      <w:tr w:rsidR="00D67C24" w:rsidRPr="001525CF" w14:paraId="51817AA7" w14:textId="77777777" w:rsidTr="004F6177">
        <w:tc>
          <w:tcPr>
            <w:tcW w:w="844" w:type="dxa"/>
            <w:shd w:val="clear" w:color="auto" w:fill="auto"/>
            <w:vAlign w:val="center"/>
          </w:tcPr>
          <w:p w14:paraId="09F98EE7" w14:textId="099A605D" w:rsidR="00D67C24" w:rsidRPr="00381670" w:rsidRDefault="00D67C24" w:rsidP="00D67C24">
            <w:pPr>
              <w:pStyle w:val="af"/>
              <w:ind w:firstLine="0"/>
              <w:jc w:val="center"/>
            </w:pPr>
            <w:r w:rsidRPr="00381670">
              <w:t>СР</w:t>
            </w:r>
            <w:r>
              <w:t>2</w:t>
            </w:r>
            <w:r w:rsidRPr="00381670">
              <w:t>.2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45EBFBA0" w14:textId="77777777" w:rsidR="00D67C24" w:rsidRPr="00381670" w:rsidRDefault="00D67C24" w:rsidP="00D67C24">
            <w:pPr>
              <w:pStyle w:val="af"/>
              <w:ind w:firstLine="0"/>
              <w:jc w:val="left"/>
            </w:pPr>
            <w:r w:rsidRPr="00381670">
              <w:t>Подготовка к семинарам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0920FC73" w14:textId="77777777" w:rsidR="00D67C24" w:rsidRPr="00381670" w:rsidRDefault="00D67C24" w:rsidP="00D67C24">
            <w:pPr>
              <w:pStyle w:val="af"/>
              <w:ind w:firstLine="0"/>
              <w:jc w:val="center"/>
            </w:pPr>
            <w:r w:rsidRPr="00381670">
              <w:t>0.25</w:t>
            </w:r>
          </w:p>
        </w:tc>
      </w:tr>
      <w:tr w:rsidR="00D67C24" w:rsidRPr="001525CF" w14:paraId="2F3D3AAF" w14:textId="77777777" w:rsidTr="004F6177">
        <w:tc>
          <w:tcPr>
            <w:tcW w:w="844" w:type="dxa"/>
            <w:shd w:val="clear" w:color="auto" w:fill="auto"/>
            <w:vAlign w:val="center"/>
          </w:tcPr>
          <w:p w14:paraId="6F4B3F51" w14:textId="09FD3F2C" w:rsidR="00D67C24" w:rsidRPr="00381670" w:rsidRDefault="00D67C24" w:rsidP="00D67C24">
            <w:pPr>
              <w:pStyle w:val="af"/>
              <w:ind w:firstLine="0"/>
              <w:jc w:val="center"/>
            </w:pPr>
            <w:r w:rsidRPr="00381670">
              <w:t>СР</w:t>
            </w:r>
            <w:r>
              <w:t>2</w:t>
            </w:r>
            <w:r w:rsidRPr="00381670">
              <w:t>.3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4C900C9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381670">
              <w:t>Выполн</w:t>
            </w:r>
            <w:r w:rsidRPr="001525CF">
              <w:rPr>
                <w:lang w:val="en-US"/>
              </w:rPr>
              <w:t>ение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домашнего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задания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1E2FEA53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6</w:t>
            </w:r>
          </w:p>
        </w:tc>
      </w:tr>
      <w:tr w:rsidR="00D67C24" w:rsidRPr="001525CF" w14:paraId="2E9034D4" w14:textId="77777777" w:rsidTr="004F6177">
        <w:tc>
          <w:tcPr>
            <w:tcW w:w="844" w:type="dxa"/>
            <w:shd w:val="clear" w:color="auto" w:fill="auto"/>
            <w:vAlign w:val="center"/>
          </w:tcPr>
          <w:p w14:paraId="5B011ED1" w14:textId="1F1AC7D8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СР</w:t>
            </w:r>
            <w:r>
              <w:t>2</w:t>
            </w:r>
            <w:r w:rsidRPr="001525CF">
              <w:rPr>
                <w:lang w:val="en-US"/>
              </w:rPr>
              <w:t>.4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508308F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lang w:val="en-US"/>
              </w:rPr>
              <w:t>Другие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виды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самостоятельной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363BC8B9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9.5</w:t>
            </w:r>
          </w:p>
        </w:tc>
      </w:tr>
      <w:tr w:rsidR="00D67C24" w:rsidRPr="001525CF" w14:paraId="1D881D15" w14:textId="77777777" w:rsidTr="004F6177">
        <w:tc>
          <w:tcPr>
            <w:tcW w:w="844" w:type="dxa"/>
            <w:shd w:val="clear" w:color="auto" w:fill="auto"/>
            <w:vAlign w:val="center"/>
          </w:tcPr>
          <w:p w14:paraId="187A8BE4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556608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573814F0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</w:p>
        </w:tc>
      </w:tr>
      <w:tr w:rsidR="00D67C24" w:rsidRPr="001525CF" w14:paraId="3677DCD4" w14:textId="77777777" w:rsidTr="004F6177">
        <w:tc>
          <w:tcPr>
            <w:tcW w:w="844" w:type="dxa"/>
            <w:shd w:val="clear" w:color="auto" w:fill="auto"/>
            <w:vAlign w:val="center"/>
          </w:tcPr>
          <w:p w14:paraId="0549559B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65CB43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0133ACC6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</w:p>
        </w:tc>
      </w:tr>
      <w:tr w:rsidR="00493873" w:rsidRPr="00493873" w14:paraId="591DA65C" w14:textId="77777777">
        <w:tc>
          <w:tcPr>
            <w:tcW w:w="844" w:type="dxa"/>
            <w:shd w:val="clear" w:color="auto" w:fill="auto"/>
            <w:vAlign w:val="center"/>
          </w:tcPr>
          <w:p w14:paraId="1DD7A945" w14:textId="1EFF218E" w:rsidR="00D67C24" w:rsidRPr="00493873" w:rsidRDefault="00D67C24" w:rsidP="00D67C24">
            <w:pPr>
              <w:pStyle w:val="af"/>
              <w:ind w:firstLine="0"/>
              <w:jc w:val="center"/>
              <w:rPr>
                <w:b/>
                <w:bCs/>
                <w:color w:val="auto"/>
              </w:rPr>
            </w:pPr>
            <w:r w:rsidRPr="00493873">
              <w:rPr>
                <w:b/>
                <w:bCs/>
                <w:color w:val="auto"/>
              </w:rPr>
              <w:t>3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DDC43E8" w14:textId="77777777" w:rsidR="00D67C24" w:rsidRPr="00493873" w:rsidRDefault="00D67C24" w:rsidP="00493873">
            <w:pPr>
              <w:pStyle w:val="af"/>
              <w:ind w:firstLine="0"/>
              <w:jc w:val="center"/>
              <w:rPr>
                <w:b/>
                <w:bCs/>
                <w:color w:val="auto"/>
              </w:rPr>
            </w:pPr>
          </w:p>
          <w:p w14:paraId="7F2453ED" w14:textId="77777777" w:rsidR="00D67C24" w:rsidRPr="00493873" w:rsidRDefault="00D67C24" w:rsidP="00493873">
            <w:pPr>
              <w:pStyle w:val="af"/>
              <w:ind w:firstLine="0"/>
              <w:jc w:val="center"/>
              <w:rPr>
                <w:b/>
                <w:bCs/>
                <w:color w:val="auto"/>
              </w:rPr>
            </w:pPr>
            <w:r w:rsidRPr="00493873">
              <w:rPr>
                <w:b/>
                <w:bCs/>
                <w:color w:val="auto"/>
              </w:rPr>
              <w:t>«</w:t>
            </w:r>
            <w:proofErr w:type="spellStart"/>
            <w:r w:rsidRPr="00493873">
              <w:rPr>
                <w:b/>
                <w:bCs/>
                <w:color w:val="auto"/>
                <w:lang w:val="en-US"/>
              </w:rPr>
              <w:t>Безопасность</w:t>
            </w:r>
            <w:proofErr w:type="spellEnd"/>
            <w:r w:rsidRPr="00493873">
              <w:rPr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 w:rsidRPr="00493873">
              <w:rPr>
                <w:b/>
                <w:bCs/>
                <w:color w:val="auto"/>
                <w:lang w:val="en-US"/>
              </w:rPr>
              <w:t>компьютерных</w:t>
            </w:r>
            <w:proofErr w:type="spellEnd"/>
            <w:r w:rsidRPr="00493873">
              <w:rPr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 w:rsidRPr="00493873">
              <w:rPr>
                <w:b/>
                <w:bCs/>
                <w:color w:val="auto"/>
                <w:lang w:val="en-US"/>
              </w:rPr>
              <w:t>сетей</w:t>
            </w:r>
            <w:proofErr w:type="spellEnd"/>
            <w:r w:rsidRPr="00493873">
              <w:rPr>
                <w:b/>
                <w:bCs/>
                <w:color w:val="auto"/>
              </w:rPr>
              <w:t>»</w:t>
            </w:r>
          </w:p>
          <w:p w14:paraId="75857E60" w14:textId="06261C9D" w:rsidR="00D67C24" w:rsidRPr="00493873" w:rsidRDefault="00D67C24" w:rsidP="00493873">
            <w:pPr>
              <w:pStyle w:val="af"/>
              <w:ind w:firstLine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1D4E1F90" w14:textId="77777777" w:rsidR="00D67C24" w:rsidRPr="00493873" w:rsidRDefault="00D67C24" w:rsidP="00D67C24">
            <w:pPr>
              <w:pStyle w:val="af"/>
              <w:ind w:firstLine="0"/>
              <w:jc w:val="center"/>
              <w:rPr>
                <w:b/>
                <w:bCs/>
                <w:color w:val="auto"/>
                <w:lang w:val="en-US"/>
              </w:rPr>
            </w:pPr>
          </w:p>
        </w:tc>
      </w:tr>
      <w:tr w:rsidR="00493873" w:rsidRPr="00493873" w14:paraId="36BE1E81" w14:textId="77777777">
        <w:tc>
          <w:tcPr>
            <w:tcW w:w="844" w:type="dxa"/>
            <w:shd w:val="clear" w:color="auto" w:fill="auto"/>
            <w:vAlign w:val="center"/>
          </w:tcPr>
          <w:p w14:paraId="178E25A7" w14:textId="77777777" w:rsidR="00D67C24" w:rsidRPr="00493873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472C1E" w14:textId="1E59EE57" w:rsidR="00D67C24" w:rsidRPr="00493873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proofErr w:type="spellStart"/>
            <w:r w:rsidRPr="00493873">
              <w:rPr>
                <w:b/>
                <w:color w:val="auto"/>
                <w:lang w:val="en-US"/>
              </w:rPr>
              <w:t>Лекции</w:t>
            </w:r>
            <w:proofErr w:type="spellEnd"/>
            <w:r w:rsidRPr="00493873">
              <w:rPr>
                <w:b/>
                <w:color w:val="auto"/>
              </w:rPr>
              <w:t xml:space="preserve"> 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C745A6F" w14:textId="51461A96" w:rsidR="00D67C24" w:rsidRPr="00493873" w:rsidRDefault="00D67C24" w:rsidP="00D67C24">
            <w:pPr>
              <w:pStyle w:val="af"/>
              <w:ind w:firstLine="0"/>
              <w:jc w:val="center"/>
              <w:rPr>
                <w:color w:val="auto"/>
                <w:lang w:val="en-US"/>
              </w:rPr>
            </w:pPr>
            <w:r w:rsidRPr="00493873">
              <w:rPr>
                <w:color w:val="auto"/>
              </w:rPr>
              <w:t>3</w:t>
            </w:r>
          </w:p>
        </w:tc>
      </w:tr>
      <w:tr w:rsidR="00493873" w:rsidRPr="00493873" w14:paraId="587BC878" w14:textId="77777777">
        <w:tc>
          <w:tcPr>
            <w:tcW w:w="844" w:type="dxa"/>
            <w:shd w:val="clear" w:color="auto" w:fill="auto"/>
            <w:vAlign w:val="center"/>
          </w:tcPr>
          <w:p w14:paraId="75533139" w14:textId="14477615" w:rsidR="00D67C24" w:rsidRPr="00493873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493873">
              <w:rPr>
                <w:color w:val="auto"/>
                <w:lang w:val="en-US"/>
              </w:rPr>
              <w:t>1.1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3944AF3" w14:textId="5FBE767B" w:rsidR="00D67C24" w:rsidRPr="00493873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493873">
              <w:rPr>
                <w:color w:val="auto"/>
              </w:rPr>
              <w:t>Основные понятия и принципы информационной безопасности.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3B0C0DD7" w14:textId="4446F977" w:rsidR="00D67C24" w:rsidRPr="00493873" w:rsidRDefault="00D67C24" w:rsidP="00D67C24">
            <w:pPr>
              <w:pStyle w:val="af"/>
              <w:ind w:firstLine="0"/>
              <w:jc w:val="center"/>
              <w:rPr>
                <w:color w:val="auto"/>
                <w:lang w:val="en-US"/>
              </w:rPr>
            </w:pPr>
            <w:r w:rsidRPr="00493873">
              <w:rPr>
                <w:color w:val="auto"/>
              </w:rPr>
              <w:t>3</w:t>
            </w:r>
          </w:p>
        </w:tc>
      </w:tr>
      <w:tr w:rsidR="00493873" w:rsidRPr="00493873" w14:paraId="20528F73" w14:textId="77777777">
        <w:tc>
          <w:tcPr>
            <w:tcW w:w="844" w:type="dxa"/>
            <w:shd w:val="clear" w:color="auto" w:fill="auto"/>
            <w:vAlign w:val="center"/>
          </w:tcPr>
          <w:p w14:paraId="73BBDEC3" w14:textId="77777777" w:rsidR="00D67C24" w:rsidRPr="00493873" w:rsidRDefault="00D67C24" w:rsidP="00D67C24">
            <w:pPr>
              <w:pStyle w:val="af"/>
              <w:ind w:firstLine="0"/>
              <w:jc w:val="center"/>
              <w:rPr>
                <w:color w:val="auto"/>
                <w:lang w:val="en-US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5DE1BE" w14:textId="355D6AA3" w:rsidR="00D67C24" w:rsidRPr="00493873" w:rsidRDefault="00D67C24" w:rsidP="00D67C24">
            <w:pPr>
              <w:pStyle w:val="af"/>
              <w:ind w:firstLine="0"/>
              <w:jc w:val="left"/>
              <w:rPr>
                <w:color w:val="auto"/>
                <w:lang w:val="en-US"/>
              </w:rPr>
            </w:pPr>
            <w:proofErr w:type="spellStart"/>
            <w:r w:rsidRPr="00493873">
              <w:rPr>
                <w:b/>
                <w:color w:val="auto"/>
                <w:lang w:val="en-US"/>
              </w:rPr>
              <w:t>Семинары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71A9F616" w14:textId="578610B6" w:rsidR="00D67C24" w:rsidRPr="00493873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493873">
              <w:rPr>
                <w:color w:val="auto"/>
              </w:rPr>
              <w:t>3</w:t>
            </w:r>
          </w:p>
        </w:tc>
      </w:tr>
      <w:tr w:rsidR="00493873" w:rsidRPr="00493873" w14:paraId="0F275557" w14:textId="77777777">
        <w:tc>
          <w:tcPr>
            <w:tcW w:w="844" w:type="dxa"/>
            <w:shd w:val="clear" w:color="auto" w:fill="auto"/>
            <w:vAlign w:val="center"/>
          </w:tcPr>
          <w:p w14:paraId="7BAE7D91" w14:textId="5373E2AE" w:rsidR="00D67C24" w:rsidRPr="00493873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  <w:r w:rsidRPr="00493873">
              <w:rPr>
                <w:color w:val="auto"/>
              </w:rPr>
              <w:t>С3.1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01427FF" w14:textId="2E52A5A6" w:rsidR="00D67C24" w:rsidRPr="00493873" w:rsidRDefault="00D67C24" w:rsidP="00D67C24">
            <w:pPr>
              <w:pStyle w:val="af"/>
              <w:ind w:firstLine="0"/>
              <w:jc w:val="left"/>
              <w:rPr>
                <w:color w:val="auto"/>
              </w:rPr>
            </w:pPr>
            <w:r w:rsidRPr="00493873">
              <w:rPr>
                <w:color w:val="auto"/>
              </w:rPr>
              <w:t>Технологии безопасности на основе анализа трафика.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504F5972" w14:textId="77777777" w:rsidR="00D67C24" w:rsidRPr="00493873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</w:p>
        </w:tc>
      </w:tr>
      <w:tr w:rsidR="00493873" w:rsidRPr="00493873" w14:paraId="2ED3A1CB" w14:textId="77777777" w:rsidTr="004F6177">
        <w:tc>
          <w:tcPr>
            <w:tcW w:w="844" w:type="dxa"/>
            <w:shd w:val="clear" w:color="auto" w:fill="auto"/>
            <w:vAlign w:val="center"/>
          </w:tcPr>
          <w:p w14:paraId="6AA2F847" w14:textId="77777777" w:rsidR="00D67C24" w:rsidRPr="00493873" w:rsidRDefault="00D67C24" w:rsidP="00D67C24">
            <w:pPr>
              <w:pStyle w:val="af"/>
              <w:ind w:firstLine="0"/>
              <w:jc w:val="center"/>
              <w:rPr>
                <w:color w:val="auto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1BB8C7" w14:textId="77777777" w:rsidR="00D67C24" w:rsidRPr="00493873" w:rsidRDefault="00D67C24" w:rsidP="00D67C24">
            <w:pPr>
              <w:pStyle w:val="af"/>
              <w:ind w:firstLine="0"/>
              <w:jc w:val="left"/>
              <w:rPr>
                <w:color w:val="auto"/>
                <w:lang w:val="en-US"/>
              </w:rPr>
            </w:pPr>
            <w:proofErr w:type="spellStart"/>
            <w:r w:rsidRPr="00493873">
              <w:rPr>
                <w:b/>
                <w:color w:val="auto"/>
                <w:lang w:val="en-US"/>
              </w:rPr>
              <w:t>Самостоятельная</w:t>
            </w:r>
            <w:proofErr w:type="spellEnd"/>
            <w:r w:rsidRPr="00493873">
              <w:rPr>
                <w:b/>
                <w:color w:val="auto"/>
                <w:lang w:val="en-US"/>
              </w:rPr>
              <w:t xml:space="preserve"> </w:t>
            </w:r>
            <w:proofErr w:type="spellStart"/>
            <w:r w:rsidRPr="00493873">
              <w:rPr>
                <w:b/>
                <w:color w:val="auto"/>
                <w:lang w:val="en-US"/>
              </w:rPr>
              <w:t>работа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078C5CE0" w14:textId="77777777" w:rsidR="00D67C24" w:rsidRPr="00493873" w:rsidRDefault="00D67C24" w:rsidP="00D67C24">
            <w:pPr>
              <w:pStyle w:val="af"/>
              <w:ind w:firstLine="0"/>
              <w:jc w:val="center"/>
              <w:rPr>
                <w:color w:val="auto"/>
                <w:lang w:val="en-US"/>
              </w:rPr>
            </w:pPr>
            <w:r w:rsidRPr="00493873">
              <w:rPr>
                <w:color w:val="auto"/>
                <w:lang w:val="en-US"/>
              </w:rPr>
              <w:t>16</w:t>
            </w:r>
          </w:p>
        </w:tc>
      </w:tr>
      <w:tr w:rsidR="00D67C24" w:rsidRPr="001525CF" w14:paraId="4B464D82" w14:textId="77777777" w:rsidTr="004F6177">
        <w:tc>
          <w:tcPr>
            <w:tcW w:w="844" w:type="dxa"/>
            <w:shd w:val="clear" w:color="auto" w:fill="auto"/>
            <w:vAlign w:val="center"/>
          </w:tcPr>
          <w:p w14:paraId="07F2A6DE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СР</w:t>
            </w:r>
            <w:r>
              <w:t>4</w:t>
            </w:r>
            <w:r w:rsidRPr="001525CF">
              <w:rPr>
                <w:lang w:val="en-US"/>
              </w:rPr>
              <w:t>.1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2F83605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lang w:val="en-US"/>
              </w:rPr>
              <w:t>Проработка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учебного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материала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лекций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073D071B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0.25</w:t>
            </w:r>
          </w:p>
        </w:tc>
      </w:tr>
      <w:tr w:rsidR="00D67C24" w:rsidRPr="001525CF" w14:paraId="39FEBCAE" w14:textId="77777777" w:rsidTr="004F6177">
        <w:tc>
          <w:tcPr>
            <w:tcW w:w="844" w:type="dxa"/>
            <w:shd w:val="clear" w:color="auto" w:fill="auto"/>
            <w:vAlign w:val="center"/>
          </w:tcPr>
          <w:p w14:paraId="6318559F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СР</w:t>
            </w:r>
            <w:r>
              <w:t>4</w:t>
            </w:r>
            <w:r w:rsidRPr="001525CF">
              <w:rPr>
                <w:lang w:val="en-US"/>
              </w:rPr>
              <w:t>.2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799AAC6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lang w:val="en-US"/>
              </w:rPr>
              <w:t>Подготовка</w:t>
            </w:r>
            <w:proofErr w:type="spellEnd"/>
            <w:r w:rsidRPr="001525CF">
              <w:rPr>
                <w:lang w:val="en-US"/>
              </w:rPr>
              <w:t xml:space="preserve"> к </w:t>
            </w:r>
            <w:proofErr w:type="spellStart"/>
            <w:r w:rsidRPr="001525CF">
              <w:rPr>
                <w:lang w:val="en-US"/>
              </w:rPr>
              <w:t>семинарам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1D394AFE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0.25</w:t>
            </w:r>
          </w:p>
        </w:tc>
      </w:tr>
      <w:tr w:rsidR="00D67C24" w:rsidRPr="001525CF" w14:paraId="722E2F3A" w14:textId="77777777" w:rsidTr="004F6177">
        <w:tc>
          <w:tcPr>
            <w:tcW w:w="844" w:type="dxa"/>
            <w:shd w:val="clear" w:color="auto" w:fill="auto"/>
            <w:vAlign w:val="center"/>
          </w:tcPr>
          <w:p w14:paraId="7C9920D8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СР</w:t>
            </w:r>
            <w:r>
              <w:t>4</w:t>
            </w:r>
            <w:r w:rsidRPr="001525CF">
              <w:rPr>
                <w:lang w:val="en-US"/>
              </w:rPr>
              <w:t>.3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98E032B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lang w:val="en-US"/>
              </w:rPr>
              <w:t>Выполнение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домашнего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задания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781C5678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6</w:t>
            </w:r>
          </w:p>
        </w:tc>
      </w:tr>
      <w:tr w:rsidR="00D67C24" w:rsidRPr="001525CF" w14:paraId="7F1DDD74" w14:textId="77777777" w:rsidTr="004F6177">
        <w:tc>
          <w:tcPr>
            <w:tcW w:w="844" w:type="dxa"/>
            <w:shd w:val="clear" w:color="auto" w:fill="auto"/>
            <w:vAlign w:val="center"/>
          </w:tcPr>
          <w:p w14:paraId="70D6CB2A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СР</w:t>
            </w:r>
            <w:r>
              <w:t>4</w:t>
            </w:r>
            <w:r w:rsidRPr="001525CF">
              <w:rPr>
                <w:lang w:val="en-US"/>
              </w:rPr>
              <w:t>.4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B3CF746" w14:textId="77777777" w:rsidR="00D67C24" w:rsidRPr="001525CF" w:rsidRDefault="00D67C24" w:rsidP="00D67C24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 w:rsidRPr="001525CF">
              <w:rPr>
                <w:lang w:val="en-US"/>
              </w:rPr>
              <w:t>Другие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виды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самостоятельной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14:paraId="6CE743B8" w14:textId="77777777" w:rsidR="00D67C24" w:rsidRPr="001525CF" w:rsidRDefault="00D67C24" w:rsidP="00D67C24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9.5</w:t>
            </w:r>
          </w:p>
        </w:tc>
      </w:tr>
    </w:tbl>
    <w:p w14:paraId="069D3CE4" w14:textId="77777777" w:rsidR="00AD1EA4" w:rsidRPr="001525CF" w:rsidRDefault="00AD1EA4">
      <w:pPr>
        <w:rPr>
          <w:rFonts w:ascii="Times New Roman" w:hAnsi="Times New Roman" w:cs="Times New Roman"/>
        </w:rPr>
        <w:sectPr w:rsidR="00AD1EA4" w:rsidRPr="001525CF">
          <w:footerReference w:type="default" r:id="rId14"/>
          <w:pgSz w:w="11906" w:h="16838"/>
          <w:pgMar w:top="1134" w:right="851" w:bottom="1134" w:left="1701" w:header="0" w:footer="709" w:gutter="0"/>
          <w:cols w:space="720"/>
          <w:formProt w:val="0"/>
          <w:docGrid w:linePitch="360" w:charSpace="4096"/>
        </w:sectPr>
      </w:pPr>
    </w:p>
    <w:p w14:paraId="59359925" w14:textId="77777777" w:rsidR="00AD1EA4" w:rsidRPr="001525CF" w:rsidRDefault="00664686">
      <w:pPr>
        <w:pStyle w:val="1"/>
        <w:numPr>
          <w:ilvl w:val="0"/>
          <w:numId w:val="2"/>
        </w:numPr>
        <w:ind w:firstLine="0"/>
        <w:rPr>
          <w:rFonts w:cs="Times New Roman"/>
        </w:rPr>
      </w:pPr>
      <w:bookmarkStart w:id="6" w:name="_Toc73688878"/>
      <w:r w:rsidRPr="001525CF">
        <w:rPr>
          <w:rFonts w:cs="Times New Roman"/>
        </w:rPr>
        <w:lastRenderedPageBreak/>
        <w:t>Учебно-методическое обеспечение самостоятельной работы студентов</w:t>
      </w:r>
      <w:bookmarkEnd w:id="6"/>
    </w:p>
    <w:p w14:paraId="7841019F" w14:textId="77777777" w:rsidR="00DC7370" w:rsidRDefault="00DC7370" w:rsidP="00DC7370">
      <w:pPr>
        <w:pStyle w:val="ft03"/>
        <w:shd w:val="clear" w:color="auto" w:fill="FFFFFF"/>
        <w:spacing w:before="0" w:beforeAutospacing="0" w:after="0" w:afterAutospacing="0"/>
        <w:jc w:val="both"/>
      </w:pPr>
      <w:r>
        <w:t>Самостоятельная работа студентов по дисциплине обеспечивается следующими учебно-методическими материалами:</w:t>
      </w:r>
    </w:p>
    <w:p w14:paraId="70E82127" w14:textId="77777777" w:rsidR="00DC7370" w:rsidRDefault="00DC7370" w:rsidP="00DC7370">
      <w:pPr>
        <w:pStyle w:val="af"/>
        <w:numPr>
          <w:ilvl w:val="0"/>
          <w:numId w:val="10"/>
        </w:numPr>
      </w:pPr>
      <w:r>
        <w:t>Рабочая программа дисциплины.</w:t>
      </w:r>
    </w:p>
    <w:p w14:paraId="144CC0B1" w14:textId="77777777" w:rsidR="00DC7370" w:rsidRDefault="00DC7370" w:rsidP="00DC7370">
      <w:pPr>
        <w:pStyle w:val="af"/>
        <w:numPr>
          <w:ilvl w:val="0"/>
          <w:numId w:val="10"/>
        </w:numPr>
      </w:pPr>
      <w:r>
        <w:t>Учебная литература и дополнительные материалы [Раздел 7 Рабочей программы дисциплины].</w:t>
      </w:r>
    </w:p>
    <w:p w14:paraId="5F8912F3" w14:textId="77777777" w:rsidR="00DC7370" w:rsidRDefault="00DC7370" w:rsidP="00DC7370">
      <w:pPr>
        <w:pStyle w:val="af"/>
        <w:numPr>
          <w:ilvl w:val="0"/>
          <w:numId w:val="10"/>
        </w:numPr>
      </w:pPr>
      <w:r>
        <w:t>П</w:t>
      </w:r>
      <w:r w:rsidRPr="0076046A">
        <w:t xml:space="preserve">еречень ресурсов </w:t>
      </w:r>
      <w:r w:rsidRPr="00060857">
        <w:t>информационно-телекоммуникац</w:t>
      </w:r>
      <w:r>
        <w:t>ионной сети «И</w:t>
      </w:r>
      <w:r w:rsidRPr="00060857">
        <w:t>нтернет»</w:t>
      </w:r>
      <w:r w:rsidRPr="0076046A">
        <w:t xml:space="preserve"> </w:t>
      </w:r>
      <w:r>
        <w:t>[Раздел 8</w:t>
      </w:r>
      <w:r w:rsidRPr="00DC25AA">
        <w:t xml:space="preserve"> </w:t>
      </w:r>
      <w:r>
        <w:t>Рабочей программы дисциплины].</w:t>
      </w:r>
    </w:p>
    <w:p w14:paraId="28A8ED83" w14:textId="77777777" w:rsidR="00DC7370" w:rsidRPr="00A651E8" w:rsidRDefault="00DC7370" w:rsidP="00DC7370">
      <w:pPr>
        <w:pStyle w:val="af"/>
        <w:numPr>
          <w:ilvl w:val="0"/>
          <w:numId w:val="10"/>
        </w:numPr>
      </w:pPr>
      <w:r w:rsidRPr="00A651E8">
        <w:t>Методические указания для обучающихся по освоению дисциплины [Раздел 9 Рабочей программы дисциплины], обеспечивающие самостоятельную работу студента при подготовке к учебным занятиям, выполнении домашних работ, подготовке к контрольным мероприятиям и аттестациям.</w:t>
      </w:r>
    </w:p>
    <w:p w14:paraId="73AC9061" w14:textId="77777777" w:rsidR="00DC7370" w:rsidRDefault="00DC7370" w:rsidP="00DC7370">
      <w:pPr>
        <w:pStyle w:val="af"/>
        <w:numPr>
          <w:ilvl w:val="0"/>
          <w:numId w:val="10"/>
        </w:numPr>
      </w:pPr>
      <w:r>
        <w:t>Комплект индивидуальных заданий.</w:t>
      </w:r>
    </w:p>
    <w:p w14:paraId="3E2BD89E" w14:textId="77777777" w:rsidR="00DC7370" w:rsidRDefault="00DC7370" w:rsidP="00DC7370">
      <w:pPr>
        <w:pStyle w:val="af"/>
        <w:ind w:firstLine="0"/>
      </w:pPr>
      <w:r w:rsidRPr="001525CF">
        <w:t xml:space="preserve">Студенты </w:t>
      </w:r>
      <w:r>
        <w:t>получают</w:t>
      </w:r>
      <w:r w:rsidRPr="001525CF">
        <w:t xml:space="preserve"> доступ к указанным материалам </w:t>
      </w:r>
      <w:r>
        <w:t>начиная с первого</w:t>
      </w:r>
      <w:r w:rsidRPr="001525CF">
        <w:t xml:space="preserve"> заняти</w:t>
      </w:r>
      <w:r>
        <w:t>я</w:t>
      </w:r>
      <w:r w:rsidRPr="001525CF">
        <w:t xml:space="preserve"> по дисциплине.</w:t>
      </w:r>
    </w:p>
    <w:p w14:paraId="3321F725" w14:textId="77777777" w:rsidR="00AD1EA4" w:rsidRPr="001525CF" w:rsidRDefault="00AD1EA4">
      <w:pPr>
        <w:pStyle w:val="af"/>
      </w:pPr>
    </w:p>
    <w:p w14:paraId="391326CD" w14:textId="77777777" w:rsidR="00AD1EA4" w:rsidRPr="001525CF" w:rsidRDefault="00664686" w:rsidP="00DC7370">
      <w:pPr>
        <w:pStyle w:val="1"/>
        <w:numPr>
          <w:ilvl w:val="0"/>
          <w:numId w:val="9"/>
        </w:numPr>
        <w:rPr>
          <w:rFonts w:cs="Times New Roman"/>
        </w:rPr>
      </w:pPr>
      <w:bookmarkStart w:id="7" w:name="_Toc73688879"/>
      <w:r w:rsidRPr="001525CF">
        <w:rPr>
          <w:rFonts w:cs="Times New Roman"/>
        </w:rPr>
        <w:lastRenderedPageBreak/>
        <w:t>Фонд оценочных средств для проведения текущего контроля и промежуточной аттестации студентов по дисциплине</w:t>
      </w:r>
      <w:bookmarkEnd w:id="7"/>
    </w:p>
    <w:p w14:paraId="2EC45094" w14:textId="77777777" w:rsidR="00150961" w:rsidRPr="001525CF" w:rsidRDefault="00150961" w:rsidP="00150961">
      <w:pPr>
        <w:pStyle w:val="af"/>
      </w:pPr>
      <w:r w:rsidRPr="001525CF">
        <w:t>Фонд оценочных средств (ФОС) для проведения текущего контроля и промежуточной аттестации обучающихся по дисциплине базируется на перечне компетенций с указанием этапов их формирования в процессе освоения образовательной программы (раздел 1). ФОС обеспечивает объективный контроль достижения всех результатов обучения, запланированных для дисциплины.</w:t>
      </w:r>
    </w:p>
    <w:p w14:paraId="3C5409E5" w14:textId="77777777" w:rsidR="00150961" w:rsidRPr="001525CF" w:rsidRDefault="00150961" w:rsidP="00150961">
      <w:pPr>
        <w:pStyle w:val="af"/>
      </w:pPr>
      <w:r w:rsidRPr="005E3F4A">
        <w:t>ФОС включает в себя:</w:t>
      </w:r>
    </w:p>
    <w:p w14:paraId="7F0C5EA5" w14:textId="77777777" w:rsidR="00150961" w:rsidRPr="003B4F73" w:rsidRDefault="00150961" w:rsidP="00150961">
      <w:pPr>
        <w:pStyle w:val="af"/>
        <w:numPr>
          <w:ilvl w:val="0"/>
          <w:numId w:val="11"/>
        </w:numPr>
      </w:pPr>
      <w:r w:rsidRPr="003B4F73">
        <w:t>перечень компетенций с указанием этапов их формирования в процессе освоения образовательной программы;</w:t>
      </w:r>
    </w:p>
    <w:p w14:paraId="1897D296" w14:textId="77777777" w:rsidR="00150961" w:rsidRPr="003B4F73" w:rsidRDefault="00150961" w:rsidP="00150961">
      <w:pPr>
        <w:pStyle w:val="af"/>
        <w:numPr>
          <w:ilvl w:val="0"/>
          <w:numId w:val="11"/>
        </w:numPr>
      </w:pPr>
      <w:r w:rsidRPr="003B4F73">
        <w:t>описание показателей и критериев оценивания компетенций на различных этапах их формирования, описание шкал оценивания;</w:t>
      </w:r>
    </w:p>
    <w:p w14:paraId="137674AD" w14:textId="77777777" w:rsidR="00150961" w:rsidRPr="003B4F73" w:rsidRDefault="00150961" w:rsidP="00150961">
      <w:pPr>
        <w:pStyle w:val="af"/>
        <w:numPr>
          <w:ilvl w:val="0"/>
          <w:numId w:val="11"/>
        </w:numPr>
      </w:pPr>
      <w:r w:rsidRPr="003B4F73">
        <w:t>типовые контрольные задания или иные материалы, необходимые для оценки знаний, умений, владений и (или) опыта деятельности, характеризующие этапы формирования компетенций в процессе освоения образовательной программы;</w:t>
      </w:r>
    </w:p>
    <w:p w14:paraId="4266BC75" w14:textId="77777777" w:rsidR="00150961" w:rsidRPr="003B4F73" w:rsidRDefault="00150961" w:rsidP="00150961">
      <w:pPr>
        <w:pStyle w:val="af"/>
        <w:numPr>
          <w:ilvl w:val="0"/>
          <w:numId w:val="11"/>
        </w:numPr>
      </w:pPr>
      <w:r w:rsidRPr="003B4F73">
        <w:t>методические материалы, определяющие процедуры оценивания знаний, умений, владений и (или) опыта деятельности, характеризующих этапы формирования компетенций.</w:t>
      </w:r>
    </w:p>
    <w:p w14:paraId="7A58A366" w14:textId="77777777" w:rsidR="00150961" w:rsidRPr="001525CF" w:rsidRDefault="00150961" w:rsidP="00150961">
      <w:pPr>
        <w:pStyle w:val="af"/>
      </w:pPr>
      <w:r w:rsidRPr="001525CF">
        <w:t>Контроль освоения дисциплины производится в соответствии с Положением о текущем контроле успеваемости и промежуточной аттестации студентов МГТУ им. Н.Э. Баумана.</w:t>
      </w:r>
    </w:p>
    <w:p w14:paraId="35818A86" w14:textId="77777777" w:rsidR="00150961" w:rsidRPr="006A7BAB" w:rsidRDefault="00150961" w:rsidP="00150961">
      <w:pPr>
        <w:pStyle w:val="af"/>
      </w:pPr>
      <w:r w:rsidRPr="001525CF">
        <w:t>ФОС является приложение</w:t>
      </w:r>
      <w:r>
        <w:t>м к данной рабочей программе дисциплины</w:t>
      </w:r>
      <w:r w:rsidRPr="006A7BAB">
        <w:t>.</w:t>
      </w:r>
    </w:p>
    <w:p w14:paraId="45AC03EE" w14:textId="77777777" w:rsidR="00AD1EA4" w:rsidRPr="001525CF" w:rsidRDefault="00AD1EA4">
      <w:pPr>
        <w:pStyle w:val="af"/>
      </w:pPr>
    </w:p>
    <w:p w14:paraId="731FA5B6" w14:textId="77777777" w:rsidR="00AD1EA4" w:rsidRPr="001525CF" w:rsidRDefault="00AD1EA4">
      <w:pPr>
        <w:pStyle w:val="af"/>
      </w:pPr>
    </w:p>
    <w:p w14:paraId="202538AC" w14:textId="77777777" w:rsidR="00AD1EA4" w:rsidRPr="001525CF" w:rsidRDefault="00664686" w:rsidP="00DC7370">
      <w:pPr>
        <w:pStyle w:val="1"/>
        <w:numPr>
          <w:ilvl w:val="0"/>
          <w:numId w:val="9"/>
        </w:numPr>
        <w:ind w:firstLine="0"/>
        <w:rPr>
          <w:rFonts w:cs="Times New Roman"/>
        </w:rPr>
      </w:pPr>
      <w:bookmarkStart w:id="8" w:name="_Toc73688880"/>
      <w:r w:rsidRPr="001525CF">
        <w:rPr>
          <w:rFonts w:cs="Times New Roman"/>
        </w:rPr>
        <w:lastRenderedPageBreak/>
        <w:t>Перечень учебной литературы</w:t>
      </w:r>
      <w:r w:rsidR="00DC7370">
        <w:rPr>
          <w:rFonts w:cs="Times New Roman"/>
        </w:rPr>
        <w:t xml:space="preserve"> и</w:t>
      </w:r>
      <w:r w:rsidR="00601524" w:rsidRPr="00601524">
        <w:rPr>
          <w:rFonts w:cs="Times New Roman"/>
        </w:rPr>
        <w:t xml:space="preserve"> </w:t>
      </w:r>
      <w:r w:rsidR="00DC7370">
        <w:rPr>
          <w:rFonts w:cs="Times New Roman"/>
        </w:rPr>
        <w:t>дополнительных материалов</w:t>
      </w:r>
      <w:r w:rsidRPr="001525CF">
        <w:rPr>
          <w:rFonts w:cs="Times New Roman"/>
        </w:rPr>
        <w:t>, необходим</w:t>
      </w:r>
      <w:r w:rsidR="00DC7370">
        <w:rPr>
          <w:rFonts w:cs="Times New Roman"/>
        </w:rPr>
        <w:t>ых</w:t>
      </w:r>
      <w:r w:rsidRPr="001525CF">
        <w:rPr>
          <w:rFonts w:cs="Times New Roman"/>
        </w:rPr>
        <w:t xml:space="preserve"> для освоения дисциплины</w:t>
      </w:r>
      <w:bookmarkEnd w:id="8"/>
    </w:p>
    <w:p w14:paraId="4EFBD435" w14:textId="77777777" w:rsidR="00AD1EA4" w:rsidRPr="004F6177" w:rsidRDefault="00DC7370">
      <w:pPr>
        <w:pStyle w:val="af"/>
        <w:rPr>
          <w:b/>
        </w:rPr>
      </w:pPr>
      <w:r w:rsidRPr="004F6177">
        <w:rPr>
          <w:b/>
        </w:rPr>
        <w:t>Литература по дисциплине</w:t>
      </w:r>
    </w:p>
    <w:p w14:paraId="2E08D829" w14:textId="77777777" w:rsidR="00FD43A1" w:rsidRPr="003558A8" w:rsidRDefault="003E2FFF" w:rsidP="003558A8">
      <w:pPr>
        <w:pStyle w:val="af"/>
        <w:numPr>
          <w:ilvl w:val="0"/>
          <w:numId w:val="5"/>
        </w:numPr>
        <w:ind w:left="0" w:firstLine="0"/>
      </w:pPr>
      <w:r w:rsidRPr="00337DCF">
        <w:t xml:space="preserve">Новожилов Е. О., Новожилов О. П.    Компьютерные </w:t>
      </w:r>
      <w:proofErr w:type="gramStart"/>
      <w:r w:rsidRPr="00337DCF">
        <w:t>сети :</w:t>
      </w:r>
      <w:proofErr w:type="gramEnd"/>
      <w:r w:rsidRPr="00337DCF">
        <w:t xml:space="preserve"> учеб. пособие / Новожилов Е. О., Новожилов О. П. - 2-е изд., </w:t>
      </w:r>
      <w:proofErr w:type="spellStart"/>
      <w:r w:rsidRPr="00337DCF">
        <w:t>перераб</w:t>
      </w:r>
      <w:proofErr w:type="spellEnd"/>
      <w:r w:rsidRPr="00337DCF">
        <w:t xml:space="preserve">. и доп. - М. : Академия, 2013. - 223 </w:t>
      </w:r>
      <w:proofErr w:type="gramStart"/>
      <w:r w:rsidRPr="00337DCF">
        <w:t>с. :</w:t>
      </w:r>
      <w:proofErr w:type="gramEnd"/>
      <w:r w:rsidRPr="00337DCF">
        <w:t xml:space="preserve"> ил. - (Среднее профессиональное образование. </w:t>
      </w:r>
      <w:proofErr w:type="spellStart"/>
      <w:r w:rsidRPr="001525CF">
        <w:rPr>
          <w:lang w:val="en-US"/>
        </w:rPr>
        <w:t>Информатика</w:t>
      </w:r>
      <w:proofErr w:type="spellEnd"/>
      <w:r w:rsidRPr="001525CF">
        <w:rPr>
          <w:lang w:val="en-US"/>
        </w:rPr>
        <w:t xml:space="preserve"> и </w:t>
      </w:r>
      <w:proofErr w:type="spellStart"/>
      <w:r w:rsidRPr="001525CF">
        <w:rPr>
          <w:lang w:val="en-US"/>
        </w:rPr>
        <w:t>вычислительная</w:t>
      </w:r>
      <w:proofErr w:type="spellEnd"/>
      <w:r w:rsidRPr="001525CF">
        <w:rPr>
          <w:lang w:val="en-US"/>
        </w:rPr>
        <w:t xml:space="preserve"> </w:t>
      </w:r>
      <w:proofErr w:type="spellStart"/>
      <w:r w:rsidRPr="001525CF">
        <w:rPr>
          <w:lang w:val="en-US"/>
        </w:rPr>
        <w:t>техника</w:t>
      </w:r>
      <w:proofErr w:type="spellEnd"/>
      <w:r w:rsidRPr="001525CF">
        <w:rPr>
          <w:lang w:val="en-US"/>
        </w:rPr>
        <w:t xml:space="preserve">). - </w:t>
      </w:r>
      <w:proofErr w:type="spellStart"/>
      <w:r w:rsidRPr="001525CF">
        <w:rPr>
          <w:lang w:val="en-US"/>
        </w:rPr>
        <w:t>Библиогр</w:t>
      </w:r>
      <w:proofErr w:type="spellEnd"/>
      <w:r w:rsidRPr="001525CF">
        <w:rPr>
          <w:lang w:val="en-US"/>
        </w:rPr>
        <w:t>.: с. 222. - ISBN 978-5-7695-8952-2.</w:t>
      </w:r>
    </w:p>
    <w:p w14:paraId="24596DBF" w14:textId="77777777" w:rsidR="00AD1EA4" w:rsidRDefault="00FD43A1">
      <w:pPr>
        <w:pStyle w:val="af"/>
        <w:numPr>
          <w:ilvl w:val="0"/>
          <w:numId w:val="5"/>
        </w:numPr>
        <w:ind w:left="0" w:firstLine="0"/>
      </w:pPr>
      <w:proofErr w:type="spellStart"/>
      <w:r>
        <w:t>Столлингс</w:t>
      </w:r>
      <w:proofErr w:type="spellEnd"/>
      <w:r>
        <w:t xml:space="preserve"> В.    Современные компьютерные </w:t>
      </w:r>
      <w:proofErr w:type="gramStart"/>
      <w:r>
        <w:t>сети :</w:t>
      </w:r>
      <w:proofErr w:type="gramEnd"/>
      <w:r>
        <w:t xml:space="preserve"> пер. с англ. / </w:t>
      </w:r>
      <w:proofErr w:type="spellStart"/>
      <w:r>
        <w:t>Столлингс</w:t>
      </w:r>
      <w:proofErr w:type="spellEnd"/>
      <w:r>
        <w:t xml:space="preserve"> В. - 2-е изд. - СПб. : Питер, 2003. - 782 с. - (Классика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). - </w:t>
      </w:r>
      <w:proofErr w:type="spellStart"/>
      <w:r>
        <w:t>Библиогр</w:t>
      </w:r>
      <w:proofErr w:type="spellEnd"/>
      <w:r>
        <w:t>.: с. 754-766. - ISBN 5-94723-327-4.</w:t>
      </w:r>
    </w:p>
    <w:p w14:paraId="7DFDEF9A" w14:textId="35A3E7FA" w:rsidR="00AD1EA4" w:rsidRPr="004F6177" w:rsidRDefault="00FD43A1">
      <w:pPr>
        <w:pStyle w:val="af"/>
        <w:numPr>
          <w:ilvl w:val="0"/>
          <w:numId w:val="5"/>
        </w:numPr>
        <w:ind w:left="0" w:firstLine="0"/>
        <w:rPr>
          <w:color w:val="auto"/>
        </w:rPr>
      </w:pPr>
      <w:proofErr w:type="spellStart"/>
      <w:r w:rsidRPr="004F6177">
        <w:rPr>
          <w:color w:val="auto"/>
        </w:rPr>
        <w:t>Олифер</w:t>
      </w:r>
      <w:proofErr w:type="spellEnd"/>
      <w:r w:rsidRPr="004F6177">
        <w:rPr>
          <w:color w:val="auto"/>
        </w:rPr>
        <w:t xml:space="preserve"> В. Г., </w:t>
      </w:r>
      <w:proofErr w:type="spellStart"/>
      <w:r w:rsidRPr="004F6177">
        <w:rPr>
          <w:color w:val="auto"/>
        </w:rPr>
        <w:t>Олифер</w:t>
      </w:r>
      <w:proofErr w:type="spellEnd"/>
      <w:r w:rsidRPr="004F6177">
        <w:rPr>
          <w:color w:val="auto"/>
        </w:rPr>
        <w:t xml:space="preserve"> Н. А.    Компьютерные сети. Принципы, технологии, </w:t>
      </w:r>
      <w:proofErr w:type="gramStart"/>
      <w:r w:rsidRPr="004F6177">
        <w:rPr>
          <w:color w:val="auto"/>
        </w:rPr>
        <w:t>протоколы :</w:t>
      </w:r>
      <w:proofErr w:type="gramEnd"/>
      <w:r w:rsidRPr="004F6177">
        <w:rPr>
          <w:color w:val="auto"/>
        </w:rPr>
        <w:t xml:space="preserve"> </w:t>
      </w:r>
      <w:r w:rsidR="00321690" w:rsidRPr="004F6177">
        <w:rPr>
          <w:color w:val="auto"/>
        </w:rPr>
        <w:t>Юбилейное издание</w:t>
      </w:r>
      <w:r w:rsidRPr="004F6177">
        <w:rPr>
          <w:color w:val="auto"/>
        </w:rPr>
        <w:t xml:space="preserve"> - СПб. : Питер, 20</w:t>
      </w:r>
      <w:r w:rsidR="00321690" w:rsidRPr="004F6177">
        <w:rPr>
          <w:color w:val="auto"/>
        </w:rPr>
        <w:t>20</w:t>
      </w:r>
      <w:r w:rsidRPr="004F6177">
        <w:rPr>
          <w:color w:val="auto"/>
        </w:rPr>
        <w:t xml:space="preserve">. - </w:t>
      </w:r>
      <w:r w:rsidR="00321690" w:rsidRPr="004F6177">
        <w:rPr>
          <w:color w:val="auto"/>
        </w:rPr>
        <w:t>1008</w:t>
      </w:r>
      <w:r w:rsidRPr="004F6177">
        <w:rPr>
          <w:color w:val="auto"/>
        </w:rPr>
        <w:t xml:space="preserve"> </w:t>
      </w:r>
      <w:proofErr w:type="gramStart"/>
      <w:r w:rsidRPr="004F6177">
        <w:rPr>
          <w:color w:val="auto"/>
        </w:rPr>
        <w:t>с. :</w:t>
      </w:r>
      <w:proofErr w:type="gramEnd"/>
      <w:r w:rsidRPr="004F6177">
        <w:rPr>
          <w:color w:val="auto"/>
        </w:rPr>
        <w:t xml:space="preserve"> ил. - (</w:t>
      </w:r>
      <w:r w:rsidR="00321690" w:rsidRPr="004F6177">
        <w:rPr>
          <w:color w:val="auto"/>
        </w:rPr>
        <w:t>Серия «</w:t>
      </w:r>
      <w:r w:rsidRPr="004F6177">
        <w:rPr>
          <w:color w:val="auto"/>
        </w:rPr>
        <w:t>Учебник для вузов</w:t>
      </w:r>
      <w:r w:rsidR="00321690" w:rsidRPr="004F6177">
        <w:rPr>
          <w:color w:val="auto"/>
        </w:rPr>
        <w:t>»</w:t>
      </w:r>
      <w:r w:rsidRPr="004F6177">
        <w:rPr>
          <w:color w:val="auto"/>
        </w:rPr>
        <w:t xml:space="preserve">). - </w:t>
      </w:r>
      <w:proofErr w:type="spellStart"/>
      <w:r w:rsidRPr="004F6177">
        <w:rPr>
          <w:color w:val="auto"/>
        </w:rPr>
        <w:t>Библиогр</w:t>
      </w:r>
      <w:proofErr w:type="spellEnd"/>
      <w:r w:rsidRPr="004F6177">
        <w:rPr>
          <w:color w:val="auto"/>
        </w:rPr>
        <w:t xml:space="preserve">.: с. </w:t>
      </w:r>
      <w:r w:rsidR="00321690" w:rsidRPr="004F6177">
        <w:rPr>
          <w:color w:val="auto"/>
        </w:rPr>
        <w:t>968</w:t>
      </w:r>
      <w:r w:rsidRPr="004F6177">
        <w:rPr>
          <w:color w:val="auto"/>
        </w:rPr>
        <w:t>-</w:t>
      </w:r>
      <w:r w:rsidR="00321690" w:rsidRPr="004F6177">
        <w:rPr>
          <w:color w:val="auto"/>
        </w:rPr>
        <w:t>969</w:t>
      </w:r>
      <w:r w:rsidRPr="004F6177">
        <w:rPr>
          <w:color w:val="auto"/>
        </w:rPr>
        <w:t xml:space="preserve">. - ISBN </w:t>
      </w:r>
      <w:r w:rsidR="00321690" w:rsidRPr="004F6177">
        <w:rPr>
          <w:color w:val="auto"/>
        </w:rPr>
        <w:t>978-5-4461-1426-9</w:t>
      </w:r>
      <w:r w:rsidRPr="004F6177">
        <w:rPr>
          <w:color w:val="auto"/>
        </w:rPr>
        <w:t>.</w:t>
      </w:r>
      <w:r w:rsidR="00321690" w:rsidRPr="004F6177">
        <w:rPr>
          <w:color w:val="auto"/>
        </w:rPr>
        <w:t xml:space="preserve"> </w:t>
      </w:r>
    </w:p>
    <w:p w14:paraId="11DDD4F1" w14:textId="77777777" w:rsidR="00AD1EA4" w:rsidRDefault="00FD43A1">
      <w:pPr>
        <w:pStyle w:val="af"/>
        <w:numPr>
          <w:ilvl w:val="0"/>
          <w:numId w:val="5"/>
        </w:numPr>
        <w:ind w:left="0" w:firstLine="0"/>
      </w:pPr>
      <w:r>
        <w:t xml:space="preserve">Сергеев А. Н.    Основы локальных компьютерных </w:t>
      </w:r>
      <w:proofErr w:type="gramStart"/>
      <w:r>
        <w:t>сетей :</w:t>
      </w:r>
      <w:proofErr w:type="gramEnd"/>
      <w:r>
        <w:t xml:space="preserve"> учеб. пособие / Сергеев А. Н. - СПб. : Лань, 2016. - 181 </w:t>
      </w:r>
      <w:proofErr w:type="gramStart"/>
      <w:r>
        <w:t>с. :</w:t>
      </w:r>
      <w:proofErr w:type="gramEnd"/>
      <w:r>
        <w:t xml:space="preserve"> ил. - (Учебники для вузов. Специальная литература). - ISBN 978-5-8114-2185-5.</w:t>
      </w:r>
    </w:p>
    <w:p w14:paraId="063EEDE8" w14:textId="08C5D336" w:rsidR="00AD1EA4" w:rsidRDefault="00FD43A1">
      <w:pPr>
        <w:pStyle w:val="af"/>
        <w:numPr>
          <w:ilvl w:val="0"/>
          <w:numId w:val="5"/>
        </w:numPr>
        <w:ind w:left="0" w:firstLine="0"/>
      </w:pPr>
      <w:r>
        <w:t xml:space="preserve">Технологии коммутации и маршрутизации в локальных компьютерных </w:t>
      </w:r>
      <w:proofErr w:type="gramStart"/>
      <w:r>
        <w:t>сетях :</w:t>
      </w:r>
      <w:proofErr w:type="gramEnd"/>
      <w:r>
        <w:t xml:space="preserve"> учеб. пособие для вузов / Смирнова Е. В., Пролетарский А. В., Ромашкина Е. А. [и др.] ; общ. ред. Пролетарский А. В. - М. : Изд-во МГТУ им. Н. Э. Баумана, 2013. - 389 </w:t>
      </w:r>
      <w:proofErr w:type="gramStart"/>
      <w:r>
        <w:t>с. :</w:t>
      </w:r>
      <w:proofErr w:type="gramEnd"/>
      <w:r>
        <w:t xml:space="preserve"> ил. - (Компьютерные системы и сети ; </w:t>
      </w:r>
      <w:proofErr w:type="spellStart"/>
      <w:r>
        <w:t>вып</w:t>
      </w:r>
      <w:proofErr w:type="spellEnd"/>
      <w:r>
        <w:t xml:space="preserve">. 1). - </w:t>
      </w:r>
      <w:proofErr w:type="spellStart"/>
      <w:r>
        <w:t>Библиогр</w:t>
      </w:r>
      <w:proofErr w:type="spellEnd"/>
      <w:r>
        <w:t>. в кон</w:t>
      </w:r>
      <w:r w:rsidR="004A6AD9">
        <w:t>це кн. - ISBN 978-5-7038-3733-7</w:t>
      </w:r>
    </w:p>
    <w:p w14:paraId="37399448" w14:textId="77777777" w:rsidR="00AD1EA4" w:rsidRDefault="00FD43A1">
      <w:pPr>
        <w:pStyle w:val="af"/>
        <w:numPr>
          <w:ilvl w:val="0"/>
          <w:numId w:val="5"/>
        </w:numPr>
        <w:ind w:left="0" w:firstLine="0"/>
      </w:pPr>
      <w:r>
        <w:t xml:space="preserve">Исаченко О. В.    Программное обеспечение компьютерных </w:t>
      </w:r>
      <w:proofErr w:type="gramStart"/>
      <w:r>
        <w:t>сетей :</w:t>
      </w:r>
      <w:proofErr w:type="gramEnd"/>
      <w:r>
        <w:t xml:space="preserve"> учеб. пособие / Исаченко О. В. - М. : Инфра-М, 2015. - 115 </w:t>
      </w:r>
      <w:proofErr w:type="gramStart"/>
      <w:r>
        <w:t>с. :</w:t>
      </w:r>
      <w:proofErr w:type="gramEnd"/>
      <w:r>
        <w:t xml:space="preserve"> ил. - (Среднее профессиональное образование). - </w:t>
      </w:r>
      <w:proofErr w:type="spellStart"/>
      <w:r>
        <w:t>Библиогр</w:t>
      </w:r>
      <w:proofErr w:type="spellEnd"/>
      <w:r>
        <w:t>.: с. 111. - ISBN 978-5-16-004858-1. - ISBN 978-5-16-100665-8.</w:t>
      </w:r>
    </w:p>
    <w:p w14:paraId="36FA4E12" w14:textId="77777777" w:rsidR="00AD1EA4" w:rsidRDefault="00FD43A1">
      <w:pPr>
        <w:pStyle w:val="af"/>
        <w:numPr>
          <w:ilvl w:val="0"/>
          <w:numId w:val="5"/>
        </w:numPr>
        <w:ind w:left="0" w:firstLine="0"/>
      </w:pPr>
      <w:r>
        <w:t xml:space="preserve">Бондарев В. В.    Анализ защищенности и мониторинг компьютерных сетей. Методы и </w:t>
      </w:r>
      <w:proofErr w:type="gramStart"/>
      <w:r>
        <w:t>средства :</w:t>
      </w:r>
      <w:proofErr w:type="gramEnd"/>
      <w:r>
        <w:t xml:space="preserve"> учеб. пособие / Бондарев В. В. - М. : Изд-во МГТУ им. Н. Э. Баумана, 2017. - 225 </w:t>
      </w:r>
      <w:proofErr w:type="gramStart"/>
      <w:r>
        <w:t>с. :</w:t>
      </w:r>
      <w:proofErr w:type="gramEnd"/>
      <w:r>
        <w:t xml:space="preserve"> ил. - </w:t>
      </w:r>
      <w:proofErr w:type="spellStart"/>
      <w:r>
        <w:t>Библиогр</w:t>
      </w:r>
      <w:proofErr w:type="spellEnd"/>
      <w:r>
        <w:t>.: с. 220-221. - ISBN 978-5-7038-4757-2.</w:t>
      </w:r>
    </w:p>
    <w:p w14:paraId="3B91E00E" w14:textId="77777777" w:rsidR="00AD1EA4" w:rsidRDefault="00FD43A1">
      <w:pPr>
        <w:pStyle w:val="af"/>
        <w:numPr>
          <w:ilvl w:val="0"/>
          <w:numId w:val="5"/>
        </w:numPr>
        <w:ind w:left="0" w:firstLine="0"/>
      </w:pPr>
      <w:r>
        <w:t xml:space="preserve">Вычислительные системы, сети и </w:t>
      </w:r>
      <w:proofErr w:type="gramStart"/>
      <w:r>
        <w:t>телекоммуникации :</w:t>
      </w:r>
      <w:proofErr w:type="gramEnd"/>
      <w:r>
        <w:t xml:space="preserve"> учебник для вузов / Баринов В. В., Бубнов С. А., Коротаев А. Н. [и др.]. - </w:t>
      </w:r>
      <w:proofErr w:type="gramStart"/>
      <w:r>
        <w:t>М. :</w:t>
      </w:r>
      <w:proofErr w:type="gramEnd"/>
      <w:r>
        <w:t xml:space="preserve"> КУРС, 2017. - 236 с. - </w:t>
      </w:r>
      <w:proofErr w:type="spellStart"/>
      <w:r>
        <w:t>Библиогр</w:t>
      </w:r>
      <w:proofErr w:type="spellEnd"/>
      <w:r>
        <w:t xml:space="preserve">.: с. 234. - Авт. на </w:t>
      </w:r>
      <w:proofErr w:type="spellStart"/>
      <w:r>
        <w:t>тит</w:t>
      </w:r>
      <w:proofErr w:type="spellEnd"/>
      <w:r>
        <w:t>. л. и обл. не указаны. - ISBN 978-5-906923-37-0.</w:t>
      </w:r>
    </w:p>
    <w:p w14:paraId="664D58EB" w14:textId="010BDAD5" w:rsidR="00AD1EA4" w:rsidRDefault="00FD43A1">
      <w:pPr>
        <w:pStyle w:val="af"/>
        <w:numPr>
          <w:ilvl w:val="0"/>
          <w:numId w:val="5"/>
        </w:numPr>
        <w:ind w:left="0" w:firstLine="0"/>
      </w:pPr>
      <w:r>
        <w:t>Технологии защиты информации в компьютерных сетях. Межсетевые экраны и интернет-</w:t>
      </w:r>
      <w:proofErr w:type="gramStart"/>
      <w:r>
        <w:t>маршрутизаторы :</w:t>
      </w:r>
      <w:proofErr w:type="gramEnd"/>
      <w:r>
        <w:t xml:space="preserve"> учеб. пособие для вузов / Богданова Е. А., Руденков Н. А., Пролетарский А. В. [и др.]. - </w:t>
      </w:r>
      <w:proofErr w:type="gramStart"/>
      <w:r>
        <w:t>М. :</w:t>
      </w:r>
      <w:proofErr w:type="gramEnd"/>
      <w:r>
        <w:t xml:space="preserve"> Национальный Открытый Университет "</w:t>
      </w:r>
      <w:proofErr w:type="spellStart"/>
      <w:r>
        <w:t>Интуит</w:t>
      </w:r>
      <w:proofErr w:type="spellEnd"/>
      <w:r>
        <w:t xml:space="preserve">", 2013. - 743 </w:t>
      </w:r>
      <w:proofErr w:type="gramStart"/>
      <w:r>
        <w:t>с. :</w:t>
      </w:r>
      <w:proofErr w:type="gramEnd"/>
      <w:r>
        <w:t xml:space="preserve"> ил. - (Основы информационных технологий). - </w:t>
      </w:r>
      <w:proofErr w:type="spellStart"/>
      <w:r>
        <w:t>Библиогр</w:t>
      </w:r>
      <w:proofErr w:type="spellEnd"/>
      <w:r>
        <w:t>.: с. 742-743. - ISBN 978-5-9556-0142-7.</w:t>
      </w:r>
    </w:p>
    <w:p w14:paraId="3ED6C58A" w14:textId="77777777" w:rsidR="004A6AD9" w:rsidRDefault="004A6AD9" w:rsidP="004A6AD9">
      <w:pPr>
        <w:pStyle w:val="af"/>
        <w:ind w:firstLine="0"/>
      </w:pPr>
    </w:p>
    <w:p w14:paraId="2CFF3640" w14:textId="39864271" w:rsidR="004A6AD9" w:rsidRPr="004A6AD9" w:rsidRDefault="004A6AD9" w:rsidP="004A6AD9">
      <w:pPr>
        <w:pStyle w:val="af"/>
        <w:ind w:left="709" w:firstLine="0"/>
        <w:rPr>
          <w:b/>
        </w:rPr>
      </w:pPr>
      <w:r w:rsidRPr="004A6AD9">
        <w:rPr>
          <w:b/>
        </w:rPr>
        <w:t>Дополнительная литература</w:t>
      </w:r>
    </w:p>
    <w:p w14:paraId="1BECB112" w14:textId="77777777" w:rsidR="004A6AD9" w:rsidRDefault="004A6AD9" w:rsidP="004A6AD9">
      <w:pPr>
        <w:pStyle w:val="af"/>
        <w:numPr>
          <w:ilvl w:val="0"/>
          <w:numId w:val="5"/>
        </w:numPr>
        <w:ind w:left="0" w:firstLine="0"/>
      </w:pPr>
      <w:r>
        <w:t xml:space="preserve">Таненбаум Э., </w:t>
      </w:r>
      <w:proofErr w:type="spellStart"/>
      <w:r>
        <w:t>Уэзеролл</w:t>
      </w:r>
      <w:proofErr w:type="spellEnd"/>
      <w:r>
        <w:t xml:space="preserve"> Д. Компьютерные сети / Таненбаум Э., </w:t>
      </w:r>
      <w:proofErr w:type="spellStart"/>
      <w:r>
        <w:t>Уэзеролл</w:t>
      </w:r>
      <w:proofErr w:type="spellEnd"/>
      <w:r>
        <w:t xml:space="preserve"> </w:t>
      </w:r>
      <w:proofErr w:type="gramStart"/>
      <w:r>
        <w:t>Д. ;</w:t>
      </w:r>
      <w:proofErr w:type="gramEnd"/>
      <w:r>
        <w:t xml:space="preserve"> пер. с англ. </w:t>
      </w:r>
      <w:proofErr w:type="spellStart"/>
      <w:r>
        <w:t>Гребеньков</w:t>
      </w:r>
      <w:proofErr w:type="spellEnd"/>
      <w:r>
        <w:t xml:space="preserve"> А. - 5-е изд. - СПб. : Питер, 2017. - 955 </w:t>
      </w:r>
      <w:proofErr w:type="gramStart"/>
      <w:r>
        <w:t>с. :</w:t>
      </w:r>
      <w:proofErr w:type="gramEnd"/>
      <w:r>
        <w:t xml:space="preserve"> ил. - (Классика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). - </w:t>
      </w:r>
      <w:proofErr w:type="spellStart"/>
      <w:r>
        <w:t>Библиогр</w:t>
      </w:r>
      <w:proofErr w:type="spellEnd"/>
      <w:r>
        <w:t xml:space="preserve">.: с. 928-946. - ISBN 978-5-496-00831-0. </w:t>
      </w:r>
    </w:p>
    <w:p w14:paraId="029AE561" w14:textId="40E4E713" w:rsidR="004A6AD9" w:rsidRPr="001525CF" w:rsidRDefault="004A6AD9" w:rsidP="004A6AD9">
      <w:pPr>
        <w:pStyle w:val="af"/>
        <w:numPr>
          <w:ilvl w:val="0"/>
          <w:numId w:val="5"/>
        </w:numPr>
        <w:ind w:left="0" w:firstLine="0"/>
      </w:pPr>
      <w:r>
        <w:t>TCP/IP. Сетевое администрирование. 3-е изд. — "Символ-Плюс", 2004 — ISBN 5- 93286-056-1</w:t>
      </w:r>
    </w:p>
    <w:p w14:paraId="3AEE69E1" w14:textId="77777777" w:rsidR="00AD1EA4" w:rsidRPr="001525CF" w:rsidRDefault="00664686" w:rsidP="00DC7370">
      <w:pPr>
        <w:pStyle w:val="1"/>
        <w:numPr>
          <w:ilvl w:val="0"/>
          <w:numId w:val="9"/>
        </w:numPr>
        <w:ind w:firstLine="0"/>
        <w:rPr>
          <w:rFonts w:cs="Times New Roman"/>
        </w:rPr>
      </w:pPr>
      <w:bookmarkStart w:id="9" w:name="_Toc73688881"/>
      <w:r w:rsidRPr="001525CF">
        <w:rPr>
          <w:rFonts w:cs="Times New Roman"/>
        </w:rPr>
        <w:lastRenderedPageBreak/>
        <w:t>Перечень ресурсов сети интернет, рекомендуемых для самостоятельной работы при освоении дисциплины</w:t>
      </w:r>
      <w:bookmarkEnd w:id="9"/>
    </w:p>
    <w:p w14:paraId="2C35E5DA" w14:textId="77777777" w:rsidR="004A6D9B" w:rsidRPr="001525CF" w:rsidRDefault="004A6D9B" w:rsidP="004A6D9B">
      <w:pPr>
        <w:pStyle w:val="af"/>
        <w:ind w:firstLine="0"/>
      </w:pPr>
      <w:r w:rsidRPr="001525CF">
        <w:t xml:space="preserve">1. Сайт кафедры «Холодильная, криогенная техника, системы кондиционирования и жизнеобеспечения»: </w:t>
      </w:r>
    </w:p>
    <w:p w14:paraId="2ABFA9F9" w14:textId="77777777" w:rsidR="004A6D9B" w:rsidRPr="001525CF" w:rsidRDefault="004A6D9B" w:rsidP="004A6D9B">
      <w:pPr>
        <w:pStyle w:val="af"/>
        <w:ind w:firstLine="0"/>
      </w:pPr>
      <w:r w:rsidRPr="00F6690C">
        <w:t xml:space="preserve"> </w:t>
      </w:r>
      <w:hyperlink r:id="rId15" w:history="1">
        <w:r w:rsidRPr="00A2002B">
          <w:rPr>
            <w:rStyle w:val="afa"/>
          </w:rPr>
          <w:t>http://cryogenics.bmstu.ru</w:t>
        </w:r>
      </w:hyperlink>
    </w:p>
    <w:p w14:paraId="337AAE5B" w14:textId="77777777" w:rsidR="00194BF8" w:rsidRDefault="004A6D9B" w:rsidP="004A6D9B">
      <w:pPr>
        <w:pStyle w:val="af"/>
        <w:ind w:firstLine="0"/>
        <w:rPr>
          <w:rStyle w:val="afa"/>
        </w:rPr>
      </w:pPr>
      <w:r w:rsidRPr="001525CF">
        <w:t>2. Открытая информационная группа кафедры в социальной сети «</w:t>
      </w:r>
      <w:r>
        <w:t>Инстаграм</w:t>
      </w:r>
      <w:r w:rsidRPr="001525CF">
        <w:t xml:space="preserve">»: </w:t>
      </w:r>
      <w:hyperlink r:id="rId16" w:history="1">
        <w:r w:rsidRPr="00A2002B">
          <w:rPr>
            <w:rStyle w:val="afa"/>
          </w:rPr>
          <w:t>https://instagram.com/e4_bmstu</w:t>
        </w:r>
      </w:hyperlink>
    </w:p>
    <w:p w14:paraId="2322824D" w14:textId="550B7454" w:rsidR="00DC7370" w:rsidRDefault="00DC7370" w:rsidP="004A6D9B">
      <w:pPr>
        <w:pStyle w:val="af"/>
        <w:ind w:firstLine="0"/>
      </w:pPr>
      <w:r>
        <w:t xml:space="preserve">3. Российская государственная библиотека. </w:t>
      </w:r>
      <w:hyperlink r:id="rId17" w:history="1">
        <w:r>
          <w:rPr>
            <w:rStyle w:val="afa"/>
          </w:rPr>
          <w:t>http://www.rsl.ru</w:t>
        </w:r>
      </w:hyperlink>
      <w:r>
        <w:t>.</w:t>
      </w:r>
    </w:p>
    <w:p w14:paraId="7DED8216" w14:textId="77777777" w:rsidR="00DC7370" w:rsidRDefault="00DC7370" w:rsidP="00DC7370">
      <w:pPr>
        <w:pStyle w:val="af"/>
        <w:ind w:firstLine="0"/>
      </w:pPr>
      <w:r>
        <w:t xml:space="preserve">4. Государственная публичная научно-техническая библиотека России. </w:t>
      </w:r>
      <w:hyperlink r:id="rId18" w:history="1">
        <w:r>
          <w:rPr>
            <w:rStyle w:val="afa"/>
          </w:rPr>
          <w:t>http://www.gpntb.ru</w:t>
        </w:r>
      </w:hyperlink>
      <w:r>
        <w:t>.</w:t>
      </w:r>
    </w:p>
    <w:p w14:paraId="1BA47616" w14:textId="77777777" w:rsidR="00DC7370" w:rsidRDefault="00DC7370" w:rsidP="00DC7370">
      <w:pPr>
        <w:pStyle w:val="af"/>
        <w:ind w:firstLine="0"/>
      </w:pPr>
      <w:r>
        <w:t xml:space="preserve">5. Библиотека МГТУ им. Н.Э. Баумана. </w:t>
      </w:r>
      <w:hyperlink r:id="rId19" w:history="1">
        <w:r>
          <w:rPr>
            <w:rStyle w:val="afa"/>
          </w:rPr>
          <w:t>http://library.bmstu.ru</w:t>
        </w:r>
      </w:hyperlink>
      <w:r>
        <w:t>.</w:t>
      </w:r>
    </w:p>
    <w:p w14:paraId="0F52F9A5" w14:textId="77777777" w:rsidR="00DC7370" w:rsidRDefault="00DC7370" w:rsidP="00DC7370">
      <w:pPr>
        <w:pStyle w:val="af"/>
        <w:ind w:firstLine="0"/>
      </w:pPr>
      <w:r>
        <w:t xml:space="preserve">6. Научно-техническая библиотека </w:t>
      </w:r>
      <w:r w:rsidR="00624898">
        <w:t xml:space="preserve">КФ </w:t>
      </w:r>
      <w:r>
        <w:t xml:space="preserve">МГТУ им. Н.Э. Баумана. </w:t>
      </w:r>
      <w:hyperlink r:id="rId20" w:history="1">
        <w:r>
          <w:rPr>
            <w:rStyle w:val="afa"/>
          </w:rPr>
          <w:t>http://library.bmstu-kaluga.ru</w:t>
        </w:r>
      </w:hyperlink>
      <w:r>
        <w:t>.</w:t>
      </w:r>
    </w:p>
    <w:p w14:paraId="7D3FE5A3" w14:textId="77777777" w:rsidR="00DC7370" w:rsidRDefault="00DC7370" w:rsidP="00DC7370">
      <w:pPr>
        <w:pStyle w:val="af"/>
        <w:ind w:firstLine="0"/>
      </w:pPr>
      <w:r>
        <w:t xml:space="preserve">7. Научная электронная библиотека </w:t>
      </w:r>
      <w:hyperlink r:id="rId21" w:history="1">
        <w:r>
          <w:rPr>
            <w:rStyle w:val="afa"/>
          </w:rPr>
          <w:t>http://eLIBRARY.RU</w:t>
        </w:r>
      </w:hyperlink>
      <w:r>
        <w:t xml:space="preserve">. </w:t>
      </w:r>
    </w:p>
    <w:p w14:paraId="17598EFC" w14:textId="77777777" w:rsidR="00DC7370" w:rsidRDefault="00DC7370" w:rsidP="00DC7370">
      <w:pPr>
        <w:pStyle w:val="af"/>
        <w:ind w:firstLine="0"/>
      </w:pPr>
      <w:r>
        <w:t xml:space="preserve">8. Электронно-библиотечная система издательства «Лань» </w:t>
      </w:r>
      <w:hyperlink r:id="rId22" w:history="1">
        <w:r>
          <w:rPr>
            <w:rStyle w:val="afa"/>
          </w:rPr>
          <w:t>http://e.lanbook.com</w:t>
        </w:r>
      </w:hyperlink>
      <w:r>
        <w:t xml:space="preserve">. </w:t>
      </w:r>
    </w:p>
    <w:p w14:paraId="61CF1B42" w14:textId="77777777" w:rsidR="00DC7370" w:rsidRDefault="00DC7370" w:rsidP="00DC7370">
      <w:pPr>
        <w:pStyle w:val="af"/>
        <w:ind w:firstLine="0"/>
      </w:pPr>
      <w:r>
        <w:t xml:space="preserve">9. Электронно-библиотечная система «Университетская библиотека онлайн» </w:t>
      </w:r>
      <w:hyperlink r:id="rId23" w:history="1">
        <w:r>
          <w:rPr>
            <w:rStyle w:val="afa"/>
          </w:rPr>
          <w:t>http://biblioclub.ru</w:t>
        </w:r>
      </w:hyperlink>
      <w:r>
        <w:t xml:space="preserve">. </w:t>
      </w:r>
    </w:p>
    <w:p w14:paraId="61559847" w14:textId="77777777" w:rsidR="00DC7370" w:rsidRDefault="00DC7370" w:rsidP="00DC7370">
      <w:pPr>
        <w:pStyle w:val="af"/>
        <w:ind w:firstLine="0"/>
      </w:pPr>
      <w:r>
        <w:t>10. Электронно-библиотечная система «</w:t>
      </w:r>
      <w:proofErr w:type="spellStart"/>
      <w:r>
        <w:t>IPRbooks</w:t>
      </w:r>
      <w:proofErr w:type="spellEnd"/>
      <w:r>
        <w:t xml:space="preserve">» </w:t>
      </w:r>
      <w:hyperlink r:id="rId24" w:history="1">
        <w:r>
          <w:rPr>
            <w:rStyle w:val="afa"/>
          </w:rPr>
          <w:t>http://www.iprbookshop.ru</w:t>
        </w:r>
      </w:hyperlink>
      <w:r>
        <w:t xml:space="preserve">. </w:t>
      </w:r>
    </w:p>
    <w:p w14:paraId="2BBFCBD0" w14:textId="77777777" w:rsidR="00DC7370" w:rsidRDefault="00DC7370" w:rsidP="00DC7370">
      <w:pPr>
        <w:pStyle w:val="af"/>
        <w:ind w:firstLine="0"/>
      </w:pPr>
      <w:r>
        <w:t>11. Электронно-библиотечная система (ЭБС) «</w:t>
      </w:r>
      <w:proofErr w:type="spellStart"/>
      <w:r>
        <w:t>Юрайт</w:t>
      </w:r>
      <w:proofErr w:type="spellEnd"/>
      <w:r>
        <w:t xml:space="preserve">» </w:t>
      </w:r>
      <w:hyperlink r:id="rId25" w:history="1">
        <w:r>
          <w:rPr>
            <w:rStyle w:val="afa"/>
          </w:rPr>
          <w:t>https://biblio-online.ru</w:t>
        </w:r>
      </w:hyperlink>
      <w:r>
        <w:t xml:space="preserve">. </w:t>
      </w:r>
    </w:p>
    <w:p w14:paraId="77FAB33D" w14:textId="77777777" w:rsidR="00DC7370" w:rsidRDefault="00DC7370" w:rsidP="00DC7370">
      <w:pPr>
        <w:pStyle w:val="af"/>
        <w:ind w:firstLine="0"/>
      </w:pPr>
      <w:r>
        <w:t xml:space="preserve">12. Центральная библиотека образовательных ресурсов Минобрнауки РФ. </w:t>
      </w:r>
      <w:hyperlink r:id="rId26" w:history="1">
        <w:r>
          <w:rPr>
            <w:rStyle w:val="afa"/>
          </w:rPr>
          <w:t>www.edulib.ru</w:t>
        </w:r>
      </w:hyperlink>
      <w:r>
        <w:t xml:space="preserve">. </w:t>
      </w:r>
    </w:p>
    <w:p w14:paraId="67BB32B4" w14:textId="77777777" w:rsidR="00DC7370" w:rsidRDefault="00DC7370" w:rsidP="00DC7370">
      <w:pPr>
        <w:pStyle w:val="af"/>
        <w:ind w:firstLine="0"/>
      </w:pPr>
      <w:r>
        <w:t xml:space="preserve">13. Единая коллекция цифровых образовательных ресурсов </w:t>
      </w:r>
      <w:hyperlink r:id="rId27" w:history="1">
        <w:r>
          <w:rPr>
            <w:rStyle w:val="afa"/>
          </w:rPr>
          <w:t>http://school-collection.edu.ru</w:t>
        </w:r>
      </w:hyperlink>
      <w:r>
        <w:t xml:space="preserve">. </w:t>
      </w:r>
    </w:p>
    <w:p w14:paraId="139513DC" w14:textId="77777777" w:rsidR="00DC7370" w:rsidRDefault="00DC7370" w:rsidP="00DC7370">
      <w:pPr>
        <w:pStyle w:val="af"/>
        <w:ind w:firstLine="0"/>
      </w:pPr>
      <w:r>
        <w:t xml:space="preserve">14. Федеральный центр информационно-образовательных ресурсов. </w:t>
      </w:r>
      <w:hyperlink r:id="rId28" w:history="1">
        <w:r>
          <w:rPr>
            <w:rStyle w:val="afa"/>
          </w:rPr>
          <w:t>http://fcior.edu.ru</w:t>
        </w:r>
      </w:hyperlink>
      <w:r>
        <w:t xml:space="preserve">. </w:t>
      </w:r>
    </w:p>
    <w:p w14:paraId="5927AB0C" w14:textId="77777777" w:rsidR="00DC7370" w:rsidRPr="001525CF" w:rsidRDefault="00DC7370">
      <w:pPr>
        <w:pStyle w:val="af"/>
        <w:ind w:firstLine="0"/>
      </w:pPr>
    </w:p>
    <w:p w14:paraId="61D9DA2D" w14:textId="77777777" w:rsidR="00AD1EA4" w:rsidRPr="001525CF" w:rsidRDefault="00AD1EA4">
      <w:pPr>
        <w:pStyle w:val="af"/>
        <w:ind w:firstLine="0"/>
      </w:pPr>
    </w:p>
    <w:p w14:paraId="7D93E2FC" w14:textId="77777777" w:rsidR="00AD1EA4" w:rsidRPr="001525CF" w:rsidRDefault="00664686" w:rsidP="00DC7370">
      <w:pPr>
        <w:pStyle w:val="1"/>
        <w:numPr>
          <w:ilvl w:val="0"/>
          <w:numId w:val="9"/>
        </w:numPr>
        <w:ind w:firstLine="0"/>
        <w:rPr>
          <w:rFonts w:cs="Times New Roman"/>
        </w:rPr>
      </w:pPr>
      <w:bookmarkStart w:id="10" w:name="_Toc73688882"/>
      <w:r w:rsidRPr="001525CF">
        <w:rPr>
          <w:rFonts w:cs="Times New Roman"/>
        </w:rPr>
        <w:lastRenderedPageBreak/>
        <w:t>Методические указания для студентов по освоению дисциплины</w:t>
      </w:r>
      <w:bookmarkEnd w:id="10"/>
    </w:p>
    <w:p w14:paraId="2D77DA4E" w14:textId="77777777" w:rsidR="00AD1EA4" w:rsidRPr="001525CF" w:rsidRDefault="00664686">
      <w:pPr>
        <w:pStyle w:val="af"/>
      </w:pPr>
      <w:r w:rsidRPr="001525CF">
        <w:t>Приступая к работе, каждый студент должен принимать во внимание нижеследующие положения.</w:t>
      </w:r>
    </w:p>
    <w:p w14:paraId="69FEA672" w14:textId="77777777" w:rsidR="00283171" w:rsidRPr="001525CF" w:rsidRDefault="00664686">
      <w:pPr>
        <w:pStyle w:val="af"/>
        <w:rPr>
          <w:lang w:eastAsia="ja-JP"/>
        </w:rPr>
      </w:pPr>
      <w:r w:rsidRPr="001525CF">
        <w:t>Дисциплина построена по модульному принципу, каждый модуль представляет собой логически завершенный раздел курса</w:t>
      </w:r>
      <w:r w:rsidR="00E93EAF" w:rsidRPr="001525CF">
        <w:rPr>
          <w:lang w:eastAsia="ja-JP"/>
        </w:rPr>
        <w:t xml:space="preserve">. </w:t>
      </w:r>
      <w:r w:rsidR="00283171" w:rsidRPr="001525CF">
        <w:t>Дисциплина делится на три модуля.</w:t>
      </w:r>
    </w:p>
    <w:p w14:paraId="69444186" w14:textId="77777777" w:rsidR="00AD1EA4" w:rsidRPr="001525CF" w:rsidRDefault="00664686">
      <w:pPr>
        <w:pStyle w:val="af"/>
      </w:pPr>
      <w:r w:rsidRPr="001525CF">
        <w:t>На первом занятии студент получает информацию для доступа к комплексу учебно-методических материалов по дисциплине.</w:t>
      </w:r>
    </w:p>
    <w:p w14:paraId="7A9290E9" w14:textId="77777777" w:rsidR="00AD1EA4" w:rsidRPr="001525CF" w:rsidRDefault="00664686">
      <w:pPr>
        <w:pStyle w:val="af"/>
      </w:pPr>
      <w:r w:rsidRPr="001525CF">
        <w:rPr>
          <w:b/>
        </w:rPr>
        <w:t>Лекционные занятия</w:t>
      </w:r>
      <w:r w:rsidRPr="001525CF">
        <w:t xml:space="preserve"> посвящены рассмотрению ключевых, базовых положений курса и разъяснению учебных заданий, выносимых на самостоятельную проработку.</w:t>
      </w:r>
    </w:p>
    <w:p w14:paraId="63CE35AD" w14:textId="77777777" w:rsidR="00AD1EA4" w:rsidRPr="001525CF" w:rsidRDefault="00664686">
      <w:pPr>
        <w:pStyle w:val="af"/>
      </w:pPr>
      <w:r w:rsidRPr="001525CF">
        <w:rPr>
          <w:b/>
        </w:rPr>
        <w:t>Семинарские занятия</w:t>
      </w:r>
      <w:r w:rsidRPr="001525CF">
        <w:t xml:space="preserve"> проводятся для закрепления усвоенной информации, приобретения навыков ее применения для решения практических задач в предметной области дисциплины.</w:t>
      </w:r>
    </w:p>
    <w:p w14:paraId="78EE1193" w14:textId="77777777" w:rsidR="00AD1EA4" w:rsidRPr="00F743C4" w:rsidRDefault="00664686">
      <w:pPr>
        <w:pStyle w:val="af"/>
        <w:rPr>
          <w:color w:val="auto"/>
        </w:rPr>
      </w:pPr>
      <w:r w:rsidRPr="001525CF">
        <w:rPr>
          <w:b/>
          <w:color w:val="auto"/>
        </w:rPr>
        <w:t>Лабораторные работы</w:t>
      </w:r>
      <w:r w:rsidRPr="001525CF">
        <w:rPr>
          <w:color w:val="auto"/>
        </w:rPr>
        <w:t xml:space="preserve"> предназначены для приобретения опыта практической реализации основной профессиональной образовательной программы. Методические указания к лабораторным работам прорабатываются студентами во время самостоятельной подготовки. Необходимый уровень подготовки контролируется перед проведением лабораторных работ.</w:t>
      </w:r>
    </w:p>
    <w:p w14:paraId="60252B89" w14:textId="77777777" w:rsidR="00524C92" w:rsidRPr="00D47CAC" w:rsidRDefault="00524C92" w:rsidP="00524C92">
      <w:pPr>
        <w:pStyle w:val="af6"/>
        <w:shd w:val="clear" w:color="auto" w:fill="FFFFFF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CAC">
        <w:rPr>
          <w:rFonts w:ascii="Times New Roman" w:hAnsi="Times New Roman" w:cs="Times New Roman"/>
          <w:sz w:val="24"/>
          <w:szCs w:val="24"/>
        </w:rPr>
        <w:t>Практическая подготовка при реализации учебн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D47CAC">
        <w:rPr>
          <w:rFonts w:ascii="Times New Roman" w:hAnsi="Times New Roman" w:cs="Times New Roman"/>
          <w:sz w:val="24"/>
          <w:szCs w:val="24"/>
        </w:rPr>
        <w:t>дисциплин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47CAC">
        <w:rPr>
          <w:rFonts w:ascii="Times New Roman" w:hAnsi="Times New Roman" w:cs="Times New Roman"/>
          <w:sz w:val="24"/>
          <w:szCs w:val="24"/>
        </w:rPr>
        <w:t xml:space="preserve"> организуется путем проведения практических занятий, практикумов, лабораторных работ и индивидуальных и(или) групповых консультаций, предусматривающих участие обучающихся в выполнении отдельных элементов работ, связанных с будущей профессиональной деятельностью.</w:t>
      </w:r>
    </w:p>
    <w:p w14:paraId="0D041FC8" w14:textId="77777777" w:rsidR="00524C92" w:rsidRPr="00524C92" w:rsidRDefault="00524C92" w:rsidP="00524C92">
      <w:pPr>
        <w:pStyle w:val="af6"/>
        <w:shd w:val="clear" w:color="auto" w:fill="FFFFFF"/>
        <w:autoSpaceDE w:val="0"/>
        <w:autoSpaceDN w:val="0"/>
        <w:adjustRightInd w:val="0"/>
        <w:spacing w:after="0"/>
        <w:ind w:left="0" w:firstLine="709"/>
        <w:jc w:val="both"/>
        <w:rPr>
          <w:color w:val="auto"/>
        </w:rPr>
      </w:pPr>
      <w:r w:rsidRPr="00D47CAC">
        <w:rPr>
          <w:rFonts w:ascii="Times New Roman" w:hAnsi="Times New Roman" w:cs="Times New Roman"/>
          <w:sz w:val="24"/>
          <w:szCs w:val="24"/>
        </w:rPr>
        <w:t>Практическая подготовка может включать в себя отдельные занятия лекционного типа, которые предусматривают передачу учебной информации обучающимся, необходимой для последующего выполнения работ, связанных с будущей профессиональной деятельностью.</w:t>
      </w:r>
    </w:p>
    <w:p w14:paraId="7243FC8B" w14:textId="77777777" w:rsidR="00AD1EA4" w:rsidRPr="001525CF" w:rsidRDefault="00664686">
      <w:pPr>
        <w:pStyle w:val="af"/>
      </w:pPr>
      <w:r w:rsidRPr="001525CF">
        <w:rPr>
          <w:b/>
        </w:rPr>
        <w:t>Самостоятельная работа</w:t>
      </w:r>
      <w:r w:rsidRPr="001525CF">
        <w:t xml:space="preserve"> студентов включает</w:t>
      </w:r>
      <w:r w:rsidR="00F23097" w:rsidRPr="001525CF">
        <w:rPr>
          <w:lang w:eastAsia="ja-JP"/>
        </w:rPr>
        <w:t xml:space="preserve"> следующие виды:</w:t>
      </w:r>
      <w:r w:rsidR="00227BAC" w:rsidRPr="001525CF">
        <w:rPr>
          <w:lang w:eastAsia="ja-JP"/>
        </w:rPr>
        <w:t xml:space="preserve"> </w:t>
      </w:r>
      <w:r w:rsidR="00227BAC" w:rsidRPr="001525CF">
        <w:t>проработка учебного материала лекций, подготовка к семинарам, подготовка к лабораторным работам, выполнение домашнего задания</w:t>
      </w:r>
      <w:r w:rsidR="00227BAC" w:rsidRPr="001525CF">
        <w:rPr>
          <w:lang w:eastAsia="ja-JP"/>
        </w:rPr>
        <w:t>.</w:t>
      </w:r>
      <w:r w:rsidRPr="001525CF">
        <w:t xml:space="preserve"> Результаты всех видов работы студентов формируются в виде их личного рейтинга, которы</w:t>
      </w:r>
      <w:r w:rsidR="00BA22A8" w:rsidRPr="001525CF">
        <w:t>й</w:t>
      </w:r>
      <w:r w:rsidRPr="001525CF">
        <w:t xml:space="preserve"> учитыва</w:t>
      </w:r>
      <w:r w:rsidR="00BA22A8" w:rsidRPr="001525CF">
        <w:t>е</w:t>
      </w:r>
      <w:r w:rsidRPr="001525CF">
        <w:t>тся на промежуточной аттестации. Самостоятельная работа предусматривает не только проработку материалов лекционного курса, но и их расширение в результате поиска, анализа, структурирования и представления в компактном виде современной информации из всех возможных источников.</w:t>
      </w:r>
    </w:p>
    <w:p w14:paraId="353C45E0" w14:textId="77777777" w:rsidR="00EE78E1" w:rsidRPr="001525CF" w:rsidRDefault="00664686" w:rsidP="00EE78E1">
      <w:pPr>
        <w:pStyle w:val="af"/>
      </w:pPr>
      <w:r w:rsidRPr="001525CF">
        <w:rPr>
          <w:b/>
        </w:rPr>
        <w:t>Текущий контроль</w:t>
      </w:r>
      <w:r w:rsidRPr="001525CF">
        <w:t xml:space="preserve"> проводится в течение каждого модуля, его итоговые результаты скла</w:t>
      </w:r>
      <w:r w:rsidR="00CE0B8E" w:rsidRPr="001525CF">
        <w:t>дываются из оценок по следующим</w:t>
      </w:r>
      <w:r w:rsidRPr="001525CF">
        <w:t xml:space="preserve"> видам контрольных мероприятий:</w:t>
      </w:r>
    </w:p>
    <w:p w14:paraId="64517312" w14:textId="77777777" w:rsidR="00AD1EA4" w:rsidRPr="001525CF" w:rsidRDefault="00654E20" w:rsidP="00B255EF">
      <w:pPr>
        <w:pStyle w:val="af"/>
        <w:ind w:firstLine="0"/>
        <w:jc w:val="left"/>
      </w:pPr>
      <w:r w:rsidRPr="001525CF">
        <w:t>- Домашнее задание</w:t>
      </w:r>
      <w:r w:rsidR="008216FA">
        <w:t>.</w:t>
      </w:r>
    </w:p>
    <w:p w14:paraId="23B86B6F" w14:textId="77777777" w:rsidR="00AD1EA4" w:rsidRPr="001525CF" w:rsidRDefault="00664686">
      <w:pPr>
        <w:pStyle w:val="af"/>
      </w:pPr>
      <w:r w:rsidRPr="001525CF">
        <w:t xml:space="preserve">Освоение дисциплины и ее успешное завершение на стадии промежуточной аттестации возможно только при регулярной работе во время семестра и планомерном прохождении текущего контроля. </w:t>
      </w:r>
      <w:r w:rsidR="00345E3B" w:rsidRPr="001525CF">
        <w:t>Набрать рейтинг</w:t>
      </w:r>
      <w:r w:rsidRPr="001525CF">
        <w:t xml:space="preserve"> по всем модулям в каждом семестре, пройти по каждому модулю плановые контрольные мероприятия в течение экзаменационной сессии невозможно.</w:t>
      </w:r>
    </w:p>
    <w:p w14:paraId="74FE3865" w14:textId="77777777" w:rsidR="00AD1EA4" w:rsidRPr="001525CF" w:rsidRDefault="00664686">
      <w:pPr>
        <w:pStyle w:val="af"/>
      </w:pPr>
      <w:r w:rsidRPr="001525CF">
        <w:t>Для завершения работы в семестре студент должен выполнить все контрольные мероприятия.</w:t>
      </w:r>
    </w:p>
    <w:p w14:paraId="57C667F0" w14:textId="77777777" w:rsidR="00AD1EA4" w:rsidRPr="00337DCF" w:rsidRDefault="00664686">
      <w:pPr>
        <w:pStyle w:val="af"/>
      </w:pPr>
      <w:r w:rsidRPr="001525CF">
        <w:rPr>
          <w:b/>
        </w:rPr>
        <w:t>Промежуточная</w:t>
      </w:r>
      <w:r w:rsidRPr="00337DCF">
        <w:rPr>
          <w:b/>
        </w:rPr>
        <w:t xml:space="preserve"> </w:t>
      </w:r>
      <w:r w:rsidRPr="001525CF">
        <w:rPr>
          <w:b/>
        </w:rPr>
        <w:t>аттестация</w:t>
      </w:r>
      <w:r w:rsidRPr="00337DCF">
        <w:t xml:space="preserve"> </w:t>
      </w:r>
      <w:r w:rsidR="00D72B86" w:rsidRPr="00337DCF">
        <w:t>по дисциплине проходит в форме зачета.</w:t>
      </w:r>
    </w:p>
    <w:p w14:paraId="718E35BB" w14:textId="77777777" w:rsidR="00AD1EA4" w:rsidRPr="001525CF" w:rsidRDefault="00664686">
      <w:pPr>
        <w:pStyle w:val="af"/>
        <w:rPr>
          <w:b/>
        </w:rPr>
      </w:pPr>
      <w:r w:rsidRPr="001525CF">
        <w:rPr>
          <w:b/>
        </w:rPr>
        <w:t>Методика оценки по рейтингу</w:t>
      </w:r>
    </w:p>
    <w:p w14:paraId="77B03513" w14:textId="77777777" w:rsidR="00AD1EA4" w:rsidRPr="001525CF" w:rsidRDefault="00664686">
      <w:pPr>
        <w:pStyle w:val="af"/>
      </w:pPr>
      <w:r w:rsidRPr="001525CF">
        <w:t>Студент, выполнивший все предусмотренные учебным планом задания и сдавший все контрольные мероприятия, получает итоговую оценку по дисциплине за семестр в соответствии со шкалой:</w:t>
      </w:r>
    </w:p>
    <w:tbl>
      <w:tblPr>
        <w:tblStyle w:val="af9"/>
        <w:tblW w:w="4673" w:type="dxa"/>
        <w:jc w:val="center"/>
        <w:tblLook w:val="04A0" w:firstRow="1" w:lastRow="0" w:firstColumn="1" w:lastColumn="0" w:noHBand="0" w:noVBand="1"/>
      </w:tblPr>
      <w:tblGrid>
        <w:gridCol w:w="1135"/>
        <w:gridCol w:w="3538"/>
      </w:tblGrid>
      <w:tr w:rsidR="004F6177" w14:paraId="6BC32A11" w14:textId="77777777" w:rsidTr="004F6177">
        <w:trPr>
          <w:cantSplit/>
          <w:jc w:val="center"/>
        </w:trPr>
        <w:tc>
          <w:tcPr>
            <w:tcW w:w="1135" w:type="dxa"/>
            <w:shd w:val="clear" w:color="auto" w:fill="auto"/>
            <w:vAlign w:val="center"/>
          </w:tcPr>
          <w:p w14:paraId="3DF11AB4" w14:textId="77777777" w:rsidR="00512C06" w:rsidRPr="001525CF" w:rsidRDefault="003769A4" w:rsidP="009F79C1">
            <w:pPr>
              <w:pStyle w:val="af"/>
              <w:keepNext/>
              <w:ind w:firstLine="0"/>
              <w:jc w:val="center"/>
              <w:rPr>
                <w:b/>
                <w:lang w:eastAsia="ja-JP"/>
              </w:rPr>
            </w:pPr>
            <w:r>
              <w:rPr>
                <w:b/>
              </w:rPr>
              <w:lastRenderedPageBreak/>
              <w:t>Рейтинг</w:t>
            </w:r>
          </w:p>
        </w:tc>
        <w:tc>
          <w:tcPr>
            <w:tcW w:w="3538" w:type="dxa"/>
          </w:tcPr>
          <w:p w14:paraId="659A4E85" w14:textId="77777777" w:rsidR="004F6177" w:rsidRDefault="003769A4" w:rsidP="009F79C1">
            <w:pPr>
              <w:pStyle w:val="af"/>
              <w:keepNext/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 на зачете</w:t>
            </w:r>
          </w:p>
        </w:tc>
      </w:tr>
      <w:tr w:rsidR="004F6177" w14:paraId="27ECC27E" w14:textId="77777777" w:rsidTr="004F6177">
        <w:trPr>
          <w:cantSplit/>
          <w:jc w:val="center"/>
        </w:trPr>
        <w:tc>
          <w:tcPr>
            <w:tcW w:w="1135" w:type="dxa"/>
            <w:shd w:val="clear" w:color="auto" w:fill="auto"/>
            <w:vAlign w:val="center"/>
          </w:tcPr>
          <w:p w14:paraId="3931C1A4" w14:textId="77777777" w:rsidR="004F6177" w:rsidRDefault="003769A4" w:rsidP="009F79C1">
            <w:pPr>
              <w:pStyle w:val="af"/>
              <w:keepNext/>
              <w:ind w:firstLine="0"/>
              <w:jc w:val="center"/>
            </w:pPr>
            <w:r>
              <w:t>85 – 100</w:t>
            </w:r>
          </w:p>
        </w:tc>
        <w:tc>
          <w:tcPr>
            <w:tcW w:w="3538" w:type="dxa"/>
          </w:tcPr>
          <w:p w14:paraId="44DE86F8" w14:textId="77777777" w:rsidR="004F6177" w:rsidRPr="000101E4" w:rsidRDefault="003769A4" w:rsidP="009F79C1">
            <w:pPr>
              <w:pStyle w:val="af"/>
              <w:keepNext/>
              <w:ind w:firstLine="0"/>
              <w:jc w:val="center"/>
              <w:rPr>
                <w:lang w:val="en-US" w:eastAsia="ja-JP"/>
              </w:rPr>
            </w:pPr>
            <w:r>
              <w:t>Зачтено</w:t>
            </w:r>
          </w:p>
        </w:tc>
      </w:tr>
      <w:tr w:rsidR="004F6177" w14:paraId="3DADAA14" w14:textId="77777777" w:rsidTr="004F6177">
        <w:trPr>
          <w:cantSplit/>
          <w:jc w:val="center"/>
        </w:trPr>
        <w:tc>
          <w:tcPr>
            <w:tcW w:w="1135" w:type="dxa"/>
            <w:shd w:val="clear" w:color="auto" w:fill="auto"/>
            <w:vAlign w:val="center"/>
          </w:tcPr>
          <w:p w14:paraId="40EE32EA" w14:textId="77777777" w:rsidR="004F6177" w:rsidRDefault="003769A4" w:rsidP="009F79C1">
            <w:pPr>
              <w:pStyle w:val="af"/>
              <w:keepNext/>
              <w:ind w:firstLine="0"/>
              <w:jc w:val="center"/>
            </w:pPr>
            <w:r>
              <w:t>71 – 84</w:t>
            </w:r>
          </w:p>
        </w:tc>
        <w:tc>
          <w:tcPr>
            <w:tcW w:w="3538" w:type="dxa"/>
          </w:tcPr>
          <w:p w14:paraId="0D241E5E" w14:textId="77777777" w:rsidR="004F6177" w:rsidRDefault="003769A4" w:rsidP="009F79C1">
            <w:pPr>
              <w:pStyle w:val="af"/>
              <w:keepNext/>
              <w:ind w:firstLine="0"/>
              <w:jc w:val="center"/>
            </w:pPr>
            <w:r>
              <w:t>Зачтено</w:t>
            </w:r>
          </w:p>
        </w:tc>
      </w:tr>
      <w:tr w:rsidR="004F6177" w14:paraId="08977AB9" w14:textId="77777777" w:rsidTr="004F6177">
        <w:trPr>
          <w:cantSplit/>
          <w:jc w:val="center"/>
        </w:trPr>
        <w:tc>
          <w:tcPr>
            <w:tcW w:w="1135" w:type="dxa"/>
            <w:shd w:val="clear" w:color="auto" w:fill="auto"/>
            <w:vAlign w:val="center"/>
          </w:tcPr>
          <w:p w14:paraId="4A62A85E" w14:textId="77777777" w:rsidR="004F6177" w:rsidRDefault="003769A4" w:rsidP="009F79C1">
            <w:pPr>
              <w:pStyle w:val="af"/>
              <w:keepNext/>
              <w:ind w:firstLine="0"/>
              <w:jc w:val="center"/>
            </w:pPr>
            <w:r>
              <w:t>60 – 70</w:t>
            </w:r>
          </w:p>
        </w:tc>
        <w:tc>
          <w:tcPr>
            <w:tcW w:w="3538" w:type="dxa"/>
          </w:tcPr>
          <w:p w14:paraId="45E1F597" w14:textId="77777777" w:rsidR="004F6177" w:rsidRDefault="003769A4" w:rsidP="009F79C1">
            <w:pPr>
              <w:pStyle w:val="af"/>
              <w:keepNext/>
              <w:ind w:firstLine="0"/>
              <w:jc w:val="center"/>
            </w:pPr>
            <w:r>
              <w:t>Зачтено</w:t>
            </w:r>
          </w:p>
        </w:tc>
      </w:tr>
      <w:tr w:rsidR="004F6177" w14:paraId="7A9BA370" w14:textId="77777777" w:rsidTr="004F6177">
        <w:trPr>
          <w:cantSplit/>
          <w:jc w:val="center"/>
        </w:trPr>
        <w:tc>
          <w:tcPr>
            <w:tcW w:w="1135" w:type="dxa"/>
            <w:shd w:val="clear" w:color="auto" w:fill="auto"/>
            <w:vAlign w:val="center"/>
          </w:tcPr>
          <w:p w14:paraId="364BCF05" w14:textId="77777777" w:rsidR="004F6177" w:rsidRDefault="003769A4" w:rsidP="009F79C1">
            <w:pPr>
              <w:pStyle w:val="af"/>
              <w:keepNext/>
              <w:ind w:firstLine="0"/>
              <w:jc w:val="center"/>
            </w:pPr>
            <w:r>
              <w:t>0 – 59</w:t>
            </w:r>
          </w:p>
        </w:tc>
        <w:tc>
          <w:tcPr>
            <w:tcW w:w="3538" w:type="dxa"/>
          </w:tcPr>
          <w:p w14:paraId="1551B50E" w14:textId="77777777" w:rsidR="004F6177" w:rsidRDefault="003769A4" w:rsidP="009F79C1">
            <w:pPr>
              <w:pStyle w:val="af"/>
              <w:keepNext/>
              <w:ind w:firstLine="0"/>
              <w:jc w:val="center"/>
            </w:pPr>
            <w:r>
              <w:rPr>
                <w:lang w:eastAsia="ja-JP"/>
              </w:rPr>
              <w:t>Н</w:t>
            </w:r>
            <w:r>
              <w:t>е зачтено</w:t>
            </w:r>
          </w:p>
        </w:tc>
      </w:tr>
    </w:tbl>
    <w:p w14:paraId="3FD9F939" w14:textId="77777777" w:rsidR="00AD1EA4" w:rsidRPr="001525CF" w:rsidRDefault="00AD1EA4" w:rsidP="001D093B">
      <w:pPr>
        <w:pStyle w:val="af"/>
        <w:rPr>
          <w:lang w:eastAsia="ja-JP"/>
        </w:rPr>
      </w:pPr>
    </w:p>
    <w:p w14:paraId="283ACB29" w14:textId="77777777" w:rsidR="00AD1EA4" w:rsidRPr="001525CF" w:rsidRDefault="00664686">
      <w:pPr>
        <w:pStyle w:val="af"/>
      </w:pPr>
      <w:r w:rsidRPr="001525CF">
        <w:t>Оценивание дисциплины ведется в соответствии с Положением о текущем контроле успеваемости и промежуточной аттестации студентов МГТУ им. Н.Э. Баумана.</w:t>
      </w:r>
    </w:p>
    <w:p w14:paraId="7290BA5C" w14:textId="77777777" w:rsidR="00AD1EA4" w:rsidRPr="001525CF" w:rsidRDefault="00AD1EA4">
      <w:pPr>
        <w:pStyle w:val="af"/>
      </w:pPr>
    </w:p>
    <w:p w14:paraId="354A4CCA" w14:textId="77777777" w:rsidR="00AD1EA4" w:rsidRPr="001525CF" w:rsidRDefault="00664686" w:rsidP="00DC7370">
      <w:pPr>
        <w:pStyle w:val="1"/>
        <w:numPr>
          <w:ilvl w:val="0"/>
          <w:numId w:val="9"/>
        </w:numPr>
        <w:ind w:firstLine="0"/>
        <w:rPr>
          <w:rFonts w:cs="Times New Roman"/>
        </w:rPr>
      </w:pPr>
      <w:bookmarkStart w:id="11" w:name="_Toc73688883"/>
      <w:r w:rsidRPr="001525CF">
        <w:rPr>
          <w:rFonts w:cs="Times New Roman"/>
        </w:rPr>
        <w:lastRenderedPageBreak/>
        <w:t>Перечень информационных технологий, используемых при изучении дисциплины, включая пер</w:t>
      </w:r>
      <w:r w:rsidR="00D6537D">
        <w:rPr>
          <w:rFonts w:cs="Times New Roman"/>
        </w:rPr>
        <w:t>ечень программного обеспечения</w:t>
      </w:r>
      <w:r w:rsidR="00D6537D" w:rsidRPr="00D6537D">
        <w:rPr>
          <w:rFonts w:cs="Times New Roman"/>
        </w:rPr>
        <w:t>,</w:t>
      </w:r>
      <w:r w:rsidRPr="001525CF">
        <w:rPr>
          <w:rFonts w:cs="Times New Roman"/>
        </w:rPr>
        <w:t xml:space="preserve"> информационных справочных систем</w:t>
      </w:r>
      <w:r w:rsidR="00D3751D" w:rsidRPr="00D3751D">
        <w:rPr>
          <w:rFonts w:cs="Times New Roman"/>
        </w:rPr>
        <w:t xml:space="preserve"> </w:t>
      </w:r>
      <w:r w:rsidR="00F05D85">
        <w:rPr>
          <w:rFonts w:cs="Times New Roman"/>
        </w:rPr>
        <w:t>и профессиональных баз данных</w:t>
      </w:r>
      <w:bookmarkEnd w:id="11"/>
    </w:p>
    <w:p w14:paraId="7E70B47A" w14:textId="77777777" w:rsidR="00DC7370" w:rsidRPr="00A81549" w:rsidRDefault="00DC7370" w:rsidP="00DC7370">
      <w:pPr>
        <w:keepNext/>
        <w:spacing w:before="240" w:after="120"/>
        <w:jc w:val="both"/>
        <w:rPr>
          <w:rFonts w:ascii="Times New Roman" w:hAnsi="Times New Roman" w:cs="Times New Roman"/>
          <w:b/>
        </w:rPr>
      </w:pPr>
      <w:r w:rsidRPr="00A81549">
        <w:rPr>
          <w:rFonts w:ascii="Times New Roman" w:hAnsi="Times New Roman" w:cs="Times New Roman"/>
          <w:b/>
        </w:rPr>
        <w:t>Информационные технологии:</w:t>
      </w:r>
    </w:p>
    <w:p w14:paraId="44C89705" w14:textId="77777777" w:rsidR="00DC7370" w:rsidRPr="00A81549" w:rsidRDefault="00DC7370" w:rsidP="00DC7370">
      <w:pPr>
        <w:pStyle w:val="af"/>
        <w:numPr>
          <w:ilvl w:val="0"/>
          <w:numId w:val="6"/>
        </w:numPr>
        <w:ind w:left="0" w:firstLine="0"/>
      </w:pPr>
      <w:r w:rsidRPr="00A81549">
        <w:t>Электронная информационно-образовательная среда МГТУ им. Н.Э. Баумана обеспечивает 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практик, формирование электронного портфолио обучающегося, в том числе сохранение его работ и оценок за эти работы. Предусмотрена возможность синхронного и асинхронного взаимодействия студентов и преподавателей посредством технологий и служб по пересылке и получению электронных сообщений между пользователями компьютерной сети Интернет.</w:t>
      </w:r>
    </w:p>
    <w:p w14:paraId="5E566777" w14:textId="1E40D1CA" w:rsidR="00DC7370" w:rsidRPr="00DC7370" w:rsidRDefault="00DC7370" w:rsidP="00DC7370">
      <w:pPr>
        <w:pStyle w:val="af"/>
        <w:numPr>
          <w:ilvl w:val="0"/>
          <w:numId w:val="6"/>
        </w:numPr>
        <w:ind w:left="0" w:firstLine="0"/>
      </w:pPr>
      <w:r w:rsidRPr="00A81549">
        <w:t xml:space="preserve"> e-</w:t>
      </w:r>
      <w:proofErr w:type="spellStart"/>
      <w:r w:rsidRPr="00A81549">
        <w:t>mail</w:t>
      </w:r>
      <w:proofErr w:type="spellEnd"/>
      <w:r w:rsidRPr="00A81549">
        <w:t xml:space="preserve"> преподавателя для оперативной </w:t>
      </w:r>
      <w:proofErr w:type="gramStart"/>
      <w:r w:rsidRPr="00A81549">
        <w:t xml:space="preserve">связи: </w:t>
      </w:r>
      <w:r w:rsidR="00194BF8">
        <w:t xml:space="preserve"> </w:t>
      </w:r>
      <w:proofErr w:type="spellStart"/>
      <w:r w:rsidR="00194BF8" w:rsidRPr="00194BF8">
        <w:t>kazakova</w:t>
      </w:r>
      <w:proofErr w:type="spellEnd"/>
      <w:r w:rsidR="00194BF8" w:rsidRPr="00194BF8">
        <w:t>@</w:t>
      </w:r>
      <w:proofErr w:type="spellStart"/>
      <w:r w:rsidR="00194BF8" w:rsidRPr="00194BF8">
        <w:t>bmstu</w:t>
      </w:r>
      <w:proofErr w:type="spellEnd"/>
      <w:r w:rsidR="00194BF8" w:rsidRPr="00194BF8">
        <w:t>.</w:t>
      </w:r>
      <w:proofErr w:type="spellStart"/>
      <w:r w:rsidR="00194BF8" w:rsidRPr="00194BF8">
        <w:t>ru</w:t>
      </w:r>
      <w:proofErr w:type="spellEnd"/>
      <w:proofErr w:type="gramEnd"/>
    </w:p>
    <w:p w14:paraId="33CC3977" w14:textId="31E854D1" w:rsidR="00DC7370" w:rsidRPr="0007607D" w:rsidRDefault="00DC7370" w:rsidP="00DC7370">
      <w:pPr>
        <w:keepNext/>
        <w:spacing w:before="240" w:after="120"/>
        <w:jc w:val="both"/>
        <w:rPr>
          <w:rFonts w:ascii="Times New Roman" w:hAnsi="Times New Roman" w:cs="Times New Roman"/>
          <w:b/>
          <w:color w:val="2E74B5" w:themeColor="accent5" w:themeShade="BF"/>
          <w:lang w:val="en-US"/>
        </w:rPr>
      </w:pPr>
      <w:r w:rsidRPr="00A81549">
        <w:rPr>
          <w:rFonts w:ascii="Times New Roman" w:hAnsi="Times New Roman" w:cs="Times New Roman"/>
          <w:b/>
        </w:rPr>
        <w:t>Программное обеспечение:</w:t>
      </w:r>
      <w:r w:rsidR="00337DCF">
        <w:rPr>
          <w:rFonts w:ascii="Times New Roman" w:hAnsi="Times New Roman" w:cs="Times New Roman"/>
          <w:b/>
        </w:rPr>
        <w:t xml:space="preserve"> </w:t>
      </w:r>
      <w:bookmarkStart w:id="12" w:name="_GoBack"/>
      <w:bookmarkEnd w:id="12"/>
    </w:p>
    <w:p w14:paraId="512BC588" w14:textId="77777777" w:rsidR="004A6D9B" w:rsidRDefault="004A6D9B" w:rsidP="004A6D9B">
      <w:pPr>
        <w:pStyle w:val="af"/>
        <w:numPr>
          <w:ilvl w:val="0"/>
          <w:numId w:val="6"/>
        </w:numPr>
        <w:ind w:left="0" w:firstLine="0"/>
      </w:pPr>
      <w:r>
        <w:rPr>
          <w:lang w:val="en-US" w:eastAsia="ja-JP"/>
        </w:rPr>
        <w:t>ABBYY FineReader</w:t>
      </w:r>
    </w:p>
    <w:p w14:paraId="1745C907" w14:textId="77777777" w:rsidR="004A6D9B" w:rsidRPr="00F55E20" w:rsidRDefault="004A6D9B" w:rsidP="004A6D9B">
      <w:pPr>
        <w:pStyle w:val="af"/>
        <w:numPr>
          <w:ilvl w:val="0"/>
          <w:numId w:val="6"/>
        </w:numPr>
        <w:ind w:left="0" w:firstLine="0"/>
      </w:pPr>
      <w:proofErr w:type="spellStart"/>
      <w:r w:rsidRPr="00F55E20">
        <w:t>Excel</w:t>
      </w:r>
      <w:proofErr w:type="spellEnd"/>
    </w:p>
    <w:p w14:paraId="6B3DC41E" w14:textId="77777777" w:rsidR="004A6D9B" w:rsidRPr="00F55E20" w:rsidRDefault="004A6D9B" w:rsidP="004A6D9B">
      <w:pPr>
        <w:pStyle w:val="af"/>
        <w:numPr>
          <w:ilvl w:val="0"/>
          <w:numId w:val="6"/>
        </w:numPr>
        <w:ind w:left="0" w:firstLine="0"/>
      </w:pPr>
      <w:proofErr w:type="spellStart"/>
      <w:r w:rsidRPr="00F55E20">
        <w:t>Office</w:t>
      </w:r>
      <w:proofErr w:type="spellEnd"/>
    </w:p>
    <w:p w14:paraId="3B99A40A" w14:textId="77777777" w:rsidR="004A6D9B" w:rsidRPr="00F55E20" w:rsidRDefault="004A6D9B" w:rsidP="004A6D9B">
      <w:pPr>
        <w:pStyle w:val="af"/>
        <w:numPr>
          <w:ilvl w:val="0"/>
          <w:numId w:val="6"/>
        </w:numPr>
        <w:ind w:left="0" w:firstLine="0"/>
      </w:pPr>
      <w:proofErr w:type="spellStart"/>
      <w:r w:rsidRPr="00F55E20">
        <w:t>Outlook</w:t>
      </w:r>
      <w:proofErr w:type="spellEnd"/>
    </w:p>
    <w:p w14:paraId="1036F844" w14:textId="77777777" w:rsidR="004A6D9B" w:rsidRPr="00F55E20" w:rsidRDefault="004A6D9B" w:rsidP="004A6D9B">
      <w:pPr>
        <w:pStyle w:val="af"/>
        <w:numPr>
          <w:ilvl w:val="0"/>
          <w:numId w:val="6"/>
        </w:numPr>
        <w:ind w:left="0" w:firstLine="0"/>
      </w:pPr>
      <w:proofErr w:type="spellStart"/>
      <w:r w:rsidRPr="00F55E20">
        <w:t>PowerPoint</w:t>
      </w:r>
      <w:proofErr w:type="spellEnd"/>
    </w:p>
    <w:p w14:paraId="27DEFA02" w14:textId="77777777" w:rsidR="004A6D9B" w:rsidRPr="00F55E20" w:rsidRDefault="004A6D9B" w:rsidP="004A6D9B">
      <w:pPr>
        <w:pStyle w:val="af"/>
        <w:numPr>
          <w:ilvl w:val="0"/>
          <w:numId w:val="6"/>
        </w:numPr>
        <w:ind w:left="0" w:firstLine="0"/>
      </w:pPr>
      <w:proofErr w:type="spellStart"/>
      <w:r w:rsidRPr="00F55E20">
        <w:t>Wolfram</w:t>
      </w:r>
      <w:proofErr w:type="spellEnd"/>
      <w:r w:rsidRPr="00F55E20">
        <w:t xml:space="preserve"> </w:t>
      </w:r>
      <w:proofErr w:type="spellStart"/>
      <w:r w:rsidRPr="00F55E20">
        <w:t>Research</w:t>
      </w:r>
      <w:proofErr w:type="spellEnd"/>
      <w:r w:rsidRPr="00F55E20">
        <w:t xml:space="preserve"> </w:t>
      </w:r>
      <w:proofErr w:type="spellStart"/>
      <w:r w:rsidRPr="00F55E20">
        <w:t>Mathematica</w:t>
      </w:r>
      <w:proofErr w:type="spellEnd"/>
    </w:p>
    <w:p w14:paraId="24DECC6C" w14:textId="77777777" w:rsidR="00B231F5" w:rsidRDefault="00B231F5" w:rsidP="004A6D9B">
      <w:pPr>
        <w:pStyle w:val="af"/>
        <w:numPr>
          <w:ilvl w:val="0"/>
          <w:numId w:val="6"/>
        </w:numPr>
        <w:ind w:left="0" w:firstLine="0"/>
      </w:pPr>
      <w:r w:rsidRPr="00B231F5">
        <w:rPr>
          <w:lang w:val="en-US"/>
        </w:rPr>
        <w:t>MS</w:t>
      </w:r>
      <w:r w:rsidRPr="00B231F5">
        <w:t xml:space="preserve"> </w:t>
      </w:r>
      <w:r w:rsidRPr="00B231F5">
        <w:rPr>
          <w:lang w:val="en-US"/>
        </w:rPr>
        <w:t>Windows</w:t>
      </w:r>
      <w:r>
        <w:t xml:space="preserve">  </w:t>
      </w:r>
    </w:p>
    <w:p w14:paraId="3029E622" w14:textId="25AE256F" w:rsidR="004A6D9B" w:rsidRPr="00F55E20" w:rsidRDefault="004A6D9B" w:rsidP="004A6D9B">
      <w:pPr>
        <w:pStyle w:val="af"/>
        <w:numPr>
          <w:ilvl w:val="0"/>
          <w:numId w:val="6"/>
        </w:numPr>
        <w:ind w:left="0" w:firstLine="0"/>
      </w:pPr>
      <w:proofErr w:type="spellStart"/>
      <w:r w:rsidRPr="00F55E20">
        <w:t>Word</w:t>
      </w:r>
      <w:proofErr w:type="spellEnd"/>
    </w:p>
    <w:p w14:paraId="5C582E46" w14:textId="77777777" w:rsidR="00DC7370" w:rsidRPr="004711C1" w:rsidRDefault="00DC7370" w:rsidP="00DC7370">
      <w:pPr>
        <w:pStyle w:val="af6"/>
        <w:keepNext/>
        <w:spacing w:before="240" w:after="120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Информационные справочные системы</w:t>
      </w:r>
      <w:r w:rsidRPr="004711C1">
        <w:rPr>
          <w:rFonts w:ascii="Times New Roman" w:hAnsi="Times New Roman" w:cs="Times New Roman"/>
          <w:b/>
        </w:rPr>
        <w:t>:</w:t>
      </w:r>
    </w:p>
    <w:p w14:paraId="3DF41776" w14:textId="77777777" w:rsidR="00DC7370" w:rsidRPr="00A81549" w:rsidRDefault="00420DCE" w:rsidP="00420DCE">
      <w:pPr>
        <w:pStyle w:val="af"/>
        <w:numPr>
          <w:ilvl w:val="0"/>
          <w:numId w:val="6"/>
        </w:numPr>
        <w:ind w:left="0" w:hanging="11"/>
      </w:pPr>
      <w:r w:rsidRPr="00420DCE">
        <w:rPr>
          <w:lang w:eastAsia="ja-JP"/>
        </w:rPr>
        <w:t xml:space="preserve">Информационно-правовая система «Гарант» </w:t>
      </w:r>
      <w:hyperlink r:id="rId29" w:history="1">
        <w:r w:rsidR="007A69A5" w:rsidRPr="00BC4D01">
          <w:rPr>
            <w:rStyle w:val="afa"/>
            <w:lang w:eastAsia="ja-JP"/>
          </w:rPr>
          <w:t>http://www.garant.ru</w:t>
        </w:r>
      </w:hyperlink>
      <w:r w:rsidRPr="00420DCE">
        <w:rPr>
          <w:lang w:eastAsia="ja-JP"/>
        </w:rPr>
        <w:t>;</w:t>
      </w:r>
    </w:p>
    <w:p w14:paraId="5834D026" w14:textId="1C6DC964" w:rsidR="00DC7370" w:rsidRDefault="00420DCE" w:rsidP="00420DCE">
      <w:pPr>
        <w:pStyle w:val="af"/>
        <w:numPr>
          <w:ilvl w:val="0"/>
          <w:numId w:val="6"/>
        </w:numPr>
        <w:ind w:left="0" w:firstLine="0"/>
      </w:pPr>
      <w:r w:rsidRPr="00420DCE">
        <w:t xml:space="preserve">Информационно-правовая система «Консультант Плюс» </w:t>
      </w:r>
      <w:hyperlink r:id="rId30" w:history="1">
        <w:r w:rsidR="007A69A5" w:rsidRPr="00BC4D01">
          <w:rPr>
            <w:rStyle w:val="afa"/>
          </w:rPr>
          <w:t>http://www.consultant.ru</w:t>
        </w:r>
      </w:hyperlink>
      <w:r w:rsidRPr="00420DCE">
        <w:t>;</w:t>
      </w:r>
    </w:p>
    <w:p w14:paraId="3AD3B388" w14:textId="4AC90CA1" w:rsidR="0007607D" w:rsidRPr="0007607D" w:rsidRDefault="0007607D" w:rsidP="00420DCE">
      <w:pPr>
        <w:pStyle w:val="af"/>
        <w:numPr>
          <w:ilvl w:val="0"/>
          <w:numId w:val="6"/>
        </w:numPr>
        <w:ind w:left="0" w:firstLine="0"/>
        <w:rPr>
          <w:lang w:val="en-US"/>
        </w:rPr>
      </w:pPr>
      <w:r>
        <w:t>Онлайн</w:t>
      </w:r>
      <w:r w:rsidRPr="0007607D">
        <w:rPr>
          <w:lang w:val="en-US"/>
        </w:rPr>
        <w:t xml:space="preserve"> </w:t>
      </w:r>
      <w:r>
        <w:t>библиотека</w:t>
      </w:r>
      <w:r w:rsidRPr="0007607D">
        <w:rPr>
          <w:lang w:val="en-US"/>
        </w:rPr>
        <w:t xml:space="preserve"> </w:t>
      </w:r>
      <w:proofErr w:type="spellStart"/>
      <w:r>
        <w:rPr>
          <w:lang w:val="en-US"/>
        </w:rPr>
        <w:t>Sysinternals</w:t>
      </w:r>
      <w:proofErr w:type="spellEnd"/>
      <w:r w:rsidRPr="0007607D">
        <w:rPr>
          <w:lang w:val="en-US"/>
        </w:rPr>
        <w:t xml:space="preserve"> </w:t>
      </w:r>
      <w:r>
        <w:rPr>
          <w:lang w:val="en-US"/>
        </w:rPr>
        <w:t>Suite</w:t>
      </w:r>
      <w:r w:rsidRPr="0007607D">
        <w:rPr>
          <w:lang w:val="en-US"/>
        </w:rPr>
        <w:t xml:space="preserve"> </w:t>
      </w:r>
      <w:hyperlink r:id="rId31" w:history="1">
        <w:r w:rsidRPr="00181D72">
          <w:rPr>
            <w:rStyle w:val="afa"/>
            <w:lang w:val="en-US"/>
          </w:rPr>
          <w:t>https</w:t>
        </w:r>
        <w:r w:rsidRPr="0007607D">
          <w:rPr>
            <w:rStyle w:val="afa"/>
            <w:lang w:val="en-US"/>
          </w:rPr>
          <w:t>://</w:t>
        </w:r>
        <w:r w:rsidRPr="00181D72">
          <w:rPr>
            <w:rStyle w:val="afa"/>
            <w:lang w:val="en-US"/>
          </w:rPr>
          <w:t>docs</w:t>
        </w:r>
        <w:r w:rsidRPr="0007607D">
          <w:rPr>
            <w:rStyle w:val="afa"/>
            <w:lang w:val="en-US"/>
          </w:rPr>
          <w:t>.</w:t>
        </w:r>
        <w:r w:rsidRPr="00181D72">
          <w:rPr>
            <w:rStyle w:val="afa"/>
            <w:lang w:val="en-US"/>
          </w:rPr>
          <w:t>microsoft</w:t>
        </w:r>
        <w:r w:rsidRPr="0007607D">
          <w:rPr>
            <w:rStyle w:val="afa"/>
            <w:lang w:val="en-US"/>
          </w:rPr>
          <w:t>.</w:t>
        </w:r>
        <w:r w:rsidRPr="00181D72">
          <w:rPr>
            <w:rStyle w:val="afa"/>
            <w:lang w:val="en-US"/>
          </w:rPr>
          <w:t>com</w:t>
        </w:r>
        <w:r w:rsidRPr="0007607D">
          <w:rPr>
            <w:rStyle w:val="afa"/>
            <w:lang w:val="en-US"/>
          </w:rPr>
          <w:t>/</w:t>
        </w:r>
        <w:r w:rsidRPr="00181D72">
          <w:rPr>
            <w:rStyle w:val="afa"/>
            <w:lang w:val="en-US"/>
          </w:rPr>
          <w:t>ru</w:t>
        </w:r>
        <w:r w:rsidRPr="0007607D">
          <w:rPr>
            <w:rStyle w:val="afa"/>
            <w:lang w:val="en-US"/>
          </w:rPr>
          <w:t>-</w:t>
        </w:r>
        <w:r w:rsidRPr="00181D72">
          <w:rPr>
            <w:rStyle w:val="afa"/>
            <w:lang w:val="en-US"/>
          </w:rPr>
          <w:t>ru</w:t>
        </w:r>
        <w:r w:rsidRPr="0007607D">
          <w:rPr>
            <w:rStyle w:val="afa"/>
            <w:lang w:val="en-US"/>
          </w:rPr>
          <w:t>/</w:t>
        </w:r>
        <w:r w:rsidRPr="00181D72">
          <w:rPr>
            <w:rStyle w:val="afa"/>
            <w:lang w:val="en-US"/>
          </w:rPr>
          <w:t>sysinternals</w:t>
        </w:r>
        <w:r w:rsidRPr="0007607D">
          <w:rPr>
            <w:rStyle w:val="afa"/>
            <w:lang w:val="en-US"/>
          </w:rPr>
          <w:t>/</w:t>
        </w:r>
      </w:hyperlink>
    </w:p>
    <w:p w14:paraId="486BC1D4" w14:textId="0CCB182B" w:rsidR="0007607D" w:rsidRPr="0007607D" w:rsidRDefault="0007607D" w:rsidP="00420DCE">
      <w:pPr>
        <w:pStyle w:val="af"/>
        <w:numPr>
          <w:ilvl w:val="0"/>
          <w:numId w:val="6"/>
        </w:numPr>
        <w:ind w:left="0" w:firstLine="0"/>
      </w:pPr>
      <w:r>
        <w:t>Онлайн</w:t>
      </w:r>
      <w:r w:rsidRPr="0007607D">
        <w:t xml:space="preserve"> </w:t>
      </w:r>
      <w:r>
        <w:t xml:space="preserve">библиотека </w:t>
      </w:r>
      <w:r>
        <w:rPr>
          <w:lang w:val="en-US"/>
        </w:rPr>
        <w:t>MSDN</w:t>
      </w:r>
      <w:r w:rsidRPr="0007607D">
        <w:t xml:space="preserve">  </w:t>
      </w:r>
      <w:hyperlink r:id="rId32" w:history="1">
        <w:r w:rsidRPr="00181D72">
          <w:rPr>
            <w:rStyle w:val="afa"/>
            <w:lang w:val="en-US"/>
          </w:rPr>
          <w:t>https</w:t>
        </w:r>
        <w:r w:rsidRPr="00181D72">
          <w:rPr>
            <w:rStyle w:val="afa"/>
          </w:rPr>
          <w:t>://</w:t>
        </w:r>
        <w:r w:rsidRPr="00181D72">
          <w:rPr>
            <w:rStyle w:val="afa"/>
            <w:lang w:val="en-US"/>
          </w:rPr>
          <w:t>docs</w:t>
        </w:r>
        <w:r w:rsidRPr="00181D72">
          <w:rPr>
            <w:rStyle w:val="afa"/>
          </w:rPr>
          <w:t>.</w:t>
        </w:r>
        <w:proofErr w:type="spellStart"/>
        <w:r w:rsidRPr="00181D72">
          <w:rPr>
            <w:rStyle w:val="afa"/>
            <w:lang w:val="en-US"/>
          </w:rPr>
          <w:t>microsoft</w:t>
        </w:r>
        <w:proofErr w:type="spellEnd"/>
        <w:r w:rsidRPr="00181D72">
          <w:rPr>
            <w:rStyle w:val="afa"/>
          </w:rPr>
          <w:t>.</w:t>
        </w:r>
        <w:r w:rsidRPr="00181D72">
          <w:rPr>
            <w:rStyle w:val="afa"/>
            <w:lang w:val="en-US"/>
          </w:rPr>
          <w:t>com</w:t>
        </w:r>
        <w:r w:rsidRPr="00181D72">
          <w:rPr>
            <w:rStyle w:val="afa"/>
          </w:rPr>
          <w:t>/</w:t>
        </w:r>
        <w:proofErr w:type="spellStart"/>
        <w:r w:rsidRPr="00181D72">
          <w:rPr>
            <w:rStyle w:val="afa"/>
            <w:lang w:val="en-US"/>
          </w:rPr>
          <w:t>ru</w:t>
        </w:r>
        <w:proofErr w:type="spellEnd"/>
        <w:r w:rsidRPr="00181D72">
          <w:rPr>
            <w:rStyle w:val="afa"/>
          </w:rPr>
          <w:t>-</w:t>
        </w:r>
        <w:proofErr w:type="spellStart"/>
        <w:r w:rsidRPr="00181D72">
          <w:rPr>
            <w:rStyle w:val="afa"/>
            <w:lang w:val="en-US"/>
          </w:rPr>
          <w:t>ru</w:t>
        </w:r>
        <w:proofErr w:type="spellEnd"/>
        <w:r w:rsidRPr="00181D72">
          <w:rPr>
            <w:rStyle w:val="afa"/>
          </w:rPr>
          <w:t>/</w:t>
        </w:r>
        <w:r w:rsidRPr="00181D72">
          <w:rPr>
            <w:rStyle w:val="afa"/>
            <w:lang w:val="en-US"/>
          </w:rPr>
          <w:t>welcome</w:t>
        </w:r>
        <w:r w:rsidRPr="00181D72">
          <w:rPr>
            <w:rStyle w:val="afa"/>
          </w:rPr>
          <w:t>-</w:t>
        </w:r>
        <w:r w:rsidRPr="00181D72">
          <w:rPr>
            <w:rStyle w:val="afa"/>
            <w:lang w:val="en-US"/>
          </w:rPr>
          <w:t>to</w:t>
        </w:r>
        <w:r w:rsidRPr="00181D72">
          <w:rPr>
            <w:rStyle w:val="afa"/>
          </w:rPr>
          <w:t>-</w:t>
        </w:r>
        <w:r w:rsidRPr="00181D72">
          <w:rPr>
            <w:rStyle w:val="afa"/>
            <w:lang w:val="en-US"/>
          </w:rPr>
          <w:t>docs</w:t>
        </w:r>
      </w:hyperlink>
    </w:p>
    <w:p w14:paraId="56AB1C99" w14:textId="77777777" w:rsidR="0007607D" w:rsidRPr="006B3990" w:rsidRDefault="0007607D" w:rsidP="0007607D">
      <w:pPr>
        <w:pStyle w:val="af"/>
        <w:ind w:firstLine="0"/>
      </w:pPr>
    </w:p>
    <w:p w14:paraId="22B90187" w14:textId="77777777" w:rsidR="00D3751D" w:rsidRPr="00D3751D" w:rsidRDefault="00D3751D" w:rsidP="00D3751D">
      <w:pPr>
        <w:keepNext/>
        <w:spacing w:before="24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51D">
        <w:rPr>
          <w:rFonts w:ascii="Times New Roman" w:hAnsi="Times New Roman" w:cs="Times New Roman"/>
          <w:b/>
          <w:sz w:val="24"/>
          <w:szCs w:val="24"/>
        </w:rPr>
        <w:t>Профессиональные базы данных:</w:t>
      </w:r>
    </w:p>
    <w:p w14:paraId="2E7C5137" w14:textId="77777777" w:rsidR="00D3751D" w:rsidRPr="00D3751D" w:rsidRDefault="00D3751D" w:rsidP="00985C69">
      <w:pPr>
        <w:pStyle w:val="af6"/>
        <w:numPr>
          <w:ilvl w:val="0"/>
          <w:numId w:val="6"/>
        </w:numPr>
        <w:spacing w:after="60"/>
        <w:ind w:left="709" w:hanging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751D">
        <w:rPr>
          <w:rFonts w:ascii="Times New Roman" w:hAnsi="Times New Roman" w:cs="Times New Roman"/>
          <w:sz w:val="24"/>
          <w:szCs w:val="24"/>
        </w:rPr>
        <w:t xml:space="preserve">Ресурс «Машиностроение» </w:t>
      </w:r>
      <w:hyperlink r:id="rId33" w:history="1">
        <w:r w:rsidRPr="00D3751D">
          <w:rPr>
            <w:rStyle w:val="afa"/>
            <w:rFonts w:ascii="Times New Roman" w:hAnsi="Times New Roman" w:cs="Times New Roman"/>
            <w:sz w:val="24"/>
            <w:szCs w:val="24"/>
          </w:rPr>
          <w:t>http://www.i-mash.ru</w:t>
        </w:r>
      </w:hyperlink>
      <w:r w:rsidRPr="00D3751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72447528" w14:textId="77777777" w:rsidR="00D3751D" w:rsidRPr="00D3751D" w:rsidRDefault="00D3751D" w:rsidP="00985C69">
      <w:pPr>
        <w:pStyle w:val="af6"/>
        <w:numPr>
          <w:ilvl w:val="0"/>
          <w:numId w:val="6"/>
        </w:numPr>
        <w:ind w:left="709" w:hanging="709"/>
        <w:rPr>
          <w:rFonts w:ascii="Times New Roman" w:hAnsi="Times New Roman" w:cs="Times New Roman"/>
          <w:sz w:val="24"/>
          <w:szCs w:val="24"/>
        </w:rPr>
      </w:pPr>
      <w:r w:rsidRPr="00D3751D">
        <w:rPr>
          <w:rFonts w:ascii="Times New Roman" w:hAnsi="Times New Roman" w:cs="Times New Roman"/>
          <w:sz w:val="24"/>
          <w:szCs w:val="24"/>
        </w:rPr>
        <w:t xml:space="preserve">Портал машиностроения </w:t>
      </w:r>
      <w:hyperlink r:id="rId34" w:history="1">
        <w:r w:rsidRPr="00D3751D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http://www.mashportal.ru</w:t>
        </w:r>
      </w:hyperlink>
      <w:r w:rsidRPr="00D3751D">
        <w:rPr>
          <w:rFonts w:ascii="Times New Roman" w:hAnsi="Times New Roman" w:cs="Times New Roman"/>
          <w:sz w:val="24"/>
          <w:szCs w:val="24"/>
        </w:rPr>
        <w:t>.</w:t>
      </w:r>
    </w:p>
    <w:p w14:paraId="474F78FD" w14:textId="77777777" w:rsidR="00D3751D" w:rsidRPr="001525CF" w:rsidRDefault="00D3751D" w:rsidP="00D3751D">
      <w:pPr>
        <w:pStyle w:val="af"/>
        <w:ind w:firstLine="0"/>
      </w:pPr>
    </w:p>
    <w:p w14:paraId="4EE16CAF" w14:textId="77777777" w:rsidR="00AD1EA4" w:rsidRPr="001525CF" w:rsidRDefault="00664686" w:rsidP="00DC7370">
      <w:pPr>
        <w:pStyle w:val="1"/>
        <w:numPr>
          <w:ilvl w:val="0"/>
          <w:numId w:val="9"/>
        </w:numPr>
        <w:ind w:firstLine="0"/>
        <w:rPr>
          <w:rFonts w:cs="Times New Roman"/>
        </w:rPr>
      </w:pPr>
      <w:bookmarkStart w:id="13" w:name="_Toc73688884"/>
      <w:r w:rsidRPr="001525CF">
        <w:rPr>
          <w:rFonts w:cs="Times New Roman"/>
        </w:rPr>
        <w:lastRenderedPageBreak/>
        <w:t>Описание материально-технической базы, необходимой для изучения дисциплины</w:t>
      </w:r>
      <w:bookmarkEnd w:id="13"/>
    </w:p>
    <w:p w14:paraId="39134932" w14:textId="77777777" w:rsidR="00AD1EA4" w:rsidRPr="001525CF" w:rsidRDefault="00664686">
      <w:pPr>
        <w:pStyle w:val="af"/>
        <w:jc w:val="right"/>
      </w:pPr>
      <w:r w:rsidRPr="001525CF">
        <w:t>Перечень материально-технического обеспечения дисциплины</w:t>
      </w:r>
    </w:p>
    <w:tbl>
      <w:tblPr>
        <w:tblStyle w:val="af9"/>
        <w:tblW w:w="9345" w:type="dxa"/>
        <w:tblLook w:val="04A0" w:firstRow="1" w:lastRow="0" w:firstColumn="1" w:lastColumn="0" w:noHBand="0" w:noVBand="1"/>
      </w:tblPr>
      <w:tblGrid>
        <w:gridCol w:w="700"/>
        <w:gridCol w:w="2800"/>
        <w:gridCol w:w="5845"/>
      </w:tblGrid>
      <w:tr w:rsidR="00AD1EA4" w:rsidRPr="001525CF" w14:paraId="4D7580C6" w14:textId="77777777" w:rsidTr="00C33DF3">
        <w:tc>
          <w:tcPr>
            <w:tcW w:w="700" w:type="dxa"/>
            <w:shd w:val="clear" w:color="auto" w:fill="auto"/>
            <w:vAlign w:val="center"/>
          </w:tcPr>
          <w:p w14:paraId="33EBD1EA" w14:textId="77777777" w:rsidR="00AD1EA4" w:rsidRPr="001525CF" w:rsidRDefault="00664686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№,</w:t>
            </w:r>
          </w:p>
          <w:p w14:paraId="78E0D42C" w14:textId="77777777" w:rsidR="00AD1EA4" w:rsidRPr="001525CF" w:rsidRDefault="00664686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п/п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643897D7" w14:textId="77777777" w:rsidR="00AD1EA4" w:rsidRPr="001525CF" w:rsidRDefault="00664686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Вид занятий</w:t>
            </w:r>
          </w:p>
        </w:tc>
        <w:tc>
          <w:tcPr>
            <w:tcW w:w="5845" w:type="dxa"/>
            <w:shd w:val="clear" w:color="auto" w:fill="auto"/>
            <w:vAlign w:val="center"/>
          </w:tcPr>
          <w:p w14:paraId="6A25F6AF" w14:textId="77777777" w:rsidR="00AD1EA4" w:rsidRPr="001525CF" w:rsidRDefault="00664686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Вид и наименование оборудования</w:t>
            </w:r>
          </w:p>
        </w:tc>
      </w:tr>
      <w:tr w:rsidR="00AD1EA4" w:rsidRPr="001525CF" w14:paraId="3EE402E2" w14:textId="77777777" w:rsidTr="00C33DF3">
        <w:tc>
          <w:tcPr>
            <w:tcW w:w="700" w:type="dxa"/>
            <w:shd w:val="clear" w:color="auto" w:fill="auto"/>
          </w:tcPr>
          <w:p w14:paraId="2FDA06AB" w14:textId="77777777" w:rsidR="00AD1EA4" w:rsidRPr="001525CF" w:rsidRDefault="00C33DF3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1</w:t>
            </w:r>
          </w:p>
        </w:tc>
        <w:tc>
          <w:tcPr>
            <w:tcW w:w="2800" w:type="dxa"/>
            <w:shd w:val="clear" w:color="auto" w:fill="auto"/>
          </w:tcPr>
          <w:p w14:paraId="5A3EA6AF" w14:textId="77777777" w:rsidR="00AD1EA4" w:rsidRPr="001525CF" w:rsidRDefault="00C33DF3" w:rsidP="00C33DF3">
            <w:pPr>
              <w:pStyle w:val="af"/>
              <w:ind w:firstLine="0"/>
              <w:jc w:val="left"/>
            </w:pPr>
            <w:proofErr w:type="spellStart"/>
            <w:r w:rsidRPr="001525CF">
              <w:rPr>
                <w:lang w:val="en-US"/>
              </w:rPr>
              <w:t>Лекции</w:t>
            </w:r>
            <w:proofErr w:type="spellEnd"/>
          </w:p>
        </w:tc>
        <w:tc>
          <w:tcPr>
            <w:tcW w:w="5845" w:type="dxa"/>
            <w:shd w:val="clear" w:color="auto" w:fill="auto"/>
          </w:tcPr>
          <w:p w14:paraId="308D7C3D" w14:textId="77777777" w:rsidR="00AD1EA4" w:rsidRPr="00337DCF" w:rsidRDefault="00C33DF3">
            <w:pPr>
              <w:pStyle w:val="af"/>
              <w:ind w:firstLine="0"/>
              <w:jc w:val="left"/>
            </w:pPr>
            <w:r w:rsidRPr="00337DCF">
              <w:t>специально оборудованные аудитории с мультимедийными средствами, средствами звуковоспроизведения и имеющими выход в сеть Интернет; помещения для проведения аудиторных занятий, оборудованные учебной мебелью; аудитории оснащенные компьютерами с доступом к базам данных и сети Интернет; студии; компьютерные классы.</w:t>
            </w:r>
          </w:p>
        </w:tc>
      </w:tr>
      <w:tr w:rsidR="00AD1EA4" w:rsidRPr="001525CF" w14:paraId="02D68CA6" w14:textId="77777777" w:rsidTr="00C33DF3">
        <w:tc>
          <w:tcPr>
            <w:tcW w:w="700" w:type="dxa"/>
            <w:shd w:val="clear" w:color="auto" w:fill="auto"/>
          </w:tcPr>
          <w:p w14:paraId="4C4F5FF5" w14:textId="77777777" w:rsidR="00AD1EA4" w:rsidRPr="001525CF" w:rsidRDefault="00C33DF3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2</w:t>
            </w:r>
          </w:p>
        </w:tc>
        <w:tc>
          <w:tcPr>
            <w:tcW w:w="2800" w:type="dxa"/>
            <w:shd w:val="clear" w:color="auto" w:fill="auto"/>
          </w:tcPr>
          <w:p w14:paraId="1C211B43" w14:textId="77777777" w:rsidR="00AD1EA4" w:rsidRPr="001525CF" w:rsidRDefault="00C33DF3" w:rsidP="00C33DF3">
            <w:pPr>
              <w:pStyle w:val="af"/>
              <w:ind w:firstLine="0"/>
              <w:jc w:val="left"/>
            </w:pPr>
            <w:proofErr w:type="spellStart"/>
            <w:r w:rsidRPr="001525CF">
              <w:rPr>
                <w:lang w:val="en-US"/>
              </w:rPr>
              <w:t>Семинары</w:t>
            </w:r>
            <w:proofErr w:type="spellEnd"/>
          </w:p>
        </w:tc>
        <w:tc>
          <w:tcPr>
            <w:tcW w:w="5845" w:type="dxa"/>
            <w:shd w:val="clear" w:color="auto" w:fill="auto"/>
          </w:tcPr>
          <w:p w14:paraId="3D1FAA56" w14:textId="77777777" w:rsidR="00AD1EA4" w:rsidRPr="00337DCF" w:rsidRDefault="00C33DF3">
            <w:pPr>
              <w:pStyle w:val="af"/>
              <w:ind w:firstLine="0"/>
              <w:jc w:val="left"/>
            </w:pPr>
            <w:r w:rsidRPr="00337DCF">
              <w:t>специально оборудованные аудитории с мультимедийными средствами, средствами звуковоспроизведения и имеющими выход в сеть Интернет; помещения для проведения аудиторных занятий, оборудованные учебной мебелью; аудитории оснащенные компьютерами с доступом к базам данных и сети Интернет; студии; компьютерные классы.</w:t>
            </w:r>
          </w:p>
        </w:tc>
      </w:tr>
      <w:tr w:rsidR="00AD1EA4" w:rsidRPr="001525CF" w14:paraId="56E11FCC" w14:textId="77777777" w:rsidTr="00C33DF3">
        <w:tc>
          <w:tcPr>
            <w:tcW w:w="700" w:type="dxa"/>
            <w:shd w:val="clear" w:color="auto" w:fill="auto"/>
          </w:tcPr>
          <w:p w14:paraId="7BDE62E4" w14:textId="77777777" w:rsidR="00AD1EA4" w:rsidRPr="001525CF" w:rsidRDefault="00C33DF3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3</w:t>
            </w:r>
          </w:p>
        </w:tc>
        <w:tc>
          <w:tcPr>
            <w:tcW w:w="2800" w:type="dxa"/>
            <w:shd w:val="clear" w:color="auto" w:fill="auto"/>
          </w:tcPr>
          <w:p w14:paraId="1D84B394" w14:textId="77777777" w:rsidR="00AD1EA4" w:rsidRPr="001525CF" w:rsidRDefault="00C33DF3" w:rsidP="00C33DF3">
            <w:pPr>
              <w:pStyle w:val="af"/>
              <w:ind w:firstLine="0"/>
              <w:jc w:val="left"/>
            </w:pPr>
            <w:proofErr w:type="spellStart"/>
            <w:r w:rsidRPr="001525CF">
              <w:rPr>
                <w:lang w:val="en-US"/>
              </w:rPr>
              <w:t>Лабораторные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5845" w:type="dxa"/>
            <w:shd w:val="clear" w:color="auto" w:fill="auto"/>
          </w:tcPr>
          <w:p w14:paraId="06E9EACB" w14:textId="77777777" w:rsidR="00AD1EA4" w:rsidRPr="00337DCF" w:rsidRDefault="00C33DF3">
            <w:pPr>
              <w:pStyle w:val="af"/>
              <w:ind w:firstLine="0"/>
              <w:jc w:val="left"/>
            </w:pPr>
            <w:r w:rsidRPr="00337DCF">
              <w:t>специально оборудованные аудитории с мультимедийными средствами, средствами звуковоспроизведения и имеющими выход в сеть Интернет; помещения для проведения аудиторных занятий, оборудованные учебной мебелью; аудитории оснащенные компьютерами с доступом к базам данных и сети Интернет; студии; компьютерные классы.</w:t>
            </w:r>
          </w:p>
        </w:tc>
      </w:tr>
      <w:tr w:rsidR="00AD1EA4" w:rsidRPr="001525CF" w14:paraId="402E614C" w14:textId="77777777" w:rsidTr="00C33DF3">
        <w:tc>
          <w:tcPr>
            <w:tcW w:w="700" w:type="dxa"/>
            <w:shd w:val="clear" w:color="auto" w:fill="auto"/>
          </w:tcPr>
          <w:p w14:paraId="158DBBD7" w14:textId="77777777" w:rsidR="00AD1EA4" w:rsidRPr="001525CF" w:rsidRDefault="00C33DF3">
            <w:pPr>
              <w:pStyle w:val="af"/>
              <w:ind w:firstLine="0"/>
              <w:jc w:val="center"/>
              <w:rPr>
                <w:lang w:val="en-US"/>
              </w:rPr>
            </w:pPr>
            <w:r w:rsidRPr="001525CF">
              <w:rPr>
                <w:lang w:val="en-US"/>
              </w:rPr>
              <w:t>4</w:t>
            </w:r>
          </w:p>
        </w:tc>
        <w:tc>
          <w:tcPr>
            <w:tcW w:w="2800" w:type="dxa"/>
            <w:shd w:val="clear" w:color="auto" w:fill="auto"/>
          </w:tcPr>
          <w:p w14:paraId="796BDBB4" w14:textId="77777777" w:rsidR="00AD1EA4" w:rsidRPr="001525CF" w:rsidRDefault="00C33DF3" w:rsidP="00C33DF3">
            <w:pPr>
              <w:pStyle w:val="af"/>
              <w:ind w:firstLine="0"/>
              <w:jc w:val="left"/>
            </w:pPr>
            <w:proofErr w:type="spellStart"/>
            <w:r w:rsidRPr="001525CF">
              <w:rPr>
                <w:lang w:val="en-US"/>
              </w:rPr>
              <w:t>Самостоятельная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работа</w:t>
            </w:r>
            <w:proofErr w:type="spellEnd"/>
          </w:p>
        </w:tc>
        <w:tc>
          <w:tcPr>
            <w:tcW w:w="5845" w:type="dxa"/>
            <w:shd w:val="clear" w:color="auto" w:fill="auto"/>
          </w:tcPr>
          <w:p w14:paraId="39D875DD" w14:textId="77777777" w:rsidR="00AD1EA4" w:rsidRPr="001525CF" w:rsidRDefault="00C33DF3">
            <w:pPr>
              <w:pStyle w:val="af"/>
              <w:ind w:firstLine="0"/>
              <w:jc w:val="left"/>
              <w:rPr>
                <w:lang w:val="en-US"/>
              </w:rPr>
            </w:pPr>
            <w:r w:rsidRPr="00337DCF">
              <w:t xml:space="preserve">библиотека, имеющая рабочие места для студентов; выставочные залы; аудитории, оснащенные компьютерами с доступом к сети Интернет. </w:t>
            </w:r>
            <w:proofErr w:type="spellStart"/>
            <w:r w:rsidRPr="001525CF">
              <w:rPr>
                <w:lang w:val="en-US"/>
              </w:rPr>
              <w:t>Социокультурное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пространство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университета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позволяет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студенту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качественно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выполнять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самостоятельную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работу</w:t>
            </w:r>
            <w:proofErr w:type="spellEnd"/>
            <w:r w:rsidRPr="001525CF">
              <w:rPr>
                <w:lang w:val="en-US"/>
              </w:rPr>
              <w:t>.</w:t>
            </w:r>
          </w:p>
        </w:tc>
      </w:tr>
    </w:tbl>
    <w:p w14:paraId="4E577B6C" w14:textId="77777777" w:rsidR="00AD1EA4" w:rsidRPr="001525CF" w:rsidRDefault="00AD1EA4">
      <w:pPr>
        <w:pStyle w:val="af"/>
        <w:ind w:firstLine="0"/>
        <w:rPr>
          <w:lang w:val="en-US"/>
        </w:rPr>
      </w:pPr>
    </w:p>
    <w:p w14:paraId="0D26BDC5" w14:textId="77777777" w:rsidR="00AD1EA4" w:rsidRPr="00711F1D" w:rsidRDefault="00AD1EA4" w:rsidP="00711F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D1EA4" w:rsidRPr="00711F1D">
      <w:footerReference w:type="default" r:id="rId35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FB4FA" w14:textId="77777777" w:rsidR="00987057" w:rsidRDefault="00987057">
      <w:pPr>
        <w:spacing w:after="0" w:line="240" w:lineRule="auto"/>
      </w:pPr>
      <w:r>
        <w:separator/>
      </w:r>
    </w:p>
  </w:endnote>
  <w:endnote w:type="continuationSeparator" w:id="0">
    <w:p w14:paraId="715211DC" w14:textId="77777777" w:rsidR="00987057" w:rsidRDefault="00987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40973" w14:textId="77777777" w:rsidR="004F6177" w:rsidRPr="004C02FF" w:rsidRDefault="004F6177" w:rsidP="004C02FF">
    <w:pPr>
      <w:pStyle w:val="af1"/>
      <w:tabs>
        <w:tab w:val="clear" w:pos="9355"/>
        <w:tab w:val="left" w:pos="5985"/>
      </w:tabs>
      <w:rPr>
        <w:lang w:val="en-US"/>
      </w:rPr>
    </w:pPr>
    <w:r>
      <w:rPr>
        <w:lang w:val="en-US"/>
      </w:rPr>
      <w:tab/>
    </w:r>
  </w:p>
  <w:p w14:paraId="4E2B8301" w14:textId="77777777" w:rsidR="004F6177" w:rsidRDefault="004F617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E0BBD" w14:textId="77777777" w:rsidR="004F6177" w:rsidRPr="00F743C4" w:rsidRDefault="004F6177">
    <w:pPr>
      <w:pStyle w:val="af1"/>
      <w:rPr>
        <w:rFonts w:ascii="Times New Roman" w:hAnsi="Times New Roman" w:cs="Times New Roman"/>
      </w:rPr>
    </w:pPr>
    <w:r w:rsidRPr="00F743C4">
      <w:rPr>
        <w:rFonts w:ascii="Times New Roman" w:hAnsi="Times New Roman" w:cs="Times New Roman"/>
      </w:rPr>
      <w:t xml:space="preserve">                                                                 Москва, 20</w:t>
    </w:r>
    <w:r>
      <w:rPr>
        <w:rFonts w:ascii="Times New Roman" w:hAnsi="Times New Roman" w:cs="Times New Roman"/>
        <w:lang w:val="en-US"/>
      </w:rPr>
      <w:t>2</w:t>
    </w:r>
    <w:r w:rsidRPr="00F743C4">
      <w:rPr>
        <w:rFonts w:ascii="Times New Roman" w:hAnsi="Times New Roman" w:cs="Times New Roman"/>
      </w:rPr>
      <w:t>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282900"/>
      <w:docPartObj>
        <w:docPartGallery w:val="Page Numbers (Bottom of Page)"/>
        <w:docPartUnique/>
      </w:docPartObj>
    </w:sdtPr>
    <w:sdtEndPr/>
    <w:sdtContent>
      <w:p w14:paraId="5132AFBA" w14:textId="502CB027" w:rsidR="004F6177" w:rsidRPr="00F743C4" w:rsidRDefault="004F6177">
        <w:pPr>
          <w:pStyle w:val="af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743C4">
          <w:rPr>
            <w:rFonts w:ascii="Times New Roman" w:hAnsi="Times New Roman" w:cs="Times New Roman"/>
          </w:rPr>
          <w:fldChar w:fldCharType="begin"/>
        </w:r>
        <w:r w:rsidRPr="00F743C4">
          <w:rPr>
            <w:rFonts w:ascii="Times New Roman" w:hAnsi="Times New Roman" w:cs="Times New Roman"/>
          </w:rPr>
          <w:instrText>PAGE</w:instrText>
        </w:r>
        <w:r w:rsidRPr="00F743C4">
          <w:rPr>
            <w:rFonts w:ascii="Times New Roman" w:hAnsi="Times New Roman" w:cs="Times New Roman"/>
          </w:rPr>
          <w:fldChar w:fldCharType="separate"/>
        </w:r>
        <w:r w:rsidR="00D84360">
          <w:rPr>
            <w:rFonts w:ascii="Times New Roman" w:hAnsi="Times New Roman" w:cs="Times New Roman"/>
            <w:noProof/>
          </w:rPr>
          <w:t>4</w:t>
        </w:r>
        <w:r w:rsidRPr="00F743C4">
          <w:rPr>
            <w:rFonts w:ascii="Times New Roman" w:hAnsi="Times New Roman" w:cs="Times New Roman"/>
          </w:rPr>
          <w:fldChar w:fldCharType="end"/>
        </w:r>
      </w:p>
      <w:p w14:paraId="208C425F" w14:textId="77777777" w:rsidR="004F6177" w:rsidRDefault="00987057">
        <w:pPr>
          <w:pStyle w:val="af1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5870240"/>
      <w:docPartObj>
        <w:docPartGallery w:val="Page Numbers (Bottom of Page)"/>
        <w:docPartUnique/>
      </w:docPartObj>
    </w:sdtPr>
    <w:sdtEndPr/>
    <w:sdtContent>
      <w:p w14:paraId="4EE1A2F7" w14:textId="7CA5513B" w:rsidR="004F6177" w:rsidRDefault="004F6177">
        <w:pPr>
          <w:pStyle w:val="af1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D84360">
          <w:rPr>
            <w:noProof/>
          </w:rPr>
          <w:t>6</w:t>
        </w:r>
        <w:r>
          <w:fldChar w:fldCharType="end"/>
        </w:r>
      </w:p>
      <w:p w14:paraId="4135C67B" w14:textId="77777777" w:rsidR="004F6177" w:rsidRDefault="00987057">
        <w:pPr>
          <w:pStyle w:val="af1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877783"/>
      <w:docPartObj>
        <w:docPartGallery w:val="Page Numbers (Bottom of Page)"/>
        <w:docPartUnique/>
      </w:docPartObj>
    </w:sdtPr>
    <w:sdtEndPr/>
    <w:sdtContent>
      <w:p w14:paraId="3A32C8C0" w14:textId="61BC03B0" w:rsidR="004F6177" w:rsidRDefault="004F6177">
        <w:pPr>
          <w:pStyle w:val="af1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84360">
          <w:rPr>
            <w:noProof/>
          </w:rPr>
          <w:t>8</w:t>
        </w:r>
        <w:r>
          <w:fldChar w:fldCharType="end"/>
        </w:r>
      </w:p>
      <w:p w14:paraId="494C39CD" w14:textId="77777777" w:rsidR="004F6177" w:rsidRDefault="00987057">
        <w:pPr>
          <w:pStyle w:val="af1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241415"/>
      <w:docPartObj>
        <w:docPartGallery w:val="Page Numbers (Bottom of Page)"/>
        <w:docPartUnique/>
      </w:docPartObj>
    </w:sdtPr>
    <w:sdtEndPr/>
    <w:sdtContent>
      <w:p w14:paraId="4DA0218D" w14:textId="06B635FC" w:rsidR="004F6177" w:rsidRDefault="004F6177">
        <w:pPr>
          <w:pStyle w:val="af1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84360">
          <w:rPr>
            <w:noProof/>
          </w:rPr>
          <w:t>10</w:t>
        </w:r>
        <w:r>
          <w:fldChar w:fldCharType="end"/>
        </w:r>
      </w:p>
      <w:p w14:paraId="1333F43E" w14:textId="77777777" w:rsidR="004F6177" w:rsidRDefault="00987057">
        <w:pPr>
          <w:pStyle w:val="af1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4760434"/>
      <w:docPartObj>
        <w:docPartGallery w:val="Page Numbers (Bottom of Page)"/>
        <w:docPartUnique/>
      </w:docPartObj>
    </w:sdtPr>
    <w:sdtEndPr/>
    <w:sdtContent>
      <w:p w14:paraId="33AF0903" w14:textId="63D328F3" w:rsidR="004F6177" w:rsidRDefault="004F6177">
        <w:pPr>
          <w:pStyle w:val="af1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84360">
          <w:rPr>
            <w:noProof/>
          </w:rPr>
          <w:t>12</w:t>
        </w:r>
        <w:r>
          <w:fldChar w:fldCharType="end"/>
        </w:r>
      </w:p>
      <w:p w14:paraId="5CF99992" w14:textId="77777777" w:rsidR="004F6177" w:rsidRDefault="00987057">
        <w:pPr>
          <w:pStyle w:val="af1"/>
        </w:pP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6803130"/>
      <w:docPartObj>
        <w:docPartGallery w:val="Page Numbers (Bottom of Page)"/>
        <w:docPartUnique/>
      </w:docPartObj>
    </w:sdtPr>
    <w:sdtEndPr/>
    <w:sdtContent>
      <w:p w14:paraId="0D250798" w14:textId="4F08F61F" w:rsidR="004F6177" w:rsidRDefault="004F6177">
        <w:pPr>
          <w:pStyle w:val="af1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84360">
          <w:rPr>
            <w:noProof/>
          </w:rPr>
          <w:t>14</w:t>
        </w:r>
        <w:r>
          <w:fldChar w:fldCharType="end"/>
        </w:r>
      </w:p>
      <w:p w14:paraId="60A0FA01" w14:textId="77777777" w:rsidR="004F6177" w:rsidRDefault="00987057">
        <w:pPr>
          <w:pStyle w:val="af1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B4CA5" w14:textId="77777777" w:rsidR="00987057" w:rsidRDefault="00987057">
      <w:pPr>
        <w:spacing w:after="0" w:line="240" w:lineRule="auto"/>
      </w:pPr>
      <w:r>
        <w:separator/>
      </w:r>
    </w:p>
  </w:footnote>
  <w:footnote w:type="continuationSeparator" w:id="0">
    <w:p w14:paraId="39F6FF79" w14:textId="77777777" w:rsidR="00987057" w:rsidRDefault="00987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A0C"/>
    <w:multiLevelType w:val="multilevel"/>
    <w:tmpl w:val="042C6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3FA9"/>
    <w:multiLevelType w:val="hybridMultilevel"/>
    <w:tmpl w:val="FC7E3572"/>
    <w:lvl w:ilvl="0" w:tplc="2F5A17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9124E"/>
    <w:multiLevelType w:val="multilevel"/>
    <w:tmpl w:val="E11CB37E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C0037"/>
    <w:multiLevelType w:val="hybridMultilevel"/>
    <w:tmpl w:val="C3868A7C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4" w15:restartNumberingAfterBreak="0">
    <w:nsid w:val="226110E4"/>
    <w:multiLevelType w:val="multilevel"/>
    <w:tmpl w:val="D8B6652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2F732C"/>
    <w:multiLevelType w:val="hybridMultilevel"/>
    <w:tmpl w:val="4DDA2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66E"/>
    <w:multiLevelType w:val="multilevel"/>
    <w:tmpl w:val="C4C8DAA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0A970A3"/>
    <w:multiLevelType w:val="multilevel"/>
    <w:tmpl w:val="F342EDFC"/>
    <w:lvl w:ilvl="0">
      <w:start w:val="1"/>
      <w:numFmt w:val="decimal"/>
      <w:lvlText w:val="%1."/>
      <w:lvlJc w:val="left"/>
      <w:pPr>
        <w:ind w:left="1415" w:hanging="564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73804F6"/>
    <w:multiLevelType w:val="multilevel"/>
    <w:tmpl w:val="18B0A0C8"/>
    <w:lvl w:ilvl="0">
      <w:start w:val="1"/>
      <w:numFmt w:val="decimal"/>
      <w:lvlText w:val="%1."/>
      <w:lvlJc w:val="left"/>
      <w:pPr>
        <w:ind w:left="1415" w:hanging="564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379696D"/>
    <w:multiLevelType w:val="multilevel"/>
    <w:tmpl w:val="A7C492EA"/>
    <w:lvl w:ilvl="0">
      <w:start w:val="1"/>
      <w:numFmt w:val="bullet"/>
      <w:lvlText w:val=""/>
      <w:lvlJc w:val="left"/>
      <w:pPr>
        <w:ind w:left="14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852BDB"/>
    <w:multiLevelType w:val="multilevel"/>
    <w:tmpl w:val="042C6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A4"/>
    <w:rsid w:val="000023DD"/>
    <w:rsid w:val="000028BF"/>
    <w:rsid w:val="000101E4"/>
    <w:rsid w:val="0002029A"/>
    <w:rsid w:val="0002032B"/>
    <w:rsid w:val="000310BC"/>
    <w:rsid w:val="00042684"/>
    <w:rsid w:val="00045E66"/>
    <w:rsid w:val="000622C7"/>
    <w:rsid w:val="0007607D"/>
    <w:rsid w:val="000A7AF6"/>
    <w:rsid w:val="000B7E8C"/>
    <w:rsid w:val="000C7381"/>
    <w:rsid w:val="000D47B6"/>
    <w:rsid w:val="000E00DA"/>
    <w:rsid w:val="000E28C5"/>
    <w:rsid w:val="00104681"/>
    <w:rsid w:val="00105837"/>
    <w:rsid w:val="001133A9"/>
    <w:rsid w:val="001135CF"/>
    <w:rsid w:val="0013263A"/>
    <w:rsid w:val="0013708E"/>
    <w:rsid w:val="00150961"/>
    <w:rsid w:val="001525CF"/>
    <w:rsid w:val="00161FD2"/>
    <w:rsid w:val="00176D45"/>
    <w:rsid w:val="00186D96"/>
    <w:rsid w:val="00194BF8"/>
    <w:rsid w:val="001A2C81"/>
    <w:rsid w:val="001C1F32"/>
    <w:rsid w:val="001D093B"/>
    <w:rsid w:val="001F5B42"/>
    <w:rsid w:val="002002E9"/>
    <w:rsid w:val="00203EAA"/>
    <w:rsid w:val="00205522"/>
    <w:rsid w:val="002211A8"/>
    <w:rsid w:val="00227BAC"/>
    <w:rsid w:val="0023136E"/>
    <w:rsid w:val="00240844"/>
    <w:rsid w:val="002429C7"/>
    <w:rsid w:val="00243BEB"/>
    <w:rsid w:val="0025212D"/>
    <w:rsid w:val="00260FC7"/>
    <w:rsid w:val="00262A73"/>
    <w:rsid w:val="00273F73"/>
    <w:rsid w:val="00283171"/>
    <w:rsid w:val="0029558D"/>
    <w:rsid w:val="002A0EE0"/>
    <w:rsid w:val="002B0264"/>
    <w:rsid w:val="002B199A"/>
    <w:rsid w:val="002F5326"/>
    <w:rsid w:val="003045B6"/>
    <w:rsid w:val="003169C1"/>
    <w:rsid w:val="0032092A"/>
    <w:rsid w:val="00321690"/>
    <w:rsid w:val="00324050"/>
    <w:rsid w:val="00337DCF"/>
    <w:rsid w:val="00345E3B"/>
    <w:rsid w:val="003476C6"/>
    <w:rsid w:val="003558A8"/>
    <w:rsid w:val="003764D8"/>
    <w:rsid w:val="003769A4"/>
    <w:rsid w:val="00381670"/>
    <w:rsid w:val="00394545"/>
    <w:rsid w:val="003A3199"/>
    <w:rsid w:val="003A4FAE"/>
    <w:rsid w:val="003A5848"/>
    <w:rsid w:val="003B0745"/>
    <w:rsid w:val="003B51F8"/>
    <w:rsid w:val="003C2CF6"/>
    <w:rsid w:val="003E2FFF"/>
    <w:rsid w:val="003E3D5A"/>
    <w:rsid w:val="00420DCE"/>
    <w:rsid w:val="00424510"/>
    <w:rsid w:val="00425BDE"/>
    <w:rsid w:val="00460D12"/>
    <w:rsid w:val="00462258"/>
    <w:rsid w:val="00463837"/>
    <w:rsid w:val="00465911"/>
    <w:rsid w:val="0047030A"/>
    <w:rsid w:val="00475860"/>
    <w:rsid w:val="00482C16"/>
    <w:rsid w:val="00493873"/>
    <w:rsid w:val="004A3876"/>
    <w:rsid w:val="004A6AD9"/>
    <w:rsid w:val="004A6D9B"/>
    <w:rsid w:val="004C02FF"/>
    <w:rsid w:val="004C32CC"/>
    <w:rsid w:val="004D0D1D"/>
    <w:rsid w:val="004E7C92"/>
    <w:rsid w:val="004F0613"/>
    <w:rsid w:val="004F20A3"/>
    <w:rsid w:val="004F5528"/>
    <w:rsid w:val="004F6177"/>
    <w:rsid w:val="004F752E"/>
    <w:rsid w:val="00512C06"/>
    <w:rsid w:val="00517F7C"/>
    <w:rsid w:val="00524C92"/>
    <w:rsid w:val="0052787E"/>
    <w:rsid w:val="005323FD"/>
    <w:rsid w:val="0053264B"/>
    <w:rsid w:val="005439F1"/>
    <w:rsid w:val="0054590C"/>
    <w:rsid w:val="0056027A"/>
    <w:rsid w:val="005707C3"/>
    <w:rsid w:val="00581356"/>
    <w:rsid w:val="00584AF9"/>
    <w:rsid w:val="005A20F0"/>
    <w:rsid w:val="005C1B1B"/>
    <w:rsid w:val="005D63C5"/>
    <w:rsid w:val="00601524"/>
    <w:rsid w:val="00605C61"/>
    <w:rsid w:val="00624898"/>
    <w:rsid w:val="006266E7"/>
    <w:rsid w:val="00654E20"/>
    <w:rsid w:val="00664686"/>
    <w:rsid w:val="00682562"/>
    <w:rsid w:val="0068260F"/>
    <w:rsid w:val="006851D6"/>
    <w:rsid w:val="006925A0"/>
    <w:rsid w:val="0069291B"/>
    <w:rsid w:val="006A07E3"/>
    <w:rsid w:val="006A2276"/>
    <w:rsid w:val="006B3990"/>
    <w:rsid w:val="006B3A6B"/>
    <w:rsid w:val="006B41B4"/>
    <w:rsid w:val="006C6D71"/>
    <w:rsid w:val="006E7467"/>
    <w:rsid w:val="007005A2"/>
    <w:rsid w:val="00711F1D"/>
    <w:rsid w:val="0073748E"/>
    <w:rsid w:val="007825A4"/>
    <w:rsid w:val="00794BE9"/>
    <w:rsid w:val="007A16F0"/>
    <w:rsid w:val="007A69A5"/>
    <w:rsid w:val="007C3761"/>
    <w:rsid w:val="007C3919"/>
    <w:rsid w:val="007E764A"/>
    <w:rsid w:val="007F31E9"/>
    <w:rsid w:val="008216FA"/>
    <w:rsid w:val="00830FB2"/>
    <w:rsid w:val="00836E03"/>
    <w:rsid w:val="00837B13"/>
    <w:rsid w:val="00845910"/>
    <w:rsid w:val="00850677"/>
    <w:rsid w:val="00860516"/>
    <w:rsid w:val="008673BF"/>
    <w:rsid w:val="00874CC2"/>
    <w:rsid w:val="0089242D"/>
    <w:rsid w:val="008A3382"/>
    <w:rsid w:val="008C7A2F"/>
    <w:rsid w:val="008D4054"/>
    <w:rsid w:val="008F0859"/>
    <w:rsid w:val="008F2B24"/>
    <w:rsid w:val="00903F71"/>
    <w:rsid w:val="009045B2"/>
    <w:rsid w:val="00914437"/>
    <w:rsid w:val="00926377"/>
    <w:rsid w:val="0092670F"/>
    <w:rsid w:val="00934779"/>
    <w:rsid w:val="00947C89"/>
    <w:rsid w:val="00971FF1"/>
    <w:rsid w:val="00985C69"/>
    <w:rsid w:val="00987057"/>
    <w:rsid w:val="009925A0"/>
    <w:rsid w:val="009C7ACF"/>
    <w:rsid w:val="009D5B08"/>
    <w:rsid w:val="009E5D95"/>
    <w:rsid w:val="009E6718"/>
    <w:rsid w:val="009F4592"/>
    <w:rsid w:val="009F79C1"/>
    <w:rsid w:val="00A149A0"/>
    <w:rsid w:val="00A21584"/>
    <w:rsid w:val="00A424D2"/>
    <w:rsid w:val="00A61A9A"/>
    <w:rsid w:val="00A6316D"/>
    <w:rsid w:val="00A6374E"/>
    <w:rsid w:val="00A90582"/>
    <w:rsid w:val="00AA329E"/>
    <w:rsid w:val="00AC4B3B"/>
    <w:rsid w:val="00AD1EA4"/>
    <w:rsid w:val="00B02478"/>
    <w:rsid w:val="00B231F5"/>
    <w:rsid w:val="00B255EF"/>
    <w:rsid w:val="00B46EE4"/>
    <w:rsid w:val="00B52841"/>
    <w:rsid w:val="00B67675"/>
    <w:rsid w:val="00B708E5"/>
    <w:rsid w:val="00B81691"/>
    <w:rsid w:val="00B82E2F"/>
    <w:rsid w:val="00B92568"/>
    <w:rsid w:val="00B971FA"/>
    <w:rsid w:val="00BA22A8"/>
    <w:rsid w:val="00BB5DC3"/>
    <w:rsid w:val="00BC7336"/>
    <w:rsid w:val="00BD7EFE"/>
    <w:rsid w:val="00BF1417"/>
    <w:rsid w:val="00BF6475"/>
    <w:rsid w:val="00C118C9"/>
    <w:rsid w:val="00C12AB4"/>
    <w:rsid w:val="00C300DD"/>
    <w:rsid w:val="00C33DF3"/>
    <w:rsid w:val="00C649B8"/>
    <w:rsid w:val="00C65460"/>
    <w:rsid w:val="00C71A78"/>
    <w:rsid w:val="00C744DD"/>
    <w:rsid w:val="00C91CE9"/>
    <w:rsid w:val="00C9777B"/>
    <w:rsid w:val="00C97E89"/>
    <w:rsid w:val="00CA0AE0"/>
    <w:rsid w:val="00CB29A3"/>
    <w:rsid w:val="00CC1052"/>
    <w:rsid w:val="00CC1A81"/>
    <w:rsid w:val="00CD36AF"/>
    <w:rsid w:val="00CE0B8E"/>
    <w:rsid w:val="00D01090"/>
    <w:rsid w:val="00D012EA"/>
    <w:rsid w:val="00D01E20"/>
    <w:rsid w:val="00D36CD5"/>
    <w:rsid w:val="00D3751D"/>
    <w:rsid w:val="00D42CF5"/>
    <w:rsid w:val="00D431E6"/>
    <w:rsid w:val="00D43E1B"/>
    <w:rsid w:val="00D469C2"/>
    <w:rsid w:val="00D475DC"/>
    <w:rsid w:val="00D6537D"/>
    <w:rsid w:val="00D67C24"/>
    <w:rsid w:val="00D72B86"/>
    <w:rsid w:val="00D84360"/>
    <w:rsid w:val="00D97AB2"/>
    <w:rsid w:val="00DA01DA"/>
    <w:rsid w:val="00DA059C"/>
    <w:rsid w:val="00DA435B"/>
    <w:rsid w:val="00DB39C1"/>
    <w:rsid w:val="00DB58DD"/>
    <w:rsid w:val="00DB75D6"/>
    <w:rsid w:val="00DC072A"/>
    <w:rsid w:val="00DC7370"/>
    <w:rsid w:val="00DE2E51"/>
    <w:rsid w:val="00DE6712"/>
    <w:rsid w:val="00DF2C80"/>
    <w:rsid w:val="00DF760A"/>
    <w:rsid w:val="00E036C0"/>
    <w:rsid w:val="00E04858"/>
    <w:rsid w:val="00E27D2B"/>
    <w:rsid w:val="00E37428"/>
    <w:rsid w:val="00E81022"/>
    <w:rsid w:val="00E93EAF"/>
    <w:rsid w:val="00E97820"/>
    <w:rsid w:val="00EC628A"/>
    <w:rsid w:val="00EE1449"/>
    <w:rsid w:val="00EE78E1"/>
    <w:rsid w:val="00F05D85"/>
    <w:rsid w:val="00F0645E"/>
    <w:rsid w:val="00F136D6"/>
    <w:rsid w:val="00F23097"/>
    <w:rsid w:val="00F34397"/>
    <w:rsid w:val="00F40906"/>
    <w:rsid w:val="00F430F1"/>
    <w:rsid w:val="00F5056F"/>
    <w:rsid w:val="00F50749"/>
    <w:rsid w:val="00F55E20"/>
    <w:rsid w:val="00F6295F"/>
    <w:rsid w:val="00F743C4"/>
    <w:rsid w:val="00F752CA"/>
    <w:rsid w:val="00F80039"/>
    <w:rsid w:val="00F847D1"/>
    <w:rsid w:val="00F97DBB"/>
    <w:rsid w:val="00FB4977"/>
    <w:rsid w:val="00FB6C73"/>
    <w:rsid w:val="00FD43A1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15575"/>
  <w15:docId w15:val="{A91E0B52-2A50-4E05-B242-18228CC2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BCD"/>
    <w:pPr>
      <w:spacing w:after="160" w:line="259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762BD4"/>
    <w:pPr>
      <w:keepNext/>
      <w:keepLines/>
      <w:pageBreakBefore/>
      <w:numPr>
        <w:numId w:val="1"/>
      </w:numPr>
      <w:spacing w:after="240" w:line="240" w:lineRule="auto"/>
      <w:ind w:left="0" w:firstLine="0"/>
      <w:jc w:val="both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2BD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a3">
    <w:name w:val="Основной Знак"/>
    <w:basedOn w:val="a0"/>
    <w:qFormat/>
    <w:rsid w:val="005E0825"/>
    <w:rPr>
      <w:rFonts w:ascii="Times New Roman" w:hAnsi="Times New Roman" w:cs="Times New Roman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204AE2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A221E4"/>
  </w:style>
  <w:style w:type="character" w:customStyle="1" w:styleId="a5">
    <w:name w:val="Нижний колонтитул Знак"/>
    <w:basedOn w:val="a0"/>
    <w:uiPriority w:val="99"/>
    <w:qFormat/>
    <w:rsid w:val="00A221E4"/>
  </w:style>
  <w:style w:type="character" w:styleId="a6">
    <w:name w:val="annotation reference"/>
    <w:basedOn w:val="a0"/>
    <w:uiPriority w:val="99"/>
    <w:semiHidden/>
    <w:unhideWhenUsed/>
    <w:qFormat/>
    <w:rsid w:val="00295BCD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295BCD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295BCD"/>
    <w:rPr>
      <w:b/>
      <w:bCs/>
      <w:sz w:val="20"/>
      <w:szCs w:val="20"/>
    </w:rPr>
  </w:style>
  <w:style w:type="character" w:customStyle="1" w:styleId="a9">
    <w:name w:val="Текст выноски Знак"/>
    <w:basedOn w:val="a0"/>
    <w:uiPriority w:val="99"/>
    <w:semiHidden/>
    <w:qFormat/>
    <w:rsid w:val="00295BCD"/>
    <w:rPr>
      <w:rFonts w:cs="Segoe UI"/>
      <w:sz w:val="20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7D6D36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  <w:rPr>
      <w:lang w:val="en-US"/>
    </w:rPr>
  </w:style>
  <w:style w:type="character" w:customStyle="1" w:styleId="aa">
    <w:name w:val="Ссылка указателя"/>
    <w:qFormat/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lang w:val="en-US"/>
    </w:rPr>
  </w:style>
  <w:style w:type="paragraph" w:customStyle="1" w:styleId="12">
    <w:name w:val="Заголовок1"/>
    <w:basedOn w:val="a"/>
    <w:next w:val="ab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">
    <w:name w:val="Основной"/>
    <w:basedOn w:val="a"/>
    <w:qFormat/>
    <w:rsid w:val="005E0825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3">
    <w:name w:val="toc 1"/>
    <w:basedOn w:val="a"/>
    <w:autoRedefine/>
    <w:uiPriority w:val="39"/>
    <w:unhideWhenUsed/>
    <w:rsid w:val="00862B5B"/>
    <w:pPr>
      <w:tabs>
        <w:tab w:val="left" w:pos="440"/>
        <w:tab w:val="right" w:leader="dot" w:pos="9345"/>
      </w:tabs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uiPriority w:val="99"/>
    <w:unhideWhenUsed/>
    <w:rsid w:val="00A221E4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A221E4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annotation text"/>
    <w:basedOn w:val="a"/>
    <w:uiPriority w:val="99"/>
    <w:semiHidden/>
    <w:unhideWhenUsed/>
    <w:qFormat/>
    <w:rsid w:val="00295BCD"/>
    <w:pPr>
      <w:spacing w:line="240" w:lineRule="auto"/>
    </w:pPr>
    <w:rPr>
      <w:sz w:val="20"/>
      <w:szCs w:val="20"/>
    </w:rPr>
  </w:style>
  <w:style w:type="paragraph" w:styleId="af3">
    <w:name w:val="annotation subject"/>
    <w:basedOn w:val="af2"/>
    <w:uiPriority w:val="99"/>
    <w:semiHidden/>
    <w:unhideWhenUsed/>
    <w:qFormat/>
    <w:rsid w:val="00295BCD"/>
    <w:rPr>
      <w:b/>
      <w:bCs/>
    </w:rPr>
  </w:style>
  <w:style w:type="paragraph" w:styleId="af4">
    <w:name w:val="Balloon Text"/>
    <w:basedOn w:val="a"/>
    <w:uiPriority w:val="99"/>
    <w:semiHidden/>
    <w:unhideWhenUsed/>
    <w:qFormat/>
    <w:rsid w:val="00295BCD"/>
    <w:pPr>
      <w:spacing w:after="0" w:line="240" w:lineRule="auto"/>
    </w:pPr>
    <w:rPr>
      <w:rFonts w:cs="Segoe UI"/>
      <w:sz w:val="20"/>
      <w:szCs w:val="18"/>
    </w:rPr>
  </w:style>
  <w:style w:type="paragraph" w:styleId="af5">
    <w:name w:val="Revision"/>
    <w:uiPriority w:val="99"/>
    <w:semiHidden/>
    <w:qFormat/>
    <w:rsid w:val="00785484"/>
    <w:rPr>
      <w:color w:val="00000A"/>
      <w:sz w:val="22"/>
    </w:rPr>
  </w:style>
  <w:style w:type="paragraph" w:styleId="af6">
    <w:name w:val="List Paragraph"/>
    <w:basedOn w:val="a"/>
    <w:uiPriority w:val="34"/>
    <w:qFormat/>
    <w:rsid w:val="00564776"/>
    <w:pPr>
      <w:ind w:left="720"/>
      <w:contextualSpacing/>
    </w:pPr>
  </w:style>
  <w:style w:type="paragraph" w:customStyle="1" w:styleId="af7">
    <w:name w:val="Содержимое таблицы"/>
    <w:basedOn w:val="a"/>
    <w:qFormat/>
    <w:pPr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table" w:styleId="af9">
    <w:name w:val="Table Grid"/>
    <w:basedOn w:val="a1"/>
    <w:uiPriority w:val="39"/>
    <w:rsid w:val="00657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F0645E"/>
    <w:rPr>
      <w:color w:val="0563C1" w:themeColor="hyperlink"/>
      <w:u w:val="single"/>
    </w:rPr>
  </w:style>
  <w:style w:type="paragraph" w:customStyle="1" w:styleId="ft03">
    <w:name w:val="ft03"/>
    <w:basedOn w:val="a"/>
    <w:rsid w:val="00DC7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FontStyle141">
    <w:name w:val="Font Style141"/>
    <w:uiPriority w:val="99"/>
    <w:rsid w:val="00337DCF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afb">
    <w:name w:val="Таблица"/>
    <w:basedOn w:val="a"/>
    <w:link w:val="afc"/>
    <w:uiPriority w:val="99"/>
    <w:rsid w:val="00337DCF"/>
    <w:pPr>
      <w:framePr w:hSpace="180" w:wrap="auto" w:vAnchor="text" w:hAnchor="text" w:y="1"/>
      <w:widowControl w:val="0"/>
      <w:tabs>
        <w:tab w:val="center" w:pos="4677"/>
        <w:tab w:val="right" w:pos="9355"/>
      </w:tabs>
      <w:spacing w:before="20" w:after="0" w:line="240" w:lineRule="auto"/>
      <w:suppressOverlap/>
      <w:jc w:val="center"/>
    </w:pPr>
    <w:rPr>
      <w:rFonts w:ascii="Calibri" w:eastAsia="Calibri" w:hAnsi="Calibri" w:cs="Times New Roman"/>
      <w:color w:val="auto"/>
      <w:sz w:val="28"/>
      <w:szCs w:val="28"/>
    </w:rPr>
  </w:style>
  <w:style w:type="character" w:customStyle="1" w:styleId="afc">
    <w:name w:val="Таблица Знак"/>
    <w:link w:val="afb"/>
    <w:uiPriority w:val="99"/>
    <w:locked/>
    <w:rsid w:val="00337DCF"/>
    <w:rPr>
      <w:rFonts w:ascii="Calibri" w:eastAsia="Calibri" w:hAnsi="Calibri" w:cs="Times New Roman"/>
      <w:sz w:val="28"/>
      <w:szCs w:val="28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076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hyperlink" Target="http://www.gpntb.ru" TargetMode="External"/><Relationship Id="rId26" Type="http://schemas.openxmlformats.org/officeDocument/2006/relationships/hyperlink" Target="http://www.edulib.ru" TargetMode="External"/><Relationship Id="rId21" Type="http://schemas.openxmlformats.org/officeDocument/2006/relationships/hyperlink" Target="http://eLIBRARY.RU" TargetMode="External"/><Relationship Id="rId34" Type="http://schemas.openxmlformats.org/officeDocument/2006/relationships/hyperlink" Target="http://www.mashportal.ru" TargetMode="Externa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hyperlink" Target="http://www.rsl.ru" TargetMode="External"/><Relationship Id="rId25" Type="http://schemas.openxmlformats.org/officeDocument/2006/relationships/hyperlink" Target="https://biblio-online.ru" TargetMode="External"/><Relationship Id="rId33" Type="http://schemas.openxmlformats.org/officeDocument/2006/relationships/hyperlink" Target="http://www.i-mash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stagram.com/e4_bmstu" TargetMode="External"/><Relationship Id="rId20" Type="http://schemas.openxmlformats.org/officeDocument/2006/relationships/hyperlink" Target="http://library.bmstu-kaluga.ru" TargetMode="External"/><Relationship Id="rId29" Type="http://schemas.openxmlformats.org/officeDocument/2006/relationships/hyperlink" Target="http://www.garant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www.iprbookshop.ru" TargetMode="External"/><Relationship Id="rId32" Type="http://schemas.openxmlformats.org/officeDocument/2006/relationships/hyperlink" Target="https://docs.microsoft.com/ru-ru/welcome-to-doc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ryogenics.bmstu.ru" TargetMode="External"/><Relationship Id="rId23" Type="http://schemas.openxmlformats.org/officeDocument/2006/relationships/hyperlink" Target="http://biblioclub.ru" TargetMode="External"/><Relationship Id="rId28" Type="http://schemas.openxmlformats.org/officeDocument/2006/relationships/hyperlink" Target="http://fcior.edu.ru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library.bmstu.ru" TargetMode="External"/><Relationship Id="rId31" Type="http://schemas.openxmlformats.org/officeDocument/2006/relationships/hyperlink" Target="https://docs.microsoft.com/ru-ru/sysinternals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hyperlink" Target="http://e.lanbook.com" TargetMode="External"/><Relationship Id="rId27" Type="http://schemas.openxmlformats.org/officeDocument/2006/relationships/hyperlink" Target="http://school-collection.edu.ru" TargetMode="External"/><Relationship Id="rId30" Type="http://schemas.openxmlformats.org/officeDocument/2006/relationships/hyperlink" Target="http://www.consultant.ru" TargetMode="External"/><Relationship Id="rId35" Type="http://schemas.openxmlformats.org/officeDocument/2006/relationships/footer" Target="footer8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1EFB9-7A7F-4DEA-B369-6784BE1A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3864</Words>
  <Characters>22031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Admin</cp:lastModifiedBy>
  <cp:revision>5</cp:revision>
  <dcterms:created xsi:type="dcterms:W3CDTF">2021-06-04T05:50:00Z</dcterms:created>
  <dcterms:modified xsi:type="dcterms:W3CDTF">2021-07-25T10:01:00Z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