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304B" w14:textId="3BCDCEA5" w:rsidR="002E3576" w:rsidRDefault="005C34D5" w:rsidP="00CF4B1A">
      <w:pPr>
        <w:pStyle w:val="a7"/>
      </w:pPr>
      <w:r>
        <w:t>Б</w:t>
      </w:r>
      <w:r w:rsidR="009B659D">
        <w:t>ыла поставлена задача провести сравнительный анализ габаритных и энергетических параметров теплообменных аппаратов для предварительного охлаждения гелия. Вопрос предварительного охлаждения в гелиевых криогенных системах имеет большое значение, поскольку применение азотной ванны позволяет без значительных капитальных затрат понизить температуру гелия до азотного уровня.</w:t>
      </w:r>
    </w:p>
    <w:p w14:paraId="1EA5421C" w14:textId="1F3A9ADB" w:rsidR="009B659D" w:rsidRDefault="009B659D" w:rsidP="00CF4B1A">
      <w:pPr>
        <w:pStyle w:val="a7"/>
      </w:pPr>
      <w:r>
        <w:t xml:space="preserve">Основная проблема, возникающая при применении азотной ступени предварительного охлаждения – </w:t>
      </w:r>
      <w:r w:rsidR="00D14794">
        <w:t xml:space="preserve">теплообмен в </w:t>
      </w:r>
      <w:r>
        <w:t>двухфазн</w:t>
      </w:r>
      <w:r w:rsidR="00D14794">
        <w:t>ой среде</w:t>
      </w:r>
      <w:r>
        <w:t xml:space="preserve">. </w:t>
      </w:r>
      <w:r w:rsidR="00D14794">
        <w:t>Формулы для расчета коэффициента теплоотдачи при кипении на горизонтальной трубе несут эмпирический характер, и минимальная погрешность расчета составляет 20%, отсюда возникают большие коэффициенты запаса по теплообменной поверхности.</w:t>
      </w:r>
    </w:p>
    <w:p w14:paraId="058FC8C8" w14:textId="61DE2056" w:rsidR="00D14794" w:rsidRDefault="00BE09FF" w:rsidP="00CF4B1A">
      <w:pPr>
        <w:pStyle w:val="a7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FAE610" wp14:editId="3B1BF825">
            <wp:simplePos x="0" y="0"/>
            <wp:positionH relativeFrom="column">
              <wp:posOffset>1050290</wp:posOffset>
            </wp:positionH>
            <wp:positionV relativeFrom="paragraph">
              <wp:posOffset>913765</wp:posOffset>
            </wp:positionV>
            <wp:extent cx="3916045" cy="2830195"/>
            <wp:effectExtent l="0" t="0" r="825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794">
        <w:t>Рассмотрим процесс кипения ж</w:t>
      </w:r>
      <w:r w:rsidR="00132A86">
        <w:t>идкого азота</w:t>
      </w:r>
      <w:r w:rsidR="00D14794">
        <w:t xml:space="preserve"> при подводе к не</w:t>
      </w:r>
      <w:r w:rsidR="00132A86">
        <w:t>му</w:t>
      </w:r>
      <w:r w:rsidR="00D14794">
        <w:t xml:space="preserve"> теплоты от нагревателя с температурным потенциалом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D14794" w:rsidRPr="00D14794">
        <w:rPr>
          <w:rFonts w:eastAsiaTheme="minorEastAsia"/>
        </w:rPr>
        <w:t xml:space="preserve"> </w:t>
      </w:r>
      <w:r w:rsidR="00D14794">
        <w:rPr>
          <w:rFonts w:eastAsiaTheme="minorEastAsia"/>
        </w:rPr>
        <w:t>–</w:t>
      </w:r>
      <w:r w:rsidR="00D14794" w:rsidRPr="00D14794">
        <w:rPr>
          <w:rFonts w:eastAsiaTheme="minorEastAsia"/>
        </w:rPr>
        <w:t xml:space="preserve"> </w:t>
      </w:r>
      <w:r w:rsidR="00D14794">
        <w:rPr>
          <w:rFonts w:eastAsiaTheme="minorEastAsia"/>
        </w:rPr>
        <w:t>разность температур между стенкой нагревателя и жидкостью</w:t>
      </w:r>
      <w:r w:rsidR="0016621C">
        <w:rPr>
          <w:rFonts w:eastAsiaTheme="minorEastAsia"/>
        </w:rPr>
        <w:t xml:space="preserve"> </w:t>
      </w:r>
      <w:r w:rsidR="0016621C" w:rsidRPr="00AA52BF">
        <w:rPr>
          <w:rFonts w:eastAsiaTheme="minorEastAsia"/>
        </w:rPr>
        <w:t xml:space="preserve">[1, </w:t>
      </w:r>
      <w:r w:rsidR="0016621C">
        <w:rPr>
          <w:rFonts w:eastAsiaTheme="minorEastAsia"/>
        </w:rPr>
        <w:t>стр. 154</w:t>
      </w:r>
      <w:r w:rsidR="0016621C" w:rsidRPr="00AA52BF">
        <w:rPr>
          <w:rFonts w:eastAsiaTheme="minorEastAsia"/>
        </w:rPr>
        <w:t>]</w:t>
      </w:r>
      <w:r w:rsidR="00D14794">
        <w:rPr>
          <w:rFonts w:eastAsiaTheme="minorEastAsia"/>
        </w:rPr>
        <w:t>.</w:t>
      </w:r>
    </w:p>
    <w:p w14:paraId="66B7FF9E" w14:textId="5EC00321" w:rsidR="005A1EF6" w:rsidRDefault="00BE09FF" w:rsidP="005A1EF6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="00AE648A">
        <w:rPr>
          <w:rFonts w:eastAsiaTheme="minorEastAsia"/>
        </w:rPr>
        <w:t>3</w:t>
      </w:r>
      <w:r>
        <w:rPr>
          <w:rFonts w:eastAsiaTheme="minorEastAsia"/>
        </w:rPr>
        <w:t>.1. Кривая зависимости теплового потока от температурного напора при кипении азота в большом объеме.</w:t>
      </w:r>
    </w:p>
    <w:p w14:paraId="448B8C29" w14:textId="3BD6449D" w:rsidR="00BE09FF" w:rsidRPr="00BE09FF" w:rsidRDefault="00BE09FF" w:rsidP="005A1EF6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BE0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пузырьковое кипение, </w:t>
      </w:r>
      <w:r>
        <w:rPr>
          <w:rFonts w:eastAsiaTheme="minorEastAsia"/>
          <w:lang w:val="en-US"/>
        </w:rPr>
        <w:t>II</w:t>
      </w:r>
      <w:r w:rsidRPr="00BE0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переходное кипения, </w:t>
      </w:r>
      <w:r>
        <w:rPr>
          <w:rFonts w:eastAsiaTheme="minorEastAsia"/>
          <w:lang w:val="en-US"/>
        </w:rPr>
        <w:t>III</w:t>
      </w:r>
      <w:r w:rsidRPr="00BE09FF">
        <w:rPr>
          <w:rFonts w:eastAsiaTheme="minorEastAsia"/>
        </w:rPr>
        <w:t xml:space="preserve"> – </w:t>
      </w:r>
      <w:r>
        <w:rPr>
          <w:rFonts w:eastAsiaTheme="minorEastAsia"/>
        </w:rPr>
        <w:t>пленочное кипение</w:t>
      </w:r>
      <w:r w:rsidRPr="00BE09FF">
        <w:rPr>
          <w:rFonts w:eastAsiaTheme="minorEastAsia"/>
        </w:rPr>
        <w:t xml:space="preserve">; 1 </w:t>
      </w:r>
      <w:r>
        <w:rPr>
          <w:rFonts w:eastAsiaTheme="minorEastAsia"/>
        </w:rPr>
        <w:t>–</w:t>
      </w:r>
      <w:r w:rsidRPr="00BE09FF">
        <w:rPr>
          <w:rFonts w:eastAsiaTheme="minorEastAsia"/>
        </w:rPr>
        <w:t xml:space="preserve"> </w:t>
      </w:r>
      <w:r>
        <w:rPr>
          <w:rFonts w:eastAsiaTheme="minorEastAsia"/>
        </w:rPr>
        <w:t>точка первого кризиса кипения, 2 – точка второго кризиса кипения.</w:t>
      </w:r>
    </w:p>
    <w:p w14:paraId="41C79B73" w14:textId="7DDA95D7" w:rsidR="00CA08B0" w:rsidRDefault="005B4213" w:rsidP="00CF4B1A">
      <w:pPr>
        <w:pStyle w:val="a7"/>
        <w:rPr>
          <w:rFonts w:eastAsiaTheme="minorEastAsia"/>
        </w:rPr>
      </w:pPr>
      <w:r>
        <w:t xml:space="preserve">На рис. </w:t>
      </w:r>
      <w:r w:rsidR="00AE648A">
        <w:t>3</w:t>
      </w:r>
      <w:r>
        <w:t xml:space="preserve">.1 при тепловом потоке менее </w:t>
      </w:r>
      <m:oMath>
        <m:r>
          <w:rPr>
            <w:rFonts w:ascii="Cambria Math" w:hAnsi="Cambria Math"/>
          </w:rPr>
          <m:t>6000 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42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наблюдается область однофазной свободной конвекции при малых значениях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5B42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. Плотность </w:t>
      </w:r>
      <w:r>
        <w:rPr>
          <w:rFonts w:eastAsiaTheme="minorEastAsia"/>
        </w:rPr>
        <w:lastRenderedPageBreak/>
        <w:t>центров парообразования в этой области невелика вследствие малых перегревов жидкости, поэтому теплоотвод от стенки осуществляется в режиме свободной конвекции (</w:t>
      </w:r>
      <m:oMath>
        <m:r>
          <w:rPr>
            <w:rFonts w:ascii="Cambria Math" w:eastAsiaTheme="minorEastAsia" w:hAnsi="Cambria Math"/>
          </w:rPr>
          <m:t>α~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0.25</m:t>
            </m:r>
          </m:sup>
        </m:sSup>
        <m:r>
          <w:rPr>
            <w:rFonts w:ascii="Cambria Math" w:eastAsiaTheme="minorEastAsia" w:hAnsi="Cambria Math"/>
          </w:rPr>
          <m:t xml:space="preserve"> или α~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C76C56" w:rsidRPr="00C76C56">
        <w:rPr>
          <w:rFonts w:eastAsiaTheme="minorEastAsia"/>
        </w:rPr>
        <w:t xml:space="preserve">[2, </w:t>
      </w:r>
      <w:r w:rsidR="00C76C56">
        <w:rPr>
          <w:rFonts w:eastAsiaTheme="minorEastAsia"/>
        </w:rPr>
        <w:t>п. 18.1</w:t>
      </w:r>
      <w:r w:rsidR="00C76C56" w:rsidRPr="00C76C56">
        <w:rPr>
          <w:rFonts w:eastAsiaTheme="minorEastAsia"/>
        </w:rPr>
        <w:t>]</w:t>
      </w:r>
      <w:r w:rsidR="00C76C56">
        <w:rPr>
          <w:rFonts w:eastAsiaTheme="minorEastAsia"/>
        </w:rPr>
        <w:t>)</w:t>
      </w:r>
      <w:r w:rsidR="00CF40A7">
        <w:rPr>
          <w:rFonts w:eastAsiaTheme="minorEastAsia"/>
        </w:rPr>
        <w:t>.</w:t>
      </w:r>
    </w:p>
    <w:p w14:paraId="69726C22" w14:textId="733C57D9" w:rsidR="00501292" w:rsidRDefault="00501292" w:rsidP="00CF4B1A">
      <w:pPr>
        <w:pStyle w:val="a7"/>
        <w:rPr>
          <w:rFonts w:eastAsiaTheme="minorEastAsia"/>
        </w:rPr>
      </w:pPr>
      <w:r>
        <w:rPr>
          <w:iCs/>
        </w:rPr>
        <w:t xml:space="preserve">Режим </w:t>
      </w:r>
      <w:r>
        <w:rPr>
          <w:iCs/>
          <w:lang w:val="en-US"/>
        </w:rPr>
        <w:t>I</w:t>
      </w:r>
      <w:r w:rsidRPr="00501292">
        <w:rPr>
          <w:iCs/>
        </w:rPr>
        <w:t xml:space="preserve"> – </w:t>
      </w:r>
      <w:r>
        <w:rPr>
          <w:iCs/>
        </w:rPr>
        <w:t xml:space="preserve">область развитого пузырькового кипения. Интенсивный теплообмен в этой области обусловлен пульсационным движением жидкости у стенки, вынужденным быстрорастущими пузырьками пара. Данный режим наиболее важный в практическом отношении интенсивный режим теплоотдачи, при котором </w:t>
      </w:r>
      <m:oMath>
        <m:r>
          <w:rPr>
            <w:rFonts w:ascii="Cambria Math" w:hAnsi="Cambria Math"/>
          </w:rPr>
          <m:t>α~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;α~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;q~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501292">
        <w:rPr>
          <w:rFonts w:eastAsiaTheme="minorEastAsia"/>
          <w:iCs/>
        </w:rPr>
        <w:t xml:space="preserve"> </w:t>
      </w:r>
      <w:r w:rsidRPr="00C76C56">
        <w:rPr>
          <w:rFonts w:eastAsiaTheme="minorEastAsia"/>
        </w:rPr>
        <w:t xml:space="preserve">[2, </w:t>
      </w:r>
      <w:r>
        <w:rPr>
          <w:rFonts w:eastAsiaTheme="minorEastAsia"/>
        </w:rPr>
        <w:t>п. 18.1</w:t>
      </w:r>
      <w:r w:rsidRPr="00C76C56">
        <w:rPr>
          <w:rFonts w:eastAsiaTheme="minorEastAsia"/>
        </w:rPr>
        <w:t>]</w:t>
      </w:r>
      <w:r w:rsidRPr="00501292">
        <w:rPr>
          <w:rFonts w:eastAsiaTheme="minorEastAsia"/>
        </w:rPr>
        <w:t>.</w:t>
      </w:r>
    </w:p>
    <w:p w14:paraId="6D031192" w14:textId="13B51A16" w:rsidR="00C9151B" w:rsidRDefault="00C9151B" w:rsidP="00CF4B1A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Режим </w:t>
      </w:r>
      <w:r>
        <w:rPr>
          <w:rFonts w:eastAsiaTheme="minorEastAsia"/>
          <w:lang w:val="en-US"/>
        </w:rPr>
        <w:t>II</w:t>
      </w:r>
      <w:r w:rsidRPr="00C9151B">
        <w:rPr>
          <w:rFonts w:eastAsiaTheme="minorEastAsia"/>
        </w:rPr>
        <w:t xml:space="preserve"> – </w:t>
      </w:r>
      <w:r>
        <w:rPr>
          <w:rFonts w:eastAsiaTheme="minorEastAsia"/>
        </w:rPr>
        <w:t>область, в которой наблюдается парадоксальный, противоречащий обычному опыту факт: тепловой поток уменьшается с ростом температурного напора. Это области происходит из-за перемежающегося во времени и по поверхности пузырьковое и пленочное кипени, поскольку она расположена между двумя характерными точками кризиса теплообмена.</w:t>
      </w:r>
    </w:p>
    <w:p w14:paraId="25B682DA" w14:textId="5D079884" w:rsidR="00301FD6" w:rsidRDefault="00301FD6" w:rsidP="00CF4B1A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Режим </w:t>
      </w:r>
      <w:r>
        <w:rPr>
          <w:rFonts w:eastAsiaTheme="minorEastAsia"/>
          <w:lang w:val="en-US"/>
        </w:rPr>
        <w:t>III</w:t>
      </w:r>
      <w:r w:rsidRPr="00301FD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область пленочного кипения. Паровая пленка изолирует горячую стенку от жидкости. Для этой области </w:t>
      </w:r>
      <m:oMath>
        <m:r>
          <w:rPr>
            <w:rFonts w:ascii="Cambria Math" w:eastAsiaTheme="minorEastAsia" w:hAnsi="Cambria Math"/>
          </w:rPr>
          <m:t>α~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-0.25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</m:sup>
        </m:sSup>
      </m:oMath>
      <w:r w:rsidRPr="00301FD6">
        <w:rPr>
          <w:rFonts w:eastAsiaTheme="minorEastAsia"/>
        </w:rPr>
        <w:t xml:space="preserve">. </w:t>
      </w:r>
      <w:r>
        <w:rPr>
          <w:rFonts w:eastAsiaTheme="minorEastAsia"/>
        </w:rPr>
        <w:t>Термическое сопротивление пленки пара весьма велико из-за низкой теплопроводности пара. Отсутствует перемешивание. В результате коэффициент теплоотдачи при пленочном кипении на порядок ниже, чем при пузырьковом кипении.</w:t>
      </w:r>
    </w:p>
    <w:p w14:paraId="0772F286" w14:textId="01AC72DB" w:rsidR="00BA7262" w:rsidRDefault="00BA7262" w:rsidP="00CF4B1A">
      <w:pPr>
        <w:pStyle w:val="a7"/>
        <w:rPr>
          <w:rFonts w:eastAsiaTheme="minorEastAsia"/>
        </w:rPr>
      </w:pPr>
      <w:r>
        <w:rPr>
          <w:rFonts w:eastAsiaTheme="minorEastAsia"/>
        </w:rPr>
        <w:t>Из рассмотрения кривой кипения следует, что при первом контакте трубки с газообразным «горячим» гелием теплообмен будет происходит в условиях пленочного кипения.</w:t>
      </w:r>
      <w:r w:rsidR="008E7C18">
        <w:rPr>
          <w:rFonts w:eastAsiaTheme="minorEastAsia"/>
        </w:rPr>
        <w:t xml:space="preserve"> Исходя из конструкции теплообменного аппарата возможно снижение влияние паровой пленки на поверхности змеевика.</w:t>
      </w:r>
    </w:p>
    <w:p w14:paraId="4FBEEB96" w14:textId="0A815060" w:rsidR="008E7C18" w:rsidRDefault="008E7C18" w:rsidP="00CF4B1A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 том случае, если в радиальном направлении будет расположен только один слой змеевика или радиальный шаг навивки будет много больше характерного размера </w:t>
      </w:r>
      <m:oMath>
        <m:r>
          <w:rPr>
            <w:rFonts w:ascii="Cambria Math" w:eastAsiaTheme="minorEastAsia" w:hAnsi="Cambria Math"/>
          </w:rPr>
          <m:t>t≫1.5⋅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4540C3">
        <w:rPr>
          <w:rFonts w:eastAsiaTheme="minorEastAsia"/>
        </w:rPr>
        <w:t xml:space="preserve"> возможно обеспечить беспрерывную подачу жидкость к поверхности теплообмена в условиях гравитации</w:t>
      </w:r>
      <w:r w:rsidR="009C374D">
        <w:rPr>
          <w:rFonts w:eastAsiaTheme="minorEastAsia"/>
        </w:rPr>
        <w:t xml:space="preserve">. Руководствуясь данным решением и методикой расчета разработанной С. С. </w:t>
      </w:r>
      <w:proofErr w:type="spellStart"/>
      <w:r w:rsidR="009C374D">
        <w:rPr>
          <w:rFonts w:eastAsiaTheme="minorEastAsia"/>
        </w:rPr>
        <w:t>Будневичем</w:t>
      </w:r>
      <w:proofErr w:type="spellEnd"/>
      <w:r w:rsidR="009C374D">
        <w:rPr>
          <w:rFonts w:eastAsiaTheme="minorEastAsia"/>
        </w:rPr>
        <w:t xml:space="preserve"> </w:t>
      </w:r>
      <w:r w:rsidR="009C374D" w:rsidRPr="009C374D">
        <w:rPr>
          <w:rFonts w:eastAsiaTheme="minorEastAsia"/>
        </w:rPr>
        <w:t xml:space="preserve">[3. </w:t>
      </w:r>
      <w:r w:rsidR="009C374D">
        <w:rPr>
          <w:rFonts w:eastAsiaTheme="minorEastAsia"/>
        </w:rPr>
        <w:t>стр. 127</w:t>
      </w:r>
      <w:r w:rsidR="009C374D" w:rsidRPr="009C374D">
        <w:rPr>
          <w:rFonts w:eastAsiaTheme="minorEastAsia"/>
        </w:rPr>
        <w:t>]</w:t>
      </w:r>
      <w:r w:rsidR="00FF3206">
        <w:rPr>
          <w:rFonts w:eastAsiaTheme="minorEastAsia"/>
        </w:rPr>
        <w:t xml:space="preserve"> для азотных ванн предварительного охлаждения гелиевых ожижителей в рамках курсового проекта по «Машинам и аппаратам криогенных систем» был </w:t>
      </w:r>
      <w:r w:rsidR="00FF3206">
        <w:rPr>
          <w:rFonts w:eastAsiaTheme="minorEastAsia"/>
        </w:rPr>
        <w:lastRenderedPageBreak/>
        <w:t>рассчитан, спроектирован и конструктивно проработан змеевиковый теплообменный аппарат, чертеж которого представлен в Приложении А.</w:t>
      </w:r>
    </w:p>
    <w:p w14:paraId="1DF53C62" w14:textId="3C1A33E2" w:rsidR="00625556" w:rsidRPr="009C374D" w:rsidRDefault="00625556" w:rsidP="00CF4B1A">
      <w:pPr>
        <w:pStyle w:val="a7"/>
        <w:rPr>
          <w:i/>
          <w:iCs/>
        </w:rPr>
      </w:pPr>
      <w:r>
        <w:rPr>
          <w:rFonts w:eastAsiaTheme="minorEastAsia"/>
        </w:rPr>
        <w:t>Ниже представлен расчет азотной ванны для двух конфигураций: змеевиковой и витой.</w:t>
      </w:r>
    </w:p>
    <w:p w14:paraId="0E439BD3" w14:textId="7BD4B2AF" w:rsidR="00A963A3" w:rsidRDefault="009107B4" w:rsidP="009107B4">
      <w:pPr>
        <w:pStyle w:val="2"/>
        <w:numPr>
          <w:ilvl w:val="1"/>
          <w:numId w:val="12"/>
        </w:numPr>
      </w:pPr>
      <w:r>
        <w:t xml:space="preserve"> </w:t>
      </w:r>
      <w:bookmarkStart w:id="0" w:name="_Toc34042237"/>
      <w:r w:rsidR="00A963A3">
        <w:t xml:space="preserve">Расчет </w:t>
      </w:r>
      <w:r w:rsidR="00E60122">
        <w:t xml:space="preserve">змеевиковой </w:t>
      </w:r>
      <w:r w:rsidR="00A963A3">
        <w:t>азотной ванны</w:t>
      </w:r>
      <w:bookmarkEnd w:id="0"/>
    </w:p>
    <w:p w14:paraId="5AF765C4" w14:textId="5D7882B4" w:rsidR="00FE2692" w:rsidRDefault="00FE2692" w:rsidP="00FE2692">
      <w:pPr>
        <w:pStyle w:val="a7"/>
      </w:pPr>
      <w:r>
        <w:t>Схема термодинамического цикл и таблица значений параметров точек сателлитного гелиевого рефрижератора представлен в Приложении Б.</w:t>
      </w:r>
    </w:p>
    <w:p w14:paraId="2470CF4A" w14:textId="33F3109D" w:rsidR="00FE2692" w:rsidRDefault="00FE2692" w:rsidP="00FE2692">
      <w:pPr>
        <w:pStyle w:val="a7"/>
      </w:pPr>
      <w:r>
        <w:t xml:space="preserve">Поток газообразного гелия с массовым расходом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He</m:t>
            </m:r>
          </m:sub>
        </m:sSub>
        <m:r>
          <w:rPr>
            <w:rFonts w:ascii="Cambria Math" w:hAnsi="Cambria Math"/>
          </w:rPr>
          <m:t>=180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ч</m:t>
            </m:r>
          </m:den>
        </m:f>
      </m:oMath>
      <w:r>
        <w:t xml:space="preserve"> сжимается в винтовом компрессоре «Каскад-110/30» от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до давления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.</m:t>
        </m:r>
      </m:oMath>
      <w:r w:rsidRPr="00EB1040">
        <w:t xml:space="preserve"> </w:t>
      </w:r>
      <w:r>
        <w:t xml:space="preserve">Сжатый гелий, охлажденный до температуры окружающей среды проходит предварительный теплообменный аппарат </w:t>
      </w:r>
      <w:r w:rsidR="00522038">
        <w:rPr>
          <w:lang w:val="en-US"/>
        </w:rPr>
        <w:t>LNG</w:t>
      </w:r>
      <w:r w:rsidR="00522038" w:rsidRPr="00522038">
        <w:t>-100</w:t>
      </w:r>
      <w:r>
        <w:t xml:space="preserve">, где охлаждается до состояния </w:t>
      </w:r>
      <m:oMath>
        <m:r>
          <w:rPr>
            <w:rFonts w:ascii="Cambria Math" w:hAnsi="Cambria Math"/>
          </w:rPr>
          <m:t>3'</m:t>
        </m:r>
      </m:oMath>
      <w:r>
        <w:t xml:space="preserve"> и затем проходит ванну с жидким азотом </w:t>
      </w:r>
      <w:r w:rsidR="00522038">
        <w:rPr>
          <w:lang w:val="en-US"/>
        </w:rPr>
        <w:t>LNG</w:t>
      </w:r>
      <w:r w:rsidR="00522038" w:rsidRPr="00522038">
        <w:t>-101</w:t>
      </w:r>
      <w:r>
        <w:t xml:space="preserve">, кипящем при давлении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=0.125 МПа</m:t>
        </m:r>
      </m:oMath>
      <w:r>
        <w:t xml:space="preserve">, охлаждаясь до состояния </w:t>
      </w:r>
      <m:oMath>
        <m:r>
          <w:rPr>
            <w:rFonts w:ascii="Cambria Math" w:hAnsi="Cambria Math"/>
          </w:rPr>
          <m:t>3''</m:t>
        </m:r>
      </m:oMath>
      <w:r>
        <w:t xml:space="preserve">, захолаживает криостаты с магнитами до температуры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=90°К</m:t>
        </m:r>
      </m:oMath>
      <w:r>
        <w:t>. По мере понижения температуры обратного потока из магнитов включается прямой поток гелия, установка переходит на пусковой режим с подачей дополнительного расхода жидкого гелия из центрального ожижителя ОГ-1000.</w:t>
      </w:r>
    </w:p>
    <w:p w14:paraId="16CD05E7" w14:textId="77777777" w:rsidR="00FE2692" w:rsidRPr="00875DA0" w:rsidRDefault="00FE2692" w:rsidP="00FE2692">
      <w:pPr>
        <w:pStyle w:val="a7"/>
      </w:pPr>
      <w:r>
        <w:t xml:space="preserve">Температура гелия на входе в азотную ванну: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sub>
        </m:sSub>
        <m:r>
          <w:rPr>
            <w:rFonts w:ascii="Cambria Math" w:hAnsi="Cambria Math"/>
          </w:rPr>
          <m:t xml:space="preserve">=177.9 </m:t>
        </m:r>
        <m:r>
          <w:rPr>
            <w:rFonts w:ascii="Cambria Math" w:hAnsi="Cambria Math"/>
            <w:lang w:val="en-US"/>
          </w:rPr>
          <m:t>K</m:t>
        </m:r>
      </m:oMath>
      <w:r w:rsidRPr="00875DA0">
        <w:t>;</w:t>
      </w:r>
    </w:p>
    <w:p w14:paraId="5268355A" w14:textId="77777777" w:rsidR="00FE2692" w:rsidRPr="00875DA0" w:rsidRDefault="00FE2692" w:rsidP="00FE2692">
      <w:pPr>
        <w:pStyle w:val="a7"/>
      </w:pPr>
      <w:r>
        <w:t>Температура жидкого азота</w:t>
      </w:r>
      <w:r w:rsidRPr="008E4ED6">
        <w:t xml:space="preserve"> </w:t>
      </w:r>
      <w:r>
        <w:t xml:space="preserve">при давлении </w:t>
      </w:r>
      <w:r w:rsidRPr="008E4ED6">
        <w:t xml:space="preserve">0.125 </w:t>
      </w:r>
      <w:r>
        <w:t xml:space="preserve">МПа: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=79.2 </m:t>
        </m:r>
        <m:r>
          <w:rPr>
            <w:rFonts w:ascii="Cambria Math" w:hAnsi="Cambria Math"/>
            <w:lang w:val="en-US"/>
          </w:rPr>
          <m:t>K</m:t>
        </m:r>
      </m:oMath>
      <w:r w:rsidRPr="008E4ED6">
        <w:t xml:space="preserve"> </w:t>
      </w:r>
      <w:r w:rsidRPr="00875DA0">
        <w:t>;</w:t>
      </w:r>
    </w:p>
    <w:p w14:paraId="02D38DA6" w14:textId="2D73A17D" w:rsidR="00FE2692" w:rsidRPr="00875DA0" w:rsidRDefault="00FE2692" w:rsidP="00FE2692">
      <w:pPr>
        <w:pStyle w:val="a7"/>
      </w:pPr>
      <w:r>
        <w:t>Недорекуперация на холодном конце</w:t>
      </w:r>
      <w:r w:rsidRPr="0020204E">
        <w:t xml:space="preserve">: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=5.18K</m:t>
        </m:r>
      </m:oMath>
      <w:r w:rsidRPr="00875DA0">
        <w:t>;</w:t>
      </w:r>
    </w:p>
    <w:p w14:paraId="08EDC584" w14:textId="77777777" w:rsidR="00FE2692" w:rsidRPr="00875DA0" w:rsidRDefault="00FE2692" w:rsidP="00FE2692">
      <w:pPr>
        <w:pStyle w:val="a7"/>
      </w:pPr>
      <w:r>
        <w:t xml:space="preserve">Максимальный температурный напор: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=98.72 K</m:t>
        </m:r>
      </m:oMath>
      <w:r w:rsidRPr="00875DA0">
        <w:t>;</w:t>
      </w:r>
    </w:p>
    <w:p w14:paraId="24BF12E1" w14:textId="77777777" w:rsidR="00FE2692" w:rsidRPr="00875DA0" w:rsidRDefault="00FE2692" w:rsidP="00FE2692">
      <w:pPr>
        <w:pStyle w:val="a7"/>
      </w:pPr>
      <w:r>
        <w:t xml:space="preserve">Расход гелия: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He</m:t>
            </m:r>
          </m:sub>
        </m:sSub>
        <m:r>
          <w:rPr>
            <w:rFonts w:ascii="Cambria Math" w:hAnsi="Cambria Math"/>
          </w:rPr>
          <m:t>=180 кг/ч</m:t>
        </m:r>
      </m:oMath>
      <w:r w:rsidRPr="00875DA0">
        <w:t>;</w:t>
      </w:r>
    </w:p>
    <w:p w14:paraId="5143F581" w14:textId="77777777" w:rsidR="00FE2692" w:rsidRDefault="00FE2692" w:rsidP="00FE2692">
      <w:pPr>
        <w:pStyle w:val="a7"/>
      </w:pPr>
      <w:r>
        <w:t xml:space="preserve">Расход жидкого азота: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=500 кг/ч</m:t>
        </m:r>
      </m:oMath>
      <w:r>
        <w:t>, с учетом рекуперации холода паров.</w:t>
      </w:r>
    </w:p>
    <w:p w14:paraId="372E3429" w14:textId="77777777" w:rsidR="00FE2692" w:rsidRPr="006712BF" w:rsidRDefault="00FE2692" w:rsidP="00944F17">
      <w:pPr>
        <w:pStyle w:val="a7"/>
      </w:pPr>
      <w:r w:rsidRPr="006712BF">
        <w:rPr>
          <w:i/>
        </w:rPr>
        <w:t>Давление</w:t>
      </w:r>
      <w:r w:rsidRPr="006712BF">
        <w:t xml:space="preserve">. Давление сжатого гелия на входе в криогенный блок принимается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 МПа</m:t>
        </m:r>
      </m:oMath>
      <w:r w:rsidRPr="006712BF">
        <w:t xml:space="preserve">. Давление на входе в азотную ванну считаем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712BF">
        <w:t>, т.к. практически величина потеря давления невелика.</w:t>
      </w:r>
    </w:p>
    <w:p w14:paraId="0293E669" w14:textId="77777777" w:rsidR="00FE2692" w:rsidRPr="006712BF" w:rsidRDefault="00FE2692" w:rsidP="00944F17">
      <w:pPr>
        <w:pStyle w:val="a7"/>
      </w:pPr>
      <w:r w:rsidRPr="006712BF">
        <w:rPr>
          <w:i/>
        </w:rPr>
        <w:lastRenderedPageBreak/>
        <w:t>Температуры и разность температур</w:t>
      </w:r>
      <w:r w:rsidRPr="006712BF">
        <w:t xml:space="preserve">. Температура кипения жидкого азота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=79.18°K</m:t>
        </m:r>
      </m:oMath>
      <w:r w:rsidRPr="006712BF">
        <w:t xml:space="preserve">. Разность температур на теплом конце предварительного теплообменника между потоком сжатого гелия и обратным потоком сжатого гелия, и обратным потоком низкого давления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II</m:t>
            </m:r>
          </m:sup>
        </m:sSup>
        <m:r>
          <w:rPr>
            <w:rFonts w:ascii="Cambria Math" w:hAnsi="Cambria Math"/>
          </w:rPr>
          <m:t>=15°K</m:t>
        </m:r>
      </m:oMath>
      <w:r w:rsidRPr="006712BF">
        <w:t xml:space="preserve">. Разность температур между кипящим азотом и гелием, выходящим из азотной ванны,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79°K</m:t>
            </m:r>
          </m:sub>
        </m:sSub>
        <m:r>
          <w:rPr>
            <w:rFonts w:ascii="Cambria Math" w:hAnsi="Cambria Math"/>
          </w:rPr>
          <m:t>=4°K</m:t>
        </m:r>
      </m:oMath>
      <w:r w:rsidRPr="006712BF">
        <w:t xml:space="preserve">. Температура азота на выходе из ванны предварительного охлаждения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=81°K</m:t>
        </m:r>
      </m:oMath>
      <w:r w:rsidRPr="006712BF">
        <w:t xml:space="preserve">. </w:t>
      </w:r>
    </w:p>
    <w:p w14:paraId="7EFAF1A1" w14:textId="4FFB2DF3" w:rsidR="00FE2692" w:rsidRPr="006712BF" w:rsidRDefault="00FE2692" w:rsidP="00944F17">
      <w:pPr>
        <w:pStyle w:val="a7"/>
      </w:pPr>
      <w:r w:rsidRPr="006712BF">
        <w:rPr>
          <w:i/>
        </w:rPr>
        <w:t>Теплопритоки из окружающей среды</w:t>
      </w:r>
      <w:r w:rsidRPr="006712BF">
        <w:t>. Принимаем следующие значения теплопритоков по данным [</w:t>
      </w:r>
      <w:r w:rsidR="00944F17" w:rsidRPr="00944F17">
        <w:t>3</w:t>
      </w:r>
      <w:r w:rsidRPr="006712BF">
        <w:t>, табл. 1.6</w:t>
      </w:r>
      <w:r w:rsidRPr="007B17EA">
        <w:t>]</w:t>
      </w:r>
      <w:r w:rsidRPr="006712BF">
        <w:t>: для цикла жидкого азота – 20%.</w:t>
      </w:r>
    </w:p>
    <w:p w14:paraId="7C14A320" w14:textId="77777777" w:rsidR="00FE2692" w:rsidRPr="006712BF" w:rsidRDefault="00FE2692" w:rsidP="00E604DD">
      <w:pPr>
        <w:pStyle w:val="a7"/>
      </w:pPr>
      <w:r w:rsidRPr="006712BF">
        <w:rPr>
          <w:i/>
        </w:rPr>
        <w:t>Теплоемкая масса</w:t>
      </w:r>
      <w:r w:rsidRPr="006712BF">
        <w:t>. Теплоемкая масса сателлитного рефрижератора и магнитов Нуклотрона – 80 тонн. Расчетное время захолаживания – 80-100 часов (предпусковой и пусковой режимы).</w:t>
      </w:r>
    </w:p>
    <w:p w14:paraId="3EC2FA49" w14:textId="77777777" w:rsidR="00FE2692" w:rsidRPr="006712BF" w:rsidRDefault="00FE2692" w:rsidP="00D34546">
      <w:pPr>
        <w:pStyle w:val="a7"/>
      </w:pPr>
      <w:r w:rsidRPr="006712BF">
        <w:rPr>
          <w:i/>
        </w:rPr>
        <w:t>Расходы потоков</w:t>
      </w:r>
      <w:r w:rsidRPr="006712BF">
        <w:t xml:space="preserve">. Расход сжимаемого гелия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He</m:t>
            </m:r>
          </m:sub>
        </m:sSub>
        <m:r>
          <w:rPr>
            <w:rFonts w:ascii="Cambria Math" w:hAnsi="Cambria Math"/>
          </w:rPr>
          <m:t>=180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ч</m:t>
            </m:r>
          </m:den>
        </m:f>
      </m:oMath>
      <w:r w:rsidRPr="006712BF">
        <w:t xml:space="preserve">, расход жидкого азота в ванне предварительного охлаждения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ч</m:t>
            </m:r>
          </m:den>
        </m:f>
      </m:oMath>
      <w:r w:rsidRPr="006712BF">
        <w:t xml:space="preserve"> (в режиме реконденсации). Расход жидкого азота, идущего на предварительное охлаждение, расходуется на компенсацию тепловой нагрузки, которая складывается из тепла, отнимаемого от сжатого гелия при предварительном охлаждении, холодопроизводительностью, вв</w:t>
      </w:r>
      <w:proofErr w:type="spellStart"/>
      <w:r w:rsidRPr="006712BF">
        <w:t>одимой</w:t>
      </w:r>
      <w:proofErr w:type="spellEnd"/>
      <w:r w:rsidRPr="006712BF">
        <w:t xml:space="preserve"> в цикл в интервале изменения температуры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до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6712BF">
        <w:t>, а также теплопритоков извне к азотному экрану, азотной ванне и к части работающей на этом уровне сателлитному рефрижератору.</w:t>
      </w:r>
    </w:p>
    <w:p w14:paraId="59089F81" w14:textId="2171E681" w:rsidR="00FE2692" w:rsidRDefault="00FE2692" w:rsidP="00672B88">
      <w:pPr>
        <w:pStyle w:val="a7"/>
      </w:pPr>
      <w:r>
        <w:t xml:space="preserve">Теплоприток из окружающей среды к части рефрижератора, расположенной в зоне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до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AF0544" w14:paraId="21A3E228" w14:textId="77777777" w:rsidTr="00F56C9C">
        <w:tc>
          <w:tcPr>
            <w:tcW w:w="8642" w:type="dxa"/>
            <w:vAlign w:val="center"/>
          </w:tcPr>
          <w:p w14:paraId="53FE2603" w14:textId="77777777" w:rsidR="00AF0544" w:rsidRPr="00AF0544" w:rsidRDefault="00DB3690" w:rsidP="00672B88">
            <w:pPr>
              <w:pStyle w:val="a7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T&gt;79°K</m:t>
                    </m:r>
                  </m:sup>
                </m:sSubSup>
                <m:r>
                  <w:rPr>
                    <w:rFonts w:ascii="Cambria Math" w:hAnsi="Cambria Math"/>
                  </w:rPr>
                  <m:t>=0.2·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2E525BE9" w14:textId="02FF6EAD" w:rsidR="00AF0544" w:rsidRPr="00EF1117" w:rsidRDefault="00DB3690" w:rsidP="00EF1117">
            <w:pPr>
              <w:pStyle w:val="a7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T&gt;79°K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0.2·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-969.4+1123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=0.2·148.6≈29.72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кДж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289CC7A6" w14:textId="0165EFC8" w:rsidR="00AF0544" w:rsidRPr="00AF0544" w:rsidRDefault="00AF0544" w:rsidP="00AF0544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(1)</w:t>
            </w:r>
          </w:p>
        </w:tc>
      </w:tr>
    </w:tbl>
    <w:p w14:paraId="25389C85" w14:textId="650C873B" w:rsidR="00FE2692" w:rsidRDefault="00FE2692" w:rsidP="00672B88">
      <w:pPr>
        <w:pStyle w:val="a7"/>
      </w:pPr>
      <w:r>
        <w:t>Расход жидкого азота на увеличение холодопроизводительности: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664C0" w14:paraId="02405B63" w14:textId="77777777" w:rsidTr="009C600D">
        <w:tc>
          <w:tcPr>
            <w:tcW w:w="8642" w:type="dxa"/>
            <w:vAlign w:val="center"/>
          </w:tcPr>
          <w:p w14:paraId="2A4EDCFE" w14:textId="77777777" w:rsidR="003664C0" w:rsidRPr="003664C0" w:rsidRDefault="00DB3690" w:rsidP="009D5F0A">
            <w:pPr>
              <w:spacing w:before="240" w:after="240" w:line="360" w:lineRule="auto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T&gt;79°K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14:paraId="654E7CA3" w14:textId="10110FC6" w:rsidR="003664C0" w:rsidRPr="009D5F0A" w:rsidRDefault="00DB3690" w:rsidP="009D5F0A">
            <w:pPr>
              <w:spacing w:before="240" w:after="240"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29.72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-224+422.2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≈2.78+0.15≈2.93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86" w:type="dxa"/>
            <w:vAlign w:val="center"/>
          </w:tcPr>
          <w:p w14:paraId="0F106005" w14:textId="397DFDF5" w:rsidR="003664C0" w:rsidRPr="00AF0544" w:rsidRDefault="003664C0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14:paraId="37284F4E" w14:textId="18B5DACE" w:rsidR="00FE2692" w:rsidRDefault="00FE2692" w:rsidP="00672B88">
      <w:pPr>
        <w:pStyle w:val="a7"/>
      </w:pPr>
      <w:r>
        <w:t>Пересчитанный расход жидкого азота: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B977BE" w14:paraId="57C24585" w14:textId="77777777" w:rsidTr="009C600D">
        <w:tc>
          <w:tcPr>
            <w:tcW w:w="8642" w:type="dxa"/>
            <w:vAlign w:val="center"/>
          </w:tcPr>
          <w:p w14:paraId="00D67685" w14:textId="0B456498" w:rsidR="00B977BE" w:rsidRPr="009D5F0A" w:rsidRDefault="00B977BE" w:rsidP="009D5F0A">
            <w:pPr>
              <w:spacing w:before="240" w:after="240" w:line="360" w:lineRule="auto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=2.93·180=527.4 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3E8D8F61" w14:textId="22D148F5" w:rsidR="00B977BE" w:rsidRPr="00AF0544" w:rsidRDefault="00B977BE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14:paraId="0BE0610C" w14:textId="0D19D601" w:rsidR="006B7F06" w:rsidRDefault="00FE2692" w:rsidP="00B977BE">
      <w:pPr>
        <w:pStyle w:val="a7"/>
        <w:ind w:firstLine="0"/>
        <w:jc w:val="right"/>
        <w:rPr>
          <w:rStyle w:val="af"/>
        </w:rPr>
      </w:pPr>
      <w:r>
        <w:rPr>
          <w:i/>
        </w:rPr>
        <w:tab/>
      </w:r>
      <w:r w:rsidRPr="00EA6EDF">
        <w:rPr>
          <w:i/>
        </w:rPr>
        <w:t xml:space="preserve">Таблица </w:t>
      </w:r>
      <w:r w:rsidR="00AE648A">
        <w:rPr>
          <w:i/>
        </w:rPr>
        <w:t>3</w:t>
      </w:r>
      <w:r w:rsidRPr="00EA6EDF">
        <w:rPr>
          <w:i/>
        </w:rPr>
        <w:t>.</w:t>
      </w:r>
      <w:r w:rsidRPr="007B17EA">
        <w:rPr>
          <w:i/>
        </w:rPr>
        <w:t>1</w:t>
      </w:r>
      <w:r w:rsidRPr="00EA6EDF">
        <w:rPr>
          <w:i/>
        </w:rPr>
        <w:t xml:space="preserve">. Сводные данные материальных и </w:t>
      </w:r>
      <w:r w:rsidRPr="006B7F06">
        <w:rPr>
          <w:rStyle w:val="af"/>
        </w:rPr>
        <w:t>тепловых</w:t>
      </w:r>
    </w:p>
    <w:p w14:paraId="19E893B8" w14:textId="7BEB45C4" w:rsidR="00FE2692" w:rsidRPr="00EA6EDF" w:rsidRDefault="00FE2692" w:rsidP="00B977BE">
      <w:pPr>
        <w:pStyle w:val="a7"/>
        <w:ind w:firstLine="0"/>
        <w:jc w:val="right"/>
        <w:rPr>
          <w:i/>
        </w:rPr>
      </w:pPr>
      <w:r w:rsidRPr="00EA6EDF">
        <w:rPr>
          <w:i/>
        </w:rPr>
        <w:t xml:space="preserve"> потоков азотной ванны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984"/>
        <w:gridCol w:w="1011"/>
        <w:gridCol w:w="983"/>
        <w:gridCol w:w="1120"/>
        <w:gridCol w:w="1255"/>
      </w:tblGrid>
      <w:tr w:rsidR="00FE2692" w:rsidRPr="009D3512" w14:paraId="209BC6F2" w14:textId="77777777" w:rsidTr="0012585B">
        <w:trPr>
          <w:trHeight w:val="414"/>
          <w:jc w:val="center"/>
        </w:trPr>
        <w:tc>
          <w:tcPr>
            <w:tcW w:w="1843" w:type="dxa"/>
            <w:vMerge w:val="restart"/>
            <w:vAlign w:val="center"/>
          </w:tcPr>
          <w:p w14:paraId="0A77C3BA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Аппарат/Х-ка</w:t>
            </w:r>
          </w:p>
        </w:tc>
        <w:tc>
          <w:tcPr>
            <w:tcW w:w="1984" w:type="dxa"/>
            <w:vMerge w:val="restart"/>
            <w:vAlign w:val="center"/>
          </w:tcPr>
          <w:p w14:paraId="2F9C6DCB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Поток</w:t>
            </w:r>
          </w:p>
        </w:tc>
        <w:tc>
          <w:tcPr>
            <w:tcW w:w="1011" w:type="dxa"/>
            <w:vMerge w:val="restart"/>
            <w:vAlign w:val="center"/>
          </w:tcPr>
          <w:p w14:paraId="1F2CD991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Расход, кг/ч</w:t>
            </w:r>
          </w:p>
        </w:tc>
        <w:tc>
          <w:tcPr>
            <w:tcW w:w="2103" w:type="dxa"/>
            <w:gridSpan w:val="2"/>
            <w:vAlign w:val="center"/>
          </w:tcPr>
          <w:p w14:paraId="16A35AD5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Температура, °</w:t>
            </w: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255" w:type="dxa"/>
            <w:vMerge w:val="restart"/>
          </w:tcPr>
          <w:p w14:paraId="13E057FA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Тепловая нагрузка</w:t>
            </w:r>
          </w:p>
        </w:tc>
      </w:tr>
      <w:tr w:rsidR="00FE2692" w:rsidRPr="009D3512" w14:paraId="5DF2ACF2" w14:textId="77777777" w:rsidTr="0012585B">
        <w:trPr>
          <w:trHeight w:val="100"/>
          <w:jc w:val="center"/>
        </w:trPr>
        <w:tc>
          <w:tcPr>
            <w:tcW w:w="1843" w:type="dxa"/>
            <w:vMerge/>
            <w:vAlign w:val="center"/>
          </w:tcPr>
          <w:p w14:paraId="132C0370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1A8CAB25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</w:tcPr>
          <w:p w14:paraId="218E5A8C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D3477DC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1120" w:type="dxa"/>
            <w:vAlign w:val="center"/>
          </w:tcPr>
          <w:p w14:paraId="10E72C4F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1255" w:type="dxa"/>
            <w:vMerge/>
          </w:tcPr>
          <w:p w14:paraId="0F9B9012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FE2692" w:rsidRPr="009D3512" w14:paraId="019D09B4" w14:textId="77777777" w:rsidTr="0012585B">
        <w:trPr>
          <w:trHeight w:val="673"/>
          <w:jc w:val="center"/>
        </w:trPr>
        <w:tc>
          <w:tcPr>
            <w:tcW w:w="1843" w:type="dxa"/>
            <w:vMerge w:val="restart"/>
            <w:vAlign w:val="center"/>
          </w:tcPr>
          <w:p w14:paraId="41E1B8C6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Азотная ванна (предпусковой</w:t>
            </w:r>
          </w:p>
          <w:p w14:paraId="0B7A5D3F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режим</w:t>
            </w: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14:paraId="70580124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Гелий высокого давления</w:t>
            </w:r>
          </w:p>
        </w:tc>
        <w:tc>
          <w:tcPr>
            <w:tcW w:w="1011" w:type="dxa"/>
            <w:vAlign w:val="center"/>
          </w:tcPr>
          <w:p w14:paraId="7B30B850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3" w:type="dxa"/>
            <w:vAlign w:val="center"/>
          </w:tcPr>
          <w:p w14:paraId="171BC72E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177.9</w:t>
            </w:r>
          </w:p>
        </w:tc>
        <w:tc>
          <w:tcPr>
            <w:tcW w:w="1120" w:type="dxa"/>
            <w:vAlign w:val="center"/>
          </w:tcPr>
          <w:p w14:paraId="1FB4FBC4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4.36</w:t>
            </w:r>
          </w:p>
        </w:tc>
        <w:tc>
          <w:tcPr>
            <w:tcW w:w="1255" w:type="dxa"/>
            <w:vMerge w:val="restart"/>
            <w:vAlign w:val="center"/>
          </w:tcPr>
          <w:p w14:paraId="7D2B4FB0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25.61 </w:t>
            </w: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кВт</w:t>
            </w:r>
          </w:p>
        </w:tc>
      </w:tr>
      <w:tr w:rsidR="00FE2692" w:rsidRPr="009D3512" w14:paraId="1AAB9C33" w14:textId="77777777" w:rsidTr="0012585B">
        <w:trPr>
          <w:trHeight w:val="414"/>
          <w:jc w:val="center"/>
        </w:trPr>
        <w:tc>
          <w:tcPr>
            <w:tcW w:w="1843" w:type="dxa"/>
            <w:vMerge/>
            <w:vAlign w:val="center"/>
          </w:tcPr>
          <w:p w14:paraId="0089EE20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680E9CA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Азот</w:t>
            </w:r>
          </w:p>
        </w:tc>
        <w:tc>
          <w:tcPr>
            <w:tcW w:w="1011" w:type="dxa"/>
            <w:vAlign w:val="center"/>
          </w:tcPr>
          <w:p w14:paraId="5A95B725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527.4</w:t>
            </w:r>
          </w:p>
        </w:tc>
        <w:tc>
          <w:tcPr>
            <w:tcW w:w="983" w:type="dxa"/>
            <w:vAlign w:val="center"/>
          </w:tcPr>
          <w:p w14:paraId="3C9FDFFB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79.2</w:t>
            </w:r>
          </w:p>
        </w:tc>
        <w:tc>
          <w:tcPr>
            <w:tcW w:w="1120" w:type="dxa"/>
            <w:vAlign w:val="center"/>
          </w:tcPr>
          <w:p w14:paraId="5C607C58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79.2</w:t>
            </w:r>
          </w:p>
        </w:tc>
        <w:tc>
          <w:tcPr>
            <w:tcW w:w="1255" w:type="dxa"/>
            <w:vMerge/>
          </w:tcPr>
          <w:p w14:paraId="7C8F25D7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2692" w:rsidRPr="009D3512" w14:paraId="754BAFB0" w14:textId="77777777" w:rsidTr="0012585B">
        <w:trPr>
          <w:trHeight w:val="414"/>
          <w:jc w:val="center"/>
        </w:trPr>
        <w:tc>
          <w:tcPr>
            <w:tcW w:w="1843" w:type="dxa"/>
            <w:vMerge w:val="restart"/>
            <w:vAlign w:val="center"/>
          </w:tcPr>
          <w:p w14:paraId="44940401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Аппарат/Х-ка</w:t>
            </w:r>
          </w:p>
        </w:tc>
        <w:tc>
          <w:tcPr>
            <w:tcW w:w="1984" w:type="dxa"/>
            <w:vMerge w:val="restart"/>
            <w:vAlign w:val="center"/>
          </w:tcPr>
          <w:p w14:paraId="7D6A6C08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Поток</w:t>
            </w:r>
          </w:p>
        </w:tc>
        <w:tc>
          <w:tcPr>
            <w:tcW w:w="1011" w:type="dxa"/>
            <w:vMerge w:val="restart"/>
            <w:vAlign w:val="center"/>
          </w:tcPr>
          <w:p w14:paraId="76BF6EA8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Расход, кг/ч</w:t>
            </w:r>
          </w:p>
        </w:tc>
        <w:tc>
          <w:tcPr>
            <w:tcW w:w="2103" w:type="dxa"/>
            <w:gridSpan w:val="2"/>
            <w:vAlign w:val="center"/>
          </w:tcPr>
          <w:p w14:paraId="290517B2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Температура, °</w:t>
            </w: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255" w:type="dxa"/>
            <w:vMerge w:val="restart"/>
          </w:tcPr>
          <w:p w14:paraId="436ADA76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Тепловая нагрузка</w:t>
            </w:r>
          </w:p>
        </w:tc>
      </w:tr>
      <w:tr w:rsidR="00FE2692" w:rsidRPr="009D3512" w14:paraId="644B27D5" w14:textId="77777777" w:rsidTr="0012585B">
        <w:trPr>
          <w:trHeight w:val="100"/>
          <w:jc w:val="center"/>
        </w:trPr>
        <w:tc>
          <w:tcPr>
            <w:tcW w:w="1843" w:type="dxa"/>
            <w:vMerge/>
            <w:vAlign w:val="center"/>
          </w:tcPr>
          <w:p w14:paraId="739FF66F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ABDF822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</w:tcPr>
          <w:p w14:paraId="44E51B46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4542DFD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1120" w:type="dxa"/>
            <w:vAlign w:val="center"/>
          </w:tcPr>
          <w:p w14:paraId="4C75096B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1255" w:type="dxa"/>
            <w:vMerge/>
          </w:tcPr>
          <w:p w14:paraId="40F724CA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FE2692" w:rsidRPr="009D3512" w14:paraId="6361B5A9" w14:textId="77777777" w:rsidTr="0012585B">
        <w:trPr>
          <w:trHeight w:val="673"/>
          <w:jc w:val="center"/>
        </w:trPr>
        <w:tc>
          <w:tcPr>
            <w:tcW w:w="1843" w:type="dxa"/>
            <w:vMerge w:val="restart"/>
            <w:vAlign w:val="center"/>
          </w:tcPr>
          <w:p w14:paraId="3243F70A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Азотная ванна (пусковой режим)</w:t>
            </w:r>
          </w:p>
        </w:tc>
        <w:tc>
          <w:tcPr>
            <w:tcW w:w="1984" w:type="dxa"/>
            <w:vAlign w:val="center"/>
          </w:tcPr>
          <w:p w14:paraId="7468FA3E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Гелий высокого давления</w:t>
            </w:r>
          </w:p>
        </w:tc>
        <w:tc>
          <w:tcPr>
            <w:tcW w:w="1011" w:type="dxa"/>
            <w:vAlign w:val="center"/>
          </w:tcPr>
          <w:p w14:paraId="7A5524E4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983" w:type="dxa"/>
            <w:vAlign w:val="center"/>
          </w:tcPr>
          <w:p w14:paraId="2F752F26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109.3</w:t>
            </w:r>
          </w:p>
        </w:tc>
        <w:tc>
          <w:tcPr>
            <w:tcW w:w="1120" w:type="dxa"/>
            <w:vAlign w:val="center"/>
          </w:tcPr>
          <w:p w14:paraId="3D9E8312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84.2</w:t>
            </w:r>
          </w:p>
        </w:tc>
        <w:tc>
          <w:tcPr>
            <w:tcW w:w="1255" w:type="dxa"/>
            <w:vMerge w:val="restart"/>
            <w:vAlign w:val="center"/>
          </w:tcPr>
          <w:p w14:paraId="05172136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6.89 </w:t>
            </w: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кВт</w:t>
            </w:r>
          </w:p>
        </w:tc>
      </w:tr>
      <w:tr w:rsidR="00FE2692" w:rsidRPr="009D3512" w14:paraId="70A4D44A" w14:textId="77777777" w:rsidTr="0012585B">
        <w:trPr>
          <w:trHeight w:val="414"/>
          <w:jc w:val="center"/>
        </w:trPr>
        <w:tc>
          <w:tcPr>
            <w:tcW w:w="1843" w:type="dxa"/>
            <w:vMerge/>
            <w:vAlign w:val="center"/>
          </w:tcPr>
          <w:p w14:paraId="3682F235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8929E9D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</w:rPr>
              <w:t>Азот</w:t>
            </w:r>
          </w:p>
        </w:tc>
        <w:tc>
          <w:tcPr>
            <w:tcW w:w="1011" w:type="dxa"/>
            <w:vAlign w:val="center"/>
          </w:tcPr>
          <w:p w14:paraId="0BDBD231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527.4</w:t>
            </w:r>
          </w:p>
        </w:tc>
        <w:tc>
          <w:tcPr>
            <w:tcW w:w="983" w:type="dxa"/>
            <w:vAlign w:val="center"/>
          </w:tcPr>
          <w:p w14:paraId="0B1B5D86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79.2</w:t>
            </w:r>
          </w:p>
        </w:tc>
        <w:tc>
          <w:tcPr>
            <w:tcW w:w="1120" w:type="dxa"/>
            <w:vAlign w:val="center"/>
          </w:tcPr>
          <w:p w14:paraId="33DF883D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35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79.2</w:t>
            </w:r>
          </w:p>
        </w:tc>
        <w:tc>
          <w:tcPr>
            <w:tcW w:w="1255" w:type="dxa"/>
            <w:vMerge/>
          </w:tcPr>
          <w:p w14:paraId="217A6C98" w14:textId="77777777" w:rsidR="00FE2692" w:rsidRPr="009D3512" w:rsidRDefault="00FE2692" w:rsidP="0012585B">
            <w:pPr>
              <w:spacing w:line="240" w:lineRule="atLeas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710940" w14:textId="77777777" w:rsidR="00FE2692" w:rsidRDefault="00FE2692" w:rsidP="00FE2692">
      <w:pPr>
        <w:rPr>
          <w:rFonts w:eastAsiaTheme="minorEastAsia" w:cs="Times New Roman"/>
        </w:rPr>
      </w:pPr>
    </w:p>
    <w:p w14:paraId="251E02C5" w14:textId="77777777" w:rsidR="00C572DC" w:rsidRDefault="00C572DC" w:rsidP="002A1E84">
      <w:pPr>
        <w:pStyle w:val="a7"/>
      </w:pPr>
      <w:r>
        <w:t xml:space="preserve">Охлаждение гелия высокого давления в азотной ванне осуществляется за счет кипения жидкого азота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=0.125 МПа</m:t>
        </m:r>
      </m:oMath>
      <w:r>
        <w:t xml:space="preserve">. Для подобного аппарата характерно наличие высокого значения коэффициента теплоотдачи со стороны кипящего азота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кип</m:t>
            </m:r>
          </m:sub>
        </m:sSub>
        <m:r>
          <w:rPr>
            <w:rFonts w:ascii="Cambria Math" w:hAnsi="Cambria Math"/>
          </w:rPr>
          <m:t>=(1750÷2300)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B11984">
        <w:t xml:space="preserve"> </w:t>
      </w:r>
      <w:r>
        <w:t xml:space="preserve">и более низкого </w:t>
      </w:r>
      <w:r>
        <w:rPr>
          <w:rFonts w:ascii="Cambria Math" w:hAnsi="Cambria Math"/>
        </w:rPr>
        <w:t>𝛼</w:t>
      </w:r>
      <w:r>
        <w:t xml:space="preserve"> от потока газа к стенке, который и является определяющим при расчете коэффициента теплопередачи.</w:t>
      </w:r>
    </w:p>
    <w:p w14:paraId="0B5D0A6C" w14:textId="3E5D1B56" w:rsidR="00C572DC" w:rsidRDefault="00C572DC" w:rsidP="002A1E84">
      <w:pPr>
        <w:pStyle w:val="a7"/>
      </w:pPr>
      <w:r>
        <w:t>Среднелогарифмическая разность температур</w:t>
      </w:r>
      <w:r w:rsidRPr="002D1A3F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8F3D62" w14:paraId="2C0FA268" w14:textId="77777777" w:rsidTr="009C600D">
        <w:tc>
          <w:tcPr>
            <w:tcW w:w="8642" w:type="dxa"/>
            <w:vAlign w:val="center"/>
          </w:tcPr>
          <w:p w14:paraId="1CDD262F" w14:textId="79A00294" w:rsidR="008F3D62" w:rsidRPr="008F3D62" w:rsidRDefault="00DB3690" w:rsidP="008F3D62">
            <w:pPr>
              <w:spacing w:before="240" w:after="240" w:line="360" w:lineRule="auto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98.7-5.18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98.7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5.18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=31.74 K</m:t>
                </m:r>
              </m:oMath>
            </m:oMathPara>
          </w:p>
        </w:tc>
        <w:tc>
          <w:tcPr>
            <w:tcW w:w="986" w:type="dxa"/>
            <w:vAlign w:val="center"/>
          </w:tcPr>
          <w:p w14:paraId="6B0EA653" w14:textId="2E0CA7D9" w:rsidR="008F3D62" w:rsidRPr="00AF0544" w:rsidRDefault="008F3D62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4</w:t>
            </w:r>
            <w:r>
              <w:rPr>
                <w:lang w:val="en-US"/>
              </w:rPr>
              <w:t>)</w:t>
            </w:r>
          </w:p>
        </w:tc>
      </w:tr>
    </w:tbl>
    <w:p w14:paraId="53448D66" w14:textId="0744E6DE" w:rsidR="00C572DC" w:rsidRDefault="00C572DC" w:rsidP="008F3D62">
      <w:pPr>
        <w:pStyle w:val="a7"/>
      </w:pPr>
      <m:oMath>
        <m:r>
          <w:rPr>
            <w:rFonts w:ascii="Cambria Math" w:hAnsi="Cambria Math"/>
          </w:rPr>
          <w:lastRenderedPageBreak/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6041">
        <w:rPr>
          <w:i/>
        </w:rPr>
        <w:t xml:space="preserve"> </w:t>
      </w:r>
      <w:r w:rsidRPr="00C36041">
        <w:t>– разность температур между входящим в азотную ванну потоком гелия высокого давления и кипящим азотом</w:t>
      </w:r>
      <w:r>
        <w:t xml:space="preserve"> на входе,</w:t>
      </w:r>
      <m:oMath>
        <m: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=177.9-79.2=98.7K,  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разность температур между потоком гелия высокого давления, выходящим из азотной ванным и азотом на выходе,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=84.18-79.18=5.18°K</m:t>
        </m:r>
      </m:oMath>
      <w:r w:rsidRPr="002D1A3F">
        <w:t>.</w:t>
      </w:r>
    </w:p>
    <w:p w14:paraId="07F15215" w14:textId="77777777" w:rsidR="00C572DC" w:rsidRDefault="00C572DC" w:rsidP="004C1203">
      <w:pPr>
        <w:pStyle w:val="a7"/>
      </w:pPr>
      <w:r>
        <w:t>Основные параметры гелия высокого давления:</w:t>
      </w:r>
    </w:p>
    <w:p w14:paraId="4FE6A2CE" w14:textId="3745AA6E" w:rsidR="00C572DC" w:rsidRDefault="00C572DC" w:rsidP="004C1203">
      <w:pPr>
        <w:pStyle w:val="a7"/>
        <w:rPr>
          <w:i/>
        </w:rPr>
      </w:pPr>
      <w:r w:rsidRPr="00414E28">
        <w:rPr>
          <w:i/>
        </w:rPr>
        <w:t>Средняя температура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C1203" w14:paraId="6202D08A" w14:textId="77777777" w:rsidTr="009C600D">
        <w:tc>
          <w:tcPr>
            <w:tcW w:w="8642" w:type="dxa"/>
            <w:vAlign w:val="center"/>
          </w:tcPr>
          <w:p w14:paraId="3348CA3B" w14:textId="2B640C1C" w:rsidR="004C1203" w:rsidRPr="004C1203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177.9+84.18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=131.1 K</m:t>
                </m:r>
              </m:oMath>
            </m:oMathPara>
          </w:p>
        </w:tc>
        <w:tc>
          <w:tcPr>
            <w:tcW w:w="986" w:type="dxa"/>
            <w:vAlign w:val="center"/>
          </w:tcPr>
          <w:p w14:paraId="0A831680" w14:textId="757C84F2" w:rsidR="004C1203" w:rsidRPr="00AF0544" w:rsidRDefault="004C1203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5760E482" w14:textId="77777777" w:rsidR="00C572DC" w:rsidRPr="00414E28" w:rsidRDefault="00C572DC" w:rsidP="004C1203">
      <w:pPr>
        <w:pStyle w:val="a7"/>
        <w:ind w:firstLine="708"/>
        <w:rPr>
          <w:i/>
        </w:rPr>
      </w:pPr>
      <w:r w:rsidRPr="00414E28">
        <w:rPr>
          <w:i/>
        </w:rPr>
        <w:t>Среднее значение теплоемкости</w:t>
      </w:r>
    </w:p>
    <w:p w14:paraId="3B2B4251" w14:textId="77777777" w:rsidR="00C572DC" w:rsidRPr="00414E28" w:rsidRDefault="00DB3690" w:rsidP="004C1203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He</m:t>
                  </m:r>
                </m:sub>
              </m:sSub>
            </m:sub>
          </m:sSub>
          <m:r>
            <w:rPr>
              <w:rFonts w:ascii="Cambria Math" w:hAnsi="Cambria Math"/>
            </w:rPr>
            <m:t>=5.21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кДж</m:t>
              </m:r>
            </m:num>
            <m:den>
              <m:r>
                <w:rPr>
                  <w:rFonts w:ascii="Cambria Math" w:hAnsi="Cambria Math"/>
                </w:rPr>
                <m:t>кг·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14:paraId="059BF745" w14:textId="77777777" w:rsidR="00C572DC" w:rsidRDefault="00C572DC" w:rsidP="004C1203">
      <w:pPr>
        <w:pStyle w:val="a7"/>
        <w:rPr>
          <w:i/>
        </w:rPr>
      </w:pPr>
      <w:r w:rsidRPr="00414E28">
        <w:rPr>
          <w:i/>
        </w:rPr>
        <w:t>Среднее значение теплопроводности</w:t>
      </w:r>
    </w:p>
    <w:p w14:paraId="4B69BD60" w14:textId="77777777" w:rsidR="00C572DC" w:rsidRPr="003C7238" w:rsidRDefault="00DB3690" w:rsidP="004C1203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He</m:t>
              </m:r>
            </m:sub>
          </m:sSub>
          <m:r>
            <w:rPr>
              <w:rFonts w:ascii="Cambria Math" w:hAnsi="Cambria Math"/>
            </w:rPr>
            <m:t>=0.0903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Вт</m:t>
              </m:r>
            </m:num>
            <m:den>
              <m:r>
                <w:rPr>
                  <w:rFonts w:ascii="Cambria Math" w:hAnsi="Cambria Math"/>
                </w:rPr>
                <m:t>м·K</m:t>
              </m:r>
            </m:den>
          </m:f>
        </m:oMath>
      </m:oMathPara>
    </w:p>
    <w:p w14:paraId="3292E544" w14:textId="77777777" w:rsidR="00C572DC" w:rsidRDefault="00C572DC" w:rsidP="004C1203">
      <w:pPr>
        <w:pStyle w:val="a7"/>
        <w:rPr>
          <w:i/>
        </w:rPr>
      </w:pPr>
      <w:r w:rsidRPr="00414E28">
        <w:rPr>
          <w:i/>
        </w:rPr>
        <w:t xml:space="preserve">Среднее значение </w:t>
      </w:r>
      <w:r>
        <w:rPr>
          <w:i/>
        </w:rPr>
        <w:t>вязкости</w:t>
      </w:r>
    </w:p>
    <w:p w14:paraId="48722FEE" w14:textId="77777777" w:rsidR="00C572DC" w:rsidRPr="00EF3EA6" w:rsidRDefault="00DB3690" w:rsidP="004C1203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He</m:t>
              </m:r>
            </m:sub>
          </m:sSub>
          <m:r>
            <w:rPr>
              <w:rFonts w:ascii="Cambria Math" w:hAnsi="Cambria Math"/>
            </w:rPr>
            <m:t>=1.16·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Па·с</m:t>
          </m:r>
        </m:oMath>
      </m:oMathPara>
    </w:p>
    <w:p w14:paraId="5FA58936" w14:textId="77777777" w:rsidR="00C572DC" w:rsidRDefault="00C572DC" w:rsidP="004C1203">
      <w:pPr>
        <w:pStyle w:val="a7"/>
        <w:rPr>
          <w:i/>
        </w:rPr>
      </w:pPr>
      <w:r>
        <w:rPr>
          <w:i/>
        </w:rPr>
        <w:t>Удельный объем</w:t>
      </w:r>
    </w:p>
    <w:p w14:paraId="6C8DCEF5" w14:textId="77777777" w:rsidR="00C572DC" w:rsidRPr="00EF3EA6" w:rsidRDefault="00DB3690" w:rsidP="004C1203">
      <w:pPr>
        <w:pStyle w:val="a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He</m:t>
              </m:r>
            </m:sub>
          </m:sSub>
          <m:r>
            <w:rPr>
              <w:rFonts w:ascii="Cambria Math" w:hAnsi="Cambria Math"/>
              <w:lang w:val="en-US"/>
            </w:rPr>
            <m:t>=0.139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</m:oMath>
      </m:oMathPara>
    </w:p>
    <w:p w14:paraId="17496DE4" w14:textId="77777777" w:rsidR="00C572DC" w:rsidRPr="008B2BE4" w:rsidRDefault="00C572DC" w:rsidP="004C1203">
      <w:pPr>
        <w:pStyle w:val="a7"/>
        <w:rPr>
          <w:i/>
        </w:rPr>
      </w:pPr>
      <w:r w:rsidRPr="008B2BE4">
        <w:t>Параметры трубок</w:t>
      </w:r>
      <w:r w:rsidRPr="008B2BE4">
        <w:rPr>
          <w:i/>
        </w:rPr>
        <w:t>:</w:t>
      </w:r>
    </w:p>
    <w:p w14:paraId="7709720E" w14:textId="1A20005C" w:rsidR="00C572DC" w:rsidRPr="00535A99" w:rsidRDefault="00DB3690" w:rsidP="004C1203">
      <w:pPr>
        <w:pStyle w:val="a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  <w:lang w:val="en-US"/>
            </w:rPr>
            <m:t>=16 мм;   δ=1</m:t>
          </m:r>
          <m:r>
            <w:rPr>
              <w:rFonts w:ascii="Cambria Math" w:hAnsi="Cambria Math"/>
            </w:rPr>
            <m:t>мм</m:t>
          </m:r>
          <m: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зм</m:t>
              </m:r>
            </m:sub>
          </m:sSub>
          <m:r>
            <w:rPr>
              <w:rFonts w:ascii="Cambria Math" w:hAnsi="Cambria Math"/>
              <w:lang w:val="en-US"/>
            </w:rPr>
            <m:t xml:space="preserve">=480 </m:t>
          </m:r>
          <m:r>
            <w:rPr>
              <w:rFonts w:ascii="Cambria Math" w:hAnsi="Cambria Math"/>
            </w:rPr>
            <m:t>мм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D4662A" w14:paraId="30EA74C9" w14:textId="77777777" w:rsidTr="009C600D">
        <w:tc>
          <w:tcPr>
            <w:tcW w:w="8642" w:type="dxa"/>
            <w:vAlign w:val="center"/>
          </w:tcPr>
          <w:p w14:paraId="2CAEB97B" w14:textId="57A7D8E5" w:rsidR="00D4662A" w:rsidRPr="000E0112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+2·δ=16+2=18 мм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60E62A0" w14:textId="6264E2DB" w:rsidR="00D4662A" w:rsidRPr="00AF0544" w:rsidRDefault="00D4662A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2B48DAC5" w14:textId="65A3350A" w:rsidR="00C572DC" w:rsidRDefault="00C572DC" w:rsidP="004C1203">
      <w:pPr>
        <w:pStyle w:val="a7"/>
      </w:pPr>
      <w:r w:rsidRPr="00682A8E">
        <w:t>Определим критический удельный тепловой поток, для обоснования принимаемых в дальнейшем формул</w:t>
      </w:r>
      <w:r w:rsidRPr="00AB7CB5">
        <w:t xml:space="preserve"> [</w:t>
      </w:r>
      <w:r w:rsidR="00D4662A">
        <w:t>3</w:t>
      </w:r>
      <w:r w:rsidRPr="00AB7CB5">
        <w:t xml:space="preserve">, </w:t>
      </w:r>
      <w:r>
        <w:t>стр. 109</w:t>
      </w:r>
      <w:r w:rsidRPr="00AB7CB5">
        <w:t>]</w:t>
      </w:r>
      <w:r>
        <w:t>:</w:t>
      </w:r>
    </w:p>
    <w:p w14:paraId="4136A590" w14:textId="687A527D" w:rsidR="00CC2C8D" w:rsidRDefault="00CC2C8D" w:rsidP="004C1203">
      <w:pPr>
        <w:pStyle w:val="a7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C2C8D" w14:paraId="3AC61EAA" w14:textId="77777777" w:rsidTr="009C600D">
        <w:tc>
          <w:tcPr>
            <w:tcW w:w="8642" w:type="dxa"/>
            <w:vAlign w:val="center"/>
          </w:tcPr>
          <w:p w14:paraId="15AB3E4A" w14:textId="77777777" w:rsidR="00CC2C8D" w:rsidRPr="00CC2C8D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1.7·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0.138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0.5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·48·80.1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1.12·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24</m:t>
                            </m:r>
                          </m:den>
                        </m:f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0.48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70E09C9D" w14:textId="79CEFDAC" w:rsidR="00CC2C8D" w:rsidRPr="00CC2C8D" w:rsidRDefault="00DB3690" w:rsidP="00CC2C8D">
            <w:pPr>
              <w:pStyle w:val="a7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178974</m:t>
                </m:r>
                <m:r>
                  <w:rPr>
                    <w:rFonts w:ascii="Cambria Math" w:hAnsi="Cambria Math"/>
                    <w:lang w:val="en-US"/>
                  </w:rPr>
                  <m:t>.9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ккал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r>
                      <w:rPr>
                        <w:rFonts w:ascii="Cambria Math" w:hAnsi="Cambria Math"/>
                      </w:rPr>
                      <m:t>ч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3E53243" w14:textId="278BC9A5" w:rsidR="00CC2C8D" w:rsidRPr="00AF0544" w:rsidRDefault="00CC2C8D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 w:rsidR="00FF36F7">
              <w:t>7</w:t>
            </w:r>
            <w:r>
              <w:rPr>
                <w:lang w:val="en-US"/>
              </w:rPr>
              <w:t>)</w:t>
            </w:r>
          </w:p>
        </w:tc>
      </w:tr>
    </w:tbl>
    <w:p w14:paraId="2ED4338D" w14:textId="25500040" w:rsidR="00C572DC" w:rsidRDefault="00CC2C8D" w:rsidP="004C1203">
      <w:pPr>
        <w:pStyle w:val="a7"/>
      </w:pPr>
      <w:r>
        <w:t>г</w:t>
      </w:r>
      <w:r w:rsidR="00C572DC" w:rsidRPr="006B6067">
        <w:t xml:space="preserve">де,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0.001192</m:t>
            </m:r>
          </m:den>
        </m:f>
      </m:oMath>
      <w:r w:rsidR="00C572DC" w:rsidRPr="007B17EA">
        <w:t xml:space="preserve">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</m:oMath>
      <w:r w:rsidR="00C572DC" w:rsidRPr="007B17EA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=208008.6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DCA64C4" w14:textId="77777777" w:rsidR="00C572DC" w:rsidRPr="00EF3EA6" w:rsidRDefault="00C572DC" w:rsidP="004C1203">
      <w:pPr>
        <w:pStyle w:val="a7"/>
        <w:rPr>
          <w:i/>
        </w:rPr>
      </w:pPr>
      <w:proofErr w:type="spellStart"/>
      <w:r>
        <w:t>Заходность</w:t>
      </w:r>
      <w:proofErr w:type="spellEnd"/>
      <w:r>
        <w:t xml:space="preserve"> змеевика: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=5</m:t>
        </m:r>
      </m:oMath>
    </w:p>
    <w:p w14:paraId="7888840C" w14:textId="469DF780" w:rsidR="00C572DC" w:rsidRDefault="00C572DC" w:rsidP="004C1203">
      <w:pPr>
        <w:pStyle w:val="a7"/>
      </w:pPr>
      <w:r>
        <w:t>Скорость потока в трубках: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7616EA" w14:paraId="7AB0B055" w14:textId="77777777" w:rsidTr="009C600D">
        <w:tc>
          <w:tcPr>
            <w:tcW w:w="8642" w:type="dxa"/>
            <w:vAlign w:val="center"/>
          </w:tcPr>
          <w:p w14:paraId="1A553DB4" w14:textId="61CA477F" w:rsidR="007616EA" w:rsidRPr="007616EA" w:rsidRDefault="007616EA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·π·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4·180·0.139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5·3.14·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0.016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=6.92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32CD9E9" w14:textId="64F5BBF7" w:rsidR="007616EA" w:rsidRPr="00AF0544" w:rsidRDefault="007616EA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8</w:t>
            </w:r>
            <w:r>
              <w:rPr>
                <w:lang w:val="en-US"/>
              </w:rPr>
              <w:t>)</w:t>
            </w:r>
          </w:p>
        </w:tc>
      </w:tr>
    </w:tbl>
    <w:p w14:paraId="0A5FC6C9" w14:textId="78387316" w:rsidR="00C572DC" w:rsidRDefault="00C572DC" w:rsidP="004C1203">
      <w:pPr>
        <w:pStyle w:val="a7"/>
      </w:pPr>
      <w:r>
        <w:t>Критерий Рейнольдса: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067F2" w14:paraId="6C391301" w14:textId="77777777" w:rsidTr="009C600D">
        <w:tc>
          <w:tcPr>
            <w:tcW w:w="8642" w:type="dxa"/>
            <w:vAlign w:val="center"/>
          </w:tcPr>
          <w:p w14:paraId="7EE74936" w14:textId="20354E5F" w:rsidR="004067F2" w:rsidRPr="004067F2" w:rsidRDefault="004067F2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6.92·0.016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1.16·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0.139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=68351.3</m:t>
                </m:r>
              </m:oMath>
            </m:oMathPara>
          </w:p>
        </w:tc>
        <w:tc>
          <w:tcPr>
            <w:tcW w:w="986" w:type="dxa"/>
            <w:vAlign w:val="center"/>
          </w:tcPr>
          <w:p w14:paraId="09F08C0A" w14:textId="445173B7" w:rsidR="004067F2" w:rsidRPr="00AF0544" w:rsidRDefault="004067F2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9</w:t>
            </w:r>
            <w:r>
              <w:rPr>
                <w:lang w:val="en-US"/>
              </w:rPr>
              <w:t>)</w:t>
            </w:r>
          </w:p>
        </w:tc>
      </w:tr>
    </w:tbl>
    <w:p w14:paraId="6896C12E" w14:textId="77777777" w:rsidR="00C572DC" w:rsidRDefault="00C572DC" w:rsidP="004C1203">
      <w:pPr>
        <w:pStyle w:val="a7"/>
        <w:rPr>
          <w:i/>
        </w:rPr>
      </w:pPr>
      <w:r>
        <w:rPr>
          <w:i/>
        </w:rPr>
        <w:t>тогда, течение – турбулентное.</w:t>
      </w:r>
    </w:p>
    <w:p w14:paraId="7A7DDFD1" w14:textId="7E4FD2F4" w:rsidR="00C572DC" w:rsidRDefault="00C572DC" w:rsidP="004C1203">
      <w:pPr>
        <w:pStyle w:val="a7"/>
      </w:pPr>
      <w:r>
        <w:t>Критерий Прандтля: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2B7944" w14:paraId="03BB5F5C" w14:textId="77777777" w:rsidTr="009C600D">
        <w:tc>
          <w:tcPr>
            <w:tcW w:w="8642" w:type="dxa"/>
            <w:vAlign w:val="center"/>
          </w:tcPr>
          <w:p w14:paraId="674B8F5D" w14:textId="2F8CB07B" w:rsidR="002B7944" w:rsidRPr="002B7944" w:rsidRDefault="002B7944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He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1.16·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·5.21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0.0903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=0.672</m:t>
                </m:r>
              </m:oMath>
            </m:oMathPara>
          </w:p>
        </w:tc>
        <w:tc>
          <w:tcPr>
            <w:tcW w:w="986" w:type="dxa"/>
            <w:vAlign w:val="center"/>
          </w:tcPr>
          <w:p w14:paraId="58C7CAC9" w14:textId="1E8E0167" w:rsidR="002B7944" w:rsidRPr="00AF0544" w:rsidRDefault="002B7944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</w:tr>
    </w:tbl>
    <w:p w14:paraId="0A9D9B6D" w14:textId="08A48F19" w:rsidR="00C572DC" w:rsidRDefault="00C572DC" w:rsidP="004C1203">
      <w:pPr>
        <w:pStyle w:val="a7"/>
      </w:pPr>
      <w:r>
        <w:t>Критерий Нуссельта: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5440AA" w14:paraId="6E55C466" w14:textId="77777777" w:rsidTr="009C600D">
        <w:tc>
          <w:tcPr>
            <w:tcW w:w="8642" w:type="dxa"/>
            <w:vAlign w:val="center"/>
          </w:tcPr>
          <w:p w14:paraId="60DD702C" w14:textId="335F941F" w:rsidR="005440AA" w:rsidRPr="005440AA" w:rsidRDefault="005440AA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Nu=0.023·R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·P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=0.023·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68351.3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·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0.672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=114.68</m:t>
                </m:r>
              </m:oMath>
            </m:oMathPara>
          </w:p>
        </w:tc>
        <w:tc>
          <w:tcPr>
            <w:tcW w:w="986" w:type="dxa"/>
            <w:vAlign w:val="center"/>
          </w:tcPr>
          <w:p w14:paraId="2A2526FF" w14:textId="59956523" w:rsidR="005440AA" w:rsidRPr="00AF0544" w:rsidRDefault="005440AA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11</w:t>
            </w:r>
            <w:r>
              <w:rPr>
                <w:lang w:val="en-US"/>
              </w:rPr>
              <w:t>)</w:t>
            </w:r>
          </w:p>
        </w:tc>
      </w:tr>
    </w:tbl>
    <w:p w14:paraId="446B5EA8" w14:textId="21043202" w:rsidR="00BF5E7D" w:rsidRDefault="00C572DC" w:rsidP="00BF5E7D">
      <w:pPr>
        <w:pStyle w:val="a7"/>
      </w:pPr>
      <w:r>
        <w:t>Коэффициент теплоотдачи: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BF5E7D" w14:paraId="54D63A8D" w14:textId="77777777" w:rsidTr="009C600D">
        <w:tc>
          <w:tcPr>
            <w:tcW w:w="8642" w:type="dxa"/>
            <w:vAlign w:val="center"/>
          </w:tcPr>
          <w:p w14:paraId="354CD8A7" w14:textId="77777777" w:rsidR="00BF5E7D" w:rsidRPr="00BF5E7D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Nu·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114.68·0.0903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=816.2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Вт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0205E80" w14:textId="77777777" w:rsidR="00BF5E7D" w:rsidRPr="00AF0544" w:rsidRDefault="00BF5E7D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12</w:t>
            </w:r>
            <w:r>
              <w:rPr>
                <w:lang w:val="en-US"/>
              </w:rPr>
              <w:t>)</w:t>
            </w:r>
          </w:p>
        </w:tc>
      </w:tr>
    </w:tbl>
    <w:p w14:paraId="3F00A930" w14:textId="6CEDB695" w:rsidR="00C572DC" w:rsidRDefault="00C572DC" w:rsidP="004C18DB">
      <w:pPr>
        <w:pStyle w:val="a7"/>
        <w:ind w:firstLine="708"/>
      </w:pPr>
      <w:r>
        <w:t xml:space="preserve">Величину удельной тепловой нагрузки определим графически. При этом исходим из того, что удельные тепловые потоки со стороны гелия и азота равны </w:t>
      </w:r>
      <w:r>
        <w:lastRenderedPageBreak/>
        <w:t xml:space="preserve">между собой. Для удобства относим удельный тепловой поток к единице </w:t>
      </w:r>
      <w:r w:rsidR="004C18DB">
        <w:rPr>
          <w:noProof/>
        </w:rPr>
        <w:drawing>
          <wp:anchor distT="0" distB="0" distL="114300" distR="114300" simplePos="0" relativeHeight="251663360" behindDoc="0" locked="0" layoutInCell="1" allowOverlap="1" wp14:anchorId="21273E0F" wp14:editId="119AD443">
            <wp:simplePos x="0" y="0"/>
            <wp:positionH relativeFrom="column">
              <wp:posOffset>1370330</wp:posOffset>
            </wp:positionH>
            <wp:positionV relativeFrom="paragraph">
              <wp:posOffset>653774</wp:posOffset>
            </wp:positionV>
            <wp:extent cx="3232785" cy="2700020"/>
            <wp:effectExtent l="0" t="0" r="5715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внешней поверхности трубки</w:t>
      </w:r>
      <w:r w:rsidRPr="000E2120">
        <w:t xml:space="preserve"> [</w:t>
      </w:r>
      <w:r w:rsidR="004C18DB">
        <w:t>3</w:t>
      </w:r>
      <w:r w:rsidRPr="000E2120">
        <w:t xml:space="preserve">, </w:t>
      </w:r>
      <w:r>
        <w:t>стр. 108</w:t>
      </w:r>
      <w:r w:rsidRPr="000E2120">
        <w:t>]</w:t>
      </w:r>
    </w:p>
    <w:p w14:paraId="17677680" w14:textId="5C8E8DB3" w:rsidR="00C572DC" w:rsidRPr="004C18DB" w:rsidRDefault="00C572DC" w:rsidP="004C18DB">
      <w:pPr>
        <w:pStyle w:val="a7"/>
        <w:jc w:val="center"/>
        <w:rPr>
          <w:rFonts w:eastAsiaTheme="minorEastAsia"/>
        </w:rPr>
      </w:pPr>
      <w:r>
        <w:t xml:space="preserve">Рис. </w:t>
      </w:r>
      <w:r w:rsidR="00AE648A">
        <w:t>3</w:t>
      </w:r>
      <w:r w:rsidR="005319C0">
        <w:t>.2</w:t>
      </w:r>
      <w:r>
        <w:t xml:space="preserve">. Графическое определение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 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q</m:t>
        </m:r>
      </m:oMath>
      <w:r w:rsidR="004C18DB">
        <w:rPr>
          <w:rFonts w:eastAsiaTheme="minorEastAsia"/>
        </w:rPr>
        <w:t>.</w:t>
      </w:r>
    </w:p>
    <w:p w14:paraId="7739BABA" w14:textId="7765EB44" w:rsidR="00C572DC" w:rsidRPr="009D7C7F" w:rsidRDefault="00C572DC" w:rsidP="004C18DB">
      <w:pPr>
        <w:pStyle w:val="a7"/>
        <w:rPr>
          <w:rFonts w:eastAsiaTheme="minorEastAsia" w:cs="Times New Roman"/>
        </w:rPr>
      </w:pPr>
      <w:r w:rsidRPr="009D7C7F">
        <w:rPr>
          <w:rFonts w:eastAsiaTheme="minorEastAsia" w:cs="Times New Roman"/>
        </w:rPr>
        <w:t xml:space="preserve">Из графического решения: </w:t>
      </w:r>
    </w:p>
    <w:p w14:paraId="7CBD748B" w14:textId="77777777" w:rsidR="00C572DC" w:rsidRPr="009D7C7F" w:rsidRDefault="00C572DC" w:rsidP="004C18DB">
      <w:pPr>
        <w:pStyle w:val="a7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q=21389.1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;  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1ср</m:t>
              </m:r>
            </m:sub>
          </m:sSub>
          <m:r>
            <w:rPr>
              <w:rFonts w:ascii="Cambria Math" w:eastAsiaTheme="minorEastAsia" w:hAnsi="Cambria Math" w:cs="Times New Roman"/>
            </w:rPr>
            <m:t>=26.2 K;  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2ср</m:t>
              </m:r>
            </m:sub>
          </m:sSub>
          <m:r>
            <w:rPr>
              <w:rFonts w:ascii="Cambria Math" w:eastAsiaTheme="minorEastAsia" w:hAnsi="Cambria Math" w:cs="Times New Roman"/>
            </w:rPr>
            <m:t>=5.53 K</m:t>
          </m:r>
        </m:oMath>
      </m:oMathPara>
    </w:p>
    <w:p w14:paraId="0B2CE5D2" w14:textId="2C8097A2" w:rsidR="00C572DC" w:rsidRDefault="00C572DC" w:rsidP="004C18DB">
      <w:pPr>
        <w:pStyle w:val="a7"/>
        <w:rPr>
          <w:rFonts w:eastAsiaTheme="minorEastAsia" w:cs="Times New Roman"/>
        </w:rPr>
      </w:pPr>
      <w:r w:rsidRPr="009D7C7F">
        <w:rPr>
          <w:rFonts w:eastAsiaTheme="minorEastAsia" w:cs="Times New Roman"/>
        </w:rPr>
        <w:t>Коэффициент теплоотдачи от стенки к кипящему азоту: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D1DB1" w14:paraId="517959A9" w14:textId="77777777" w:rsidTr="009C600D">
        <w:tc>
          <w:tcPr>
            <w:tcW w:w="8642" w:type="dxa"/>
            <w:vAlign w:val="center"/>
          </w:tcPr>
          <w:p w14:paraId="7A0956F9" w14:textId="02E64AC8" w:rsidR="004D1DB1" w:rsidRPr="004D1DB1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=3.6·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21389.1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=3867.3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Вт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м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·K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35A7CFA" w14:textId="04FB2BC3" w:rsidR="004D1DB1" w:rsidRPr="00AF0544" w:rsidRDefault="004D1DB1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13</w:t>
            </w:r>
            <w:r>
              <w:rPr>
                <w:lang w:val="en-US"/>
              </w:rPr>
              <w:t>)</w:t>
            </w:r>
          </w:p>
        </w:tc>
      </w:tr>
    </w:tbl>
    <w:p w14:paraId="4EFF9BD7" w14:textId="57B66054" w:rsidR="00C572DC" w:rsidRDefault="00DC4280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>г</w:t>
      </w:r>
      <w:r w:rsidR="00C572DC">
        <w:rPr>
          <w:rFonts w:eastAsiaTheme="minorEastAsia" w:cs="Times New Roman"/>
        </w:rPr>
        <w:t xml:space="preserve">де,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C572DC" w:rsidRPr="00C87D83">
        <w:rPr>
          <w:rFonts w:eastAsiaTheme="minorEastAsia" w:cs="Times New Roman"/>
        </w:rPr>
        <w:t xml:space="preserve"> </w:t>
      </w:r>
      <w:r w:rsidR="00C572DC">
        <w:rPr>
          <w:rFonts w:eastAsiaTheme="minorEastAsia" w:cs="Times New Roman"/>
        </w:rPr>
        <w:t xml:space="preserve"> </w:t>
      </w:r>
      <w:r w:rsidR="00C572DC" w:rsidRPr="00C87D83">
        <w:rPr>
          <w:rFonts w:eastAsiaTheme="minorEastAsia" w:cs="Times New Roman"/>
        </w:rPr>
        <w:t>[</w:t>
      </w:r>
      <w:r w:rsidR="004D1DB1">
        <w:rPr>
          <w:rFonts w:eastAsiaTheme="minorEastAsia" w:cs="Times New Roman"/>
        </w:rPr>
        <w:t>3</w:t>
      </w:r>
      <w:r w:rsidR="00C572DC" w:rsidRPr="00C87D83">
        <w:rPr>
          <w:rFonts w:eastAsiaTheme="minorEastAsia" w:cs="Times New Roman"/>
        </w:rPr>
        <w:t xml:space="preserve">, </w:t>
      </w:r>
      <w:r w:rsidR="00C572DC">
        <w:rPr>
          <w:rFonts w:eastAsiaTheme="minorEastAsia" w:cs="Times New Roman"/>
        </w:rPr>
        <w:t>стр. 107</w:t>
      </w:r>
      <w:r w:rsidR="00C572DC" w:rsidRPr="00C87D83">
        <w:rPr>
          <w:rFonts w:eastAsiaTheme="minorEastAsia" w:cs="Times New Roman"/>
        </w:rPr>
        <w:t>]</w:t>
      </w:r>
      <w:r w:rsidR="00C572DC">
        <w:rPr>
          <w:rFonts w:eastAsiaTheme="minorEastAsia" w:cs="Times New Roman"/>
        </w:rPr>
        <w:t xml:space="preserve">, с учетом пересчета </w:t>
      </w:r>
      <w:r w:rsidR="000207B3">
        <w:rPr>
          <w:rFonts w:eastAsiaTheme="minorEastAsia" w:cs="Times New Roman"/>
        </w:rPr>
        <w:t>в</w:t>
      </w:r>
      <w:r w:rsidR="00C572DC">
        <w:rPr>
          <w:rFonts w:eastAsiaTheme="minorEastAsia" w:cs="Times New Roman"/>
        </w:rPr>
        <w:t xml:space="preserve"> Вт </w:t>
      </w:r>
      <w:r w:rsidR="000207B3">
        <w:rPr>
          <w:rFonts w:eastAsiaTheme="minorEastAsia" w:cs="Times New Roman"/>
        </w:rPr>
        <w:t>из</w:t>
      </w:r>
      <w:r w:rsidR="00C572DC">
        <w:rPr>
          <w:rFonts w:eastAsiaTheme="minorEastAsia" w:cs="Times New Roman"/>
        </w:rPr>
        <w:t xml:space="preserve"> ккал: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B65371" w14:paraId="5BDF954F" w14:textId="77777777" w:rsidTr="009C600D">
        <w:tc>
          <w:tcPr>
            <w:tcW w:w="8642" w:type="dxa"/>
            <w:vAlign w:val="center"/>
          </w:tcPr>
          <w:p w14:paraId="39B43FA2" w14:textId="4C5FBF72" w:rsidR="00B65371" w:rsidRPr="00B65371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=7.22·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·48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·γ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1.12·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0.138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0.75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2.25·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0.45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0.48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60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80.1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0.37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2FA0005" w14:textId="424BDCF6" w:rsidR="00B65371" w:rsidRPr="00AF0544" w:rsidRDefault="00B65371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14</w:t>
            </w:r>
            <w:r>
              <w:rPr>
                <w:lang w:val="en-US"/>
              </w:rPr>
              <w:t>)</w:t>
            </w:r>
          </w:p>
        </w:tc>
      </w:tr>
    </w:tbl>
    <w:p w14:paraId="0CF3AD0E" w14:textId="3DB213A0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>Коэффициент теплопередачи: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5F4135" w14:paraId="76244E4E" w14:textId="77777777" w:rsidTr="009C600D">
        <w:tc>
          <w:tcPr>
            <w:tcW w:w="8642" w:type="dxa"/>
            <w:vAlign w:val="center"/>
          </w:tcPr>
          <w:p w14:paraId="2974E0FC" w14:textId="41586106" w:rsidR="005F4135" w:rsidRPr="005F4135" w:rsidRDefault="005F4135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816.2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3867.3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=673.98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м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03E7FEBD" w14:textId="5FA12A42" w:rsidR="005F4135" w:rsidRPr="00AF0544" w:rsidRDefault="005F4135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15</w:t>
            </w:r>
            <w:r>
              <w:rPr>
                <w:lang w:val="en-US"/>
              </w:rPr>
              <w:t>)</w:t>
            </w:r>
          </w:p>
        </w:tc>
      </w:tr>
    </w:tbl>
    <w:p w14:paraId="73A7A8FA" w14:textId="77777777" w:rsidR="005F4135" w:rsidRDefault="005F4135" w:rsidP="004C18DB">
      <w:pPr>
        <w:pStyle w:val="a7"/>
        <w:rPr>
          <w:rFonts w:eastAsiaTheme="minorEastAsia" w:cs="Times New Roman"/>
        </w:rPr>
      </w:pPr>
    </w:p>
    <w:p w14:paraId="4640DDB6" w14:textId="3805348A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Площадь теплообменной поверхности одной трубки: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A34B66" w14:paraId="4A8BE298" w14:textId="77777777" w:rsidTr="009C600D">
        <w:tc>
          <w:tcPr>
            <w:tcW w:w="8642" w:type="dxa"/>
            <w:vAlign w:val="center"/>
          </w:tcPr>
          <w:p w14:paraId="0C23041B" w14:textId="28957DFB" w:rsidR="00A34B66" w:rsidRPr="005F4135" w:rsidRDefault="00A34B66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·k·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25610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5·673.98·31.74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=0.239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6" w:type="dxa"/>
            <w:vAlign w:val="center"/>
          </w:tcPr>
          <w:p w14:paraId="3661371B" w14:textId="4EE1F0F4" w:rsidR="00A34B66" w:rsidRPr="00AF0544" w:rsidRDefault="00A34B66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16</w:t>
            </w:r>
            <w:r>
              <w:rPr>
                <w:lang w:val="en-US"/>
              </w:rPr>
              <w:t>)</w:t>
            </w:r>
          </w:p>
        </w:tc>
      </w:tr>
    </w:tbl>
    <w:p w14:paraId="5A086C9C" w14:textId="53C43D4F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>Длина одной трубки: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2F0532" w14:paraId="7A6BF555" w14:textId="77777777" w:rsidTr="009C600D">
        <w:tc>
          <w:tcPr>
            <w:tcW w:w="8642" w:type="dxa"/>
            <w:vAlign w:val="center"/>
          </w:tcPr>
          <w:p w14:paraId="743D6CAF" w14:textId="3C522D5C" w:rsidR="002F0532" w:rsidRPr="002F0532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вн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0.239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3.14·0.016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=4.76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986" w:type="dxa"/>
            <w:vAlign w:val="center"/>
          </w:tcPr>
          <w:p w14:paraId="737F6C55" w14:textId="3D0AD85B" w:rsidR="002F0532" w:rsidRPr="00AF0544" w:rsidRDefault="002F0532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17</w:t>
            </w:r>
            <w:r>
              <w:rPr>
                <w:lang w:val="en-US"/>
              </w:rPr>
              <w:t>)</w:t>
            </w:r>
          </w:p>
        </w:tc>
      </w:tr>
    </w:tbl>
    <w:p w14:paraId="55580496" w14:textId="7AE92FCE" w:rsidR="00C572DC" w:rsidRDefault="00C572DC" w:rsidP="004C18DB">
      <w:pPr>
        <w:pStyle w:val="a7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С учетом запаса </w:t>
      </w:r>
      <w:r>
        <w:rPr>
          <w:rFonts w:eastAsiaTheme="minorEastAsia" w:cs="Times New Roman"/>
          <w:lang w:val="en-US"/>
        </w:rPr>
        <w:t>50% [</w:t>
      </w:r>
      <w:r w:rsidR="00CE4994">
        <w:rPr>
          <w:rFonts w:eastAsiaTheme="minorEastAsia" w:cs="Times New Roman"/>
        </w:rPr>
        <w:t>3</w:t>
      </w:r>
      <w:r>
        <w:rPr>
          <w:rFonts w:eastAsiaTheme="minorEastAsia" w:cs="Times New Roman"/>
          <w:lang w:val="en-US"/>
        </w:rPr>
        <w:t xml:space="preserve">, </w:t>
      </w:r>
      <w:r>
        <w:rPr>
          <w:rFonts w:eastAsiaTheme="minorEastAsia" w:cs="Times New Roman"/>
        </w:rPr>
        <w:t>стр. 109</w:t>
      </w:r>
      <w:r>
        <w:rPr>
          <w:rFonts w:eastAsiaTheme="minorEastAsia" w:cs="Times New Roman"/>
          <w:lang w:val="en-US"/>
        </w:rPr>
        <w:t>]: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E4994" w14:paraId="3323CE15" w14:textId="77777777" w:rsidTr="009C600D">
        <w:tc>
          <w:tcPr>
            <w:tcW w:w="8642" w:type="dxa"/>
            <w:vAlign w:val="center"/>
          </w:tcPr>
          <w:p w14:paraId="16827668" w14:textId="3A9270F8" w:rsidR="00CE4994" w:rsidRPr="00CE4994" w:rsidRDefault="00CE4994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=1.5·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=1.5·4.76=7.14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986" w:type="dxa"/>
            <w:vAlign w:val="center"/>
          </w:tcPr>
          <w:p w14:paraId="2605448E" w14:textId="40FAD1F6" w:rsidR="00CE4994" w:rsidRPr="00AF0544" w:rsidRDefault="00CE4994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18</w:t>
            </w:r>
            <w:r>
              <w:rPr>
                <w:lang w:val="en-US"/>
              </w:rPr>
              <w:t>)</w:t>
            </w:r>
          </w:p>
        </w:tc>
      </w:tr>
    </w:tbl>
    <w:p w14:paraId="2CB4DA04" w14:textId="13F46F71" w:rsidR="00C572DC" w:rsidRPr="00CE4994" w:rsidRDefault="00C572DC" w:rsidP="00CE4994">
      <w:pPr>
        <w:pStyle w:val="a7"/>
        <w:ind w:firstLine="0"/>
        <w:rPr>
          <w:rFonts w:eastAsiaTheme="minorEastAsia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принимается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L=7.15 </m:t>
          </m:r>
          <m:r>
            <w:rPr>
              <w:rFonts w:ascii="Cambria Math" w:eastAsiaTheme="minorEastAsia" w:hAnsi="Cambria Math" w:cs="Times New Roman"/>
            </w:rPr>
            <m:t>м</m:t>
          </m:r>
        </m:oMath>
      </m:oMathPara>
    </w:p>
    <w:p w14:paraId="311C9808" w14:textId="0C16433C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>Число витков одной трубки: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487727" w14:paraId="33F4038F" w14:textId="77777777" w:rsidTr="009C600D">
        <w:tc>
          <w:tcPr>
            <w:tcW w:w="8642" w:type="dxa"/>
            <w:vAlign w:val="center"/>
          </w:tcPr>
          <w:p w14:paraId="3200C693" w14:textId="46F42815" w:rsidR="00487727" w:rsidRPr="00487727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зм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7.15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3.14·0.48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=4.74</m:t>
                </m:r>
              </m:oMath>
            </m:oMathPara>
          </w:p>
        </w:tc>
        <w:tc>
          <w:tcPr>
            <w:tcW w:w="986" w:type="dxa"/>
            <w:vAlign w:val="center"/>
          </w:tcPr>
          <w:p w14:paraId="62CED5FC" w14:textId="016BD57C" w:rsidR="00487727" w:rsidRPr="00AF0544" w:rsidRDefault="00487727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19</w:t>
            </w:r>
            <w:r>
              <w:rPr>
                <w:lang w:val="en-US"/>
              </w:rPr>
              <w:t>)</w:t>
            </w:r>
          </w:p>
        </w:tc>
      </w:tr>
    </w:tbl>
    <w:p w14:paraId="4D1E0E0B" w14:textId="449480E1" w:rsidR="00A16759" w:rsidRPr="00487727" w:rsidRDefault="00487727" w:rsidP="004C18DB">
      <w:pPr>
        <w:pStyle w:val="a7"/>
        <w:rPr>
          <w:rFonts w:eastAsiaTheme="minorEastAsia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 xml:space="preserve">принимается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=4.8</m:t>
          </m:r>
        </m:oMath>
      </m:oMathPara>
    </w:p>
    <w:p w14:paraId="25EC9A2D" w14:textId="3981E8ED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Принимаем </w:t>
      </w:r>
      <w:proofErr w:type="spellStart"/>
      <w:r>
        <w:rPr>
          <w:rFonts w:eastAsiaTheme="minorEastAsia" w:cs="Times New Roman"/>
        </w:rPr>
        <w:t>пятизаходный</w:t>
      </w:r>
      <w:proofErr w:type="spellEnd"/>
      <w:r>
        <w:rPr>
          <w:rFonts w:eastAsiaTheme="minorEastAsia" w:cs="Times New Roman"/>
        </w:rPr>
        <w:t xml:space="preserve"> двухслойный змеевик, тогда высота навивки и диаметры навивок – из решения системы уравнений: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547FF0" w14:paraId="140FEA05" w14:textId="77777777" w:rsidTr="009C600D">
        <w:tc>
          <w:tcPr>
            <w:tcW w:w="8642" w:type="dxa"/>
            <w:vAlign w:val="center"/>
          </w:tcPr>
          <w:p w14:paraId="6CDBD87C" w14:textId="79DD0833" w:rsidR="00547FF0" w:rsidRPr="00547FF0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=L;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зм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зм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+2·δ·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зм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зм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в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внзм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зм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+2·δ·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в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внзм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зм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14:paraId="490D089A" w14:textId="730DAF3C" w:rsidR="00547FF0" w:rsidRPr="00AF0544" w:rsidRDefault="00547FF0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 w:rsidR="003D7C90">
              <w:t>20</w:t>
            </w:r>
            <w:r>
              <w:rPr>
                <w:lang w:val="en-US"/>
              </w:rPr>
              <w:t>)</w:t>
            </w:r>
          </w:p>
        </w:tc>
      </w:tr>
    </w:tbl>
    <w:p w14:paraId="3389CD00" w14:textId="77777777" w:rsidR="00C572DC" w:rsidRPr="00B16FF3" w:rsidRDefault="00C572DC" w:rsidP="00547FF0">
      <w:pPr>
        <w:pStyle w:val="a7"/>
        <w:ind w:firstLine="0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H=0.31 м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зм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=480 мм;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внзм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=400 </m:t>
          </m:r>
          <m:r>
            <w:rPr>
              <w:rFonts w:ascii="Cambria Math" w:eastAsiaTheme="minorEastAsia" w:hAnsi="Cambria Math" w:cs="Times New Roman"/>
            </w:rPr>
            <m:t>мм</m:t>
          </m:r>
        </m:oMath>
      </m:oMathPara>
    </w:p>
    <w:p w14:paraId="488A413B" w14:textId="77777777" w:rsidR="00C572DC" w:rsidRPr="00450559" w:rsidRDefault="00C572DC" w:rsidP="004C18DB">
      <w:pPr>
        <w:pStyle w:val="a7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>Падение напора при прохождении змеевика:</w:t>
      </w:r>
    </w:p>
    <w:p w14:paraId="7AF55DAB" w14:textId="6804B183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>Коэффициент Дарси</w:t>
      </w:r>
      <w:r>
        <w:rPr>
          <w:rFonts w:eastAsiaTheme="minorEastAsia" w:cs="Times New Roman"/>
          <w:lang w:val="en-US"/>
        </w:rPr>
        <w:t xml:space="preserve"> [</w:t>
      </w:r>
      <w:r w:rsidR="005660A9">
        <w:rPr>
          <w:rFonts w:eastAsiaTheme="minorEastAsia" w:cs="Times New Roman"/>
        </w:rPr>
        <w:t>3</w:t>
      </w:r>
      <w:r>
        <w:rPr>
          <w:rFonts w:eastAsiaTheme="minorEastAsia" w:cs="Times New Roman"/>
          <w:lang w:val="en-US"/>
        </w:rPr>
        <w:t xml:space="preserve">, </w:t>
      </w:r>
      <w:r>
        <w:rPr>
          <w:rFonts w:eastAsiaTheme="minorEastAsia" w:cs="Times New Roman"/>
        </w:rPr>
        <w:t>стр. 110</w:t>
      </w:r>
      <w:r>
        <w:rPr>
          <w:rFonts w:eastAsiaTheme="minorEastAsia" w:cs="Times New Roman"/>
          <w:lang w:val="en-US"/>
        </w:rPr>
        <w:t>]</w:t>
      </w:r>
      <w:r>
        <w:rPr>
          <w:rFonts w:eastAsiaTheme="minorEastAsia" w:cs="Times New Roman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D7C90" w14:paraId="10165A3E" w14:textId="77777777" w:rsidTr="009C600D">
        <w:tc>
          <w:tcPr>
            <w:tcW w:w="8642" w:type="dxa"/>
            <w:vAlign w:val="center"/>
          </w:tcPr>
          <w:p w14:paraId="7DCFFA0F" w14:textId="77777777" w:rsidR="003D7C90" w:rsidRPr="003D7C90" w:rsidRDefault="003D7C90" w:rsidP="009C600D">
            <w:pPr>
              <w:spacing w:before="240" w:after="240"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ζ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1.82·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Re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-1.64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870AA7" w14:textId="7A703E68" w:rsidR="003D7C90" w:rsidRPr="00487727" w:rsidRDefault="003D7C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ζ=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1.82·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68351.3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-1.64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=0.0195</m:t>
                </m:r>
              </m:oMath>
            </m:oMathPara>
          </w:p>
        </w:tc>
        <w:tc>
          <w:tcPr>
            <w:tcW w:w="986" w:type="dxa"/>
            <w:vAlign w:val="center"/>
          </w:tcPr>
          <w:p w14:paraId="3EB064C3" w14:textId="4A0D0998" w:rsidR="003D7C90" w:rsidRPr="00AF0544" w:rsidRDefault="003D7C90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lastRenderedPageBreak/>
              <w:t>(</w:t>
            </w:r>
            <w:r>
              <w:t>21</w:t>
            </w:r>
            <w:r>
              <w:rPr>
                <w:lang w:val="en-US"/>
              </w:rPr>
              <w:t>)</w:t>
            </w:r>
          </w:p>
        </w:tc>
      </w:tr>
    </w:tbl>
    <w:p w14:paraId="44FA2074" w14:textId="7999DADA" w:rsidR="00C572DC" w:rsidRDefault="00C572DC" w:rsidP="004C18DB">
      <w:pPr>
        <w:pStyle w:val="a7"/>
        <w:rPr>
          <w:rFonts w:eastAsiaTheme="minorEastAsia" w:cs="Times New Roman"/>
        </w:rPr>
      </w:pPr>
      <w:r>
        <w:rPr>
          <w:rFonts w:eastAsiaTheme="minorEastAsia" w:cs="Times New Roman"/>
        </w:rPr>
        <w:t>Падение давления: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E4F69" w14:paraId="73B52C59" w14:textId="77777777" w:rsidTr="009C600D">
        <w:tc>
          <w:tcPr>
            <w:tcW w:w="8642" w:type="dxa"/>
            <w:vAlign w:val="center"/>
          </w:tcPr>
          <w:p w14:paraId="644D16B3" w14:textId="58931CC5" w:rsidR="006E4F69" w:rsidRPr="006E4F69" w:rsidRDefault="006E4F69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ζ·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ν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вн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=0.0195·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6.92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2·0.139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7.15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0.018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=1.47 кПа</m:t>
                </m:r>
              </m:oMath>
            </m:oMathPara>
          </w:p>
        </w:tc>
        <w:tc>
          <w:tcPr>
            <w:tcW w:w="986" w:type="dxa"/>
            <w:vAlign w:val="center"/>
          </w:tcPr>
          <w:p w14:paraId="7C6CC457" w14:textId="346A6063" w:rsidR="006E4F69" w:rsidRPr="00AF0544" w:rsidRDefault="006E4F69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22</w:t>
            </w:r>
            <w:r>
              <w:rPr>
                <w:lang w:val="en-US"/>
              </w:rPr>
              <w:t>)</w:t>
            </w:r>
          </w:p>
        </w:tc>
      </w:tr>
    </w:tbl>
    <w:p w14:paraId="25BDA467" w14:textId="375527F0" w:rsidR="00FE2692" w:rsidRDefault="00226038" w:rsidP="00226038">
      <w:pPr>
        <w:pStyle w:val="a7"/>
      </w:pPr>
      <w:r>
        <w:t xml:space="preserve">Методика расчета, приведенная выше основывается на определении коэффициента теплоотдачи для </w:t>
      </w:r>
      <w:proofErr w:type="spellStart"/>
      <w:r>
        <w:t>среднелогарифмического</w:t>
      </w:r>
      <w:proofErr w:type="spellEnd"/>
      <w:r>
        <w:t xml:space="preserve"> температурного напора, значение которого на кривой кипения попадает в область переходного режима кипения. Данное допущение способствует завышенному коэффициенту запаса по теплообменной поверхности – 50%.</w:t>
      </w:r>
    </w:p>
    <w:p w14:paraId="58E9EA7E" w14:textId="1A698181" w:rsidR="00A2101C" w:rsidRPr="00A2101C" w:rsidRDefault="00A2101C" w:rsidP="00226038">
      <w:pPr>
        <w:pStyle w:val="a7"/>
      </w:pPr>
      <w:r>
        <w:t>Габаритные размеры спроектированного аппарата: высота – 865 мм</w:t>
      </w:r>
      <w:r w:rsidRPr="00A2101C">
        <w:t xml:space="preserve">; </w:t>
      </w:r>
      <w:r>
        <w:t>ширина – 640 мм.</w:t>
      </w:r>
    </w:p>
    <w:p w14:paraId="37E155C1" w14:textId="3D2893C0" w:rsidR="00A963A3" w:rsidRDefault="009107B4" w:rsidP="009107B4">
      <w:pPr>
        <w:pStyle w:val="2"/>
        <w:numPr>
          <w:ilvl w:val="1"/>
          <w:numId w:val="12"/>
        </w:numPr>
      </w:pPr>
      <w:r>
        <w:t xml:space="preserve"> </w:t>
      </w:r>
      <w:bookmarkStart w:id="1" w:name="_Toc34042238"/>
      <w:r w:rsidR="00A963A3">
        <w:t xml:space="preserve">Расчет </w:t>
      </w:r>
      <w:r w:rsidR="00E60122">
        <w:t xml:space="preserve">витой </w:t>
      </w:r>
      <w:r w:rsidR="00A963A3">
        <w:t>азотной ванны</w:t>
      </w:r>
      <w:bookmarkEnd w:id="1"/>
    </w:p>
    <w:p w14:paraId="5DE397FF" w14:textId="2D98BEBB" w:rsidR="00340FCD" w:rsidRDefault="00B1762E" w:rsidP="00340FCD">
      <w:pPr>
        <w:pStyle w:val="a7"/>
      </w:pPr>
      <w:r>
        <w:t xml:space="preserve">Для расчет витой азотной ванны используются исходные данные, описанные в пункте 2.1. Расчет условно разбит на 2 части, в первой представлены зависимости для построения кривой кипения азота по методике, изложенной в </w:t>
      </w:r>
      <w:r w:rsidRPr="00B1762E">
        <w:t xml:space="preserve">[4] </w:t>
      </w:r>
      <w:r>
        <w:t xml:space="preserve">и </w:t>
      </w:r>
      <w:r w:rsidRPr="00B1762E">
        <w:t>[5]</w:t>
      </w:r>
      <w:r w:rsidR="00340FCD">
        <w:t>. Во второй – расчет коэффициента теплоотдачи от гелия к стенке, и на основе двух частей проведен расчет коэффициента теплопередачи.</w:t>
      </w:r>
    </w:p>
    <w:p w14:paraId="0C41D9F5" w14:textId="56BEFC4F" w:rsidR="00340FCD" w:rsidRPr="00340FCD" w:rsidRDefault="00340FCD" w:rsidP="00340FCD">
      <w:pPr>
        <w:pStyle w:val="a7"/>
      </w:pPr>
      <w:r>
        <w:t xml:space="preserve">Особенностью расчета является то, что для определения площади теплообмена применяются численные методы. Располагаемый температурный напор разбивается на </w:t>
      </w:r>
      <m:oMath>
        <m:r>
          <w:rPr>
            <w:rFonts w:ascii="Cambria Math" w:hAnsi="Cambria Math"/>
          </w:rPr>
          <m:t>n</m:t>
        </m:r>
      </m:oMath>
      <w:r w:rsidRPr="00340FCD">
        <w:rPr>
          <w:rFonts w:eastAsiaTheme="minorEastAsia"/>
        </w:rPr>
        <w:t xml:space="preserve"> </w:t>
      </w:r>
      <w:r>
        <w:rPr>
          <w:rFonts w:eastAsiaTheme="minorEastAsia"/>
        </w:rPr>
        <w:t>частей, на каждой из которых находятся необходимые для расчета коэффициента теплопередачи, затем определяется необходимая площадь поверхности для выбранного внешнего диаметра трубок и числа слоев трубок в радиальном направлении.</w:t>
      </w:r>
    </w:p>
    <w:p w14:paraId="40C8C203" w14:textId="6866300B" w:rsidR="000A55CE" w:rsidRDefault="000A55CE" w:rsidP="000A55CE">
      <w:pPr>
        <w:pStyle w:val="a7"/>
      </w:pPr>
      <w:r>
        <w:t>Параметры трубок витой азотной ванны:</w:t>
      </w:r>
    </w:p>
    <w:p w14:paraId="3D6F2636" w14:textId="77777777" w:rsidR="000A55CE" w:rsidRPr="000A55CE" w:rsidRDefault="000A55CE" w:rsidP="00E554B5">
      <w:pPr>
        <w:pStyle w:val="a7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Наружный диаметр трубок: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=12 мм;</m:t>
        </m:r>
      </m:oMath>
    </w:p>
    <w:p w14:paraId="211CA1EC" w14:textId="52E6A02B" w:rsidR="000A55CE" w:rsidRPr="000A55CE" w:rsidRDefault="000A55CE" w:rsidP="00E554B5">
      <w:pPr>
        <w:pStyle w:val="a7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Толщина стенки трубки: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=0.8 мм</m:t>
        </m:r>
      </m:oMath>
      <w:r w:rsidRPr="000A55CE">
        <w:rPr>
          <w:rFonts w:eastAsiaTheme="minorEastAsia"/>
        </w:rPr>
        <w:t>;</w:t>
      </w:r>
    </w:p>
    <w:p w14:paraId="749B6922" w14:textId="33B5E528" w:rsidR="000A55CE" w:rsidRDefault="000A55CE" w:rsidP="00E554B5">
      <w:pPr>
        <w:pStyle w:val="a7"/>
        <w:numPr>
          <w:ilvl w:val="0"/>
          <w:numId w:val="8"/>
        </w:numPr>
        <w:rPr>
          <w:rFonts w:eastAsiaTheme="minorEastAsia"/>
        </w:rPr>
      </w:pPr>
      <w:r>
        <w:t xml:space="preserve">Число трубок в радиальном направлении: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сл</m:t>
            </m:r>
          </m:sub>
        </m:sSub>
        <m:r>
          <w:rPr>
            <w:rFonts w:ascii="Cambria Math" w:hAnsi="Cambria Math"/>
          </w:rPr>
          <m:t>=6</m:t>
        </m:r>
      </m:oMath>
      <w:r w:rsidRPr="000A55CE">
        <w:rPr>
          <w:rFonts w:eastAsiaTheme="minorEastAsia"/>
        </w:rPr>
        <w:t>;</w:t>
      </w:r>
    </w:p>
    <w:p w14:paraId="6424F2E4" w14:textId="6BDFA270" w:rsidR="000A55CE" w:rsidRPr="00AA52BF" w:rsidRDefault="000A55CE" w:rsidP="00E554B5">
      <w:pPr>
        <w:pStyle w:val="a7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Число трубок в трубном пучке: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=12;</m:t>
        </m:r>
      </m:oMath>
    </w:p>
    <w:p w14:paraId="69F0B186" w14:textId="5F40D57B" w:rsidR="00E554B5" w:rsidRDefault="00E554B5" w:rsidP="00E554B5">
      <w:pPr>
        <w:pStyle w:val="a7"/>
      </w:pPr>
      <w:r>
        <w:t>Полный расчет представлен в Приложении В, ниже рассмотрены основные соотношения, принятые для расчета.</w:t>
      </w:r>
    </w:p>
    <w:p w14:paraId="301D1061" w14:textId="77777777" w:rsidR="00893D93" w:rsidRDefault="00893D93" w:rsidP="00E554B5">
      <w:pPr>
        <w:pStyle w:val="a7"/>
      </w:pPr>
      <w:r>
        <w:t>Первый критический тепловой поток – переход развитого пузырькового кипения в переходную область, рассчитывается по формуле: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A4678F" w14:paraId="268C5177" w14:textId="77777777" w:rsidTr="009C600D">
        <w:tc>
          <w:tcPr>
            <w:tcW w:w="8642" w:type="dxa"/>
            <w:vAlign w:val="center"/>
          </w:tcPr>
          <w:p w14:paraId="07DE89B9" w14:textId="55853D21" w:rsidR="00A4678F" w:rsidRPr="00A4678F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=0.145⋅r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⋅g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0.25</m:t>
                    </m:r>
                  </m:sup>
                </m:sSup>
              </m:oMath>
            </m:oMathPara>
          </w:p>
        </w:tc>
        <w:tc>
          <w:tcPr>
            <w:tcW w:w="986" w:type="dxa"/>
            <w:vAlign w:val="center"/>
          </w:tcPr>
          <w:p w14:paraId="7F562311" w14:textId="1AD2A4A8" w:rsidR="00A4678F" w:rsidRPr="00AF0544" w:rsidRDefault="00A4678F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23</w:t>
            </w:r>
            <w:r>
              <w:rPr>
                <w:lang w:val="en-US"/>
              </w:rPr>
              <w:t>)</w:t>
            </w:r>
          </w:p>
        </w:tc>
      </w:tr>
    </w:tbl>
    <w:p w14:paraId="3B6B7AEB" w14:textId="1A51358B" w:rsidR="00A4678F" w:rsidRPr="00A4678F" w:rsidRDefault="00A4678F" w:rsidP="00A4678F">
      <w:pPr>
        <w:pStyle w:val="a7"/>
      </w:pPr>
      <w:r>
        <w:t xml:space="preserve">где: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</m:d>
      </m:oMath>
      <w:r>
        <w:rPr>
          <w:rFonts w:eastAsiaTheme="minorEastAsia"/>
          <w:szCs w:val="28"/>
        </w:rPr>
        <w:t xml:space="preserve"> – теплота парообразования,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</m:d>
      </m:oMath>
      <w:r w:rsidRPr="00A4678F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 xml:space="preserve">плотность жидкости и пара соответственно,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</m:d>
      </m:oMath>
      <w:r>
        <w:rPr>
          <w:rFonts w:eastAsiaTheme="minorEastAsia"/>
          <w:szCs w:val="28"/>
        </w:rPr>
        <w:t xml:space="preserve"> – поверхностное натяжения,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g</m:t>
        </m:r>
      </m:oMath>
      <w:r>
        <w:rPr>
          <w:rFonts w:eastAsiaTheme="minorEastAsia"/>
          <w:szCs w:val="28"/>
        </w:rPr>
        <w:t xml:space="preserve"> – ускорение свободного падения.</w:t>
      </w:r>
    </w:p>
    <w:p w14:paraId="7D678C42" w14:textId="284EC118" w:rsidR="000A55CE" w:rsidRDefault="00A4678F" w:rsidP="00A4678F">
      <w:pPr>
        <w:pStyle w:val="a7"/>
      </w:pPr>
      <w:r>
        <w:t>Для унификации и обеспечения возможности дальнейшего использования расчетных соотношений, критический поток определен в виде функции от давления над поверхностью кипящей жидкости.</w:t>
      </w:r>
    </w:p>
    <w:p w14:paraId="7052867D" w14:textId="54BDB0AE" w:rsidR="007A41DE" w:rsidRDefault="007A41DE" w:rsidP="00A4678F">
      <w:pPr>
        <w:pStyle w:val="a7"/>
      </w:pPr>
      <w:r>
        <w:t>Далее определяется приведенная скорость парообразования: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7A41DE" w14:paraId="7C84ACAF" w14:textId="77777777" w:rsidTr="009C600D">
        <w:tc>
          <w:tcPr>
            <w:tcW w:w="8642" w:type="dxa"/>
            <w:vAlign w:val="center"/>
          </w:tcPr>
          <w:p w14:paraId="2EFA5892" w14:textId="490B61F8" w:rsidR="007A41DE" w:rsidRPr="007A41DE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кр1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⋅ρ''(p)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524B6C6" w14:textId="0EDBAFDB" w:rsidR="007A41DE" w:rsidRPr="00AF0544" w:rsidRDefault="007A41DE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24</w:t>
            </w:r>
            <w:r>
              <w:rPr>
                <w:lang w:val="en-US"/>
              </w:rPr>
              <w:t>)</w:t>
            </w:r>
          </w:p>
        </w:tc>
      </w:tr>
    </w:tbl>
    <w:p w14:paraId="0C2FD9FB" w14:textId="5CEBAC49" w:rsidR="007A41DE" w:rsidRDefault="00BA7565" w:rsidP="00A4678F">
      <w:pPr>
        <w:pStyle w:val="a7"/>
      </w:pPr>
      <w:r>
        <w:t>Характерный линейный размер пузырькового кипения: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BA7565" w14:paraId="7CA6757F" w14:textId="77777777" w:rsidTr="009C600D">
        <w:tc>
          <w:tcPr>
            <w:tcW w:w="8642" w:type="dxa"/>
            <w:vAlign w:val="center"/>
          </w:tcPr>
          <w:p w14:paraId="1FDBE4D1" w14:textId="2F256FCB" w:rsidR="00BA7565" w:rsidRPr="00BA7565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пуз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⋅σ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1E5EC48" w14:textId="72A4F62A" w:rsidR="00BA7565" w:rsidRPr="00AF0544" w:rsidRDefault="00BA7565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25</w:t>
            </w:r>
            <w:r>
              <w:rPr>
                <w:lang w:val="en-US"/>
              </w:rPr>
              <w:t>)</w:t>
            </w:r>
          </w:p>
        </w:tc>
      </w:tr>
    </w:tbl>
    <w:p w14:paraId="583D45D5" w14:textId="4F14FBCE" w:rsidR="00BA7565" w:rsidRDefault="0004646F" w:rsidP="00A4678F">
      <w:pPr>
        <w:pStyle w:val="a7"/>
        <w:rPr>
          <w:rFonts w:eastAsiaTheme="minorEastAsia"/>
          <w:szCs w:val="28"/>
        </w:rPr>
      </w:pPr>
      <w:r>
        <w:t xml:space="preserve">где: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</m:d>
      </m:oMath>
      <w:r>
        <w:rPr>
          <w:rFonts w:eastAsiaTheme="minorEastAsia"/>
          <w:szCs w:val="28"/>
        </w:rPr>
        <w:t xml:space="preserve"> – теплоемкость жидкости,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>
        <w:rPr>
          <w:rFonts w:eastAsiaTheme="minorEastAsia"/>
          <w:szCs w:val="28"/>
        </w:rPr>
        <w:t xml:space="preserve"> – температура насыщения жидкости при давлении </w:t>
      </w:r>
      <m:oMath>
        <m:r>
          <w:rPr>
            <w:rFonts w:ascii="Cambria Math" w:eastAsiaTheme="minorEastAsia" w:hAnsi="Cambria Math"/>
            <w:szCs w:val="28"/>
          </w:rPr>
          <m:t>p</m:t>
        </m:r>
      </m:oMath>
      <w:r w:rsidRPr="0004646F">
        <w:rPr>
          <w:rFonts w:eastAsiaTheme="minorEastAsia"/>
          <w:szCs w:val="28"/>
        </w:rPr>
        <w:t>.</w:t>
      </w:r>
    </w:p>
    <w:p w14:paraId="730CDEC1" w14:textId="72F91541" w:rsidR="0004646F" w:rsidRDefault="006B297F" w:rsidP="00A4678F">
      <w:pPr>
        <w:pStyle w:val="a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Критерий Рейнольдса: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6B297F" w14:paraId="2EA1DBEA" w14:textId="77777777" w:rsidTr="009C600D">
        <w:tc>
          <w:tcPr>
            <w:tcW w:w="8642" w:type="dxa"/>
            <w:vAlign w:val="center"/>
          </w:tcPr>
          <w:p w14:paraId="613255AF" w14:textId="1DAB04F4" w:rsidR="006B297F" w:rsidRPr="00BA7565" w:rsidRDefault="00914C73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⋅λ'(p)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v'(p)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30E1754" w14:textId="18ADD02A" w:rsidR="006B297F" w:rsidRPr="00AF0544" w:rsidRDefault="006B297F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26</w:t>
            </w:r>
            <w:r>
              <w:rPr>
                <w:lang w:val="en-US"/>
              </w:rPr>
              <w:t>)</w:t>
            </w:r>
          </w:p>
        </w:tc>
      </w:tr>
    </w:tbl>
    <w:p w14:paraId="58B151ED" w14:textId="1673B3CA" w:rsidR="006B297F" w:rsidRPr="00914C73" w:rsidRDefault="00914C73" w:rsidP="00A4678F">
      <w:pPr>
        <w:pStyle w:val="a7"/>
      </w:pPr>
      <w:r>
        <w:t xml:space="preserve">где: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Cs w:val="28"/>
          </w:rPr>
          <m:t>'(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>
        <w:rPr>
          <w:rFonts w:eastAsiaTheme="minorEastAsia"/>
          <w:szCs w:val="28"/>
        </w:rPr>
        <w:t xml:space="preserve"> – коэффициент теплопроводности жидкости, </w:t>
      </w:r>
      <m:oMath>
        <m:r>
          <w:rPr>
            <w:rFonts w:ascii="Cambria Math" w:eastAsiaTheme="minorEastAsia" w:hAnsi="Cambria Math" w:cs="Times New Roman"/>
            <w:szCs w:val="28"/>
          </w:rPr>
          <m:t>v'(p)</m:t>
        </m:r>
      </m:oMath>
      <w:r>
        <w:rPr>
          <w:rFonts w:eastAsiaTheme="minorEastAsia"/>
          <w:szCs w:val="28"/>
        </w:rPr>
        <w:t xml:space="preserve"> – удельный объем жидкости.</w:t>
      </w:r>
    </w:p>
    <w:p w14:paraId="6E6E8415" w14:textId="4923C83A" w:rsidR="00A4678F" w:rsidRDefault="00D621BE" w:rsidP="00A4678F">
      <w:pPr>
        <w:pStyle w:val="a7"/>
      </w:pPr>
      <w:r>
        <w:t>Критерий Нуссельта: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D621BE" w14:paraId="4D2B565F" w14:textId="77777777" w:rsidTr="009C600D">
        <w:tc>
          <w:tcPr>
            <w:tcW w:w="8642" w:type="dxa"/>
            <w:vAlign w:val="center"/>
          </w:tcPr>
          <w:p w14:paraId="53808939" w14:textId="039C9C1A" w:rsidR="00D621BE" w:rsidRPr="00BA7565" w:rsidRDefault="00D621BE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0.125⋅Re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0.65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Pr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&gt;0.01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0.065⋅Re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0.5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Pr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≤0.01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14:paraId="051D3949" w14:textId="3B3235EB" w:rsidR="00D621BE" w:rsidRPr="00AF0544" w:rsidRDefault="00D621BE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27</w:t>
            </w:r>
            <w:r>
              <w:rPr>
                <w:lang w:val="en-US"/>
              </w:rPr>
              <w:t>)</w:t>
            </w:r>
          </w:p>
        </w:tc>
      </w:tr>
    </w:tbl>
    <w:p w14:paraId="7CC53B39" w14:textId="673D99AC" w:rsidR="00D621BE" w:rsidRDefault="002C3181" w:rsidP="00A4678F">
      <w:pPr>
        <w:pStyle w:val="a7"/>
        <w:rPr>
          <w:rFonts w:eastAsiaTheme="minorEastAsia"/>
          <w:szCs w:val="28"/>
        </w:rPr>
      </w:pPr>
      <w:r>
        <w:t xml:space="preserve">где: </w:t>
      </w:r>
      <m:oMath>
        <m:func>
          <m:func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Pr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</m:d>
          </m:e>
        </m:func>
      </m:oMath>
      <w:r>
        <w:rPr>
          <w:rFonts w:eastAsiaTheme="minorEastAsia"/>
          <w:szCs w:val="28"/>
        </w:rPr>
        <w:t xml:space="preserve"> – число Прандтля, определенное по параметрам жидкости.</w:t>
      </w:r>
    </w:p>
    <w:p w14:paraId="413D59F7" w14:textId="6CECA016" w:rsidR="00DA321D" w:rsidRDefault="00DA321D" w:rsidP="00A4678F">
      <w:pPr>
        <w:pStyle w:val="a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Коэффициент теплоотдачи при пузырьковом кипении: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DA321D" w14:paraId="21794956" w14:textId="77777777" w:rsidTr="009C600D">
        <w:tc>
          <w:tcPr>
            <w:tcW w:w="8642" w:type="dxa"/>
            <w:vAlign w:val="center"/>
          </w:tcPr>
          <w:p w14:paraId="71FA12FF" w14:textId="04AB9DA8" w:rsidR="00DA321D" w:rsidRPr="00B14C90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⋅λ'(p)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пуз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21B7C124" w14:textId="0E18A281" w:rsidR="00DA321D" w:rsidRPr="00AF0544" w:rsidRDefault="00DA321D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28</w:t>
            </w:r>
            <w:r>
              <w:rPr>
                <w:lang w:val="en-US"/>
              </w:rPr>
              <w:t>)</w:t>
            </w:r>
          </w:p>
        </w:tc>
      </w:tr>
    </w:tbl>
    <w:p w14:paraId="4CC657E3" w14:textId="6ED19C89" w:rsidR="00DA321D" w:rsidRDefault="003F67B2" w:rsidP="00A4678F">
      <w:pPr>
        <w:pStyle w:val="a7"/>
      </w:pPr>
      <w:r>
        <w:t>Первый критический температурный напор: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3F67B2" w14:paraId="1047DF45" w14:textId="77777777" w:rsidTr="009C600D">
        <w:tc>
          <w:tcPr>
            <w:tcW w:w="8642" w:type="dxa"/>
            <w:vAlign w:val="center"/>
          </w:tcPr>
          <w:p w14:paraId="3DE44CAD" w14:textId="0673A62D" w:rsidR="003F67B2" w:rsidRPr="003F67B2" w:rsidRDefault="003F67B2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кр1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кр1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A5E574B" w14:textId="18E4C9F6" w:rsidR="003F67B2" w:rsidRPr="00AF0544" w:rsidRDefault="003F67B2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29</w:t>
            </w:r>
            <w:r>
              <w:rPr>
                <w:lang w:val="en-US"/>
              </w:rPr>
              <w:t>)</w:t>
            </w:r>
          </w:p>
        </w:tc>
      </w:tr>
    </w:tbl>
    <w:p w14:paraId="4C62A7B0" w14:textId="619CA20C" w:rsidR="003F67B2" w:rsidRDefault="002052AD" w:rsidP="00A4678F">
      <w:pPr>
        <w:pStyle w:val="a7"/>
      </w:pPr>
      <w:r>
        <w:t>Второй критический тепловой поток: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2052AD" w14:paraId="6B1E2A1C" w14:textId="77777777" w:rsidTr="009C600D">
        <w:tc>
          <w:tcPr>
            <w:tcW w:w="8642" w:type="dxa"/>
            <w:vAlign w:val="center"/>
          </w:tcPr>
          <w:p w14:paraId="3EC677F4" w14:textId="663DD763" w:rsidR="002052AD" w:rsidRPr="002052AD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=0.125⋅r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0.25</m:t>
                    </m:r>
                  </m:sup>
                </m:sSup>
              </m:oMath>
            </m:oMathPara>
          </w:p>
        </w:tc>
        <w:tc>
          <w:tcPr>
            <w:tcW w:w="986" w:type="dxa"/>
            <w:vAlign w:val="center"/>
          </w:tcPr>
          <w:p w14:paraId="5EF4A9AD" w14:textId="058B2C11" w:rsidR="002052AD" w:rsidRPr="00AF0544" w:rsidRDefault="002052AD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 w:rsidR="00456E33"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</w:tr>
    </w:tbl>
    <w:p w14:paraId="282AAD82" w14:textId="40289687" w:rsidR="00581AC0" w:rsidRDefault="00581AC0" w:rsidP="00581AC0">
      <w:pPr>
        <w:pStyle w:val="a7"/>
      </w:pPr>
      <w:r>
        <w:t>Второй критический температурный напор: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581AC0" w14:paraId="36DE82E1" w14:textId="77777777" w:rsidTr="009C600D">
        <w:tc>
          <w:tcPr>
            <w:tcW w:w="8642" w:type="dxa"/>
            <w:vAlign w:val="center"/>
          </w:tcPr>
          <w:p w14:paraId="54519992" w14:textId="4EF9B455" w:rsidR="00581AC0" w:rsidRPr="003F67B2" w:rsidRDefault="00581AC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кр1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0.62⋅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λ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''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⋅r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ρ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ρ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''</m:t>
                                                </m: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⋅g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''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н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0.25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986" w:type="dxa"/>
            <w:vAlign w:val="center"/>
          </w:tcPr>
          <w:p w14:paraId="597D4C21" w14:textId="04FD12FD" w:rsidR="00581AC0" w:rsidRPr="00AF0544" w:rsidRDefault="00581AC0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31</w:t>
            </w:r>
            <w:r>
              <w:rPr>
                <w:lang w:val="en-US"/>
              </w:rPr>
              <w:t>)</w:t>
            </w:r>
          </w:p>
        </w:tc>
      </w:tr>
    </w:tbl>
    <w:p w14:paraId="00027ACF" w14:textId="5137D5CF" w:rsidR="00174F8D" w:rsidRPr="00174F8D" w:rsidRDefault="00174F8D" w:rsidP="00AE669A">
      <w:pPr>
        <w:pStyle w:val="a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</m:d>
      </m:oMath>
      <w:r>
        <w:rPr>
          <w:rFonts w:eastAsiaTheme="minorEastAsia"/>
          <w:szCs w:val="28"/>
        </w:rPr>
        <w:t xml:space="preserve"> – удельный объем пара,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sup>
        </m:sSup>
      </m:oMath>
      <w:r>
        <w:rPr>
          <w:rFonts w:eastAsiaTheme="minorEastAsia"/>
          <w:szCs w:val="28"/>
        </w:rPr>
        <w:t>– коэффициент теплопроводности пара.</w:t>
      </w:r>
    </w:p>
    <w:p w14:paraId="379DFF17" w14:textId="104346DE" w:rsidR="00AE669A" w:rsidRDefault="00AE669A" w:rsidP="00AE669A">
      <w:pPr>
        <w:pStyle w:val="a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Коэффициент теплоотдачи при пленочном кипении: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AE669A" w14:paraId="60C20C24" w14:textId="77777777" w:rsidTr="009C600D">
        <w:tc>
          <w:tcPr>
            <w:tcW w:w="8642" w:type="dxa"/>
            <w:vAlign w:val="center"/>
          </w:tcPr>
          <w:p w14:paraId="434FE647" w14:textId="364D0434" w:rsidR="00AE669A" w:rsidRPr="00B14C90" w:rsidRDefault="00DB3690" w:rsidP="009C600D">
            <w:pPr>
              <w:spacing w:before="240" w:after="240" w:line="360" w:lineRule="auto"/>
              <w:rPr>
                <w:rFonts w:eastAsiaTheme="minorEastAsia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кр2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кр2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B421239" w14:textId="57A112C1" w:rsidR="00AE669A" w:rsidRPr="00AF0544" w:rsidRDefault="00AE669A" w:rsidP="009C600D">
            <w:pPr>
              <w:pStyle w:val="a7"/>
              <w:ind w:firstLine="0"/>
              <w:jc w:val="center"/>
            </w:pPr>
            <w:r>
              <w:rPr>
                <w:lang w:val="en-US"/>
              </w:rPr>
              <w:t>(</w:t>
            </w:r>
            <w:r w:rsidR="008E5586">
              <w:t>32</w:t>
            </w:r>
            <w:r>
              <w:rPr>
                <w:lang w:val="en-US"/>
              </w:rPr>
              <w:t>)</w:t>
            </w:r>
          </w:p>
        </w:tc>
      </w:tr>
    </w:tbl>
    <w:p w14:paraId="70238F6F" w14:textId="58B0A69C" w:rsidR="00581AC0" w:rsidRDefault="003F06C4" w:rsidP="00581AC0">
      <w:pPr>
        <w:pStyle w:val="a7"/>
      </w:pPr>
      <w:r>
        <w:t>Коэффициент теплоотдачи при закритическом режиме:</w:t>
      </w:r>
    </w:p>
    <w:p w14:paraId="0BF48EE2" w14:textId="4526CCF6" w:rsidR="003F06C4" w:rsidRPr="0097410D" w:rsidRDefault="00DB3690" w:rsidP="00581AC0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зкр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=0.62⋅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+0.8⋅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''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0.25</m:t>
              </m:r>
            </m:sup>
          </m:sSup>
        </m:oMath>
      </m:oMathPara>
    </w:p>
    <w:p w14:paraId="510183B8" w14:textId="2D37FB54" w:rsidR="002052AD" w:rsidRDefault="0028015A" w:rsidP="00A4678F">
      <w:pPr>
        <w:pStyle w:val="a7"/>
        <w:rPr>
          <w:rFonts w:eastAsiaTheme="minorEastAsia"/>
        </w:rPr>
      </w:pPr>
      <w:r>
        <w:t xml:space="preserve">где: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szCs w:val="28"/>
        </w:rPr>
        <w:t xml:space="preserve">– </w:t>
      </w:r>
      <w:r>
        <w:rPr>
          <w:rFonts w:eastAsiaTheme="minorEastAsia"/>
        </w:rPr>
        <w:t xml:space="preserve">энтальпия пара,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- теплоемкость пара,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динамическая вязкость пара.</w:t>
      </w:r>
    </w:p>
    <w:p w14:paraId="09AFB391" w14:textId="77777777" w:rsidR="008D6B13" w:rsidRDefault="00FD10FB" w:rsidP="008D6B13">
      <w:pPr>
        <w:pStyle w:val="a7"/>
        <w:rPr>
          <w:noProof/>
        </w:rPr>
      </w:pPr>
      <w:r>
        <w:rPr>
          <w:rFonts w:eastAsiaTheme="minorEastAsia"/>
        </w:rPr>
        <w:t>Объединение определенных функций для тепловых потоков позволяет построить кривую кипения</w:t>
      </w:r>
      <w:r w:rsidR="00E1497E">
        <w:rPr>
          <w:rFonts w:eastAsiaTheme="minorEastAsia"/>
        </w:rPr>
        <w:t xml:space="preserve"> в логарифмическом масштабе</w:t>
      </w:r>
      <w:r>
        <w:rPr>
          <w:rFonts w:eastAsiaTheme="minorEastAsia"/>
        </w:rPr>
        <w:t>:</w:t>
      </w:r>
      <w:r w:rsidR="008D6B13" w:rsidRPr="008D6B13">
        <w:rPr>
          <w:noProof/>
        </w:rPr>
        <w:t xml:space="preserve"> </w:t>
      </w:r>
    </w:p>
    <w:p w14:paraId="57B18BB9" w14:textId="2382158F" w:rsidR="00FD10FB" w:rsidRDefault="00C45E4D" w:rsidP="00C45E4D">
      <w:pPr>
        <w:pStyle w:val="a7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B3847A" wp14:editId="498A8FEE">
            <wp:extent cx="3768918" cy="3156511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99" cy="31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DF7F" w14:textId="7B728CCE" w:rsidR="00C45E4D" w:rsidRPr="00C45E4D" w:rsidRDefault="00C45E4D" w:rsidP="00C45E4D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="00AE648A">
        <w:rPr>
          <w:rFonts w:eastAsiaTheme="minorEastAsia"/>
        </w:rPr>
        <w:t>3</w:t>
      </w:r>
      <w:r>
        <w:rPr>
          <w:rFonts w:eastAsiaTheme="minorEastAsia"/>
        </w:rPr>
        <w:t xml:space="preserve">.3. Кривая кипения азота при давлении </w:t>
      </w:r>
      <w:r w:rsidRPr="00C45E4D">
        <w:rPr>
          <w:rFonts w:eastAsiaTheme="minorEastAsia"/>
        </w:rPr>
        <w:t xml:space="preserve">0.1 </w:t>
      </w:r>
      <w:r>
        <w:rPr>
          <w:rFonts w:eastAsiaTheme="minorEastAsia"/>
        </w:rPr>
        <w:t>МПа</w:t>
      </w:r>
    </w:p>
    <w:p w14:paraId="0F4E7202" w14:textId="48F1D111" w:rsidR="00C45E4D" w:rsidRPr="00AA52BF" w:rsidRDefault="00BB0AFD" w:rsidP="00BB0AFD">
      <w:pPr>
        <w:pStyle w:val="a7"/>
      </w:pPr>
      <w:r>
        <w:t>Для потока гелия расчет аналогичен представленному в пункте 2.1.</w:t>
      </w:r>
    </w:p>
    <w:p w14:paraId="06FEB285" w14:textId="72BA09E1" w:rsidR="00520EE4" w:rsidRPr="00520EE4" w:rsidRDefault="00520EE4" w:rsidP="00520EE4">
      <w:pPr>
        <w:pStyle w:val="a7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19FDD6" wp14:editId="0B6BDEBE">
            <wp:extent cx="3734253" cy="28942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388" cy="29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39CA" w14:textId="74DD1313" w:rsidR="00A058AF" w:rsidRPr="00C45E4D" w:rsidRDefault="000A55CE" w:rsidP="00A058AF">
      <w:pPr>
        <w:pStyle w:val="a7"/>
        <w:jc w:val="center"/>
        <w:rPr>
          <w:rFonts w:eastAsiaTheme="minorEastAsia"/>
        </w:rPr>
      </w:pPr>
      <w:r>
        <w:tab/>
      </w:r>
      <w:r w:rsidR="00A058AF">
        <w:rPr>
          <w:rFonts w:eastAsiaTheme="minorEastAsia"/>
        </w:rPr>
        <w:t xml:space="preserve">Рис. </w:t>
      </w:r>
      <w:r w:rsidR="00AE648A">
        <w:rPr>
          <w:rFonts w:eastAsiaTheme="minorEastAsia"/>
        </w:rPr>
        <w:t>3</w:t>
      </w:r>
      <w:r w:rsidR="00A058AF">
        <w:rPr>
          <w:rFonts w:eastAsiaTheme="minorEastAsia"/>
        </w:rPr>
        <w:t>.4. Коэффициент теплоотдачи для гелия</w:t>
      </w:r>
    </w:p>
    <w:p w14:paraId="016E81A4" w14:textId="0096E13D" w:rsidR="00A73562" w:rsidRPr="00480D07" w:rsidRDefault="0043437C" w:rsidP="0043437C">
      <w:pPr>
        <w:pStyle w:val="a7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C86FE" wp14:editId="1583E939">
            <wp:extent cx="3562185" cy="270924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26" cy="27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9DB1" w14:textId="6F3362A7" w:rsidR="0043437C" w:rsidRPr="00C45E4D" w:rsidRDefault="0043437C" w:rsidP="0043437C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="00AE648A">
        <w:rPr>
          <w:rFonts w:eastAsiaTheme="minorEastAsia"/>
        </w:rPr>
        <w:t>3</w:t>
      </w:r>
      <w:r>
        <w:rPr>
          <w:rFonts w:eastAsiaTheme="minorEastAsia"/>
        </w:rPr>
        <w:t xml:space="preserve">.5. </w:t>
      </w:r>
      <w:r>
        <w:t>Коэффициент теплопередачи</w:t>
      </w:r>
    </w:p>
    <w:p w14:paraId="374B971C" w14:textId="45E16517" w:rsidR="0043437C" w:rsidRDefault="00480D07" w:rsidP="00480D07">
      <w:pPr>
        <w:pStyle w:val="a7"/>
      </w:pPr>
      <w:r>
        <w:t>Полный располагаемый температурный напор разбивается на 10 равных интервалов, для которых с учетом определенного коэффициента теплопередачи, необходимая площадь поверхности теплообмена:</w:t>
      </w:r>
    </w:p>
    <w:p w14:paraId="286C6865" w14:textId="77777777" w:rsidR="00165D97" w:rsidRDefault="00165D97" w:rsidP="00165D97">
      <w:pPr>
        <w:pStyle w:val="a7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57879EC" wp14:editId="6EB0D808">
            <wp:extent cx="3983315" cy="140738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65" cy="14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D97">
        <w:rPr>
          <w:rFonts w:eastAsiaTheme="minorEastAsia"/>
        </w:rPr>
        <w:t xml:space="preserve"> </w:t>
      </w:r>
    </w:p>
    <w:p w14:paraId="60DCE871" w14:textId="583A8E0C" w:rsidR="00165D97" w:rsidRPr="00C45E4D" w:rsidRDefault="00165D97" w:rsidP="00165D97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="00AE648A">
        <w:rPr>
          <w:rFonts w:eastAsiaTheme="minorEastAsia"/>
        </w:rPr>
        <w:t>3</w:t>
      </w:r>
      <w:r>
        <w:rPr>
          <w:rFonts w:eastAsiaTheme="minorEastAsia"/>
        </w:rPr>
        <w:t xml:space="preserve">.6. </w:t>
      </w:r>
      <w:r>
        <w:t>Распределение поверхности теплообмена по слоям. Слев</w:t>
      </w:r>
      <w:r w:rsidR="00B9202E">
        <w:t xml:space="preserve">а </w:t>
      </w:r>
      <w:r>
        <w:t>направо – уменьшение температурного напора.</w:t>
      </w:r>
    </w:p>
    <w:p w14:paraId="72EFF387" w14:textId="376455C9" w:rsidR="00165D97" w:rsidRDefault="00C417F7" w:rsidP="00C417F7">
      <w:pPr>
        <w:pStyle w:val="a7"/>
      </w:pPr>
      <w:r>
        <w:t>Переход от слоев к температурному напору:</w:t>
      </w:r>
    </w:p>
    <w:p w14:paraId="50791F52" w14:textId="2561EEA5" w:rsidR="00165D97" w:rsidRDefault="00674FE7" w:rsidP="00165D97">
      <w:pPr>
        <w:pStyle w:val="a7"/>
        <w:jc w:val="center"/>
      </w:pPr>
      <w:r>
        <w:rPr>
          <w:noProof/>
        </w:rPr>
        <w:drawing>
          <wp:inline distT="0" distB="0" distL="0" distR="0" wp14:anchorId="32576B75" wp14:editId="5A73AB41">
            <wp:extent cx="4102873" cy="199205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737" cy="20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37D8" w14:textId="6B8A6CD5" w:rsidR="00674FE7" w:rsidRPr="00C45E4D" w:rsidRDefault="00674FE7" w:rsidP="00674FE7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="00AE648A">
        <w:rPr>
          <w:rFonts w:eastAsiaTheme="minorEastAsia"/>
        </w:rPr>
        <w:t>3</w:t>
      </w:r>
      <w:r>
        <w:rPr>
          <w:rFonts w:eastAsiaTheme="minorEastAsia"/>
        </w:rPr>
        <w:t xml:space="preserve">.7. </w:t>
      </w:r>
      <w:r>
        <w:t>Распределение поверхности теплообмена по температурному уровню поверхности стенки</w:t>
      </w:r>
    </w:p>
    <w:p w14:paraId="4AB7F295" w14:textId="030D2EF4" w:rsidR="00593AD7" w:rsidRPr="00AA52BF" w:rsidRDefault="000477CC" w:rsidP="00DA321D">
      <w:pPr>
        <w:pStyle w:val="a7"/>
        <w:rPr>
          <w:rFonts w:eastAsiaTheme="minorEastAsia"/>
        </w:rPr>
      </w:pPr>
      <w:r>
        <w:lastRenderedPageBreak/>
        <w:t xml:space="preserve">Требуемая расчетная площадь поверхности: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=23.97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CF0BCD" w14:textId="6D7918D9" w:rsidR="00BD37F4" w:rsidRDefault="00BD37F4" w:rsidP="00BD37F4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Расчетная длина трубки: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тр1</m:t>
            </m:r>
          </m:sub>
        </m:sSub>
        <m:r>
          <w:rPr>
            <w:rFonts w:ascii="Cambria Math" w:eastAsiaTheme="minorEastAsia" w:hAnsi="Cambria Math"/>
          </w:rPr>
          <m:t>=52.99 м</m:t>
        </m:r>
      </m:oMath>
      <w:r w:rsidRPr="00BD37F4">
        <w:rPr>
          <w:rFonts w:eastAsiaTheme="minorEastAsia"/>
        </w:rPr>
        <w:t>;</w:t>
      </w:r>
    </w:p>
    <w:p w14:paraId="59BB3670" w14:textId="4657BF64" w:rsidR="00BD37F4" w:rsidRDefault="00BD37F4" w:rsidP="00BD37F4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Длина трубки с учетом запаса 20% (отклонения формул от экспериментальных данных):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тр1</m:t>
            </m:r>
          </m:sub>
        </m:sSub>
        <m:r>
          <w:rPr>
            <w:rFonts w:ascii="Cambria Math" w:eastAsiaTheme="minorEastAsia" w:hAnsi="Cambria Math"/>
          </w:rPr>
          <m:t>=63.6 м</m:t>
        </m:r>
      </m:oMath>
      <w:r w:rsidRPr="00BD37F4">
        <w:rPr>
          <w:rFonts w:eastAsiaTheme="minorEastAsia"/>
        </w:rPr>
        <w:t>;</w:t>
      </w:r>
    </w:p>
    <w:p w14:paraId="4AC653C7" w14:textId="43EC0064" w:rsidR="00C64EB1" w:rsidRDefault="00C64EB1" w:rsidP="00BD37F4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ab/>
        <w:t>Конструктивные параметры витого теплообменника:</w:t>
      </w:r>
    </w:p>
    <w:p w14:paraId="4FD7C648" w14:textId="65BF62F1" w:rsidR="00C64EB1" w:rsidRDefault="00C64EB1" w:rsidP="00C64EB1">
      <w:pPr>
        <w:pStyle w:val="a7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Диаметр сердечника: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=320 мм</m:t>
        </m:r>
      </m:oMath>
      <w:r w:rsidRPr="00C64EB1">
        <w:rPr>
          <w:rFonts w:eastAsiaTheme="minorEastAsia"/>
        </w:rPr>
        <w:t>;</w:t>
      </w:r>
    </w:p>
    <w:p w14:paraId="7A4399A1" w14:textId="45EFE6DB" w:rsidR="00C64EB1" w:rsidRDefault="00C64EB1" w:rsidP="00C64EB1">
      <w:pPr>
        <w:pStyle w:val="a7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Средний диаметр намотки: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eastAsiaTheme="minorEastAsia" w:hAnsi="Cambria Math"/>
          </w:rPr>
          <m:t>=371 мм</m:t>
        </m:r>
      </m:oMath>
      <w:r w:rsidRPr="00DE583C">
        <w:rPr>
          <w:rFonts w:eastAsiaTheme="minorEastAsia"/>
        </w:rPr>
        <w:t>;</w:t>
      </w:r>
    </w:p>
    <w:p w14:paraId="1F7827B8" w14:textId="3F61F908" w:rsidR="00DE583C" w:rsidRDefault="00DE583C" w:rsidP="00C64EB1">
      <w:pPr>
        <w:pStyle w:val="a7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Продольный шаг намотки: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=18 мм</m:t>
        </m:r>
      </m:oMath>
      <w:r w:rsidR="00146A42" w:rsidRPr="00146A42">
        <w:rPr>
          <w:rFonts w:eastAsiaTheme="minorEastAsia"/>
        </w:rPr>
        <w:t>;</w:t>
      </w:r>
    </w:p>
    <w:p w14:paraId="2C9B76F5" w14:textId="6AFCC877" w:rsidR="00146A42" w:rsidRDefault="00146A42" w:rsidP="00C64EB1">
      <w:pPr>
        <w:pStyle w:val="a7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Число витков одной трубки в слое: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сл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=0.5.</m:t>
        </m:r>
      </m:oMath>
    </w:p>
    <w:p w14:paraId="014106FE" w14:textId="3CBED89A" w:rsidR="00DE583C" w:rsidRDefault="00733B6B" w:rsidP="00492D6F">
      <w:pPr>
        <w:pStyle w:val="a7"/>
      </w:pPr>
      <w:r>
        <w:t>Ниже представлена таблица намотки аппарата, рассчитанного по изложенной методике.</w:t>
      </w:r>
    </w:p>
    <w:p w14:paraId="18E9343E" w14:textId="11D9BFAC" w:rsidR="00492D6F" w:rsidRDefault="00733B6B" w:rsidP="00733B6B">
      <w:pPr>
        <w:pStyle w:val="a7"/>
        <w:ind w:firstLine="0"/>
        <w:jc w:val="right"/>
        <w:rPr>
          <w:i/>
        </w:rPr>
      </w:pPr>
      <w:r w:rsidRPr="00EA6EDF">
        <w:rPr>
          <w:i/>
        </w:rPr>
        <w:t xml:space="preserve">Таблица </w:t>
      </w:r>
      <w:r w:rsidR="00AE648A">
        <w:rPr>
          <w:i/>
        </w:rPr>
        <w:t>3</w:t>
      </w:r>
      <w:r w:rsidRPr="00EA6EDF">
        <w:rPr>
          <w:i/>
        </w:rPr>
        <w:t>.</w:t>
      </w:r>
      <w:r>
        <w:rPr>
          <w:i/>
        </w:rPr>
        <w:t>2</w:t>
      </w:r>
      <w:r w:rsidRPr="00EA6EDF">
        <w:rPr>
          <w:i/>
        </w:rPr>
        <w:t xml:space="preserve">. </w:t>
      </w:r>
      <w:r>
        <w:rPr>
          <w:i/>
        </w:rPr>
        <w:t>Таблица намотки аппарата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299"/>
        <w:gridCol w:w="1179"/>
        <w:gridCol w:w="1289"/>
      </w:tblGrid>
      <w:tr w:rsidR="00503A1E" w14:paraId="5276A18E" w14:textId="77777777" w:rsidTr="00503A1E">
        <w:trPr>
          <w:jc w:val="center"/>
        </w:trPr>
        <w:tc>
          <w:tcPr>
            <w:tcW w:w="0" w:type="auto"/>
          </w:tcPr>
          <w:p w14:paraId="6FBD9D74" w14:textId="50ABCE93" w:rsidR="00503A1E" w:rsidRDefault="00503A1E" w:rsidP="00503A1E">
            <w:pPr>
              <w:pStyle w:val="a7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584E5730" w14:textId="49539362" w:rsidR="00503A1E" w:rsidRPr="00503A1E" w:rsidRDefault="00DB3690" w:rsidP="00503A1E">
            <w:pPr>
              <w:pStyle w:val="a7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слоя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</w:tcPr>
          <w:p w14:paraId="5073A394" w14:textId="3E961BBA" w:rsidR="00503A1E" w:rsidRDefault="00DB3690" w:rsidP="00503A1E">
            <w:pPr>
              <w:pStyle w:val="a7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сл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  <w:tc>
          <w:tcPr>
            <w:tcW w:w="0" w:type="auto"/>
          </w:tcPr>
          <w:p w14:paraId="7F57481E" w14:textId="31015250" w:rsidR="00503A1E" w:rsidRDefault="00DB3690" w:rsidP="00503A1E">
            <w:pPr>
              <w:pStyle w:val="a7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сл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 мм</m:t>
                </m:r>
              </m:oMath>
            </m:oMathPara>
          </w:p>
        </w:tc>
      </w:tr>
      <w:tr w:rsidR="00503A1E" w14:paraId="1EAC203E" w14:textId="77777777" w:rsidTr="00503A1E">
        <w:trPr>
          <w:jc w:val="center"/>
        </w:trPr>
        <w:tc>
          <w:tcPr>
            <w:tcW w:w="0" w:type="auto"/>
          </w:tcPr>
          <w:p w14:paraId="2C20ABC4" w14:textId="6A20C134" w:rsidR="00503A1E" w:rsidRDefault="00503A1E" w:rsidP="00503A1E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C6A363F" w14:textId="6DBA1743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0" w:type="auto"/>
          </w:tcPr>
          <w:p w14:paraId="11B009FF" w14:textId="077E547F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1029.8</w:t>
            </w:r>
          </w:p>
        </w:tc>
        <w:tc>
          <w:tcPr>
            <w:tcW w:w="0" w:type="auto"/>
          </w:tcPr>
          <w:p w14:paraId="297C3FE6" w14:textId="2179061F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514.9</w:t>
            </w:r>
          </w:p>
        </w:tc>
      </w:tr>
      <w:tr w:rsidR="00503A1E" w14:paraId="677454D3" w14:textId="77777777" w:rsidTr="00503A1E">
        <w:trPr>
          <w:jc w:val="center"/>
        </w:trPr>
        <w:tc>
          <w:tcPr>
            <w:tcW w:w="0" w:type="auto"/>
          </w:tcPr>
          <w:p w14:paraId="4C5D9B27" w14:textId="05A0E600" w:rsidR="00503A1E" w:rsidRDefault="00503A1E" w:rsidP="00503A1E">
            <w:pPr>
              <w:pStyle w:val="a7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E15FC96" w14:textId="4429B5A7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  <w:tc>
          <w:tcPr>
            <w:tcW w:w="0" w:type="auto"/>
          </w:tcPr>
          <w:p w14:paraId="6C87E307" w14:textId="4B1EFADB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1086.1</w:t>
            </w:r>
          </w:p>
        </w:tc>
        <w:tc>
          <w:tcPr>
            <w:tcW w:w="0" w:type="auto"/>
          </w:tcPr>
          <w:p w14:paraId="341D69E5" w14:textId="1D8F31DD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543.1</w:t>
            </w:r>
          </w:p>
        </w:tc>
      </w:tr>
      <w:tr w:rsidR="00503A1E" w14:paraId="04171051" w14:textId="77777777" w:rsidTr="00503A1E">
        <w:trPr>
          <w:jc w:val="center"/>
        </w:trPr>
        <w:tc>
          <w:tcPr>
            <w:tcW w:w="0" w:type="auto"/>
          </w:tcPr>
          <w:p w14:paraId="74E70C4C" w14:textId="08A43604" w:rsidR="00503A1E" w:rsidRDefault="00503A1E" w:rsidP="00503A1E">
            <w:pPr>
              <w:pStyle w:val="a7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ECFC428" w14:textId="60EF7FD2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0" w:type="auto"/>
          </w:tcPr>
          <w:p w14:paraId="63A518CE" w14:textId="1ABF5A7B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1142.4</w:t>
            </w:r>
          </w:p>
        </w:tc>
        <w:tc>
          <w:tcPr>
            <w:tcW w:w="0" w:type="auto"/>
          </w:tcPr>
          <w:p w14:paraId="4FB594B7" w14:textId="1A85C757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571.2</w:t>
            </w:r>
          </w:p>
        </w:tc>
      </w:tr>
      <w:tr w:rsidR="00503A1E" w14:paraId="07F5A370" w14:textId="77777777" w:rsidTr="00503A1E">
        <w:trPr>
          <w:jc w:val="center"/>
        </w:trPr>
        <w:tc>
          <w:tcPr>
            <w:tcW w:w="0" w:type="auto"/>
          </w:tcPr>
          <w:p w14:paraId="03D9B31E" w14:textId="1EB8EAC8" w:rsidR="00503A1E" w:rsidRDefault="00503A1E" w:rsidP="00503A1E">
            <w:pPr>
              <w:pStyle w:val="a7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1B94882" w14:textId="436FFF02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0" w:type="auto"/>
          </w:tcPr>
          <w:p w14:paraId="4C1F8F6C" w14:textId="33E7D011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1198.7</w:t>
            </w:r>
          </w:p>
        </w:tc>
        <w:tc>
          <w:tcPr>
            <w:tcW w:w="0" w:type="auto"/>
          </w:tcPr>
          <w:p w14:paraId="71CE0729" w14:textId="1514C188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599.3</w:t>
            </w:r>
          </w:p>
        </w:tc>
      </w:tr>
      <w:tr w:rsidR="00503A1E" w14:paraId="516CAFA1" w14:textId="77777777" w:rsidTr="00503A1E">
        <w:trPr>
          <w:jc w:val="center"/>
        </w:trPr>
        <w:tc>
          <w:tcPr>
            <w:tcW w:w="0" w:type="auto"/>
          </w:tcPr>
          <w:p w14:paraId="758BB6C2" w14:textId="3713BE64" w:rsidR="00503A1E" w:rsidRDefault="00503A1E" w:rsidP="00503A1E">
            <w:pPr>
              <w:pStyle w:val="a7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BEF1DBA" w14:textId="710A8EC4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398</w:t>
            </w:r>
          </w:p>
        </w:tc>
        <w:tc>
          <w:tcPr>
            <w:tcW w:w="0" w:type="auto"/>
          </w:tcPr>
          <w:p w14:paraId="6F5415C0" w14:textId="3034F003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1255.0</w:t>
            </w:r>
          </w:p>
        </w:tc>
        <w:tc>
          <w:tcPr>
            <w:tcW w:w="0" w:type="auto"/>
          </w:tcPr>
          <w:p w14:paraId="07D354E6" w14:textId="4833BF8A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627.5</w:t>
            </w:r>
          </w:p>
        </w:tc>
      </w:tr>
      <w:tr w:rsidR="00503A1E" w14:paraId="2A52EF63" w14:textId="77777777" w:rsidTr="00503A1E">
        <w:trPr>
          <w:jc w:val="center"/>
        </w:trPr>
        <w:tc>
          <w:tcPr>
            <w:tcW w:w="0" w:type="auto"/>
          </w:tcPr>
          <w:p w14:paraId="5225F6A9" w14:textId="0B7BE3F7" w:rsidR="00503A1E" w:rsidRDefault="00503A1E" w:rsidP="00503A1E">
            <w:pPr>
              <w:pStyle w:val="a7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574A144" w14:textId="31C44094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0" w:type="auto"/>
          </w:tcPr>
          <w:p w14:paraId="365B6873" w14:textId="0A70C980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1311.4</w:t>
            </w:r>
          </w:p>
        </w:tc>
        <w:tc>
          <w:tcPr>
            <w:tcW w:w="0" w:type="auto"/>
          </w:tcPr>
          <w:p w14:paraId="6BC2C6D6" w14:textId="0E88BA31" w:rsidR="00503A1E" w:rsidRPr="00503A1E" w:rsidRDefault="00503A1E" w:rsidP="00503A1E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655.7</w:t>
            </w:r>
          </w:p>
        </w:tc>
      </w:tr>
    </w:tbl>
    <w:p w14:paraId="2600CF89" w14:textId="77777777" w:rsidR="009F2A78" w:rsidRDefault="009F2A78" w:rsidP="009F2A78">
      <w:pPr>
        <w:pStyle w:val="a7"/>
      </w:pPr>
    </w:p>
    <w:p w14:paraId="61E737C5" w14:textId="746B79AC" w:rsidR="00503A1E" w:rsidRDefault="009F2A78" w:rsidP="009F2A78">
      <w:pPr>
        <w:pStyle w:val="a7"/>
        <w:rPr>
          <w:rFonts w:eastAsiaTheme="minorEastAsia"/>
        </w:rPr>
      </w:pPr>
      <w:r>
        <w:t xml:space="preserve">В таблице: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слоя</m:t>
            </m:r>
          </m:sub>
        </m:sSub>
      </m:oMath>
      <w:r>
        <w:rPr>
          <w:rFonts w:eastAsiaTheme="minorEastAsia"/>
        </w:rPr>
        <w:t xml:space="preserve"> – диаметр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9F2A78">
        <w:rPr>
          <w:rFonts w:eastAsiaTheme="minorEastAsia"/>
        </w:rPr>
        <w:t>-</w:t>
      </w:r>
      <w:r>
        <w:rPr>
          <w:rFonts w:eastAsiaTheme="minorEastAsia"/>
        </w:rPr>
        <w:t>того слоя</w:t>
      </w:r>
      <w:r w:rsidRPr="009F2A78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сл</m:t>
                </m:r>
              </m:sub>
            </m:sSub>
          </m:sub>
        </m:sSub>
      </m:oMath>
      <w:r w:rsidRPr="009F2A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F2A78">
        <w:rPr>
          <w:rFonts w:eastAsiaTheme="minorEastAsia"/>
        </w:rPr>
        <w:t xml:space="preserve"> </w:t>
      </w:r>
      <w:r>
        <w:rPr>
          <w:rFonts w:eastAsiaTheme="minorEastAsia"/>
        </w:rPr>
        <w:t>длина витка трубки в слое</w:t>
      </w:r>
      <w:r w:rsidRPr="009F2A78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сл</m:t>
                </m:r>
              </m:sub>
            </m:sSub>
          </m:sub>
        </m:sSub>
      </m:oMath>
      <w:r w:rsidRPr="009F2A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F2A78">
        <w:rPr>
          <w:rFonts w:eastAsiaTheme="minorEastAsia"/>
        </w:rPr>
        <w:t xml:space="preserve"> </w:t>
      </w:r>
      <w:r>
        <w:rPr>
          <w:rFonts w:eastAsiaTheme="minorEastAsia"/>
        </w:rPr>
        <w:t>длина одной трубки в слое.</w:t>
      </w:r>
    </w:p>
    <w:p w14:paraId="5A27C19B" w14:textId="0476A9D0" w:rsidR="0073676C" w:rsidRDefault="0073676C" w:rsidP="009F2A78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Число продольных слоев </w:t>
      </w:r>
      <w:r w:rsidR="00AA52BF">
        <w:rPr>
          <w:rFonts w:eastAsiaTheme="minorEastAsia"/>
        </w:rPr>
        <w:t>навивки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=36</m:t>
        </m:r>
      </m:oMath>
      <w:r w:rsidRPr="0073676C">
        <w:rPr>
          <w:rFonts w:eastAsiaTheme="minorEastAsia"/>
        </w:rPr>
        <w:t>;</w:t>
      </w:r>
    </w:p>
    <w:p w14:paraId="1321A1F8" w14:textId="1C2A161F" w:rsidR="0073676C" w:rsidRDefault="0073676C" w:rsidP="009F2A78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Высота навивки: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нв</m:t>
            </m:r>
          </m:sub>
        </m:sSub>
        <m:r>
          <w:rPr>
            <w:rFonts w:ascii="Cambria Math" w:eastAsiaTheme="minorEastAsia" w:hAnsi="Cambria Math"/>
          </w:rPr>
          <m:t>=648 мм</m:t>
        </m:r>
      </m:oMath>
      <w:r w:rsidRPr="0073676C">
        <w:rPr>
          <w:rFonts w:eastAsiaTheme="minorEastAsia"/>
        </w:rPr>
        <w:t>;</w:t>
      </w:r>
    </w:p>
    <w:p w14:paraId="159F6F9E" w14:textId="2390B9C2" w:rsidR="0073676C" w:rsidRDefault="0073676C" w:rsidP="009F2A78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Высота аппарата с учетом подвода и отвода трубного пучка от трубной доски до намотки: </w:t>
      </w:r>
      <m:oMath>
        <m:r>
          <w:rPr>
            <w:rFonts w:ascii="Cambria Math" w:eastAsiaTheme="minorEastAsia" w:hAnsi="Cambria Math"/>
          </w:rPr>
          <m:t>H≅1050 мм</m:t>
        </m:r>
      </m:oMath>
      <w:r w:rsidRPr="0073676C">
        <w:rPr>
          <w:rFonts w:eastAsiaTheme="minorEastAsia"/>
        </w:rPr>
        <w:t>;</w:t>
      </w:r>
    </w:p>
    <w:p w14:paraId="0232FFC0" w14:textId="76A8DD1B" w:rsidR="0073676C" w:rsidRDefault="0073676C" w:rsidP="009F2A78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Ширина аппарата с учетом свободного погружения навивки в область, заполненную жидким азотом: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≅480 мм</m:t>
        </m:r>
      </m:oMath>
      <w:r w:rsidR="00B44413">
        <w:rPr>
          <w:rFonts w:eastAsiaTheme="minorEastAsia"/>
        </w:rPr>
        <w:t>.</w:t>
      </w:r>
    </w:p>
    <w:p w14:paraId="4737559C" w14:textId="58F46635" w:rsidR="00CC2BF1" w:rsidRPr="00CC2BF1" w:rsidRDefault="00CC2BF1" w:rsidP="009F2A78">
      <w:pPr>
        <w:pStyle w:val="a7"/>
        <w:rPr>
          <w:i/>
        </w:rPr>
      </w:pPr>
      <w:r>
        <w:rPr>
          <w:rFonts w:eastAsiaTheme="minorEastAsia"/>
        </w:rPr>
        <w:lastRenderedPageBreak/>
        <w:t xml:space="preserve">Гидравлические потери в трубном пространстве: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p=25.9 кПа.</m:t>
        </m:r>
      </m:oMath>
    </w:p>
    <w:p w14:paraId="6CCA7058" w14:textId="4469ED4F" w:rsidR="00F52399" w:rsidRDefault="009107B4" w:rsidP="009107B4">
      <w:pPr>
        <w:pStyle w:val="2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Toc34042239"/>
      <w:r w:rsidR="00E61825">
        <w:rPr>
          <w:rFonts w:eastAsiaTheme="minorEastAsia"/>
        </w:rPr>
        <w:t>Анализ рассчитанных аппаратов</w:t>
      </w:r>
      <w:bookmarkEnd w:id="2"/>
    </w:p>
    <w:p w14:paraId="76F330D3" w14:textId="77777777" w:rsidR="00832C3E" w:rsidRDefault="00832C3E" w:rsidP="00491482">
      <w:pPr>
        <w:pStyle w:val="a7"/>
      </w:pPr>
      <w:r>
        <w:t xml:space="preserve">Анализируя полученные результаты по двум методикам, можно прийти к выводу, что конструктивно аппараты будут иметь схожие габаритные и массовые характеристики. </w:t>
      </w:r>
    </w:p>
    <w:p w14:paraId="2FE83BF1" w14:textId="3BAA5F16" w:rsidR="00875741" w:rsidRDefault="00832C3E" w:rsidP="00875741">
      <w:pPr>
        <w:pStyle w:val="a7"/>
        <w:rPr>
          <w:rFonts w:eastAsiaTheme="minorEastAsia"/>
        </w:rPr>
      </w:pPr>
      <w:r>
        <w:t>С одной стороны, в случае витого теплообменного аппарата гидравлическое сопротивление выше, поскольку длина трубного пучка значительно больше.</w:t>
      </w:r>
      <w:r w:rsidR="00875741">
        <w:t xml:space="preserve"> С другой – для змеевиковой ванны принимается значительный коэффициент запаса, составляющий 50%, по сравнению с витым вариантом, где погрешность расчетных формул </w:t>
      </w:r>
      <m:oMath>
        <m:r>
          <w:rPr>
            <w:rFonts w:ascii="Cambria Math" w:hAnsi="Cambria Math"/>
          </w:rPr>
          <m:t>±20%</m:t>
        </m:r>
      </m:oMath>
      <w:r w:rsidR="00875741">
        <w:rPr>
          <w:rFonts w:eastAsiaTheme="minorEastAsia"/>
        </w:rPr>
        <w:t>.</w:t>
      </w:r>
    </w:p>
    <w:p w14:paraId="120E9A4C" w14:textId="2D35FB3C" w:rsidR="002A0F39" w:rsidRDefault="002A0F39" w:rsidP="00875741">
      <w:pPr>
        <w:pStyle w:val="a7"/>
        <w:rPr>
          <w:rFonts w:eastAsiaTheme="minorEastAsia"/>
        </w:rPr>
      </w:pPr>
      <w:r>
        <w:rPr>
          <w:rFonts w:eastAsiaTheme="minorEastAsia"/>
        </w:rPr>
        <w:t>Для формирования строгих выводов необходимо изготовление двух вариантов различных типоразмеров с последующим проведением испытаний и определением истинных значений коэффициентов теплопередачи.</w:t>
      </w:r>
    </w:p>
    <w:p w14:paraId="0AF3EFA3" w14:textId="0B476CBC" w:rsidR="002A0F39" w:rsidRDefault="002A0F39" w:rsidP="00875741">
      <w:pPr>
        <w:pStyle w:val="a7"/>
        <w:rPr>
          <w:rFonts w:eastAsiaTheme="minorEastAsia"/>
        </w:rPr>
      </w:pPr>
      <w:r>
        <w:rPr>
          <w:rFonts w:eastAsiaTheme="minorEastAsia"/>
        </w:rPr>
        <w:t>Поскольку в ОАО «НПО «ГЕЛИЙМАШ» отработана технология и налажено производство витых аппаратов, то для разрабатываемых криогенных систем целесообразно проектирование и производство теплообменного оборудования именно такой конфигурации.</w:t>
      </w:r>
    </w:p>
    <w:p w14:paraId="4E231507" w14:textId="547963F9" w:rsidR="002D1B5E" w:rsidRDefault="002D1B5E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4520559B" w14:textId="145CBEB1" w:rsidR="007B6E4D" w:rsidRPr="007B6E4D" w:rsidRDefault="008C48CF" w:rsidP="007741E8">
      <w:pPr>
        <w:pStyle w:val="1"/>
      </w:pPr>
      <w:bookmarkStart w:id="3" w:name="_Toc34042241"/>
      <w:r>
        <w:lastRenderedPageBreak/>
        <w:t>СПИСОК</w:t>
      </w:r>
      <w:r w:rsidR="000705B7">
        <w:t xml:space="preserve"> ИСПОЛЬЗУЕМОЙ ЛИТЕРАТУРЫ</w:t>
      </w:r>
      <w:bookmarkEnd w:id="3"/>
    </w:p>
    <w:p w14:paraId="4A506011" w14:textId="5F008F37" w:rsidR="008C48CF" w:rsidRDefault="008C48CF" w:rsidP="008C48CF">
      <w:pPr>
        <w:pStyle w:val="a7"/>
        <w:numPr>
          <w:ilvl w:val="0"/>
          <w:numId w:val="5"/>
        </w:numPr>
      </w:pPr>
      <w:r>
        <w:t xml:space="preserve">Иванов В. И. </w:t>
      </w:r>
      <w:proofErr w:type="spellStart"/>
      <w:r>
        <w:t>Безмасляные</w:t>
      </w:r>
      <w:proofErr w:type="spellEnd"/>
      <w:r>
        <w:t xml:space="preserve"> вакуумные насосы. – Л.: Машиностроение, Ленингр. </w:t>
      </w:r>
      <w:proofErr w:type="spellStart"/>
      <w:r>
        <w:t>Отд-ние</w:t>
      </w:r>
      <w:proofErr w:type="spellEnd"/>
      <w:r>
        <w:t>, 1980. – 160 с., ил.</w:t>
      </w:r>
    </w:p>
    <w:p w14:paraId="33FFC25B" w14:textId="77777777" w:rsidR="007C192B" w:rsidRDefault="002D2BB1" w:rsidP="007C192B">
      <w:pPr>
        <w:pStyle w:val="a7"/>
        <w:numPr>
          <w:ilvl w:val="0"/>
          <w:numId w:val="5"/>
        </w:numPr>
      </w:pPr>
      <w:r>
        <w:t xml:space="preserve">А. П. Солодов. </w:t>
      </w:r>
      <w:proofErr w:type="spellStart"/>
      <w:r>
        <w:t>Тепломассообмен</w:t>
      </w:r>
      <w:proofErr w:type="spellEnd"/>
      <w:r>
        <w:t xml:space="preserve"> в энергетических установках. Электронный курс. </w:t>
      </w:r>
      <w:proofErr w:type="spellStart"/>
      <w:r w:rsidRPr="002D2BB1">
        <w:rPr>
          <w:lang w:val="en-US"/>
        </w:rPr>
        <w:t>twt</w:t>
      </w:r>
      <w:proofErr w:type="spellEnd"/>
      <w:r w:rsidRPr="002D2BB1">
        <w:t>.</w:t>
      </w:r>
      <w:proofErr w:type="spellStart"/>
      <w:r w:rsidRPr="002D2BB1">
        <w:rPr>
          <w:lang w:val="en-US"/>
        </w:rPr>
        <w:t>mpei</w:t>
      </w:r>
      <w:proofErr w:type="spellEnd"/>
      <w:r w:rsidRPr="002D2BB1">
        <w:t>.</w:t>
      </w:r>
      <w:r w:rsidRPr="002D2BB1">
        <w:rPr>
          <w:lang w:val="en-US"/>
        </w:rPr>
        <w:t>ac</w:t>
      </w:r>
      <w:r w:rsidRPr="002D2BB1">
        <w:t>.</w:t>
      </w:r>
      <w:r w:rsidRPr="002D2BB1">
        <w:rPr>
          <w:lang w:val="en-US"/>
        </w:rPr>
        <w:t>ru</w:t>
      </w:r>
      <w:r>
        <w:t xml:space="preserve">: </w:t>
      </w:r>
      <w:r w:rsidRPr="002D2BB1">
        <w:t>[</w:t>
      </w:r>
      <w:r>
        <w:t>сайт</w:t>
      </w:r>
      <w:r w:rsidRPr="002D2BB1">
        <w:t>]</w:t>
      </w:r>
      <w:r>
        <w:t xml:space="preserve">.  </w:t>
      </w:r>
      <w:r w:rsidRPr="002D2BB1">
        <w:rPr>
          <w:lang w:val="en-US"/>
        </w:rPr>
        <w:t>URL</w:t>
      </w:r>
      <w:r w:rsidRPr="002D2BB1">
        <w:t>:</w:t>
      </w:r>
      <w:r>
        <w:t xml:space="preserve"> </w:t>
      </w:r>
      <w:proofErr w:type="spellStart"/>
      <w:r w:rsidRPr="002D2BB1">
        <w:rPr>
          <w:lang w:val="en-US"/>
        </w:rPr>
        <w:t>twt</w:t>
      </w:r>
      <w:proofErr w:type="spellEnd"/>
      <w:r w:rsidRPr="002D2BB1">
        <w:t>.</w:t>
      </w:r>
      <w:proofErr w:type="spellStart"/>
      <w:r w:rsidRPr="002D2BB1">
        <w:rPr>
          <w:lang w:val="en-US"/>
        </w:rPr>
        <w:t>mpei</w:t>
      </w:r>
      <w:proofErr w:type="spellEnd"/>
      <w:r w:rsidRPr="002D2BB1">
        <w:t>.</w:t>
      </w:r>
      <w:r w:rsidRPr="002D2BB1">
        <w:rPr>
          <w:lang w:val="en-US"/>
        </w:rPr>
        <w:t>ac</w:t>
      </w:r>
      <w:r w:rsidRPr="002D2BB1">
        <w:t>.</w:t>
      </w:r>
      <w:r w:rsidRPr="002D2BB1">
        <w:rPr>
          <w:lang w:val="en-US"/>
        </w:rPr>
        <w:t>ru</w:t>
      </w:r>
      <w:r w:rsidRPr="002D2BB1">
        <w:t>/</w:t>
      </w:r>
      <w:r>
        <w:t xml:space="preserve"> </w:t>
      </w:r>
      <w:proofErr w:type="spellStart"/>
      <w:r w:rsidRPr="002D2BB1">
        <w:rPr>
          <w:lang w:val="en-US"/>
        </w:rPr>
        <w:t>ochkov</w:t>
      </w:r>
      <w:proofErr w:type="spellEnd"/>
      <w:r w:rsidRPr="002D2BB1">
        <w:t>/</w:t>
      </w:r>
      <w:r w:rsidRPr="002D2BB1">
        <w:rPr>
          <w:lang w:val="en-US"/>
        </w:rPr>
        <w:t>Diff</w:t>
      </w:r>
      <w:r w:rsidRPr="002D2BB1">
        <w:t>_</w:t>
      </w:r>
      <w:r w:rsidRPr="002D2BB1">
        <w:rPr>
          <w:lang w:val="en-US"/>
        </w:rPr>
        <w:t>MC</w:t>
      </w:r>
      <w:r w:rsidRPr="002D2BB1">
        <w:t>/</w:t>
      </w:r>
      <w:r w:rsidRPr="002D2BB1">
        <w:rPr>
          <w:lang w:val="en-US"/>
        </w:rPr>
        <w:t>web</w:t>
      </w:r>
      <w:r w:rsidRPr="002D2BB1">
        <w:t>_</w:t>
      </w:r>
      <w:r w:rsidRPr="002D2BB1">
        <w:rPr>
          <w:lang w:val="en-US"/>
        </w:rPr>
        <w:t>HMT</w:t>
      </w:r>
      <w:r w:rsidRPr="002D2BB1">
        <w:t>/</w:t>
      </w:r>
      <w:r w:rsidRPr="002D2BB1">
        <w:rPr>
          <w:lang w:val="en-US"/>
        </w:rPr>
        <w:t>index</w:t>
      </w:r>
      <w:r w:rsidRPr="002D2BB1">
        <w:t>_</w:t>
      </w:r>
      <w:r w:rsidRPr="002D2BB1">
        <w:rPr>
          <w:lang w:val="en-US"/>
        </w:rPr>
        <w:t>HMT</w:t>
      </w:r>
      <w:r w:rsidRPr="002D2BB1">
        <w:t>_</w:t>
      </w:r>
      <w:r w:rsidRPr="002D2BB1">
        <w:rPr>
          <w:lang w:val="en-US"/>
        </w:rPr>
        <w:t>E</w:t>
      </w:r>
      <w:r w:rsidRPr="002D2BB1">
        <w:t>-</w:t>
      </w:r>
      <w:r w:rsidRPr="002D2BB1">
        <w:rPr>
          <w:lang w:val="en-US"/>
        </w:rPr>
        <w:t>Book</w:t>
      </w:r>
      <w:r w:rsidRPr="002D2BB1">
        <w:t>.</w:t>
      </w:r>
      <w:r w:rsidRPr="002D2BB1">
        <w:rPr>
          <w:lang w:val="en-US"/>
        </w:rPr>
        <w:t>htm</w:t>
      </w:r>
      <w:r w:rsidRPr="002D2BB1">
        <w:t xml:space="preserve"> (</w:t>
      </w:r>
      <w:r>
        <w:t>дата обращения 16</w:t>
      </w:r>
      <w:r w:rsidRPr="002D2BB1">
        <w:t>.02.2020</w:t>
      </w:r>
      <w:r>
        <w:t>)</w:t>
      </w:r>
      <w:r w:rsidR="007C192B">
        <w:t>.</w:t>
      </w:r>
    </w:p>
    <w:p w14:paraId="5D907824" w14:textId="1A1B8466" w:rsidR="007C192B" w:rsidRDefault="007C192B" w:rsidP="007C192B">
      <w:pPr>
        <w:pStyle w:val="a7"/>
        <w:numPr>
          <w:ilvl w:val="0"/>
          <w:numId w:val="5"/>
        </w:numPr>
      </w:pPr>
      <w:proofErr w:type="spellStart"/>
      <w:r w:rsidRPr="007C192B">
        <w:t>Будневич</w:t>
      </w:r>
      <w:proofErr w:type="spellEnd"/>
      <w:r w:rsidRPr="007C192B">
        <w:t xml:space="preserve"> С.С., Акулова Л. А., Борзенко Е.И., Головко Г.А. Примеры расчетов установок глубокого охлаждения. Уч. пос. для вузов по специальности «Компрессорные и холодильные машины и установки». </w:t>
      </w:r>
      <w:bookmarkStart w:id="4" w:name="_GoBack"/>
      <w:bookmarkEnd w:id="4"/>
      <w:r w:rsidRPr="007C192B">
        <w:t xml:space="preserve">Под ред. д-ра </w:t>
      </w:r>
      <w:proofErr w:type="spellStart"/>
      <w:r w:rsidRPr="007C192B">
        <w:t>тех</w:t>
      </w:r>
      <w:r w:rsidR="007F375B">
        <w:t>н</w:t>
      </w:r>
      <w:proofErr w:type="spellEnd"/>
      <w:r w:rsidR="007F375B">
        <w:t>. н</w:t>
      </w:r>
      <w:r w:rsidRPr="007C192B">
        <w:t xml:space="preserve">аук проф. С.С. </w:t>
      </w:r>
      <w:proofErr w:type="spellStart"/>
      <w:r w:rsidRPr="007C192B">
        <w:t>Будневича</w:t>
      </w:r>
      <w:proofErr w:type="spellEnd"/>
      <w:r w:rsidRPr="007C192B">
        <w:t xml:space="preserve">. Л., «Машиностроение». 1972 г. 288 стр. Табл. 117. </w:t>
      </w:r>
      <w:proofErr w:type="spellStart"/>
      <w:r w:rsidRPr="007C192B">
        <w:t>Илл</w:t>
      </w:r>
      <w:proofErr w:type="spellEnd"/>
      <w:r w:rsidRPr="007C192B">
        <w:t>. 82. Библ. 66 назв.</w:t>
      </w:r>
    </w:p>
    <w:p w14:paraId="4B2B3192" w14:textId="617CCE3D" w:rsidR="00B1762E" w:rsidRDefault="00B1762E" w:rsidP="00B1762E">
      <w:pPr>
        <w:pStyle w:val="a7"/>
        <w:numPr>
          <w:ilvl w:val="0"/>
          <w:numId w:val="5"/>
        </w:numPr>
      </w:pPr>
      <w:r>
        <w:t xml:space="preserve">Шаров Ю. И., </w:t>
      </w:r>
      <w:proofErr w:type="spellStart"/>
      <w:r>
        <w:t>Бородихин</w:t>
      </w:r>
      <w:proofErr w:type="spellEnd"/>
      <w:r>
        <w:t xml:space="preserve"> И. В. Построение кривой кипения жидкости. Методические указания к РГР для студентов 3 курса ФЭН: учеб.-метод. пособие / Ю. И. Шаров, И. В. </w:t>
      </w:r>
      <w:proofErr w:type="spellStart"/>
      <w:r>
        <w:t>Бородихин</w:t>
      </w:r>
      <w:proofErr w:type="spellEnd"/>
      <w:r>
        <w:t>. –:</w:t>
      </w:r>
      <w:r w:rsidRPr="00B1762E">
        <w:t xml:space="preserve"> </w:t>
      </w:r>
      <w:r>
        <w:t xml:space="preserve"> Новосибирск: НГТУ, 2002. - 18 с.</w:t>
      </w:r>
    </w:p>
    <w:p w14:paraId="5B69481D" w14:textId="77777777" w:rsidR="007B6E4D" w:rsidRDefault="00B1762E" w:rsidP="007B6E4D">
      <w:pPr>
        <w:pStyle w:val="a7"/>
        <w:numPr>
          <w:ilvl w:val="0"/>
          <w:numId w:val="5"/>
        </w:numPr>
      </w:pPr>
      <w:r>
        <w:t>Шаров Ю. И.</w:t>
      </w:r>
      <w:r w:rsidRPr="00B1762E">
        <w:t xml:space="preserve"> </w:t>
      </w:r>
      <w:r>
        <w:t>Расчет кривой кипения жидкости: учеб.-метод. пособие / Ю. И. Шаров. –: Новосибирск: НГТУ, 2011. - 16 с.</w:t>
      </w:r>
    </w:p>
    <w:p w14:paraId="691D6A73" w14:textId="77777777" w:rsidR="007B6E4D" w:rsidRDefault="007B6E4D" w:rsidP="007B6E4D">
      <w:pPr>
        <w:pStyle w:val="a7"/>
        <w:numPr>
          <w:ilvl w:val="0"/>
          <w:numId w:val="5"/>
        </w:numPr>
      </w:pPr>
      <w:r w:rsidRPr="007B6E4D">
        <w:t xml:space="preserve">Агеев </w:t>
      </w:r>
      <w:proofErr w:type="gramStart"/>
      <w:r w:rsidRPr="007B6E4D">
        <w:t>А.И. ,</w:t>
      </w:r>
      <w:proofErr w:type="gramEnd"/>
      <w:r w:rsidRPr="007B6E4D">
        <w:t xml:space="preserve"> </w:t>
      </w:r>
      <w:proofErr w:type="spellStart"/>
      <w:r w:rsidRPr="007B6E4D">
        <w:t>Шамичев</w:t>
      </w:r>
      <w:proofErr w:type="spellEnd"/>
      <w:r w:rsidRPr="007B6E4D">
        <w:t xml:space="preserve">. А.Н.  Термодинамический анализ рефрижераторного цикла с избыточным обратным потоком. Серпухов, 1982. 12 стр. с рис. </w:t>
      </w:r>
      <w:proofErr w:type="spellStart"/>
      <w:r w:rsidRPr="007B6E4D">
        <w:t>Библиогр</w:t>
      </w:r>
      <w:proofErr w:type="spellEnd"/>
      <w:r w:rsidRPr="007B6E4D">
        <w:t>. 6.</w:t>
      </w:r>
    </w:p>
    <w:p w14:paraId="649C89B4" w14:textId="7A8C9244" w:rsidR="007B6E4D" w:rsidRDefault="007B6E4D" w:rsidP="007B6E4D">
      <w:pPr>
        <w:pStyle w:val="a7"/>
        <w:numPr>
          <w:ilvl w:val="0"/>
          <w:numId w:val="5"/>
        </w:numPr>
      </w:pPr>
      <w:proofErr w:type="spellStart"/>
      <w:r w:rsidRPr="007B6E4D">
        <w:t>Иньков</w:t>
      </w:r>
      <w:proofErr w:type="spellEnd"/>
      <w:r w:rsidRPr="007B6E4D">
        <w:t xml:space="preserve"> А.Г., Коваленко В.Д., Морковник. И.М. Анализ схем криогенных рефрижераторных установок с избыточным обратным потоком / Сб. науч. тр.: Процессы в криогенных установках и системах. – М.: НПО «</w:t>
      </w:r>
      <w:proofErr w:type="spellStart"/>
      <w:r w:rsidRPr="007B6E4D">
        <w:t>Криогенмаш</w:t>
      </w:r>
      <w:proofErr w:type="spellEnd"/>
      <w:r w:rsidRPr="007B6E4D">
        <w:t>», 1981. – С. 14-22.</w:t>
      </w:r>
    </w:p>
    <w:p w14:paraId="507E533E" w14:textId="7CD27D6E" w:rsidR="0012585B" w:rsidRPr="00B1762E" w:rsidRDefault="0012585B" w:rsidP="00CC268D">
      <w:pPr>
        <w:pStyle w:val="a7"/>
        <w:ind w:firstLine="0"/>
      </w:pPr>
    </w:p>
    <w:sectPr w:rsidR="0012585B" w:rsidRPr="00B1762E" w:rsidSect="002C7C03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A5115" w14:textId="77777777" w:rsidR="00DB3690" w:rsidRDefault="00DB3690" w:rsidP="002C7C03">
      <w:pPr>
        <w:spacing w:after="0" w:line="240" w:lineRule="auto"/>
      </w:pPr>
      <w:r>
        <w:separator/>
      </w:r>
    </w:p>
  </w:endnote>
  <w:endnote w:type="continuationSeparator" w:id="0">
    <w:p w14:paraId="5BA037EF" w14:textId="77777777" w:rsidR="00DB3690" w:rsidRDefault="00DB3690" w:rsidP="002C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88526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F7707C" w14:textId="4E41660A" w:rsidR="00491482" w:rsidRPr="00533D4F" w:rsidRDefault="0049148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33D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33D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33D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33D4F">
          <w:rPr>
            <w:rFonts w:ascii="Times New Roman" w:hAnsi="Times New Roman" w:cs="Times New Roman"/>
            <w:sz w:val="28"/>
            <w:szCs w:val="28"/>
          </w:rPr>
          <w:t>2</w:t>
        </w:r>
        <w:r w:rsidRPr="00533D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530F4C" w14:textId="77777777" w:rsidR="00491482" w:rsidRDefault="004914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7C2F" w14:textId="77777777" w:rsidR="00DB3690" w:rsidRDefault="00DB3690" w:rsidP="002C7C03">
      <w:pPr>
        <w:spacing w:after="0" w:line="240" w:lineRule="auto"/>
      </w:pPr>
      <w:r>
        <w:separator/>
      </w:r>
    </w:p>
  </w:footnote>
  <w:footnote w:type="continuationSeparator" w:id="0">
    <w:p w14:paraId="177F4B88" w14:textId="77777777" w:rsidR="00DB3690" w:rsidRDefault="00DB3690" w:rsidP="002C7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42B4"/>
    <w:multiLevelType w:val="hybridMultilevel"/>
    <w:tmpl w:val="67B4D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6F67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7E4BAB"/>
    <w:multiLevelType w:val="hybridMultilevel"/>
    <w:tmpl w:val="30269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DE2E2E"/>
    <w:multiLevelType w:val="hybridMultilevel"/>
    <w:tmpl w:val="A5E618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7020439"/>
    <w:multiLevelType w:val="hybridMultilevel"/>
    <w:tmpl w:val="91422C26"/>
    <w:lvl w:ilvl="0" w:tplc="724AFA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D1C25F6"/>
    <w:multiLevelType w:val="hybridMultilevel"/>
    <w:tmpl w:val="FDDEF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2149F5"/>
    <w:multiLevelType w:val="hybridMultilevel"/>
    <w:tmpl w:val="104A29F6"/>
    <w:lvl w:ilvl="0" w:tplc="71B6CB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F25F75"/>
    <w:multiLevelType w:val="hybridMultilevel"/>
    <w:tmpl w:val="C75C8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5B347C"/>
    <w:multiLevelType w:val="hybridMultilevel"/>
    <w:tmpl w:val="5522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02251C"/>
    <w:multiLevelType w:val="hybridMultilevel"/>
    <w:tmpl w:val="61F0A042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 w15:restartNumberingAfterBreak="0">
    <w:nsid w:val="735D77DF"/>
    <w:multiLevelType w:val="hybridMultilevel"/>
    <w:tmpl w:val="E3945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0D5A1E"/>
    <w:multiLevelType w:val="hybridMultilevel"/>
    <w:tmpl w:val="D0EEC9FA"/>
    <w:lvl w:ilvl="0" w:tplc="13BA35DC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11" w:hanging="360"/>
      </w:pPr>
    </w:lvl>
    <w:lvl w:ilvl="2" w:tplc="0419001B" w:tentative="1">
      <w:start w:val="1"/>
      <w:numFmt w:val="lowerRoman"/>
      <w:lvlText w:val="%3."/>
      <w:lvlJc w:val="right"/>
      <w:pPr>
        <w:ind w:left="2331" w:hanging="180"/>
      </w:pPr>
    </w:lvl>
    <w:lvl w:ilvl="3" w:tplc="0419000F" w:tentative="1">
      <w:start w:val="1"/>
      <w:numFmt w:val="decimal"/>
      <w:lvlText w:val="%4."/>
      <w:lvlJc w:val="left"/>
      <w:pPr>
        <w:ind w:left="3051" w:hanging="360"/>
      </w:pPr>
    </w:lvl>
    <w:lvl w:ilvl="4" w:tplc="04190019" w:tentative="1">
      <w:start w:val="1"/>
      <w:numFmt w:val="lowerLetter"/>
      <w:lvlText w:val="%5."/>
      <w:lvlJc w:val="left"/>
      <w:pPr>
        <w:ind w:left="3771" w:hanging="360"/>
      </w:pPr>
    </w:lvl>
    <w:lvl w:ilvl="5" w:tplc="0419001B" w:tentative="1">
      <w:start w:val="1"/>
      <w:numFmt w:val="lowerRoman"/>
      <w:lvlText w:val="%6."/>
      <w:lvlJc w:val="right"/>
      <w:pPr>
        <w:ind w:left="4491" w:hanging="180"/>
      </w:pPr>
    </w:lvl>
    <w:lvl w:ilvl="6" w:tplc="0419000F" w:tentative="1">
      <w:start w:val="1"/>
      <w:numFmt w:val="decimal"/>
      <w:lvlText w:val="%7."/>
      <w:lvlJc w:val="left"/>
      <w:pPr>
        <w:ind w:left="5211" w:hanging="360"/>
      </w:pPr>
    </w:lvl>
    <w:lvl w:ilvl="7" w:tplc="04190019" w:tentative="1">
      <w:start w:val="1"/>
      <w:numFmt w:val="lowerLetter"/>
      <w:lvlText w:val="%8."/>
      <w:lvlJc w:val="left"/>
      <w:pPr>
        <w:ind w:left="5931" w:hanging="360"/>
      </w:pPr>
    </w:lvl>
    <w:lvl w:ilvl="8" w:tplc="041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E"/>
    <w:rsid w:val="000207B3"/>
    <w:rsid w:val="00042EDF"/>
    <w:rsid w:val="0004646F"/>
    <w:rsid w:val="000477CC"/>
    <w:rsid w:val="000705B7"/>
    <w:rsid w:val="00076998"/>
    <w:rsid w:val="000904DE"/>
    <w:rsid w:val="00090EE7"/>
    <w:rsid w:val="00094027"/>
    <w:rsid w:val="000A462D"/>
    <w:rsid w:val="000A55CE"/>
    <w:rsid w:val="000B38C1"/>
    <w:rsid w:val="000B3D46"/>
    <w:rsid w:val="000B7B6B"/>
    <w:rsid w:val="000E0112"/>
    <w:rsid w:val="00102F13"/>
    <w:rsid w:val="00110E61"/>
    <w:rsid w:val="0012585B"/>
    <w:rsid w:val="00132A86"/>
    <w:rsid w:val="00142281"/>
    <w:rsid w:val="00146A42"/>
    <w:rsid w:val="00165D97"/>
    <w:rsid w:val="0016621C"/>
    <w:rsid w:val="00167EAB"/>
    <w:rsid w:val="00174F8D"/>
    <w:rsid w:val="001815BB"/>
    <w:rsid w:val="00184FAB"/>
    <w:rsid w:val="001A0FDF"/>
    <w:rsid w:val="001A6DA2"/>
    <w:rsid w:val="001D657E"/>
    <w:rsid w:val="001E0A57"/>
    <w:rsid w:val="00200B4D"/>
    <w:rsid w:val="002052AD"/>
    <w:rsid w:val="0022165D"/>
    <w:rsid w:val="0022284A"/>
    <w:rsid w:val="00226038"/>
    <w:rsid w:val="0023050D"/>
    <w:rsid w:val="0028015A"/>
    <w:rsid w:val="002A0F39"/>
    <w:rsid w:val="002A1E84"/>
    <w:rsid w:val="002B6838"/>
    <w:rsid w:val="002B7944"/>
    <w:rsid w:val="002C3181"/>
    <w:rsid w:val="002C7C03"/>
    <w:rsid w:val="002D1B5E"/>
    <w:rsid w:val="002D2BB1"/>
    <w:rsid w:val="002E3576"/>
    <w:rsid w:val="002F0532"/>
    <w:rsid w:val="00301FD6"/>
    <w:rsid w:val="0030646D"/>
    <w:rsid w:val="00323891"/>
    <w:rsid w:val="00340FCD"/>
    <w:rsid w:val="00362AEB"/>
    <w:rsid w:val="003664C0"/>
    <w:rsid w:val="0038205E"/>
    <w:rsid w:val="003A6239"/>
    <w:rsid w:val="003C400C"/>
    <w:rsid w:val="003D7C90"/>
    <w:rsid w:val="003E3C1A"/>
    <w:rsid w:val="003F06C4"/>
    <w:rsid w:val="003F27A7"/>
    <w:rsid w:val="003F67B2"/>
    <w:rsid w:val="00404613"/>
    <w:rsid w:val="004067F2"/>
    <w:rsid w:val="0043437C"/>
    <w:rsid w:val="00441EDF"/>
    <w:rsid w:val="004540C3"/>
    <w:rsid w:val="00456E33"/>
    <w:rsid w:val="00461550"/>
    <w:rsid w:val="00480D07"/>
    <w:rsid w:val="00482E43"/>
    <w:rsid w:val="00487727"/>
    <w:rsid w:val="00491482"/>
    <w:rsid w:val="00492D6F"/>
    <w:rsid w:val="004A7C9A"/>
    <w:rsid w:val="004B27CE"/>
    <w:rsid w:val="004C0120"/>
    <w:rsid w:val="004C1203"/>
    <w:rsid w:val="004C18DB"/>
    <w:rsid w:val="004C7550"/>
    <w:rsid w:val="004D1DB1"/>
    <w:rsid w:val="004D75D7"/>
    <w:rsid w:val="00501292"/>
    <w:rsid w:val="00501911"/>
    <w:rsid w:val="00503A1E"/>
    <w:rsid w:val="00520EE4"/>
    <w:rsid w:val="00522038"/>
    <w:rsid w:val="005319C0"/>
    <w:rsid w:val="00533D4F"/>
    <w:rsid w:val="00534910"/>
    <w:rsid w:val="00535A99"/>
    <w:rsid w:val="005440AA"/>
    <w:rsid w:val="00547FF0"/>
    <w:rsid w:val="00553DBB"/>
    <w:rsid w:val="00554F9F"/>
    <w:rsid w:val="005660A9"/>
    <w:rsid w:val="00581AC0"/>
    <w:rsid w:val="00593AD7"/>
    <w:rsid w:val="005A1EF6"/>
    <w:rsid w:val="005B4213"/>
    <w:rsid w:val="005C34D5"/>
    <w:rsid w:val="005C4AF5"/>
    <w:rsid w:val="005E2661"/>
    <w:rsid w:val="005F25F1"/>
    <w:rsid w:val="005F4135"/>
    <w:rsid w:val="00603A7E"/>
    <w:rsid w:val="00625556"/>
    <w:rsid w:val="00672B88"/>
    <w:rsid w:val="00674FE7"/>
    <w:rsid w:val="006B297F"/>
    <w:rsid w:val="006B7F06"/>
    <w:rsid w:val="006C64F3"/>
    <w:rsid w:val="006E370E"/>
    <w:rsid w:val="006E4F69"/>
    <w:rsid w:val="006F38B1"/>
    <w:rsid w:val="0071400F"/>
    <w:rsid w:val="00717812"/>
    <w:rsid w:val="007277B2"/>
    <w:rsid w:val="0073302F"/>
    <w:rsid w:val="00733B6B"/>
    <w:rsid w:val="0073676C"/>
    <w:rsid w:val="00741AD0"/>
    <w:rsid w:val="00746483"/>
    <w:rsid w:val="007535F2"/>
    <w:rsid w:val="007616EA"/>
    <w:rsid w:val="007741E8"/>
    <w:rsid w:val="00783514"/>
    <w:rsid w:val="007A30AE"/>
    <w:rsid w:val="007A41DE"/>
    <w:rsid w:val="007B6E4D"/>
    <w:rsid w:val="007C192B"/>
    <w:rsid w:val="007F375B"/>
    <w:rsid w:val="0080144D"/>
    <w:rsid w:val="0081568A"/>
    <w:rsid w:val="00832C3E"/>
    <w:rsid w:val="00837C9A"/>
    <w:rsid w:val="00841C4B"/>
    <w:rsid w:val="008649AC"/>
    <w:rsid w:val="00875741"/>
    <w:rsid w:val="00893D93"/>
    <w:rsid w:val="008B1BAC"/>
    <w:rsid w:val="008C48CF"/>
    <w:rsid w:val="008D20EF"/>
    <w:rsid w:val="008D6B13"/>
    <w:rsid w:val="008E5586"/>
    <w:rsid w:val="008E7C18"/>
    <w:rsid w:val="008F3D62"/>
    <w:rsid w:val="008F401D"/>
    <w:rsid w:val="009107B4"/>
    <w:rsid w:val="00914C73"/>
    <w:rsid w:val="00944F17"/>
    <w:rsid w:val="0097375A"/>
    <w:rsid w:val="0097410D"/>
    <w:rsid w:val="009B659D"/>
    <w:rsid w:val="009C374D"/>
    <w:rsid w:val="009C600D"/>
    <w:rsid w:val="009D3512"/>
    <w:rsid w:val="009D5F0A"/>
    <w:rsid w:val="009E4C02"/>
    <w:rsid w:val="009F2A78"/>
    <w:rsid w:val="00A058AF"/>
    <w:rsid w:val="00A16759"/>
    <w:rsid w:val="00A2101C"/>
    <w:rsid w:val="00A34B66"/>
    <w:rsid w:val="00A41F9C"/>
    <w:rsid w:val="00A4678F"/>
    <w:rsid w:val="00A506DA"/>
    <w:rsid w:val="00A61716"/>
    <w:rsid w:val="00A73562"/>
    <w:rsid w:val="00A94BB3"/>
    <w:rsid w:val="00A963A3"/>
    <w:rsid w:val="00AA52BF"/>
    <w:rsid w:val="00AE648A"/>
    <w:rsid w:val="00AE669A"/>
    <w:rsid w:val="00AF0544"/>
    <w:rsid w:val="00B01017"/>
    <w:rsid w:val="00B04543"/>
    <w:rsid w:val="00B10D13"/>
    <w:rsid w:val="00B14C90"/>
    <w:rsid w:val="00B1762E"/>
    <w:rsid w:val="00B33893"/>
    <w:rsid w:val="00B37ED4"/>
    <w:rsid w:val="00B44413"/>
    <w:rsid w:val="00B52E3F"/>
    <w:rsid w:val="00B65371"/>
    <w:rsid w:val="00B9202E"/>
    <w:rsid w:val="00B977BE"/>
    <w:rsid w:val="00BA7262"/>
    <w:rsid w:val="00BA7565"/>
    <w:rsid w:val="00BA7FDF"/>
    <w:rsid w:val="00BB0AFD"/>
    <w:rsid w:val="00BC6D78"/>
    <w:rsid w:val="00BD37F4"/>
    <w:rsid w:val="00BE09FF"/>
    <w:rsid w:val="00BF5E7D"/>
    <w:rsid w:val="00C01F94"/>
    <w:rsid w:val="00C06C8C"/>
    <w:rsid w:val="00C13EE6"/>
    <w:rsid w:val="00C21358"/>
    <w:rsid w:val="00C417F7"/>
    <w:rsid w:val="00C42EAB"/>
    <w:rsid w:val="00C45E4D"/>
    <w:rsid w:val="00C572DC"/>
    <w:rsid w:val="00C61242"/>
    <w:rsid w:val="00C64EB1"/>
    <w:rsid w:val="00C67722"/>
    <w:rsid w:val="00C74041"/>
    <w:rsid w:val="00C76C56"/>
    <w:rsid w:val="00C9151B"/>
    <w:rsid w:val="00CA08B0"/>
    <w:rsid w:val="00CC268D"/>
    <w:rsid w:val="00CC2BF1"/>
    <w:rsid w:val="00CC2C8D"/>
    <w:rsid w:val="00CE4994"/>
    <w:rsid w:val="00CF40A7"/>
    <w:rsid w:val="00CF4B1A"/>
    <w:rsid w:val="00D00A60"/>
    <w:rsid w:val="00D11E1F"/>
    <w:rsid w:val="00D14794"/>
    <w:rsid w:val="00D23148"/>
    <w:rsid w:val="00D27B55"/>
    <w:rsid w:val="00D34546"/>
    <w:rsid w:val="00D426D8"/>
    <w:rsid w:val="00D4662A"/>
    <w:rsid w:val="00D621BE"/>
    <w:rsid w:val="00D62CD6"/>
    <w:rsid w:val="00D879A6"/>
    <w:rsid w:val="00DA321D"/>
    <w:rsid w:val="00DA5801"/>
    <w:rsid w:val="00DB3690"/>
    <w:rsid w:val="00DC4280"/>
    <w:rsid w:val="00DE4334"/>
    <w:rsid w:val="00DE583C"/>
    <w:rsid w:val="00DF6AC0"/>
    <w:rsid w:val="00E1497E"/>
    <w:rsid w:val="00E27615"/>
    <w:rsid w:val="00E46A94"/>
    <w:rsid w:val="00E554B5"/>
    <w:rsid w:val="00E60122"/>
    <w:rsid w:val="00E604DD"/>
    <w:rsid w:val="00E61825"/>
    <w:rsid w:val="00E6697D"/>
    <w:rsid w:val="00E76BB9"/>
    <w:rsid w:val="00EC08A0"/>
    <w:rsid w:val="00EF1117"/>
    <w:rsid w:val="00F042A8"/>
    <w:rsid w:val="00F242EC"/>
    <w:rsid w:val="00F32B8E"/>
    <w:rsid w:val="00F46BF1"/>
    <w:rsid w:val="00F52399"/>
    <w:rsid w:val="00F56C9C"/>
    <w:rsid w:val="00F91B18"/>
    <w:rsid w:val="00FB328E"/>
    <w:rsid w:val="00FC186E"/>
    <w:rsid w:val="00FD10FB"/>
    <w:rsid w:val="00FD4D8D"/>
    <w:rsid w:val="00FD551E"/>
    <w:rsid w:val="00FD5DFA"/>
    <w:rsid w:val="00FE2692"/>
    <w:rsid w:val="00FF0B95"/>
    <w:rsid w:val="00FF3206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7F75"/>
  <w15:chartTrackingRefBased/>
  <w15:docId w15:val="{1A5EDB78-18B0-4AD4-A97A-2FCD3FA4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669A"/>
  </w:style>
  <w:style w:type="paragraph" w:styleId="1">
    <w:name w:val="heading 1"/>
    <w:aliases w:val="Заг"/>
    <w:basedOn w:val="a"/>
    <w:next w:val="a"/>
    <w:link w:val="10"/>
    <w:uiPriority w:val="9"/>
    <w:qFormat/>
    <w:rsid w:val="0071400F"/>
    <w:pPr>
      <w:keepNext/>
      <w:keepLine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"/>
    <w:basedOn w:val="a"/>
    <w:next w:val="a"/>
    <w:link w:val="20"/>
    <w:uiPriority w:val="9"/>
    <w:unhideWhenUsed/>
    <w:qFormat/>
    <w:rsid w:val="00FE2692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80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75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5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A7C9A"/>
    <w:rPr>
      <w:color w:val="808080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71400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rsid w:val="00C6124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10D13"/>
    <w:pPr>
      <w:spacing w:after="100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61242"/>
    <w:rPr>
      <w:color w:val="0563C1" w:themeColor="hyperlink"/>
      <w:u w:val="single"/>
    </w:rPr>
  </w:style>
  <w:style w:type="paragraph" w:styleId="a7">
    <w:name w:val="No Spacing"/>
    <w:aliases w:val="Базовый"/>
    <w:uiPriority w:val="1"/>
    <w:qFormat/>
    <w:rsid w:val="000B3D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2C7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7C03"/>
  </w:style>
  <w:style w:type="paragraph" w:styleId="aa">
    <w:name w:val="footer"/>
    <w:basedOn w:val="a"/>
    <w:link w:val="ab"/>
    <w:uiPriority w:val="99"/>
    <w:unhideWhenUsed/>
    <w:rsid w:val="002C7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7C03"/>
  </w:style>
  <w:style w:type="character" w:customStyle="1" w:styleId="20">
    <w:name w:val="Заголовок 2 Знак"/>
    <w:aliases w:val="ПодЗаг Знак"/>
    <w:basedOn w:val="a0"/>
    <w:link w:val="2"/>
    <w:uiPriority w:val="9"/>
    <w:rsid w:val="00FE26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c">
    <w:name w:val="Title"/>
    <w:basedOn w:val="a"/>
    <w:next w:val="a"/>
    <w:link w:val="ad"/>
    <w:uiPriority w:val="10"/>
    <w:rsid w:val="00801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0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801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77B2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7C192B"/>
    <w:pPr>
      <w:ind w:left="720"/>
      <w:contextualSpacing/>
    </w:pPr>
  </w:style>
  <w:style w:type="character" w:styleId="af">
    <w:name w:val="Subtle Emphasis"/>
    <w:aliases w:val="Табл"/>
    <w:uiPriority w:val="19"/>
    <w:qFormat/>
    <w:rsid w:val="006B7F06"/>
    <w:rPr>
      <w:rFonts w:ascii="Times New Roman" w:hAnsi="Times New Roman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2602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228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929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493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668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226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464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635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351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327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40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3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7287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620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844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958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678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363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57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450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08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683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042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50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903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754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569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6537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612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123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967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202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24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697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25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81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192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487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6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196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587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886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95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198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688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568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798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752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80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228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530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831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446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633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734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483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671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882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13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845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68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48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253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5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859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653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336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55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537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884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651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3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156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699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381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315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012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055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269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135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125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603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091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62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543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05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336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40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196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444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512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640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464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8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534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014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7348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613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68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920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761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648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506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67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65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02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174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496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894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25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06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870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399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916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909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226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536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375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91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05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5147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635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827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503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94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604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4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415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0985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082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87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1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646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023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041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503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34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187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555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BA60-7568-4C49-9E61-CE2973A8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VladislaPC</dc:creator>
  <cp:keywords/>
  <dc:description/>
  <cp:lastModifiedBy>VladislavPC</cp:lastModifiedBy>
  <cp:revision>6</cp:revision>
  <dcterms:created xsi:type="dcterms:W3CDTF">2020-03-11T15:16:00Z</dcterms:created>
  <dcterms:modified xsi:type="dcterms:W3CDTF">2021-10-14T07:38:00Z</dcterms:modified>
</cp:coreProperties>
</file>