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7D00" w14:textId="1CD5FAFF" w:rsidR="00EB5D52" w:rsidRPr="0042589D" w:rsidRDefault="00141384" w:rsidP="00141384">
      <w:pPr>
        <w:pStyle w:val="Titre1"/>
      </w:pPr>
      <w:r w:rsidRPr="0042589D">
        <w:t>Séance 1 : Introduction à l'architecture data</w:t>
      </w:r>
    </w:p>
    <w:p w14:paraId="37A07BBE" w14:textId="49736778" w:rsidR="00141384" w:rsidRPr="0042589D" w:rsidRDefault="00141384" w:rsidP="00141384">
      <w:pPr>
        <w:pStyle w:val="Titre2"/>
      </w:pPr>
      <w:r w:rsidRPr="0042589D">
        <w:t>1. Théorie</w:t>
      </w:r>
    </w:p>
    <w:p w14:paraId="3858ABE6" w14:textId="717EEFC9" w:rsidR="00141384" w:rsidRPr="0042589D" w:rsidRDefault="00141384" w:rsidP="00141384">
      <w:r w:rsidRPr="0042589D">
        <w:t>L’architecture data désigne l’ensemble des composant, technologies et processus permettant de collecter, stocker, transformer et exploiter les données dans une organisation. Elle est essentielle pour garantir la qualité, la sécurité et disponibilité de données.</w:t>
      </w:r>
    </w:p>
    <w:p w14:paraId="7A823FCE" w14:textId="34B0DD1D" w:rsidR="00141384" w:rsidRPr="0042589D" w:rsidRDefault="00141384" w:rsidP="00141384">
      <w:r w:rsidRPr="0042589D">
        <w:t>Les principaux élément</w:t>
      </w:r>
      <w:r w:rsidR="000D73D9" w:rsidRPr="0042589D">
        <w:t>s</w:t>
      </w:r>
      <w:r w:rsidRPr="0042589D">
        <w:t xml:space="preserve"> d’un</w:t>
      </w:r>
      <w:r w:rsidR="000D73D9" w:rsidRPr="0042589D">
        <w:t>e</w:t>
      </w:r>
      <w:r w:rsidRPr="0042589D">
        <w:t xml:space="preserve"> architecture </w:t>
      </w:r>
      <w:proofErr w:type="gramStart"/>
      <w:r w:rsidRPr="0042589D">
        <w:t>data</w:t>
      </w:r>
      <w:proofErr w:type="gramEnd"/>
      <w:r w:rsidRPr="0042589D">
        <w:t> :</w:t>
      </w:r>
    </w:p>
    <w:p w14:paraId="70256A6A" w14:textId="77777777" w:rsidR="00141384" w:rsidRPr="0042589D" w:rsidRDefault="00141384" w:rsidP="00141384">
      <w:pPr>
        <w:pStyle w:val="Paragraphedeliste"/>
        <w:numPr>
          <w:ilvl w:val="0"/>
          <w:numId w:val="2"/>
        </w:numPr>
      </w:pPr>
      <w:r w:rsidRPr="0042589D">
        <w:t>Sources de données (bases de données, fichiers, API)</w:t>
      </w:r>
    </w:p>
    <w:p w14:paraId="7CC23AA4" w14:textId="77777777" w:rsidR="00710415" w:rsidRPr="0042589D" w:rsidRDefault="00141384" w:rsidP="00141384">
      <w:pPr>
        <w:pStyle w:val="Paragraphedeliste"/>
        <w:numPr>
          <w:ilvl w:val="0"/>
          <w:numId w:val="2"/>
        </w:numPr>
      </w:pPr>
      <w:r w:rsidRPr="0042589D">
        <w:t>Pipeline de traitement (</w:t>
      </w:r>
      <w:r w:rsidR="00710415" w:rsidRPr="0042589D">
        <w:t>ETL/ELT)</w:t>
      </w:r>
    </w:p>
    <w:p w14:paraId="2528E7A3" w14:textId="026E6D84" w:rsidR="00710415" w:rsidRPr="00A02D81" w:rsidRDefault="00710415" w:rsidP="00141384">
      <w:pPr>
        <w:pStyle w:val="Paragraphedeliste"/>
        <w:numPr>
          <w:ilvl w:val="0"/>
          <w:numId w:val="2"/>
        </w:numPr>
        <w:rPr>
          <w:lang w:val="en-US"/>
        </w:rPr>
      </w:pPr>
      <w:r w:rsidRPr="00A02D81">
        <w:rPr>
          <w:lang w:val="en-US"/>
        </w:rPr>
        <w:t>Stockage (</w:t>
      </w:r>
      <w:proofErr w:type="gramStart"/>
      <w:r w:rsidRPr="00A02D81">
        <w:rPr>
          <w:lang w:val="en-US"/>
        </w:rPr>
        <w:t>Data lake</w:t>
      </w:r>
      <w:proofErr w:type="gramEnd"/>
      <w:r w:rsidRPr="00A02D81">
        <w:rPr>
          <w:lang w:val="en-US"/>
        </w:rPr>
        <w:t>, Data Warehouse</w:t>
      </w:r>
      <w:r w:rsidR="0042589D" w:rsidRPr="00A02D81">
        <w:rPr>
          <w:lang w:val="en-US"/>
        </w:rPr>
        <w:t>)</w:t>
      </w:r>
    </w:p>
    <w:p w14:paraId="1D716E55" w14:textId="77777777" w:rsidR="008931AD" w:rsidRDefault="00710415" w:rsidP="008931AD">
      <w:pPr>
        <w:pStyle w:val="Paragraphedeliste"/>
        <w:numPr>
          <w:ilvl w:val="0"/>
          <w:numId w:val="2"/>
        </w:numPr>
      </w:pPr>
      <w:r w:rsidRPr="0042589D">
        <w:t>Outils d’anal</w:t>
      </w:r>
      <w:r w:rsidR="0042589D" w:rsidRPr="0042589D">
        <w:t xml:space="preserve">yse (BI, Machine </w:t>
      </w:r>
      <w:proofErr w:type="spellStart"/>
      <w:r w:rsidR="0042589D" w:rsidRPr="0042589D">
        <w:t>learning</w:t>
      </w:r>
      <w:proofErr w:type="spellEnd"/>
      <w:r w:rsidR="0042589D" w:rsidRPr="0042589D">
        <w:t>)</w:t>
      </w:r>
      <w:r w:rsidR="00141384" w:rsidRPr="0042589D">
        <w:t xml:space="preserve"> </w:t>
      </w:r>
    </w:p>
    <w:p w14:paraId="372C2B69" w14:textId="0E909318" w:rsidR="009E5350" w:rsidRPr="008931AD" w:rsidRDefault="0042589D" w:rsidP="009E5350">
      <w:pPr>
        <w:pStyle w:val="Paragraphedeliste"/>
        <w:numPr>
          <w:ilvl w:val="0"/>
          <w:numId w:val="2"/>
        </w:numPr>
      </w:pPr>
      <w:r w:rsidRPr="0042589D">
        <w:t>Gouvernance et sécurité</w:t>
      </w:r>
    </w:p>
    <w:p w14:paraId="0AC5590E" w14:textId="06DCE77D" w:rsidR="008931AD" w:rsidRDefault="008931AD" w:rsidP="008931AD">
      <w:pPr>
        <w:pStyle w:val="Titre2"/>
        <w:rPr>
          <w:lang w:val="en-US"/>
        </w:rPr>
      </w:pPr>
      <w:r w:rsidRPr="008931AD">
        <w:t>2. Exemple professionnel</w:t>
      </w:r>
      <w:r>
        <w:rPr>
          <w:lang w:val="en-US"/>
        </w:rPr>
        <w:t xml:space="preserve">. </w:t>
      </w:r>
    </w:p>
    <w:p w14:paraId="2AE10457" w14:textId="1792243D" w:rsidR="008931AD" w:rsidRDefault="00254544" w:rsidP="008931AD">
      <w:r w:rsidRPr="00254544">
        <w:t xml:space="preserve">Un entreprise </w:t>
      </w:r>
      <w:proofErr w:type="spellStart"/>
      <w:r w:rsidRPr="00254544">
        <w:t>e-commece</w:t>
      </w:r>
      <w:proofErr w:type="spellEnd"/>
      <w:r w:rsidRPr="00254544">
        <w:t xml:space="preserve"> utilise u</w:t>
      </w:r>
      <w:r>
        <w:t>ne architecture pour :</w:t>
      </w:r>
    </w:p>
    <w:p w14:paraId="74B20277" w14:textId="46BB7A23" w:rsidR="00254544" w:rsidRDefault="00254544" w:rsidP="00254544">
      <w:pPr>
        <w:pStyle w:val="Paragraphedeliste"/>
        <w:numPr>
          <w:ilvl w:val="0"/>
          <w:numId w:val="2"/>
        </w:numPr>
      </w:pPr>
      <w:r>
        <w:t>Collecter les données de navigation et d’achat des clients</w:t>
      </w:r>
    </w:p>
    <w:p w14:paraId="189ADA7C" w14:textId="0368F340" w:rsidR="00254544" w:rsidRDefault="00254544" w:rsidP="00254544">
      <w:pPr>
        <w:pStyle w:val="Paragraphedeliste"/>
        <w:numPr>
          <w:ilvl w:val="0"/>
          <w:numId w:val="2"/>
        </w:numPr>
      </w:pPr>
      <w:r>
        <w:t xml:space="preserve">Les stocker dans un data </w:t>
      </w:r>
      <w:proofErr w:type="spellStart"/>
      <w:r>
        <w:t>lake</w:t>
      </w:r>
      <w:proofErr w:type="spellEnd"/>
    </w:p>
    <w:p w14:paraId="3802931F" w14:textId="221A547C" w:rsidR="00254544" w:rsidRDefault="00254544" w:rsidP="00254544">
      <w:pPr>
        <w:pStyle w:val="Paragraphedeliste"/>
        <w:numPr>
          <w:ilvl w:val="0"/>
          <w:numId w:val="2"/>
        </w:numPr>
      </w:pPr>
      <w:r>
        <w:t>Les transforme via des script python et SQL</w:t>
      </w:r>
    </w:p>
    <w:p w14:paraId="001DDBF9" w14:textId="55874DFE" w:rsidR="009E5350" w:rsidRDefault="00254544" w:rsidP="009E5350">
      <w:pPr>
        <w:pStyle w:val="Paragraphedeliste"/>
        <w:numPr>
          <w:ilvl w:val="0"/>
          <w:numId w:val="2"/>
        </w:numPr>
      </w:pPr>
      <w:r>
        <w:t>Les analyser avec Power BI pour optimiser les campagnes marketing</w:t>
      </w:r>
    </w:p>
    <w:p w14:paraId="599BE7E3" w14:textId="24D98344" w:rsidR="009E5350" w:rsidRDefault="009E5350" w:rsidP="009E5350">
      <w:pPr>
        <w:pStyle w:val="Titre2"/>
      </w:pPr>
      <w:r w:rsidRPr="009E5350">
        <w:t xml:space="preserve">3. Exercices </w:t>
      </w:r>
      <w:r>
        <w:t>avec corrections</w:t>
      </w:r>
    </w:p>
    <w:p w14:paraId="1B473F75" w14:textId="5E83A3CE" w:rsidR="00073FDD" w:rsidRDefault="006675C0" w:rsidP="00073FDD">
      <w:r w:rsidRPr="006675C0">
        <w:rPr>
          <w:u w:val="single"/>
        </w:rPr>
        <w:t>Exercice :</w:t>
      </w:r>
      <w:r>
        <w:t xml:space="preserve"> Identifier les composants d’une architecture data pour une application mobile de santé.</w:t>
      </w:r>
    </w:p>
    <w:p w14:paraId="7C57AB7F" w14:textId="05E81D22" w:rsidR="006675C0" w:rsidRPr="006675C0" w:rsidRDefault="006675C0" w:rsidP="00073FDD">
      <w:pPr>
        <w:rPr>
          <w:u w:val="single"/>
        </w:rPr>
      </w:pPr>
      <w:r w:rsidRPr="006675C0">
        <w:rPr>
          <w:u w:val="single"/>
        </w:rPr>
        <w:t>Solutions :</w:t>
      </w:r>
    </w:p>
    <w:p w14:paraId="37C66230" w14:textId="24B15080" w:rsidR="006675C0" w:rsidRDefault="00F92048" w:rsidP="00F92048">
      <w:pPr>
        <w:pStyle w:val="Paragraphedeliste"/>
        <w:numPr>
          <w:ilvl w:val="0"/>
          <w:numId w:val="2"/>
        </w:numPr>
      </w:pPr>
      <w:r>
        <w:t>Source : capteurs de santé, formulaires utilisateurs</w:t>
      </w:r>
    </w:p>
    <w:p w14:paraId="19664AA2" w14:textId="77BB37CD" w:rsidR="00F92048" w:rsidRDefault="00F92048" w:rsidP="00F92048">
      <w:pPr>
        <w:pStyle w:val="Paragraphedeliste"/>
        <w:numPr>
          <w:ilvl w:val="0"/>
          <w:numId w:val="2"/>
        </w:numPr>
      </w:pPr>
      <w:r>
        <w:t xml:space="preserve">Pipeline : ETL avec </w:t>
      </w:r>
      <w:proofErr w:type="spellStart"/>
      <w:r>
        <w:t>Airflow</w:t>
      </w:r>
      <w:proofErr w:type="spellEnd"/>
    </w:p>
    <w:p w14:paraId="39FA6548" w14:textId="6AB04879" w:rsidR="00F92048" w:rsidRPr="00F92048" w:rsidRDefault="00F92048" w:rsidP="00F92048">
      <w:pPr>
        <w:pStyle w:val="Paragraphedeliste"/>
        <w:numPr>
          <w:ilvl w:val="0"/>
          <w:numId w:val="2"/>
        </w:numPr>
        <w:rPr>
          <w:lang w:val="en-US"/>
        </w:rPr>
      </w:pPr>
      <w:proofErr w:type="gramStart"/>
      <w:r w:rsidRPr="00F92048">
        <w:rPr>
          <w:lang w:val="en-US"/>
        </w:rPr>
        <w:t>Stockage :</w:t>
      </w:r>
      <w:proofErr w:type="gramEnd"/>
      <w:r w:rsidRPr="00F92048">
        <w:rPr>
          <w:lang w:val="en-US"/>
        </w:rPr>
        <w:t xml:space="preserve"> Data warehouse </w:t>
      </w:r>
      <w:r>
        <w:rPr>
          <w:lang w:val="en-US"/>
        </w:rPr>
        <w:t>(</w:t>
      </w:r>
      <w:r w:rsidRPr="00F92048">
        <w:rPr>
          <w:lang w:val="en-US"/>
        </w:rPr>
        <w:t>Big Q</w:t>
      </w:r>
      <w:r>
        <w:rPr>
          <w:lang w:val="en-US"/>
        </w:rPr>
        <w:t>uery)</w:t>
      </w:r>
    </w:p>
    <w:p w14:paraId="0525EB66" w14:textId="288C94AC" w:rsidR="00F92048" w:rsidRDefault="00F92048" w:rsidP="00F92048">
      <w:pPr>
        <w:pStyle w:val="Paragraphedeliste"/>
        <w:numPr>
          <w:ilvl w:val="0"/>
          <w:numId w:val="2"/>
        </w:numPr>
        <w:rPr>
          <w:lang w:val="en-US"/>
        </w:rPr>
      </w:pPr>
      <w:proofErr w:type="spellStart"/>
      <w:r>
        <w:rPr>
          <w:lang w:val="en-US"/>
        </w:rPr>
        <w:t>Analyse</w:t>
      </w:r>
      <w:proofErr w:type="spellEnd"/>
      <w:r>
        <w:rPr>
          <w:lang w:val="en-US"/>
        </w:rPr>
        <w:t>: Dashboard pour Médecins</w:t>
      </w:r>
    </w:p>
    <w:p w14:paraId="2AAF9ED7" w14:textId="77777777" w:rsidR="00A02D81" w:rsidRDefault="00A02D81" w:rsidP="00A02D81"/>
    <w:p w14:paraId="0D917B67" w14:textId="0C797FE0" w:rsidR="00A02D81" w:rsidRDefault="00A02D81" w:rsidP="00A02D81">
      <w:pPr>
        <w:pStyle w:val="Titre2"/>
      </w:pPr>
      <w:r>
        <w:t xml:space="preserve">4. QCM 1 : </w:t>
      </w:r>
      <w:r w:rsidRPr="00A02D81">
        <w:t xml:space="preserve">l'architecture data </w:t>
      </w:r>
    </w:p>
    <w:p w14:paraId="2B355199" w14:textId="2137E7A0" w:rsidR="00A02D81" w:rsidRDefault="00A02D81" w:rsidP="00A02D81">
      <w:r w:rsidRPr="00A02D81">
        <w:t xml:space="preserve">1. Quelle est la principale fonction d'une architecture data ? </w:t>
      </w:r>
    </w:p>
    <w:p w14:paraId="7CDD4119" w14:textId="77777777" w:rsidR="00A02D81" w:rsidRDefault="00A02D81" w:rsidP="00A02D81">
      <w:r w:rsidRPr="00A02D81">
        <w:t xml:space="preserve">A. Stocker des images </w:t>
      </w:r>
    </w:p>
    <w:p w14:paraId="4AD25595" w14:textId="77777777" w:rsidR="00A02D81" w:rsidRDefault="00A02D81" w:rsidP="00A02D81">
      <w:r w:rsidRPr="00A02D81">
        <w:t xml:space="preserve">B. Organiser, traiter et analyser les données </w:t>
      </w:r>
    </w:p>
    <w:p w14:paraId="218D3D47" w14:textId="77777777" w:rsidR="00A02D81" w:rsidRDefault="00A02D81" w:rsidP="00A02D81">
      <w:r w:rsidRPr="00A02D81">
        <w:t xml:space="preserve">C. Créer des sites web D. Gérer les </w:t>
      </w:r>
      <w:proofErr w:type="gramStart"/>
      <w:r w:rsidRPr="00A02D81">
        <w:t>emails</w:t>
      </w:r>
      <w:proofErr w:type="gramEnd"/>
      <w:r w:rsidRPr="00A02D81">
        <w:t xml:space="preserve"> · </w:t>
      </w:r>
    </w:p>
    <w:p w14:paraId="1F3D5EF8" w14:textId="77777777" w:rsidR="00A02D81" w:rsidRDefault="00A02D81" w:rsidP="00A02D81">
      <w:r w:rsidRPr="00A02D81">
        <w:t xml:space="preserve">Réponse correcte : Organiser, traiter et analyser les données </w:t>
      </w:r>
    </w:p>
    <w:p w14:paraId="0106E2C3" w14:textId="77777777" w:rsidR="00A02D81" w:rsidRDefault="00A02D81" w:rsidP="00A02D81"/>
    <w:p w14:paraId="5DB0A688" w14:textId="77777777" w:rsidR="00A02D81" w:rsidRDefault="00A02D81" w:rsidP="00A02D81">
      <w:r w:rsidRPr="00A02D81">
        <w:t xml:space="preserve">2. Quel est l'avantage principal d'un Data Lake ? </w:t>
      </w:r>
    </w:p>
    <w:p w14:paraId="3D97949B" w14:textId="77777777" w:rsidR="00A02D81" w:rsidRDefault="00A02D81" w:rsidP="00A02D81">
      <w:r w:rsidRPr="00A02D81">
        <w:t xml:space="preserve">A. Stockage structuré uniquement </w:t>
      </w:r>
    </w:p>
    <w:p w14:paraId="007E91BA" w14:textId="77777777" w:rsidR="00A02D81" w:rsidRDefault="00A02D81" w:rsidP="00A02D81">
      <w:r w:rsidRPr="00A02D81">
        <w:lastRenderedPageBreak/>
        <w:t xml:space="preserve">B. Stockage de données non structurées à grande échelle </w:t>
      </w:r>
    </w:p>
    <w:p w14:paraId="7EFD0135" w14:textId="77777777" w:rsidR="00A02D81" w:rsidRDefault="00A02D81" w:rsidP="00A02D81">
      <w:r w:rsidRPr="00A02D81">
        <w:t xml:space="preserve">C. Exécution de requêtes SQL uniquement </w:t>
      </w:r>
    </w:p>
    <w:p w14:paraId="480CE0F1" w14:textId="77777777" w:rsidR="00A02D81" w:rsidRDefault="00A02D81" w:rsidP="00A02D81">
      <w:r w:rsidRPr="00A02D81">
        <w:t xml:space="preserve">D. Création de rapports financiers · </w:t>
      </w:r>
    </w:p>
    <w:p w14:paraId="7641AF85" w14:textId="77777777" w:rsidR="00A02D81" w:rsidRDefault="00A02D81" w:rsidP="00A02D81">
      <w:r w:rsidRPr="00A02D81">
        <w:t xml:space="preserve">Réponse correcte : Stockage de données non structurées à grande échelle </w:t>
      </w:r>
    </w:p>
    <w:p w14:paraId="66FBC34A" w14:textId="77777777" w:rsidR="00A02D81" w:rsidRDefault="00A02D81" w:rsidP="00A02D81"/>
    <w:p w14:paraId="4130C8A6" w14:textId="77777777" w:rsidR="00A02D81" w:rsidRDefault="00A02D81" w:rsidP="00A02D81">
      <w:r w:rsidRPr="00A02D81">
        <w:t xml:space="preserve">3. Quel outil est typiquement utilisé pour les processus ETL ? </w:t>
      </w:r>
    </w:p>
    <w:p w14:paraId="7BD69CEE" w14:textId="77777777" w:rsidR="00A02D81" w:rsidRDefault="00A02D81" w:rsidP="00A02D81">
      <w:r w:rsidRPr="00A02D81">
        <w:t xml:space="preserve">A. Photoshop </w:t>
      </w:r>
    </w:p>
    <w:p w14:paraId="44B6F533" w14:textId="77777777" w:rsidR="00A02D81" w:rsidRDefault="00A02D81" w:rsidP="00A02D81">
      <w:r w:rsidRPr="00A02D81">
        <w:t xml:space="preserve">B. Apache </w:t>
      </w:r>
      <w:proofErr w:type="spellStart"/>
      <w:r w:rsidRPr="00A02D81">
        <w:t>Airflow</w:t>
      </w:r>
      <w:proofErr w:type="spellEnd"/>
      <w:r w:rsidRPr="00A02D81">
        <w:t xml:space="preserve"> </w:t>
      </w:r>
    </w:p>
    <w:p w14:paraId="4C6F1A57" w14:textId="77777777" w:rsidR="00A02D81" w:rsidRDefault="00A02D81" w:rsidP="00A02D81">
      <w:r w:rsidRPr="00A02D81">
        <w:t xml:space="preserve">C. Excel </w:t>
      </w:r>
    </w:p>
    <w:p w14:paraId="3A516487" w14:textId="5F8A6715" w:rsidR="00A02D81" w:rsidRDefault="00A02D81" w:rsidP="00A02D81">
      <w:r w:rsidRPr="00A02D81">
        <w:t xml:space="preserve">D. PowerPoint · </w:t>
      </w:r>
    </w:p>
    <w:p w14:paraId="74048A41" w14:textId="77777777" w:rsidR="00A02D81" w:rsidRDefault="00A02D81" w:rsidP="00A02D81">
      <w:r w:rsidRPr="00A02D81">
        <w:t xml:space="preserve">Réponse correcte : Apache </w:t>
      </w:r>
      <w:proofErr w:type="spellStart"/>
      <w:r w:rsidRPr="00A02D81">
        <w:t>Airflow</w:t>
      </w:r>
      <w:proofErr w:type="spellEnd"/>
      <w:r w:rsidRPr="00A02D81">
        <w:t xml:space="preserve"> </w:t>
      </w:r>
    </w:p>
    <w:p w14:paraId="48B74570" w14:textId="77777777" w:rsidR="00A02D81" w:rsidRDefault="00A02D81" w:rsidP="00A02D81"/>
    <w:p w14:paraId="360C936C" w14:textId="77777777" w:rsidR="00A02D81" w:rsidRDefault="00A02D81" w:rsidP="00A02D81">
      <w:r w:rsidRPr="00A02D81">
        <w:t xml:space="preserve">4. Quel langage est utilisé pour interroger une base de données relationnelle ? </w:t>
      </w:r>
    </w:p>
    <w:p w14:paraId="258CC64A" w14:textId="77777777" w:rsidR="00A02D81" w:rsidRDefault="00A02D81" w:rsidP="00A02D81">
      <w:r w:rsidRPr="00A02D81">
        <w:t xml:space="preserve">A. Python </w:t>
      </w:r>
    </w:p>
    <w:p w14:paraId="20255F70" w14:textId="77777777" w:rsidR="00A02D81" w:rsidRDefault="00A02D81" w:rsidP="00A02D81">
      <w:r w:rsidRPr="00A02D81">
        <w:t xml:space="preserve">B. HTML </w:t>
      </w:r>
    </w:p>
    <w:p w14:paraId="0E775439" w14:textId="77777777" w:rsidR="00A02D81" w:rsidRDefault="00A02D81" w:rsidP="00A02D81">
      <w:r w:rsidRPr="00A02D81">
        <w:t xml:space="preserve">C. SQL </w:t>
      </w:r>
    </w:p>
    <w:p w14:paraId="5CF3D2F1" w14:textId="77777777" w:rsidR="00A02D81" w:rsidRDefault="00A02D81" w:rsidP="00A02D81">
      <w:r w:rsidRPr="00A02D81">
        <w:t xml:space="preserve">D. JavaScript · </w:t>
      </w:r>
    </w:p>
    <w:p w14:paraId="37DCEBF5" w14:textId="5BA17AE0" w:rsidR="00A02D81" w:rsidRDefault="00A02D81" w:rsidP="00A02D81">
      <w:r w:rsidRPr="00A02D81">
        <w:t xml:space="preserve">Réponse correcte : SQL </w:t>
      </w:r>
    </w:p>
    <w:p w14:paraId="6EB2AC59" w14:textId="77777777" w:rsidR="00A02D81" w:rsidRDefault="00A02D81" w:rsidP="00A02D81"/>
    <w:p w14:paraId="203D5D44" w14:textId="77777777" w:rsidR="00A02D81" w:rsidRDefault="00A02D81" w:rsidP="00A02D81">
      <w:r w:rsidRPr="00A02D81">
        <w:t>5. Dans l'exemple professionnel, quel secteur a été utilisé pour illustrer l'architecture data ?</w:t>
      </w:r>
    </w:p>
    <w:p w14:paraId="5D0761DC" w14:textId="77777777" w:rsidR="00A02D81" w:rsidRDefault="00A02D81" w:rsidP="00A02D81">
      <w:r w:rsidRPr="00A02D81">
        <w:t xml:space="preserve"> A. Santé </w:t>
      </w:r>
    </w:p>
    <w:p w14:paraId="2545949E" w14:textId="77777777" w:rsidR="00A02D81" w:rsidRDefault="00A02D81" w:rsidP="00A02D81">
      <w:r w:rsidRPr="00A02D81">
        <w:t xml:space="preserve">B. E-commerce </w:t>
      </w:r>
    </w:p>
    <w:p w14:paraId="6C2B6FCD" w14:textId="77777777" w:rsidR="00A02D81" w:rsidRDefault="00A02D81" w:rsidP="00A02D81">
      <w:r w:rsidRPr="00A02D81">
        <w:t xml:space="preserve">C. Éducation </w:t>
      </w:r>
    </w:p>
    <w:p w14:paraId="47433F25" w14:textId="77777777" w:rsidR="00A02D81" w:rsidRDefault="00A02D81" w:rsidP="00A02D81">
      <w:r w:rsidRPr="00A02D81">
        <w:t xml:space="preserve">D. Transport · </w:t>
      </w:r>
    </w:p>
    <w:p w14:paraId="6CBF883D" w14:textId="596D0AC6" w:rsidR="00A02D81" w:rsidRPr="00A02D81" w:rsidRDefault="00A02D81" w:rsidP="00A02D81">
      <w:r w:rsidRPr="00A02D81">
        <w:t xml:space="preserve">Réponse correcte : </w:t>
      </w:r>
      <w:proofErr w:type="spellStart"/>
      <w:r w:rsidRPr="00A02D81">
        <w:t>E-commerc</w:t>
      </w:r>
      <w:proofErr w:type="spellEnd"/>
    </w:p>
    <w:sectPr w:rsidR="00A02D81" w:rsidRPr="00A02D81">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5389" w14:textId="77777777" w:rsidR="008F2C60" w:rsidRPr="0042589D" w:rsidRDefault="008F2C60" w:rsidP="00577290">
      <w:pPr>
        <w:spacing w:after="0" w:line="240" w:lineRule="auto"/>
      </w:pPr>
      <w:r w:rsidRPr="0042589D">
        <w:separator/>
      </w:r>
    </w:p>
  </w:endnote>
  <w:endnote w:type="continuationSeparator" w:id="0">
    <w:p w14:paraId="19AAF370" w14:textId="77777777" w:rsidR="008F2C60" w:rsidRPr="0042589D" w:rsidRDefault="008F2C60" w:rsidP="00577290">
      <w:pPr>
        <w:spacing w:after="0" w:line="240" w:lineRule="auto"/>
      </w:pPr>
      <w:r w:rsidRPr="004258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4A4C" w14:textId="5B4EA8F6" w:rsidR="00577290" w:rsidRPr="0042589D" w:rsidRDefault="00577290">
    <w:pPr>
      <w:pStyle w:val="Pieddepage"/>
    </w:pPr>
    <w:r w:rsidRPr="0042589D">
      <w:rPr>
        <w:noProof/>
      </w:rPr>
      <mc:AlternateContent>
        <mc:Choice Requires="wps">
          <w:drawing>
            <wp:anchor distT="0" distB="0" distL="0" distR="0" simplePos="0" relativeHeight="251659264" behindDoc="0" locked="0" layoutInCell="1" allowOverlap="1" wp14:anchorId="73B4C5A6" wp14:editId="495D4E17">
              <wp:simplePos x="635" y="635"/>
              <wp:positionH relativeFrom="page">
                <wp:align>left</wp:align>
              </wp:positionH>
              <wp:positionV relativeFrom="page">
                <wp:align>bottom</wp:align>
              </wp:positionV>
              <wp:extent cx="1231265" cy="324485"/>
              <wp:effectExtent l="0" t="0" r="6985" b="0"/>
              <wp:wrapNone/>
              <wp:docPr id="333607672" name="Zone de texte 2" descr="SENSITIVITY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1265" cy="324485"/>
                      </a:xfrm>
                      <a:prstGeom prst="rect">
                        <a:avLst/>
                      </a:prstGeom>
                      <a:noFill/>
                      <a:ln>
                        <a:noFill/>
                      </a:ln>
                    </wps:spPr>
                    <wps:txbx>
                      <w:txbxContent>
                        <w:p w14:paraId="7E685125" w14:textId="02FDF593" w:rsidR="00577290" w:rsidRPr="0042589D" w:rsidRDefault="00577290" w:rsidP="00577290">
                          <w:pPr>
                            <w:spacing w:after="0"/>
                            <w:rPr>
                              <w:rFonts w:ascii="Calibri" w:eastAsia="Calibri" w:hAnsi="Calibri" w:cs="Calibri"/>
                              <w:color w:val="008000"/>
                              <w:sz w:val="16"/>
                              <w:szCs w:val="16"/>
                            </w:rPr>
                          </w:pPr>
                          <w:r w:rsidRPr="0042589D">
                            <w:rPr>
                              <w:rFonts w:ascii="Calibri" w:eastAsia="Calibri" w:hAnsi="Calibri" w:cs="Calibri"/>
                              <w:color w:val="008000"/>
                              <w:sz w:val="16"/>
                              <w:szCs w:val="16"/>
                            </w:rPr>
                            <w:t>SENSITIVITY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B4C5A6" id="_x0000_t202" coordsize="21600,21600" o:spt="202" path="m,l,21600r21600,l21600,xe">
              <v:stroke joinstyle="miter"/>
              <v:path gradientshapeok="t" o:connecttype="rect"/>
            </v:shapetype>
            <v:shape id="Zone de texte 2" o:spid="_x0000_s1026" type="#_x0000_t202" alt="SENSITIVITY : INTERNAL" style="position:absolute;margin-left:0;margin-top:0;width:96.95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" filled="f" stroked="f">
              <v:textbox style="mso-fit-shape-to-text:t" inset="20pt,0,0,15pt">
                <w:txbxContent>
                  <w:p w14:paraId="7E685125" w14:textId="02FDF593" w:rsidR="00577290" w:rsidRPr="0042589D" w:rsidRDefault="00577290" w:rsidP="00577290">
                    <w:pPr>
                      <w:spacing w:after="0"/>
                      <w:rPr>
                        <w:rFonts w:ascii="Calibri" w:eastAsia="Calibri" w:hAnsi="Calibri" w:cs="Calibri"/>
                        <w:color w:val="008000"/>
                        <w:sz w:val="16"/>
                        <w:szCs w:val="16"/>
                      </w:rPr>
                    </w:pPr>
                    <w:r w:rsidRPr="0042589D">
                      <w:rPr>
                        <w:rFonts w:ascii="Calibri" w:eastAsia="Calibri" w:hAnsi="Calibri" w:cs="Calibri"/>
                        <w:color w:val="008000"/>
                        <w:sz w:val="16"/>
                        <w:szCs w:val="16"/>
                      </w:rPr>
                      <w:t>SENSITIVITY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9D12" w14:textId="07CD249C" w:rsidR="00577290" w:rsidRPr="0042589D" w:rsidRDefault="00577290">
    <w:pPr>
      <w:pStyle w:val="Pieddepage"/>
    </w:pPr>
    <w:r w:rsidRPr="0042589D">
      <w:rPr>
        <w:noProof/>
      </w:rPr>
      <mc:AlternateContent>
        <mc:Choice Requires="wps">
          <w:drawing>
            <wp:anchor distT="0" distB="0" distL="0" distR="0" simplePos="0" relativeHeight="251660288" behindDoc="0" locked="0" layoutInCell="1" allowOverlap="1" wp14:anchorId="640230C3" wp14:editId="0A42D022">
              <wp:simplePos x="901700" y="10071100"/>
              <wp:positionH relativeFrom="page">
                <wp:align>left</wp:align>
              </wp:positionH>
              <wp:positionV relativeFrom="page">
                <wp:align>bottom</wp:align>
              </wp:positionV>
              <wp:extent cx="1231265" cy="324485"/>
              <wp:effectExtent l="0" t="0" r="6985" b="0"/>
              <wp:wrapNone/>
              <wp:docPr id="438397553" name="Zone de texte 3" descr="SENSITIVITY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1265" cy="324485"/>
                      </a:xfrm>
                      <a:prstGeom prst="rect">
                        <a:avLst/>
                      </a:prstGeom>
                      <a:noFill/>
                      <a:ln>
                        <a:noFill/>
                      </a:ln>
                    </wps:spPr>
                    <wps:txbx>
                      <w:txbxContent>
                        <w:p w14:paraId="542FBBA9" w14:textId="463F1F28" w:rsidR="00577290" w:rsidRPr="0042589D" w:rsidRDefault="00577290" w:rsidP="00577290">
                          <w:pPr>
                            <w:spacing w:after="0"/>
                            <w:rPr>
                              <w:rFonts w:ascii="Calibri" w:eastAsia="Calibri" w:hAnsi="Calibri" w:cs="Calibri"/>
                              <w:color w:val="008000"/>
                              <w:sz w:val="16"/>
                              <w:szCs w:val="16"/>
                            </w:rPr>
                          </w:pPr>
                          <w:r w:rsidRPr="0042589D">
                            <w:rPr>
                              <w:rFonts w:ascii="Calibri" w:eastAsia="Calibri" w:hAnsi="Calibri" w:cs="Calibri"/>
                              <w:color w:val="008000"/>
                              <w:sz w:val="16"/>
                              <w:szCs w:val="16"/>
                            </w:rPr>
                            <w:t>SENSITIVITY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0230C3" id="_x0000_t202" coordsize="21600,21600" o:spt="202" path="m,l,21600r21600,l21600,xe">
              <v:stroke joinstyle="miter"/>
              <v:path gradientshapeok="t" o:connecttype="rect"/>
            </v:shapetype>
            <v:shape id="Zone de texte 3" o:spid="_x0000_s1027" type="#_x0000_t202" alt="SENSITIVITY : INTERNAL" style="position:absolute;margin-left:0;margin-top:0;width:96.95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" filled="f" stroked="f">
              <v:textbox style="mso-fit-shape-to-text:t" inset="20pt,0,0,15pt">
                <w:txbxContent>
                  <w:p w14:paraId="542FBBA9" w14:textId="463F1F28" w:rsidR="00577290" w:rsidRPr="0042589D" w:rsidRDefault="00577290" w:rsidP="00577290">
                    <w:pPr>
                      <w:spacing w:after="0"/>
                      <w:rPr>
                        <w:rFonts w:ascii="Calibri" w:eastAsia="Calibri" w:hAnsi="Calibri" w:cs="Calibri"/>
                        <w:color w:val="008000"/>
                        <w:sz w:val="16"/>
                        <w:szCs w:val="16"/>
                      </w:rPr>
                    </w:pPr>
                    <w:r w:rsidRPr="0042589D">
                      <w:rPr>
                        <w:rFonts w:ascii="Calibri" w:eastAsia="Calibri" w:hAnsi="Calibri" w:cs="Calibri"/>
                        <w:color w:val="008000"/>
                        <w:sz w:val="16"/>
                        <w:szCs w:val="16"/>
                      </w:rPr>
                      <w:t>SENSITIVITY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1A4B" w14:textId="418D6C2C" w:rsidR="00577290" w:rsidRPr="0042589D" w:rsidRDefault="00577290">
    <w:pPr>
      <w:pStyle w:val="Pieddepage"/>
    </w:pPr>
    <w:r w:rsidRPr="0042589D">
      <w:rPr>
        <w:noProof/>
      </w:rPr>
      <mc:AlternateContent>
        <mc:Choice Requires="wps">
          <w:drawing>
            <wp:anchor distT="0" distB="0" distL="0" distR="0" simplePos="0" relativeHeight="251658240" behindDoc="0" locked="0" layoutInCell="1" allowOverlap="1" wp14:anchorId="697BABF3" wp14:editId="128FBAB6">
              <wp:simplePos x="635" y="635"/>
              <wp:positionH relativeFrom="page">
                <wp:align>left</wp:align>
              </wp:positionH>
              <wp:positionV relativeFrom="page">
                <wp:align>bottom</wp:align>
              </wp:positionV>
              <wp:extent cx="1231265" cy="324485"/>
              <wp:effectExtent l="0" t="0" r="6985" b="0"/>
              <wp:wrapNone/>
              <wp:docPr id="225670482" name="Zone de texte 1" descr="SENSITIVITY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1265" cy="324485"/>
                      </a:xfrm>
                      <a:prstGeom prst="rect">
                        <a:avLst/>
                      </a:prstGeom>
                      <a:noFill/>
                      <a:ln>
                        <a:noFill/>
                      </a:ln>
                    </wps:spPr>
                    <wps:txbx>
                      <w:txbxContent>
                        <w:p w14:paraId="5BD9A3A7" w14:textId="476814BD" w:rsidR="00577290" w:rsidRPr="0042589D" w:rsidRDefault="00577290" w:rsidP="00577290">
                          <w:pPr>
                            <w:spacing w:after="0"/>
                            <w:rPr>
                              <w:rFonts w:ascii="Calibri" w:eastAsia="Calibri" w:hAnsi="Calibri" w:cs="Calibri"/>
                              <w:color w:val="008000"/>
                              <w:sz w:val="16"/>
                              <w:szCs w:val="16"/>
                            </w:rPr>
                          </w:pPr>
                          <w:r w:rsidRPr="0042589D">
                            <w:rPr>
                              <w:rFonts w:ascii="Calibri" w:eastAsia="Calibri" w:hAnsi="Calibri" w:cs="Calibri"/>
                              <w:color w:val="008000"/>
                              <w:sz w:val="16"/>
                              <w:szCs w:val="16"/>
                            </w:rPr>
                            <w:t>SENSITIVITY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7BABF3" id="_x0000_t202" coordsize="21600,21600" o:spt="202" path="m,l,21600r21600,l21600,xe">
              <v:stroke joinstyle="miter"/>
              <v:path gradientshapeok="t" o:connecttype="rect"/>
            </v:shapetype>
            <v:shape id="Zone de texte 1" o:spid="_x0000_s1028" type="#_x0000_t202" alt="SENSITIVITY : INTERNAL" style="position:absolute;margin-left:0;margin-top:0;width:96.95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" filled="f" stroked="f">
              <v:textbox style="mso-fit-shape-to-text:t" inset="20pt,0,0,15pt">
                <w:txbxContent>
                  <w:p w14:paraId="5BD9A3A7" w14:textId="476814BD" w:rsidR="00577290" w:rsidRPr="0042589D" w:rsidRDefault="00577290" w:rsidP="00577290">
                    <w:pPr>
                      <w:spacing w:after="0"/>
                      <w:rPr>
                        <w:rFonts w:ascii="Calibri" w:eastAsia="Calibri" w:hAnsi="Calibri" w:cs="Calibri"/>
                        <w:color w:val="008000"/>
                        <w:sz w:val="16"/>
                        <w:szCs w:val="16"/>
                      </w:rPr>
                    </w:pPr>
                    <w:r w:rsidRPr="0042589D">
                      <w:rPr>
                        <w:rFonts w:ascii="Calibri" w:eastAsia="Calibri" w:hAnsi="Calibri" w:cs="Calibri"/>
                        <w:color w:val="008000"/>
                        <w:sz w:val="16"/>
                        <w:szCs w:val="16"/>
                      </w:rPr>
                      <w:t>SENSITIVITY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8693" w14:textId="77777777" w:rsidR="008F2C60" w:rsidRPr="0042589D" w:rsidRDefault="008F2C60" w:rsidP="00577290">
      <w:pPr>
        <w:spacing w:after="0" w:line="240" w:lineRule="auto"/>
      </w:pPr>
      <w:r w:rsidRPr="0042589D">
        <w:separator/>
      </w:r>
    </w:p>
  </w:footnote>
  <w:footnote w:type="continuationSeparator" w:id="0">
    <w:p w14:paraId="6A9A24DD" w14:textId="77777777" w:rsidR="008F2C60" w:rsidRPr="0042589D" w:rsidRDefault="008F2C60" w:rsidP="00577290">
      <w:pPr>
        <w:spacing w:after="0" w:line="240" w:lineRule="auto"/>
      </w:pPr>
      <w:r w:rsidRPr="004258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A4577"/>
    <w:multiLevelType w:val="hybridMultilevel"/>
    <w:tmpl w:val="051076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D0905FB"/>
    <w:multiLevelType w:val="hybridMultilevel"/>
    <w:tmpl w:val="6130EC96"/>
    <w:lvl w:ilvl="0" w:tplc="EE9ECF6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53060283">
    <w:abstractNumId w:val="0"/>
  </w:num>
  <w:num w:numId="2" w16cid:durableId="1315597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29"/>
    <w:rsid w:val="00073FDD"/>
    <w:rsid w:val="000D73D9"/>
    <w:rsid w:val="00141384"/>
    <w:rsid w:val="00170775"/>
    <w:rsid w:val="00254544"/>
    <w:rsid w:val="0042589D"/>
    <w:rsid w:val="00577290"/>
    <w:rsid w:val="006271D9"/>
    <w:rsid w:val="006675C0"/>
    <w:rsid w:val="00710415"/>
    <w:rsid w:val="008931AD"/>
    <w:rsid w:val="008F2C60"/>
    <w:rsid w:val="009A5FED"/>
    <w:rsid w:val="009E5350"/>
    <w:rsid w:val="00A02D81"/>
    <w:rsid w:val="00C05FD8"/>
    <w:rsid w:val="00C153CC"/>
    <w:rsid w:val="00D17129"/>
    <w:rsid w:val="00EB5D52"/>
    <w:rsid w:val="00F920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BED6"/>
  <w15:chartTrackingRefBased/>
  <w15:docId w15:val="{65A87A04-0E5F-483A-A51A-09728528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384"/>
    <w:rPr>
      <w:rFonts w:ascii="Times New Roman" w:hAnsi="Times New Roman"/>
      <w:sz w:val="24"/>
    </w:rPr>
  </w:style>
  <w:style w:type="paragraph" w:styleId="Titre1">
    <w:name w:val="heading 1"/>
    <w:basedOn w:val="Normal"/>
    <w:next w:val="Normal"/>
    <w:link w:val="Titre1Car"/>
    <w:uiPriority w:val="9"/>
    <w:qFormat/>
    <w:rsid w:val="00141384"/>
    <w:pPr>
      <w:keepNext/>
      <w:keepLines/>
      <w:spacing w:before="360" w:after="80"/>
      <w:outlineLvl w:val="0"/>
    </w:pPr>
    <w:rPr>
      <w:rFonts w:ascii="Cambria" w:eastAsiaTheme="majorEastAsia" w:hAnsi="Cambria" w:cstheme="majorBidi"/>
      <w:b/>
      <w:color w:val="2F5496" w:themeColor="accent1" w:themeShade="BF"/>
      <w:szCs w:val="40"/>
    </w:rPr>
  </w:style>
  <w:style w:type="paragraph" w:styleId="Titre2">
    <w:name w:val="heading 2"/>
    <w:basedOn w:val="Normal"/>
    <w:next w:val="Normal"/>
    <w:link w:val="Titre2Car"/>
    <w:uiPriority w:val="9"/>
    <w:unhideWhenUsed/>
    <w:qFormat/>
    <w:rsid w:val="00141384"/>
    <w:pPr>
      <w:keepNext/>
      <w:keepLines/>
      <w:spacing w:before="160" w:after="80"/>
      <w:outlineLvl w:val="1"/>
    </w:pPr>
    <w:rPr>
      <w:rFonts w:ascii="Cambria" w:eastAsiaTheme="majorEastAsia" w:hAnsi="Cambria" w:cstheme="majorBidi"/>
      <w:color w:val="2F5496" w:themeColor="accent1" w:themeShade="BF"/>
      <w:szCs w:val="32"/>
    </w:rPr>
  </w:style>
  <w:style w:type="paragraph" w:styleId="Titre3">
    <w:name w:val="heading 3"/>
    <w:basedOn w:val="Normal"/>
    <w:next w:val="Normal"/>
    <w:link w:val="Titre3Car"/>
    <w:uiPriority w:val="9"/>
    <w:semiHidden/>
    <w:unhideWhenUsed/>
    <w:qFormat/>
    <w:rsid w:val="00D1712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1712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1712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171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71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71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71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1384"/>
    <w:rPr>
      <w:rFonts w:ascii="Cambria" w:eastAsiaTheme="majorEastAsia" w:hAnsi="Cambria" w:cstheme="majorBidi"/>
      <w:b/>
      <w:color w:val="2F5496" w:themeColor="accent1" w:themeShade="BF"/>
      <w:sz w:val="24"/>
      <w:szCs w:val="40"/>
    </w:rPr>
  </w:style>
  <w:style w:type="character" w:customStyle="1" w:styleId="Titre2Car">
    <w:name w:val="Titre 2 Car"/>
    <w:basedOn w:val="Policepardfaut"/>
    <w:link w:val="Titre2"/>
    <w:uiPriority w:val="9"/>
    <w:rsid w:val="00141384"/>
    <w:rPr>
      <w:rFonts w:ascii="Cambria" w:eastAsiaTheme="majorEastAsia" w:hAnsi="Cambria" w:cstheme="majorBidi"/>
      <w:color w:val="2F5496" w:themeColor="accent1" w:themeShade="BF"/>
      <w:sz w:val="24"/>
      <w:szCs w:val="32"/>
    </w:rPr>
  </w:style>
  <w:style w:type="character" w:customStyle="1" w:styleId="Titre3Car">
    <w:name w:val="Titre 3 Car"/>
    <w:basedOn w:val="Policepardfaut"/>
    <w:link w:val="Titre3"/>
    <w:uiPriority w:val="9"/>
    <w:semiHidden/>
    <w:rsid w:val="00D1712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1712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1712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171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71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71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7129"/>
    <w:rPr>
      <w:rFonts w:eastAsiaTheme="majorEastAsia" w:cstheme="majorBidi"/>
      <w:color w:val="272727" w:themeColor="text1" w:themeTint="D8"/>
    </w:rPr>
  </w:style>
  <w:style w:type="paragraph" w:styleId="Titre">
    <w:name w:val="Title"/>
    <w:basedOn w:val="Normal"/>
    <w:next w:val="Normal"/>
    <w:link w:val="TitreCar"/>
    <w:uiPriority w:val="10"/>
    <w:qFormat/>
    <w:rsid w:val="00D1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71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71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71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7129"/>
    <w:pPr>
      <w:spacing w:before="160"/>
      <w:jc w:val="center"/>
    </w:pPr>
    <w:rPr>
      <w:i/>
      <w:iCs/>
      <w:color w:val="404040" w:themeColor="text1" w:themeTint="BF"/>
    </w:rPr>
  </w:style>
  <w:style w:type="character" w:customStyle="1" w:styleId="CitationCar">
    <w:name w:val="Citation Car"/>
    <w:basedOn w:val="Policepardfaut"/>
    <w:link w:val="Citation"/>
    <w:uiPriority w:val="29"/>
    <w:rsid w:val="00D17129"/>
    <w:rPr>
      <w:i/>
      <w:iCs/>
      <w:color w:val="404040" w:themeColor="text1" w:themeTint="BF"/>
    </w:rPr>
  </w:style>
  <w:style w:type="paragraph" w:styleId="Paragraphedeliste">
    <w:name w:val="List Paragraph"/>
    <w:basedOn w:val="Normal"/>
    <w:uiPriority w:val="34"/>
    <w:qFormat/>
    <w:rsid w:val="00D17129"/>
    <w:pPr>
      <w:ind w:left="720"/>
      <w:contextualSpacing/>
    </w:pPr>
  </w:style>
  <w:style w:type="character" w:styleId="Accentuationintense">
    <w:name w:val="Intense Emphasis"/>
    <w:basedOn w:val="Policepardfaut"/>
    <w:uiPriority w:val="21"/>
    <w:qFormat/>
    <w:rsid w:val="00D17129"/>
    <w:rPr>
      <w:i/>
      <w:iCs/>
      <w:color w:val="2F5496" w:themeColor="accent1" w:themeShade="BF"/>
    </w:rPr>
  </w:style>
  <w:style w:type="paragraph" w:styleId="Citationintense">
    <w:name w:val="Intense Quote"/>
    <w:basedOn w:val="Normal"/>
    <w:next w:val="Normal"/>
    <w:link w:val="CitationintenseCar"/>
    <w:uiPriority w:val="30"/>
    <w:qFormat/>
    <w:rsid w:val="00D17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17129"/>
    <w:rPr>
      <w:i/>
      <w:iCs/>
      <w:color w:val="2F5496" w:themeColor="accent1" w:themeShade="BF"/>
    </w:rPr>
  </w:style>
  <w:style w:type="character" w:styleId="Rfrenceintense">
    <w:name w:val="Intense Reference"/>
    <w:basedOn w:val="Policepardfaut"/>
    <w:uiPriority w:val="32"/>
    <w:qFormat/>
    <w:rsid w:val="00D17129"/>
    <w:rPr>
      <w:b/>
      <w:bCs/>
      <w:smallCaps/>
      <w:color w:val="2F5496" w:themeColor="accent1" w:themeShade="BF"/>
      <w:spacing w:val="5"/>
    </w:rPr>
  </w:style>
  <w:style w:type="paragraph" w:styleId="Pieddepage">
    <w:name w:val="footer"/>
    <w:basedOn w:val="Normal"/>
    <w:link w:val="PieddepageCar"/>
    <w:uiPriority w:val="99"/>
    <w:unhideWhenUsed/>
    <w:rsid w:val="005772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729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338</Words>
  <Characters>1859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Rakotondranosy MAMIHAJA</dc:creator>
  <cp:keywords/>
  <dc:description/>
  <cp:lastModifiedBy>Rakotondranosy MAMIHAJA</cp:lastModifiedBy>
  <cp:revision>9</cp:revision>
  <dcterms:created xsi:type="dcterms:W3CDTF">2025-09-20T09:44:00Z</dcterms:created>
  <dcterms:modified xsi:type="dcterms:W3CDTF">2025-09-20T13:29:00Z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d737552,13e272f8,1a216a71</vt:lpwstr>
  </property>
  <property fmtid="{D5CDD505-2E9C-101B-9397-08002B2CF9AE}" pid="3" name="ClassificationContentMarkingFooterFontProps">
    <vt:lpwstr>#008000,8,Calibri</vt:lpwstr>
  </property>
  <property fmtid="{D5CDD505-2E9C-101B-9397-08002B2CF9AE}" pid="4" name="ClassificationContentMarkingFooterText">
    <vt:lpwstr>SENSITIVITY : INTERNAL</vt:lpwstr>
  </property>
  <property fmtid="{D5CDD505-2E9C-101B-9397-08002B2CF9AE}" pid="5" name="MSIP_Label_a42aa0b6-92e0-4445-a575-5e5ab688b085_Enabled">
    <vt:lpwstr>true</vt:lpwstr>
  </property>
  <property fmtid="{D5CDD505-2E9C-101B-9397-08002B2CF9AE}" pid="6" name="MSIP_Label_a42aa0b6-92e0-4445-a575-5e5ab688b085_SetDate">
    <vt:lpwstr>2025-09-20T10:20:53Z</vt:lpwstr>
  </property>
  <property fmtid="{D5CDD505-2E9C-101B-9397-08002B2CF9AE}" pid="7" name="MSIP_Label_a42aa0b6-92e0-4445-a575-5e5ab688b085_Method">
    <vt:lpwstr>Standard</vt:lpwstr>
  </property>
  <property fmtid="{D5CDD505-2E9C-101B-9397-08002B2CF9AE}" pid="8" name="MSIP_Label_a42aa0b6-92e0-4445-a575-5e5ab688b085_Name">
    <vt:lpwstr>C1 - INTERNAL</vt:lpwstr>
  </property>
  <property fmtid="{D5CDD505-2E9C-101B-9397-08002B2CF9AE}" pid="9" name="MSIP_Label_a42aa0b6-92e0-4445-a575-5e5ab688b085_SiteId">
    <vt:lpwstr>1d593042-a69d-49e0-8d1c-0daf8ac1717b</vt:lpwstr>
  </property>
  <property fmtid="{D5CDD505-2E9C-101B-9397-08002B2CF9AE}" pid="10" name="MSIP_Label_a42aa0b6-92e0-4445-a575-5e5ab688b085_ActionId">
    <vt:lpwstr>9c837514-6f44-4600-9cf6-94c3a2a9fdba</vt:lpwstr>
  </property>
  <property fmtid="{D5CDD505-2E9C-101B-9397-08002B2CF9AE}" pid="11" name="MSIP_Label_a42aa0b6-92e0-4445-a575-5e5ab688b085_ContentBits">
    <vt:lpwstr>2</vt:lpwstr>
  </property>
  <property fmtid="{D5CDD505-2E9C-101B-9397-08002B2CF9AE}" pid="12" name="MSIP_Label_a42aa0b6-92e0-4445-a575-5e5ab688b085_Tag">
    <vt:lpwstr>10, 3, 0, 1</vt:lpwstr>
  </property>
</Properties>
</file>