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72B" w14:textId="7C93839D" w:rsidR="00132D71" w:rsidRPr="001509AC" w:rsidRDefault="00076238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b/>
          <w:sz w:val="28"/>
          <w:szCs w:val="32"/>
        </w:rPr>
        <w:t xml:space="preserve"> </w:t>
      </w:r>
      <w:r w:rsidR="00AA111A">
        <w:rPr>
          <w:rFonts w:ascii="Times New Roman" w:hAnsi="Times New Roman" w:cs="Times New Roman" w:hint="eastAsia"/>
          <w:b/>
          <w:sz w:val="48"/>
          <w:szCs w:val="48"/>
        </w:rPr>
        <w:t>马鸣庸</w:t>
      </w:r>
    </w:p>
    <w:p w14:paraId="5B41076F" w14:textId="2214FAF2" w:rsidR="00132D71" w:rsidRDefault="00AA111A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eastAsia="SimSun" w:hAnsi="Times New Roman" w:cs="Times New Roman"/>
          <w:b/>
          <w:bCs/>
          <w:kern w:val="0"/>
          <w:sz w:val="24"/>
          <w:szCs w:val="21"/>
        </w:rPr>
      </w:pPr>
      <w:r w:rsidRPr="00AA111A">
        <w:rPr>
          <w:rFonts w:ascii="Times New Roman" w:hAnsi="Times New Roman" w:cs="Times New Roman"/>
          <w:b/>
          <w:sz w:val="22"/>
        </w:rPr>
        <w:t>邮箱</w:t>
      </w:r>
      <w:r w:rsidR="00132D71" w:rsidRPr="001509AC">
        <w:rPr>
          <w:rFonts w:ascii="Times New Roman" w:hAnsi="Times New Roman" w:cs="Times New Roman" w:hint="eastAsia"/>
          <w:sz w:val="22"/>
        </w:rPr>
        <w:t>：</w:t>
      </w:r>
      <w:r w:rsidR="008861AD">
        <w:rPr>
          <w:rFonts w:ascii="Times New Roman" w:hAnsi="Times New Roman" w:cs="Times New Roman"/>
          <w:sz w:val="22"/>
        </w:rPr>
        <w:fldChar w:fldCharType="begin"/>
      </w:r>
      <w:r w:rsidR="008861AD">
        <w:rPr>
          <w:rFonts w:ascii="Times New Roman" w:hAnsi="Times New Roman" w:cs="Times New Roman"/>
          <w:sz w:val="22"/>
        </w:rPr>
        <w:instrText xml:space="preserve"> HYPERLINK "mailto:mamiom7ma@gmail.com" </w:instrText>
      </w:r>
      <w:r w:rsidR="008861AD">
        <w:rPr>
          <w:rFonts w:ascii="Times New Roman" w:hAnsi="Times New Roman" w:cs="Times New Roman"/>
          <w:sz w:val="22"/>
        </w:rPr>
      </w:r>
      <w:r w:rsidR="008861AD">
        <w:rPr>
          <w:rFonts w:ascii="Times New Roman" w:hAnsi="Times New Roman" w:cs="Times New Roman"/>
          <w:sz w:val="22"/>
        </w:rPr>
        <w:fldChar w:fldCharType="separate"/>
      </w:r>
      <w:r w:rsidR="008861AD" w:rsidRPr="005A429F">
        <w:rPr>
          <w:rStyle w:val="Hyperlink"/>
          <w:rFonts w:ascii="Times New Roman" w:hAnsi="Times New Roman" w:cs="Times New Roman"/>
          <w:sz w:val="22"/>
        </w:rPr>
        <w:t>mamiom7ma@gmail.com</w:t>
      </w:r>
      <w:r w:rsidR="008861AD">
        <w:rPr>
          <w:rFonts w:ascii="Times New Roman" w:hAnsi="Times New Roman" w:cs="Times New Roman"/>
          <w:sz w:val="22"/>
        </w:rPr>
        <w:fldChar w:fldCharType="end"/>
      </w:r>
      <w:r w:rsidR="008861A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电话</w:t>
      </w:r>
      <w:r w:rsidR="008861AD">
        <w:rPr>
          <w:rFonts w:ascii="Times New Roman" w:hAnsi="Times New Roman" w:cs="Times New Roman"/>
          <w:sz w:val="22"/>
        </w:rPr>
        <w:t>: 858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539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6919</w:t>
      </w:r>
      <w:r w:rsidR="00284C9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个人网站</w:t>
      </w:r>
      <w:r w:rsidR="00284C90">
        <w:rPr>
          <w:rFonts w:ascii="Times New Roman" w:hAnsi="Times New Roman" w:cs="Times New Roman"/>
          <w:sz w:val="22"/>
        </w:rPr>
        <w:t xml:space="preserve">: </w:t>
      </w:r>
      <w:r w:rsidR="00284C90" w:rsidRPr="00284C90">
        <w:rPr>
          <w:rFonts w:ascii="Times New Roman" w:hAnsi="Times New Roman" w:cs="Times New Roman"/>
          <w:sz w:val="22"/>
        </w:rPr>
        <w:t>https://incandescent-licorice-a37843.netlify.app/</w:t>
      </w:r>
    </w:p>
    <w:p w14:paraId="106FEE7A" w14:textId="0FE9FD74" w:rsidR="00132D71" w:rsidRPr="003C27B5" w:rsidRDefault="00AA111A" w:rsidP="003C27B5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22"/>
        </w:rPr>
        <w:t>学历背景</w:t>
      </w:r>
      <w:r w:rsidR="00132D71" w:rsidRPr="00ED5075">
        <w:rPr>
          <w:rFonts w:ascii="Times New Roman" w:hAnsi="Times New Roman" w:cs="Times New Roman" w:hint="eastAsia"/>
          <w:b/>
          <w:sz w:val="22"/>
        </w:rPr>
        <w:t xml:space="preserve"> </w:t>
      </w:r>
      <w:r w:rsidR="00132D71">
        <w:rPr>
          <w:rFonts w:ascii="SimHei" w:eastAsia="SimHei" w:hAnsi="SimHei" w:cs="SimHei" w:hint="eastAsia"/>
          <w:b/>
          <w:sz w:val="28"/>
          <w:szCs w:val="28"/>
        </w:rPr>
        <w:t xml:space="preserve">  </w:t>
      </w:r>
    </w:p>
    <w:tbl>
      <w:tblPr>
        <w:tblStyle w:val="TableGrid"/>
        <w:tblW w:w="11342" w:type="dxa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338"/>
      </w:tblGrid>
      <w:tr w:rsidR="00132D71" w14:paraId="3095E86D" w14:textId="77777777" w:rsidTr="008F2E9C">
        <w:trPr>
          <w:trHeight w:val="177"/>
        </w:trPr>
        <w:tc>
          <w:tcPr>
            <w:tcW w:w="6004" w:type="dxa"/>
          </w:tcPr>
          <w:p w14:paraId="311C7864" w14:textId="5BD1ABA6" w:rsidR="00132D71" w:rsidRDefault="00132D71" w:rsidP="00DA6950">
            <w:pPr>
              <w:ind w:rightChars="-207" w:right="-435"/>
              <w:jc w:val="left"/>
              <w:rPr>
                <w:rFonts w:ascii="Times New Roman" w:eastAsia="SimSu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.9-20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12</w:t>
            </w:r>
            <w:r w:rsidR="00AA111A">
              <w:rPr>
                <w:rFonts w:ascii="Times New Roman" w:eastAsia="SimSun" w:hAnsi="Times New Roman" w:cs="Times New Roman"/>
                <w:b/>
                <w:szCs w:val="21"/>
              </w:rPr>
              <w:t xml:space="preserve">    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加州大学圣地亚哥分校</w:t>
            </w:r>
          </w:p>
        </w:tc>
        <w:tc>
          <w:tcPr>
            <w:tcW w:w="5338" w:type="dxa"/>
          </w:tcPr>
          <w:p w14:paraId="2C436567" w14:textId="4A4A40BB" w:rsidR="003C27B5" w:rsidRPr="001509AC" w:rsidRDefault="00132D71" w:rsidP="00DA6950">
            <w:pPr>
              <w:ind w:rightChars="-207" w:right="-435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计算机科学与技术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硕士</w:t>
            </w:r>
          </w:p>
        </w:tc>
      </w:tr>
    </w:tbl>
    <w:p w14:paraId="14205EA6" w14:textId="457F4247" w:rsidR="003C27B5" w:rsidRDefault="003C27B5" w:rsidP="00132D71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AA111A">
        <w:rPr>
          <w:rFonts w:ascii="Times New Roman" w:hAnsi="Times New Roman" w:cs="Times New Roman" w:hint="eastAsia"/>
          <w:b/>
          <w:sz w:val="22"/>
        </w:rPr>
        <w:t>相关课程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：</w:t>
      </w:r>
      <w:r w:rsidR="00AA111A">
        <w:rPr>
          <w:rFonts w:ascii="Times New Roman" w:hAnsi="Times New Roman" w:cs="Times New Roman" w:hint="eastAsia"/>
          <w:sz w:val="22"/>
        </w:rPr>
        <w:t>操作系统</w:t>
      </w:r>
      <w:r w:rsidR="00A25AE9">
        <w:rPr>
          <w:rFonts w:ascii="Times New Roman" w:hAnsi="Times New Roman" w:cs="Times New Roman"/>
          <w:sz w:val="22"/>
        </w:rPr>
        <w:t xml:space="preserve">, </w:t>
      </w:r>
      <w:r w:rsidR="00AA111A">
        <w:rPr>
          <w:rFonts w:ascii="Times New Roman" w:hAnsi="Times New Roman" w:cs="Times New Roman" w:hint="eastAsia"/>
          <w:sz w:val="22"/>
        </w:rPr>
        <w:t>网络</w:t>
      </w:r>
      <w:r w:rsidR="00A25AE9">
        <w:rPr>
          <w:rFonts w:ascii="Times New Roman" w:hAnsi="Times New Roman" w:cs="Times New Roman"/>
          <w:sz w:val="22"/>
        </w:rPr>
        <w:t xml:space="preserve">, </w:t>
      </w:r>
      <w:r w:rsidR="00AA111A">
        <w:rPr>
          <w:rFonts w:ascii="Times New Roman" w:hAnsi="Times New Roman" w:cs="Times New Roman" w:hint="eastAsia"/>
          <w:sz w:val="22"/>
        </w:rPr>
        <w:t>计算机架构</w:t>
      </w:r>
      <w:r w:rsidR="00A25AE9">
        <w:rPr>
          <w:rFonts w:ascii="Times New Roman" w:hAnsi="Times New Roman" w:cs="Times New Roman" w:hint="eastAsia"/>
          <w:sz w:val="22"/>
        </w:rPr>
        <w:t>,</w:t>
      </w:r>
      <w:r w:rsidR="00A25AE9">
        <w:rPr>
          <w:rFonts w:ascii="Times New Roman" w:hAnsi="Times New Roman" w:cs="Times New Roman"/>
          <w:sz w:val="22"/>
        </w:rPr>
        <w:t xml:space="preserve"> </w:t>
      </w:r>
      <w:r w:rsidR="00AA111A">
        <w:rPr>
          <w:rFonts w:ascii="Times New Roman" w:hAnsi="Times New Roman" w:cs="Times New Roman" w:hint="eastAsia"/>
          <w:sz w:val="22"/>
        </w:rPr>
        <w:t>数据库实现</w:t>
      </w:r>
      <w:r w:rsidR="00AA111A">
        <w:rPr>
          <w:rFonts w:ascii="Times New Roman" w:hAnsi="Times New Roman" w:cs="Times New Roman" w:hint="eastAsia"/>
          <w:sz w:val="22"/>
        </w:rPr>
        <w:t>(</w:t>
      </w:r>
      <w:r w:rsidR="00AA111A">
        <w:rPr>
          <w:rFonts w:ascii="Times New Roman" w:hAnsi="Times New Roman" w:cs="Times New Roman" w:hint="eastAsia"/>
          <w:sz w:val="22"/>
        </w:rPr>
        <w:t>缓冲池，</w:t>
      </w:r>
      <w:r w:rsidR="00AA111A">
        <w:rPr>
          <w:rFonts w:ascii="Times New Roman" w:hAnsi="Times New Roman" w:cs="Times New Roman" w:hint="eastAsia"/>
          <w:sz w:val="22"/>
        </w:rPr>
        <w:t>B</w:t>
      </w:r>
      <w:r w:rsidR="00AA111A">
        <w:rPr>
          <w:rFonts w:ascii="Times New Roman" w:hAnsi="Times New Roman" w:cs="Times New Roman"/>
          <w:sz w:val="22"/>
        </w:rPr>
        <w:t>+</w:t>
      </w:r>
      <w:r w:rsidR="00AA111A">
        <w:rPr>
          <w:rFonts w:ascii="Times New Roman" w:hAnsi="Times New Roman" w:cs="Times New Roman" w:hint="eastAsia"/>
          <w:sz w:val="22"/>
        </w:rPr>
        <w:t>树</w:t>
      </w:r>
      <w:r w:rsidR="00CB2FD3">
        <w:rPr>
          <w:rFonts w:ascii="Times New Roman" w:hAnsi="Times New Roman" w:cs="Times New Roman"/>
          <w:sz w:val="22"/>
        </w:rPr>
        <w:t xml:space="preserve">, </w:t>
      </w:r>
      <w:r w:rsidR="00CB2FD3">
        <w:rPr>
          <w:rFonts w:ascii="Times New Roman" w:hAnsi="Times New Roman" w:cs="Times New Roman" w:hint="eastAsia"/>
          <w:sz w:val="22"/>
        </w:rPr>
        <w:t>还未更新至网站</w:t>
      </w:r>
      <w:r w:rsidR="00AA111A">
        <w:rPr>
          <w:rFonts w:ascii="Times New Roman" w:hAnsi="Times New Roman" w:cs="Times New Roman"/>
          <w:sz w:val="22"/>
        </w:rPr>
        <w:t>)</w:t>
      </w:r>
    </w:p>
    <w:p w14:paraId="52D3E44C" w14:textId="152C3D10" w:rsidR="00AD72AB" w:rsidRPr="00947080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技能</w:t>
      </w:r>
    </w:p>
    <w:p w14:paraId="2C1F9640" w14:textId="50CFCBAB" w:rsid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编程语言</w:t>
      </w:r>
      <w:r w:rsidR="00AD72AB">
        <w:rPr>
          <w:rFonts w:ascii="Times New Roman" w:eastAsia="SimSun" w:hAnsi="Times New Roman" w:cs="Times New Roman" w:hint="eastAsia"/>
          <w:b/>
          <w:szCs w:val="21"/>
        </w:rPr>
        <w:t>：</w:t>
      </w:r>
      <w:r w:rsidR="00A25AE9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G</w:t>
      </w:r>
      <w:r w:rsidR="00A25AE9"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o, </w:t>
      </w:r>
      <w:r w:rsidR="00AD72AB">
        <w:rPr>
          <w:rFonts w:ascii="Times New Roman" w:eastAsia="SimSun" w:hAnsi="Times New Roman" w:cs="Times New Roman" w:hint="eastAsia"/>
          <w:bCs/>
          <w:kern w:val="0"/>
          <w:szCs w:val="21"/>
        </w:rPr>
        <w:t>C</w:t>
      </w:r>
      <w:r w:rsidR="00AD72AB">
        <w:rPr>
          <w:rFonts w:ascii="Times New Roman" w:eastAsia="SimSun" w:hAnsi="Times New Roman" w:cs="Times New Roman"/>
          <w:bCs/>
          <w:kern w:val="0"/>
          <w:szCs w:val="21"/>
        </w:rPr>
        <w:t>++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AD72AB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Python</w:t>
      </w:r>
      <w:r w:rsidR="0074381A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EF56A4">
        <w:rPr>
          <w:rFonts w:ascii="Times New Roman" w:eastAsia="SimSun" w:hAnsi="Times New Roman" w:cs="Times New Roman"/>
          <w:bCs/>
          <w:kern w:val="0"/>
          <w:szCs w:val="21"/>
        </w:rPr>
        <w:t>HTML, CSS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>, JavaScript, Java</w:t>
      </w:r>
    </w:p>
    <w:p w14:paraId="7829FF24" w14:textId="73CE9DB5" w:rsidR="00EF56A4" w:rsidRP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技术</w:t>
      </w:r>
      <w:r w:rsidR="00EF56A4">
        <w:rPr>
          <w:rFonts w:ascii="Times New Roman" w:eastAsia="SimSun" w:hAnsi="Times New Roman" w:cs="Times New Roman"/>
          <w:b/>
          <w:szCs w:val="21"/>
        </w:rPr>
        <w:t>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socket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编程</w:t>
      </w:r>
      <w:r w:rsidR="00A25AE9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分布式系统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(Raft),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数据库</w:t>
      </w:r>
      <w:r w:rsidR="00A604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Spark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图像处理，时间序列分析</w:t>
      </w:r>
    </w:p>
    <w:p w14:paraId="008299D2" w14:textId="0F016D6C" w:rsidR="002941FD" w:rsidRDefault="00AA111A" w:rsidP="002941FD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2"/>
        </w:rPr>
        <w:t>项目经历</w:t>
      </w:r>
      <w:r w:rsidR="002941FD">
        <w:rPr>
          <w:rFonts w:ascii="SimHei" w:eastAsia="SimHei" w:hAnsi="SimHei" w:cs="SimHei" w:hint="eastAsia"/>
          <w:b/>
          <w:sz w:val="28"/>
          <w:szCs w:val="28"/>
        </w:rPr>
        <w:t xml:space="preserve"> </w:t>
      </w:r>
    </w:p>
    <w:p w14:paraId="2CB525FF" w14:textId="25956814" w:rsidR="00381693" w:rsidRPr="00657431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01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2023.03.      </w:t>
      </w:r>
      <w:r>
        <w:rPr>
          <w:rFonts w:ascii="Times New Roman" w:eastAsia="SimSun" w:hAnsi="Times New Roman" w:cs="Times New Roman" w:hint="eastAsia"/>
          <w:b/>
          <w:szCs w:val="21"/>
        </w:rPr>
        <w:t>网络</w:t>
      </w:r>
      <w:r w:rsidR="00CE6507">
        <w:rPr>
          <w:rFonts w:ascii="Times New Roman" w:eastAsia="SimSun" w:hAnsi="Times New Roman" w:cs="Times New Roman" w:hint="eastAsia"/>
          <w:b/>
          <w:szCs w:val="21"/>
        </w:rPr>
        <w:t>分布式项目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               </w:t>
      </w:r>
    </w:p>
    <w:p w14:paraId="3C7F6381" w14:textId="5E7F5067" w:rsidR="00381693" w:rsidRDefault="00381693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协议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简洁版本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63FBC0BA" w14:textId="77777777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客户端向服务器发送请求消息，服务器在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协议上回复响应消息。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           </w:t>
      </w:r>
    </w:p>
    <w:p w14:paraId="2E0E9954" w14:textId="37CF3611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持久链接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HTTP persistent connection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):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客户端可以重用到给定服务器的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链接</w:t>
      </w:r>
    </w:p>
    <w:p w14:paraId="54063F16" w14:textId="2FC447DA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提供安全控制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safe control</w:t>
      </w:r>
      <w:r>
        <w:rPr>
          <w:rFonts w:ascii="Times New Roman" w:eastAsia="SimSun" w:hAnsi="Times New Roman" w:cs="Times New Roman"/>
          <w:bCs/>
          <w:kern w:val="0"/>
          <w:szCs w:val="21"/>
        </w:rPr>
        <w:t>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，不允许客户端访问文档根目录以外的内存。</w:t>
      </w:r>
    </w:p>
    <w:p w14:paraId="52777592" w14:textId="42EF7C66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创建了一个名为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的容错云文件存储服务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fault tolerant cloud-based file storage system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，使用</w:t>
      </w:r>
      <w:proofErr w:type="spellStart"/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gPRC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进行通讯</w:t>
      </w:r>
    </w:p>
    <w:p w14:paraId="4BE64A44" w14:textId="536F897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服务由两个部分构成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:</w:t>
      </w:r>
    </w:p>
    <w:p w14:paraId="5CBBDF94" w14:textId="7CDCFBFF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BlockStore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存储这些块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block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，并在给定标识符时，检索并返回相应的块。</w:t>
      </w:r>
    </w:p>
    <w:p w14:paraId="2E7D188B" w14:textId="6EA7BE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MetaStore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管理文件的元数据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meta data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和文件名到块的映射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E6507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SHA</w:t>
      </w:r>
      <w:r w:rsidR="00CE6507" w:rsidRPr="00D1372E">
        <w:rPr>
          <w:rFonts w:ascii="Times New Roman" w:eastAsia="SimSun" w:hAnsi="Times New Roman" w:cs="Times New Roman"/>
          <w:b/>
          <w:kern w:val="0"/>
          <w:szCs w:val="21"/>
        </w:rPr>
        <w:t>-256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进行散列编排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marshal)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102355EE" w14:textId="0A008C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客户端的文件数据在本地数据库中以版本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version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的进行存储。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运行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客户端时，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会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发生同步操作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sync)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，并将新文件添加到基本目录后上传到云端，其他客户端同步到云端的文件将被下载到基本目录，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解决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任何有冲突的文件。</w:t>
      </w:r>
    </w:p>
    <w:p w14:paraId="36A43F3D" w14:textId="03B3099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一致性哈希算法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Consistent Hashing Ring)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不同的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BlockStore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中存储和管理块。</w:t>
      </w:r>
    </w:p>
    <w:p w14:paraId="7B2099B1" w14:textId="6A065A56" w:rsidR="00381693" w:rsidRP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RAFT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协议确保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MetaStore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具有容错性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tolerant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，意思是即使在少数服务故障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minority of server failure)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的前提下，始终保持一致性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consistent).</w:t>
      </w:r>
    </w:p>
    <w:p w14:paraId="2D53CCC1" w14:textId="26DF145A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9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2022.12</w:t>
      </w:r>
      <w:r w:rsidR="00A25AE9">
        <w:rPr>
          <w:rFonts w:ascii="Times New Roman" w:eastAsia="SimSun" w:hAnsi="Times New Roman" w:cs="Times New Roman"/>
          <w:b/>
          <w:szCs w:val="21"/>
        </w:rPr>
        <w:t xml:space="preserve">.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操作系统</w:t>
      </w:r>
      <w:r w:rsidR="00C1594C">
        <w:rPr>
          <w:rFonts w:ascii="Times New Roman" w:eastAsia="SimSun" w:hAnsi="Times New Roman" w:cs="Times New Roman" w:hint="eastAsia"/>
          <w:b/>
          <w:szCs w:val="21"/>
        </w:rPr>
        <w:t>实现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eastAsia="SimSun" w:hAnsi="Times New Roman" w:cs="Times New Roman"/>
          <w:b/>
          <w:szCs w:val="21"/>
        </w:rPr>
        <w:t xml:space="preserve">     </w:t>
      </w:r>
    </w:p>
    <w:p w14:paraId="02E2DC30" w14:textId="446CD73E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实现了操作系统的线程结构：如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Alarm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定时器中断；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Join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函数用来在子线程完成前令父线程保持睡眠；其他还有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Yield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(), 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Fork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等；实现了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Semaphores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用来保证原子性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atomicity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  <w:r w:rsidR="000A3518"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7C37B75E" w14:textId="027DC8FB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为每个用户进程创建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pageTable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数据结构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该结构将进程的虚拟地址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virtual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映射到物理地址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physical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</w:p>
    <w:p w14:paraId="6AE55E97" w14:textId="02F86EFA" w:rsidR="00435C25" w:rsidRDefault="00435C25" w:rsidP="00435C25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实现文件系统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system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: create, open, read, write, close, unlink, join, exit and exec.</w:t>
      </w:r>
    </w:p>
    <w:p w14:paraId="52C846A1" w14:textId="55AA2F2D" w:rsidR="00657431" w:rsidRDefault="00657431" w:rsidP="00657431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实现按需调页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demand paging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，分页替换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page replacement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以释放物理页面框架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physical page frame)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处理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p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age 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3A530FEC" w14:textId="527D0D53" w:rsidR="00A25AE9" w:rsidRPr="001509AC" w:rsidRDefault="00AA111A" w:rsidP="00A25AE9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工作经历</w:t>
      </w:r>
    </w:p>
    <w:p w14:paraId="1F969572" w14:textId="4F4DC7F5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7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022.08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亚马逊软件开发实习生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深圳</w:t>
      </w:r>
    </w:p>
    <w:p w14:paraId="6EEFFF8B" w14:textId="2AFD6443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开发了一个图像处理算法，该算法将深度学习与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算法相结合，达到了比平板电脑中使用的相机算法更低的锐度结果。并使用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MTF</w:t>
      </w:r>
      <w:r w:rsidR="00D1372E" w:rsidRPr="00D1372E">
        <w:rPr>
          <w:rFonts w:ascii="Times New Roman" w:eastAsia="SimSun" w:hAnsi="Times New Roman" w:cs="Times New Roman"/>
          <w:b/>
          <w:kern w:val="0"/>
          <w:szCs w:val="21"/>
        </w:rPr>
        <w:t>-50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评估算法的性能。</w:t>
      </w:r>
    </w:p>
    <w:p w14:paraId="082B5C21" w14:textId="06A6C877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通过使用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adb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控制成像设备并在亚马逊实验室中生成不同锐化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参数的图像，用于比较算法性能。</w:t>
      </w:r>
    </w:p>
    <w:p w14:paraId="027A0F5F" w14:textId="12A7407B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开发了一个用户友好的模型，可以手动或自动控制锐度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sharpness).</w:t>
      </w:r>
    </w:p>
    <w:p w14:paraId="1FAC5787" w14:textId="1ED7EFDE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在亚马逊实验室使用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Imatest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软件测试了包括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Sobel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Canny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算子和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算法在内的经典图像处理方法。</w:t>
      </w:r>
    </w:p>
    <w:p w14:paraId="31A6895F" w14:textId="2C0FE908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21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11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>022.02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Cs w:val="21"/>
        </w:rPr>
        <w:t xml:space="preserve">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联想数据分析实习生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                      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北京</w:t>
      </w:r>
    </w:p>
    <w:p w14:paraId="5CF0DC40" w14:textId="043EB306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利用联想的历史销售数据以及来自其他公司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如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IDC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GFK)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的数据，进行时间序列预测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time series forecast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，预测联想笔记本和平板电脑的未来销售。</w:t>
      </w:r>
    </w:p>
    <w:p w14:paraId="1F3E5BD1" w14:textId="645E2CFB" w:rsidR="00A25AE9" w:rsidRPr="00491EA4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通过实施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Prophet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等机器学习算法以及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LSTM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GRU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等深度学习模型，将模型的预测准度提高了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.2%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7BD520AA" w14:textId="24D7852B" w:rsidR="00A25AE9" w:rsidRP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proofErr w:type="spellStart"/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Optuna</w:t>
      </w:r>
      <w:proofErr w:type="spellEnd"/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对项目现有代码进行超参数调优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hyperparameter optimization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，与传统的网络搜索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grid search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方法相比，速度提高了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倍。</w:t>
      </w:r>
    </w:p>
    <w:p w14:paraId="0ACD4701" w14:textId="132268E3" w:rsidR="00AD72AB" w:rsidRPr="001509AC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文章</w:t>
      </w:r>
    </w:p>
    <w:p w14:paraId="1F4C1DD4" w14:textId="45895B42" w:rsidR="00EA3E14" w:rsidRPr="003C7F12" w:rsidRDefault="00AD72AB" w:rsidP="003C7F12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1</w:t>
      </w:r>
      <w:r>
        <w:rPr>
          <w:rFonts w:ascii="Times New Roman" w:eastAsia="SimSun" w:hAnsi="Times New Roman" w:cs="Times New Roman"/>
          <w:b/>
          <w:szCs w:val="21"/>
        </w:rPr>
        <w:t xml:space="preserve">. </w:t>
      </w:r>
      <w:proofErr w:type="spellStart"/>
      <w:r>
        <w:rPr>
          <w:rFonts w:ascii="Times New Roman" w:eastAsia="SimSun" w:hAnsi="Times New Roman" w:cs="Times New Roman"/>
          <w:b/>
          <w:szCs w:val="21"/>
        </w:rPr>
        <w:t>Mingyong</w:t>
      </w:r>
      <w:proofErr w:type="spellEnd"/>
      <w:r>
        <w:rPr>
          <w:rFonts w:ascii="Times New Roman" w:eastAsia="SimSun" w:hAnsi="Times New Roman" w:cs="Times New Roman"/>
          <w:b/>
          <w:szCs w:val="21"/>
        </w:rPr>
        <w:t xml:space="preserve"> Ma, </w:t>
      </w:r>
      <w:r w:rsidRPr="002A0CE1">
        <w:rPr>
          <w:rFonts w:ascii="Times New Roman" w:hAnsi="Times New Roman" w:cs="Times New Roman"/>
          <w:sz w:val="22"/>
        </w:rPr>
        <w:t xml:space="preserve">Active Machine Learning-driven Experience </w:t>
      </w:r>
      <w:r>
        <w:rPr>
          <w:rFonts w:ascii="Times New Roman" w:hAnsi="Times New Roman" w:cs="Times New Roman"/>
          <w:sz w:val="22"/>
        </w:rPr>
        <w:t xml:space="preserve">on Malaria Cell Classification, </w:t>
      </w:r>
      <w:r w:rsidRPr="002A0CE1">
        <w:rPr>
          <w:rFonts w:ascii="Times New Roman" w:hAnsi="Times New Roman" w:cs="Times New Roman"/>
          <w:b/>
          <w:sz w:val="22"/>
        </w:rPr>
        <w:t xml:space="preserve">accepted </w:t>
      </w:r>
      <w:r>
        <w:rPr>
          <w:rFonts w:ascii="Times New Roman" w:hAnsi="Times New Roman" w:cs="Times New Roman"/>
          <w:sz w:val="22"/>
        </w:rPr>
        <w:t xml:space="preserve">by 2021 </w:t>
      </w:r>
      <w:r w:rsidRPr="002A0CE1">
        <w:rPr>
          <w:rFonts w:ascii="Times New Roman" w:hAnsi="Times New Roman" w:cs="Times New Roman"/>
          <w:i/>
          <w:iCs/>
          <w:sz w:val="22"/>
        </w:rPr>
        <w:t>IEEE (ICFTIC 2021)</w:t>
      </w:r>
      <w:r w:rsidR="003C7F12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="003C7F12">
        <w:rPr>
          <w:rFonts w:ascii="Times New Roman" w:hAnsi="Times New Roman" w:cs="Times New Roman" w:hint="eastAsia"/>
          <w:sz w:val="22"/>
        </w:rPr>
        <w:t>d</w:t>
      </w:r>
      <w:r w:rsidR="003C7F12">
        <w:rPr>
          <w:rFonts w:ascii="Times New Roman" w:hAnsi="Times New Roman" w:cs="Times New Roman"/>
          <w:sz w:val="22"/>
        </w:rPr>
        <w:t>oi</w:t>
      </w:r>
      <w:proofErr w:type="spellEnd"/>
      <w:r w:rsidR="003C7F12">
        <w:rPr>
          <w:rFonts w:ascii="Times New Roman" w:hAnsi="Times New Roman" w:cs="Times New Roman"/>
          <w:sz w:val="22"/>
        </w:rPr>
        <w:t>: 10.1109/ICFTIC54370.2021.9647411</w:t>
      </w:r>
    </w:p>
    <w:sectPr w:rsidR="00EA3E14" w:rsidRPr="003C7F12">
      <w:pgSz w:w="11906" w:h="16838"/>
      <w:pgMar w:top="562" w:right="864" w:bottom="706" w:left="85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E4C5" w14:textId="77777777" w:rsidR="00A33C2E" w:rsidRDefault="00A33C2E" w:rsidP="00980EA4">
      <w:r>
        <w:separator/>
      </w:r>
    </w:p>
  </w:endnote>
  <w:endnote w:type="continuationSeparator" w:id="0">
    <w:p w14:paraId="5A53C918" w14:textId="77777777" w:rsidR="00A33C2E" w:rsidRDefault="00A33C2E" w:rsidP="009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C89D" w14:textId="77777777" w:rsidR="00A33C2E" w:rsidRDefault="00A33C2E" w:rsidP="00980EA4">
      <w:r>
        <w:separator/>
      </w:r>
    </w:p>
  </w:footnote>
  <w:footnote w:type="continuationSeparator" w:id="0">
    <w:p w14:paraId="1ACB78AF" w14:textId="77777777" w:rsidR="00A33C2E" w:rsidRDefault="00A33C2E" w:rsidP="009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E0"/>
    <w:multiLevelType w:val="multilevel"/>
    <w:tmpl w:val="F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1"/>
    <w:rsid w:val="00004065"/>
    <w:rsid w:val="00023525"/>
    <w:rsid w:val="000275AB"/>
    <w:rsid w:val="000307C8"/>
    <w:rsid w:val="00057790"/>
    <w:rsid w:val="000748FA"/>
    <w:rsid w:val="00076238"/>
    <w:rsid w:val="000951E5"/>
    <w:rsid w:val="000A3518"/>
    <w:rsid w:val="000B4B45"/>
    <w:rsid w:val="000D77D5"/>
    <w:rsid w:val="000E3F33"/>
    <w:rsid w:val="000E42D5"/>
    <w:rsid w:val="000E6E75"/>
    <w:rsid w:val="000E6E9F"/>
    <w:rsid w:val="000F7A36"/>
    <w:rsid w:val="00111326"/>
    <w:rsid w:val="001148DF"/>
    <w:rsid w:val="00132D71"/>
    <w:rsid w:val="00136516"/>
    <w:rsid w:val="0014124E"/>
    <w:rsid w:val="00150380"/>
    <w:rsid w:val="00182EAB"/>
    <w:rsid w:val="00183AB6"/>
    <w:rsid w:val="001A61FF"/>
    <w:rsid w:val="001D04E8"/>
    <w:rsid w:val="001E6EEC"/>
    <w:rsid w:val="00206B0D"/>
    <w:rsid w:val="00206E3D"/>
    <w:rsid w:val="0021753E"/>
    <w:rsid w:val="00220171"/>
    <w:rsid w:val="002249DD"/>
    <w:rsid w:val="0023719B"/>
    <w:rsid w:val="0024489A"/>
    <w:rsid w:val="00255A7F"/>
    <w:rsid w:val="0028019D"/>
    <w:rsid w:val="00284C90"/>
    <w:rsid w:val="002941FD"/>
    <w:rsid w:val="002973C0"/>
    <w:rsid w:val="002B3104"/>
    <w:rsid w:val="002B540C"/>
    <w:rsid w:val="002C175C"/>
    <w:rsid w:val="002C30AE"/>
    <w:rsid w:val="002D73B3"/>
    <w:rsid w:val="002F6A7D"/>
    <w:rsid w:val="003036F4"/>
    <w:rsid w:val="0031101A"/>
    <w:rsid w:val="003176FA"/>
    <w:rsid w:val="00320F46"/>
    <w:rsid w:val="003370EE"/>
    <w:rsid w:val="00343993"/>
    <w:rsid w:val="00343E43"/>
    <w:rsid w:val="00345832"/>
    <w:rsid w:val="00363EE5"/>
    <w:rsid w:val="00365CC5"/>
    <w:rsid w:val="00373A1F"/>
    <w:rsid w:val="00381693"/>
    <w:rsid w:val="003917E9"/>
    <w:rsid w:val="003B667D"/>
    <w:rsid w:val="003B74D0"/>
    <w:rsid w:val="003C163C"/>
    <w:rsid w:val="003C198F"/>
    <w:rsid w:val="003C27B5"/>
    <w:rsid w:val="003C7317"/>
    <w:rsid w:val="003C7F12"/>
    <w:rsid w:val="003D6E63"/>
    <w:rsid w:val="003E7887"/>
    <w:rsid w:val="003F24ED"/>
    <w:rsid w:val="003F680B"/>
    <w:rsid w:val="00417418"/>
    <w:rsid w:val="0042796D"/>
    <w:rsid w:val="00431404"/>
    <w:rsid w:val="00434E1D"/>
    <w:rsid w:val="00435C25"/>
    <w:rsid w:val="004426FA"/>
    <w:rsid w:val="00444B13"/>
    <w:rsid w:val="00450E8F"/>
    <w:rsid w:val="004542C0"/>
    <w:rsid w:val="004579B3"/>
    <w:rsid w:val="00460E68"/>
    <w:rsid w:val="0046582D"/>
    <w:rsid w:val="00473360"/>
    <w:rsid w:val="00483649"/>
    <w:rsid w:val="00483F10"/>
    <w:rsid w:val="00491EA4"/>
    <w:rsid w:val="004B0DF6"/>
    <w:rsid w:val="004B1408"/>
    <w:rsid w:val="004B4AEC"/>
    <w:rsid w:val="004B4D7B"/>
    <w:rsid w:val="004C059E"/>
    <w:rsid w:val="004C2C55"/>
    <w:rsid w:val="004C3583"/>
    <w:rsid w:val="004D28CB"/>
    <w:rsid w:val="004F7518"/>
    <w:rsid w:val="005066DA"/>
    <w:rsid w:val="00535586"/>
    <w:rsid w:val="00537A02"/>
    <w:rsid w:val="00564A63"/>
    <w:rsid w:val="005809CB"/>
    <w:rsid w:val="0059662D"/>
    <w:rsid w:val="005B1D3F"/>
    <w:rsid w:val="005B285C"/>
    <w:rsid w:val="005B6892"/>
    <w:rsid w:val="00600E2B"/>
    <w:rsid w:val="006013BB"/>
    <w:rsid w:val="006169F9"/>
    <w:rsid w:val="0064441E"/>
    <w:rsid w:val="00657431"/>
    <w:rsid w:val="006774A7"/>
    <w:rsid w:val="006876AA"/>
    <w:rsid w:val="006A478F"/>
    <w:rsid w:val="006A607A"/>
    <w:rsid w:val="006E021C"/>
    <w:rsid w:val="006E390B"/>
    <w:rsid w:val="006F0AAA"/>
    <w:rsid w:val="006F5001"/>
    <w:rsid w:val="0070058C"/>
    <w:rsid w:val="007102B0"/>
    <w:rsid w:val="007130CD"/>
    <w:rsid w:val="00714AEA"/>
    <w:rsid w:val="0073229B"/>
    <w:rsid w:val="00735A17"/>
    <w:rsid w:val="0074381A"/>
    <w:rsid w:val="00745BD0"/>
    <w:rsid w:val="00750C21"/>
    <w:rsid w:val="00773AD0"/>
    <w:rsid w:val="00780654"/>
    <w:rsid w:val="00786709"/>
    <w:rsid w:val="007953FB"/>
    <w:rsid w:val="00796A3E"/>
    <w:rsid w:val="007B2DB6"/>
    <w:rsid w:val="007B71C5"/>
    <w:rsid w:val="007B724F"/>
    <w:rsid w:val="007B73CF"/>
    <w:rsid w:val="007C59BB"/>
    <w:rsid w:val="007D50F6"/>
    <w:rsid w:val="007E0943"/>
    <w:rsid w:val="00804EB8"/>
    <w:rsid w:val="00814883"/>
    <w:rsid w:val="00814D29"/>
    <w:rsid w:val="00835CD7"/>
    <w:rsid w:val="008407D1"/>
    <w:rsid w:val="00840925"/>
    <w:rsid w:val="00852998"/>
    <w:rsid w:val="00854AAE"/>
    <w:rsid w:val="008709E8"/>
    <w:rsid w:val="008861AD"/>
    <w:rsid w:val="00890337"/>
    <w:rsid w:val="008945B4"/>
    <w:rsid w:val="008B2D8F"/>
    <w:rsid w:val="008C1754"/>
    <w:rsid w:val="008D39A4"/>
    <w:rsid w:val="008F2E9C"/>
    <w:rsid w:val="0090499E"/>
    <w:rsid w:val="00910ADD"/>
    <w:rsid w:val="00925312"/>
    <w:rsid w:val="0094276F"/>
    <w:rsid w:val="00964EE5"/>
    <w:rsid w:val="0097099A"/>
    <w:rsid w:val="00980EA4"/>
    <w:rsid w:val="009915EE"/>
    <w:rsid w:val="0099594E"/>
    <w:rsid w:val="00996CB0"/>
    <w:rsid w:val="009A4223"/>
    <w:rsid w:val="009D3AE9"/>
    <w:rsid w:val="009F6A30"/>
    <w:rsid w:val="00A11ECB"/>
    <w:rsid w:val="00A23212"/>
    <w:rsid w:val="00A25AE9"/>
    <w:rsid w:val="00A33C2E"/>
    <w:rsid w:val="00A341A4"/>
    <w:rsid w:val="00A56C1F"/>
    <w:rsid w:val="00A604E9"/>
    <w:rsid w:val="00A616DC"/>
    <w:rsid w:val="00A6765F"/>
    <w:rsid w:val="00A868B4"/>
    <w:rsid w:val="00A9559B"/>
    <w:rsid w:val="00A973D7"/>
    <w:rsid w:val="00AA111A"/>
    <w:rsid w:val="00AA1FAA"/>
    <w:rsid w:val="00AA420F"/>
    <w:rsid w:val="00AB3B86"/>
    <w:rsid w:val="00AD5E0C"/>
    <w:rsid w:val="00AD72AB"/>
    <w:rsid w:val="00AF2049"/>
    <w:rsid w:val="00AF38CF"/>
    <w:rsid w:val="00B0393A"/>
    <w:rsid w:val="00B21F7D"/>
    <w:rsid w:val="00B33925"/>
    <w:rsid w:val="00B52503"/>
    <w:rsid w:val="00B56D24"/>
    <w:rsid w:val="00B608E3"/>
    <w:rsid w:val="00B84DBD"/>
    <w:rsid w:val="00B9103F"/>
    <w:rsid w:val="00B910CB"/>
    <w:rsid w:val="00B94883"/>
    <w:rsid w:val="00B970CF"/>
    <w:rsid w:val="00BA4216"/>
    <w:rsid w:val="00BB0B16"/>
    <w:rsid w:val="00BB2C05"/>
    <w:rsid w:val="00BB4831"/>
    <w:rsid w:val="00BB694C"/>
    <w:rsid w:val="00BC3E96"/>
    <w:rsid w:val="00BD2EF3"/>
    <w:rsid w:val="00BD42F5"/>
    <w:rsid w:val="00BD653D"/>
    <w:rsid w:val="00BE21F3"/>
    <w:rsid w:val="00C1594C"/>
    <w:rsid w:val="00C338BD"/>
    <w:rsid w:val="00C367DC"/>
    <w:rsid w:val="00C605A9"/>
    <w:rsid w:val="00C6642B"/>
    <w:rsid w:val="00C669AC"/>
    <w:rsid w:val="00CA29E6"/>
    <w:rsid w:val="00CA4684"/>
    <w:rsid w:val="00CB2FD3"/>
    <w:rsid w:val="00CE5D9E"/>
    <w:rsid w:val="00CE6507"/>
    <w:rsid w:val="00CF11E7"/>
    <w:rsid w:val="00D00BF0"/>
    <w:rsid w:val="00D03C96"/>
    <w:rsid w:val="00D056CB"/>
    <w:rsid w:val="00D1372E"/>
    <w:rsid w:val="00D1542E"/>
    <w:rsid w:val="00D73988"/>
    <w:rsid w:val="00D85AA2"/>
    <w:rsid w:val="00D90962"/>
    <w:rsid w:val="00D92306"/>
    <w:rsid w:val="00DA636C"/>
    <w:rsid w:val="00DC009F"/>
    <w:rsid w:val="00DF0486"/>
    <w:rsid w:val="00DF34A4"/>
    <w:rsid w:val="00E07ED1"/>
    <w:rsid w:val="00E14201"/>
    <w:rsid w:val="00E20ECD"/>
    <w:rsid w:val="00E46479"/>
    <w:rsid w:val="00E46796"/>
    <w:rsid w:val="00E5564F"/>
    <w:rsid w:val="00E5750D"/>
    <w:rsid w:val="00E62FFD"/>
    <w:rsid w:val="00E6750B"/>
    <w:rsid w:val="00E82666"/>
    <w:rsid w:val="00E8764F"/>
    <w:rsid w:val="00EA3E14"/>
    <w:rsid w:val="00ED21D2"/>
    <w:rsid w:val="00ED4CE5"/>
    <w:rsid w:val="00EF56A4"/>
    <w:rsid w:val="00F14E07"/>
    <w:rsid w:val="00F1705F"/>
    <w:rsid w:val="00F31AA1"/>
    <w:rsid w:val="00F46C71"/>
    <w:rsid w:val="00F5714E"/>
    <w:rsid w:val="00F7785F"/>
    <w:rsid w:val="00F84ABA"/>
    <w:rsid w:val="00FA4A43"/>
    <w:rsid w:val="00FB3BA0"/>
    <w:rsid w:val="00FB5662"/>
    <w:rsid w:val="00FC597F"/>
    <w:rsid w:val="00FD1600"/>
    <w:rsid w:val="00FE104B"/>
    <w:rsid w:val="00FF7758"/>
    <w:rsid w:val="038E0B30"/>
    <w:rsid w:val="0477004D"/>
    <w:rsid w:val="05BC1F54"/>
    <w:rsid w:val="06C440F9"/>
    <w:rsid w:val="0824798A"/>
    <w:rsid w:val="08752DFC"/>
    <w:rsid w:val="0A3A0D26"/>
    <w:rsid w:val="0B9C3265"/>
    <w:rsid w:val="0DC833D6"/>
    <w:rsid w:val="0DCA3832"/>
    <w:rsid w:val="0E7B3350"/>
    <w:rsid w:val="0EEE1457"/>
    <w:rsid w:val="102B4331"/>
    <w:rsid w:val="10DD352D"/>
    <w:rsid w:val="12011278"/>
    <w:rsid w:val="139C73B6"/>
    <w:rsid w:val="143D03AF"/>
    <w:rsid w:val="14A51E6B"/>
    <w:rsid w:val="156D4C04"/>
    <w:rsid w:val="15C5307D"/>
    <w:rsid w:val="164004A9"/>
    <w:rsid w:val="177F6DDE"/>
    <w:rsid w:val="17D43F3B"/>
    <w:rsid w:val="19381745"/>
    <w:rsid w:val="193A25B5"/>
    <w:rsid w:val="1A632624"/>
    <w:rsid w:val="1B392411"/>
    <w:rsid w:val="1BEE24BA"/>
    <w:rsid w:val="1CB14FDA"/>
    <w:rsid w:val="1CC654AF"/>
    <w:rsid w:val="1D1C0232"/>
    <w:rsid w:val="1D6953E4"/>
    <w:rsid w:val="1DE25367"/>
    <w:rsid w:val="1FA32043"/>
    <w:rsid w:val="20972EB8"/>
    <w:rsid w:val="21C26BEC"/>
    <w:rsid w:val="242B2B81"/>
    <w:rsid w:val="24784D4C"/>
    <w:rsid w:val="249F6629"/>
    <w:rsid w:val="26243D74"/>
    <w:rsid w:val="26E862F0"/>
    <w:rsid w:val="2876460D"/>
    <w:rsid w:val="28B06E24"/>
    <w:rsid w:val="28BA744B"/>
    <w:rsid w:val="2B366EEF"/>
    <w:rsid w:val="2D1931F7"/>
    <w:rsid w:val="2D607ECE"/>
    <w:rsid w:val="31D8262C"/>
    <w:rsid w:val="35386C11"/>
    <w:rsid w:val="35F74619"/>
    <w:rsid w:val="36B07FB8"/>
    <w:rsid w:val="374715E3"/>
    <w:rsid w:val="37BA1C4E"/>
    <w:rsid w:val="382D6741"/>
    <w:rsid w:val="393822F5"/>
    <w:rsid w:val="3A7C71BD"/>
    <w:rsid w:val="3A860FC8"/>
    <w:rsid w:val="3AB8236D"/>
    <w:rsid w:val="3AFC7E9B"/>
    <w:rsid w:val="3C3F37EA"/>
    <w:rsid w:val="3D4F3C2D"/>
    <w:rsid w:val="3D745CD5"/>
    <w:rsid w:val="3D9D3879"/>
    <w:rsid w:val="3E7B593E"/>
    <w:rsid w:val="3EDC5467"/>
    <w:rsid w:val="417B029D"/>
    <w:rsid w:val="41A05DA6"/>
    <w:rsid w:val="4284123A"/>
    <w:rsid w:val="4402513E"/>
    <w:rsid w:val="440937B8"/>
    <w:rsid w:val="44185166"/>
    <w:rsid w:val="44CD3356"/>
    <w:rsid w:val="4506296B"/>
    <w:rsid w:val="45334A4F"/>
    <w:rsid w:val="45E83F67"/>
    <w:rsid w:val="470E129F"/>
    <w:rsid w:val="47F64E09"/>
    <w:rsid w:val="48037EFC"/>
    <w:rsid w:val="49965F6E"/>
    <w:rsid w:val="4B6F1BEB"/>
    <w:rsid w:val="4BFF6C1B"/>
    <w:rsid w:val="4CDC5106"/>
    <w:rsid w:val="4D8B79F4"/>
    <w:rsid w:val="50E51D13"/>
    <w:rsid w:val="50F556FB"/>
    <w:rsid w:val="512B5F96"/>
    <w:rsid w:val="51F16C04"/>
    <w:rsid w:val="524A613A"/>
    <w:rsid w:val="536A426E"/>
    <w:rsid w:val="536E2A5E"/>
    <w:rsid w:val="53C054CE"/>
    <w:rsid w:val="543141A4"/>
    <w:rsid w:val="54A73474"/>
    <w:rsid w:val="54E30AA8"/>
    <w:rsid w:val="56D067BD"/>
    <w:rsid w:val="5733284F"/>
    <w:rsid w:val="589B3D71"/>
    <w:rsid w:val="58E22AFB"/>
    <w:rsid w:val="593407FC"/>
    <w:rsid w:val="5A4F1FB6"/>
    <w:rsid w:val="5A7D10D6"/>
    <w:rsid w:val="5B327F01"/>
    <w:rsid w:val="5DAE550D"/>
    <w:rsid w:val="5E321D7A"/>
    <w:rsid w:val="5F2F6E1F"/>
    <w:rsid w:val="5FBB7E34"/>
    <w:rsid w:val="5FC05BA2"/>
    <w:rsid w:val="60743FB4"/>
    <w:rsid w:val="622662A3"/>
    <w:rsid w:val="64D141CD"/>
    <w:rsid w:val="67ED1E6A"/>
    <w:rsid w:val="69152519"/>
    <w:rsid w:val="69497D66"/>
    <w:rsid w:val="695A4B01"/>
    <w:rsid w:val="6CAB08EC"/>
    <w:rsid w:val="6D6F4315"/>
    <w:rsid w:val="6EE540EA"/>
    <w:rsid w:val="6F1554E9"/>
    <w:rsid w:val="6F335D1F"/>
    <w:rsid w:val="6F821584"/>
    <w:rsid w:val="7121019D"/>
    <w:rsid w:val="72351EE1"/>
    <w:rsid w:val="72624DFF"/>
    <w:rsid w:val="72FC1A91"/>
    <w:rsid w:val="742B4503"/>
    <w:rsid w:val="74B80F82"/>
    <w:rsid w:val="74D44805"/>
    <w:rsid w:val="784950C6"/>
    <w:rsid w:val="78B07F24"/>
    <w:rsid w:val="78BE05C4"/>
    <w:rsid w:val="78E2565E"/>
    <w:rsid w:val="7B111A5B"/>
    <w:rsid w:val="7BD765EA"/>
    <w:rsid w:val="7E1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934061"/>
  <w15:docId w15:val="{6AB9DAEE-EED8-4045-91EC-DFF2298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35C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B0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DD65B-9D19-CB4D-9B15-E06ECF8A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杨世祥</dc:creator>
  <cp:lastModifiedBy>m015026</cp:lastModifiedBy>
  <cp:revision>17</cp:revision>
  <cp:lastPrinted>2022-10-28T22:51:00Z</cp:lastPrinted>
  <dcterms:created xsi:type="dcterms:W3CDTF">2022-10-28T22:51:00Z</dcterms:created>
  <dcterms:modified xsi:type="dcterms:W3CDTF">2023-05-29T00:24:00Z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