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117416" w:rsidRPr="00E91BE1" w:rsidRDefault="0011741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474E39F7" w:rsidR="00117416" w:rsidRPr="00E91BE1" w:rsidRDefault="0011741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Sustainable Clothing</w:t>
                            </w:r>
                          </w:p>
                          <w:p w14:paraId="6774E85B" w14:textId="77777777" w:rsidR="00117416" w:rsidRPr="00EB247F" w:rsidRDefault="00117416" w:rsidP="00EB247F">
                            <w:pPr>
                              <w:spacing w:line="240" w:lineRule="auto"/>
                              <w:jc w:val="center"/>
                              <w:rPr>
                                <w:rFonts w:cs="Times New Roman"/>
                                <w:smallCaps/>
                                <w:color w:val="404040" w:themeColor="text1" w:themeTint="BF"/>
                                <w:sz w:val="36"/>
                                <w:szCs w:val="36"/>
                              </w:rPr>
                            </w:pPr>
                          </w:p>
                          <w:p w14:paraId="4699D449" w14:textId="500090D8" w:rsidR="00117416" w:rsidRPr="00E91BE1" w:rsidRDefault="0011741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Industry</w:t>
                            </w:r>
                          </w:p>
                          <w:p w14:paraId="29D510C4" w14:textId="1EB12C75" w:rsidR="00117416" w:rsidRPr="00E91BE1" w:rsidRDefault="0011741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textiles, materials, clothing</w:t>
                            </w:r>
                          </w:p>
                          <w:p w14:paraId="6DF0E7C6" w14:textId="77777777" w:rsidR="00117416" w:rsidRDefault="00117416" w:rsidP="00FB2C53"/>
                          <w:p w14:paraId="4DF87617" w14:textId="77777777" w:rsidR="00117416" w:rsidRDefault="00117416" w:rsidP="00FB2C53"/>
                          <w:p w14:paraId="4FD71E35" w14:textId="77777777" w:rsidR="00117416" w:rsidRDefault="00117416" w:rsidP="00FB2C53"/>
                          <w:p w14:paraId="0AAEA688" w14:textId="77777777" w:rsidR="00117416" w:rsidRDefault="00117416" w:rsidP="00FB2C53"/>
                          <w:p w14:paraId="693769A0" w14:textId="63B678F2" w:rsidR="00117416" w:rsidRPr="00E91BE1" w:rsidRDefault="00117416"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December 2020</w:t>
                            </w:r>
                          </w:p>
                          <w:p w14:paraId="0DDBFE23" w14:textId="77777777" w:rsidR="00117416" w:rsidRPr="000829DC" w:rsidRDefault="00117416" w:rsidP="00FB2C53"/>
                          <w:p w14:paraId="4BB1447A" w14:textId="77777777" w:rsidR="00117416" w:rsidRDefault="00117416" w:rsidP="00FB2C53"/>
                          <w:p w14:paraId="6A9CEC43" w14:textId="77777777" w:rsidR="00117416" w:rsidRDefault="00117416" w:rsidP="00FB2C53"/>
                          <w:p w14:paraId="2120AE6B" w14:textId="77777777" w:rsidR="00117416" w:rsidRDefault="00117416" w:rsidP="00FB2C53"/>
                          <w:p w14:paraId="7DCFFDCF" w14:textId="77777777" w:rsidR="00117416" w:rsidRDefault="00117416" w:rsidP="00FB2C53"/>
                          <w:p w14:paraId="2F48DE38" w14:textId="77777777" w:rsidR="00117416" w:rsidRPr="000829DC" w:rsidRDefault="00117416" w:rsidP="00FB2C53"/>
                          <w:p w14:paraId="1981D31A" w14:textId="77777777" w:rsidR="00117416" w:rsidRPr="00E91BE1" w:rsidRDefault="0011741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2A648270" w:rsidR="00117416" w:rsidRPr="00E91BE1" w:rsidRDefault="00117416"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Miranda R. Gorman, Senior Research Fellow</w:t>
                            </w:r>
                          </w:p>
                          <w:p w14:paraId="6C4588F0" w14:textId="77777777" w:rsidR="00117416" w:rsidRPr="00EB247F" w:rsidRDefault="00117416" w:rsidP="000829DC">
                            <w:pPr>
                              <w:rPr>
                                <w:rFonts w:cs="Times New Roman"/>
                                <w:smallCaps/>
                                <w:color w:val="404040" w:themeColor="text1" w:themeTint="BF"/>
                              </w:rPr>
                            </w:pPr>
                          </w:p>
                          <w:p w14:paraId="1C3CFB47" w14:textId="77777777" w:rsidR="00117416" w:rsidRPr="00EB247F" w:rsidRDefault="00117416" w:rsidP="007864AB">
                            <w:pPr>
                              <w:rPr>
                                <w:rFonts w:cs="Times New Roman"/>
                                <w:smallCaps/>
                                <w:color w:val="404040" w:themeColor="text1" w:themeTint="BF"/>
                              </w:rPr>
                            </w:pPr>
                          </w:p>
                          <w:p w14:paraId="4481356F" w14:textId="6C098178" w:rsidR="00117416" w:rsidRPr="00EB247F" w:rsidRDefault="0011741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117416" w:rsidRPr="00E6531F" w:rsidRDefault="00117416"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117416" w:rsidRPr="00E6531F" w:rsidRDefault="00117416" w:rsidP="00C81D94">
                            <w:pPr>
                              <w:rPr>
                                <w:rFonts w:cs="Times New Roman"/>
                                <w:smallCaps/>
                                <w:color w:val="404040" w:themeColor="text1" w:themeTint="BF"/>
                                <w:sz w:val="36"/>
                                <w:szCs w:val="36"/>
                                <w:lang w:val="pt-PT"/>
                              </w:rPr>
                            </w:pPr>
                          </w:p>
                          <w:p w14:paraId="3D97FBF6" w14:textId="77777777" w:rsidR="00117416" w:rsidRPr="00E6531F" w:rsidRDefault="00117416"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3A69A438" w14:textId="77777777" w:rsidR="00117416" w:rsidRPr="00E91BE1" w:rsidRDefault="0011741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474E39F7" w:rsidR="00117416" w:rsidRPr="00E91BE1" w:rsidRDefault="0011741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Sustainable Clothing</w:t>
                      </w:r>
                    </w:p>
                    <w:p w14:paraId="6774E85B" w14:textId="77777777" w:rsidR="00117416" w:rsidRPr="00EB247F" w:rsidRDefault="00117416" w:rsidP="00EB247F">
                      <w:pPr>
                        <w:spacing w:line="240" w:lineRule="auto"/>
                        <w:jc w:val="center"/>
                        <w:rPr>
                          <w:rFonts w:cs="Times New Roman"/>
                          <w:smallCaps/>
                          <w:color w:val="404040" w:themeColor="text1" w:themeTint="BF"/>
                          <w:sz w:val="36"/>
                          <w:szCs w:val="36"/>
                        </w:rPr>
                      </w:pPr>
                    </w:p>
                    <w:p w14:paraId="4699D449" w14:textId="500090D8" w:rsidR="00117416" w:rsidRPr="00E91BE1" w:rsidRDefault="0011741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Industry</w:t>
                      </w:r>
                    </w:p>
                    <w:p w14:paraId="29D510C4" w14:textId="1EB12C75" w:rsidR="00117416" w:rsidRPr="00E91BE1" w:rsidRDefault="0011741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textiles, materials, clothing</w:t>
                      </w:r>
                    </w:p>
                    <w:p w14:paraId="6DF0E7C6" w14:textId="77777777" w:rsidR="00117416" w:rsidRDefault="00117416" w:rsidP="00FB2C53"/>
                    <w:p w14:paraId="4DF87617" w14:textId="77777777" w:rsidR="00117416" w:rsidRDefault="00117416" w:rsidP="00FB2C53"/>
                    <w:p w14:paraId="4FD71E35" w14:textId="77777777" w:rsidR="00117416" w:rsidRDefault="00117416" w:rsidP="00FB2C53"/>
                    <w:p w14:paraId="0AAEA688" w14:textId="77777777" w:rsidR="00117416" w:rsidRDefault="00117416" w:rsidP="00FB2C53"/>
                    <w:p w14:paraId="693769A0" w14:textId="63B678F2" w:rsidR="00117416" w:rsidRPr="00E91BE1" w:rsidRDefault="00117416"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December 2020</w:t>
                      </w:r>
                    </w:p>
                    <w:p w14:paraId="0DDBFE23" w14:textId="77777777" w:rsidR="00117416" w:rsidRPr="000829DC" w:rsidRDefault="00117416" w:rsidP="00FB2C53"/>
                    <w:p w14:paraId="4BB1447A" w14:textId="77777777" w:rsidR="00117416" w:rsidRDefault="00117416" w:rsidP="00FB2C53"/>
                    <w:p w14:paraId="6A9CEC43" w14:textId="77777777" w:rsidR="00117416" w:rsidRDefault="00117416" w:rsidP="00FB2C53"/>
                    <w:p w14:paraId="2120AE6B" w14:textId="77777777" w:rsidR="00117416" w:rsidRDefault="00117416" w:rsidP="00FB2C53"/>
                    <w:p w14:paraId="7DCFFDCF" w14:textId="77777777" w:rsidR="00117416" w:rsidRDefault="00117416" w:rsidP="00FB2C53"/>
                    <w:p w14:paraId="2F48DE38" w14:textId="77777777" w:rsidR="00117416" w:rsidRPr="000829DC" w:rsidRDefault="00117416" w:rsidP="00FB2C53"/>
                    <w:p w14:paraId="1981D31A" w14:textId="77777777" w:rsidR="00117416" w:rsidRPr="00E91BE1" w:rsidRDefault="0011741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2A648270" w:rsidR="00117416" w:rsidRPr="00E91BE1" w:rsidRDefault="00117416"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Miranda R. Gorman, Senior Research Fellow</w:t>
                      </w:r>
                    </w:p>
                    <w:p w14:paraId="6C4588F0" w14:textId="77777777" w:rsidR="00117416" w:rsidRPr="00EB247F" w:rsidRDefault="00117416" w:rsidP="000829DC">
                      <w:pPr>
                        <w:rPr>
                          <w:rFonts w:cs="Times New Roman"/>
                          <w:smallCaps/>
                          <w:color w:val="404040" w:themeColor="text1" w:themeTint="BF"/>
                        </w:rPr>
                      </w:pPr>
                    </w:p>
                    <w:p w14:paraId="1C3CFB47" w14:textId="77777777" w:rsidR="00117416" w:rsidRPr="00EB247F" w:rsidRDefault="00117416" w:rsidP="007864AB">
                      <w:pPr>
                        <w:rPr>
                          <w:rFonts w:cs="Times New Roman"/>
                          <w:smallCaps/>
                          <w:color w:val="404040" w:themeColor="text1" w:themeTint="BF"/>
                        </w:rPr>
                      </w:pPr>
                    </w:p>
                    <w:p w14:paraId="4481356F" w14:textId="6C098178" w:rsidR="00117416" w:rsidRPr="00EB247F" w:rsidRDefault="0011741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117416" w:rsidRPr="00E6531F" w:rsidRDefault="00117416"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3"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4"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117416" w:rsidRPr="00E6531F" w:rsidRDefault="00117416" w:rsidP="00C81D94">
                      <w:pPr>
                        <w:rPr>
                          <w:rFonts w:cs="Times New Roman"/>
                          <w:smallCaps/>
                          <w:color w:val="404040" w:themeColor="text1" w:themeTint="BF"/>
                          <w:sz w:val="36"/>
                          <w:szCs w:val="36"/>
                          <w:lang w:val="pt-PT"/>
                        </w:rPr>
                      </w:pPr>
                    </w:p>
                    <w:p w14:paraId="3D97FBF6" w14:textId="77777777" w:rsidR="00117416" w:rsidRPr="00E6531F" w:rsidRDefault="00117416"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235258E9" w14:textId="363A29AA" w:rsidR="00F26176" w:rsidRPr="00C44058" w:rsidRDefault="00640665">
          <w:pPr>
            <w:pStyle w:val="TOC1"/>
            <w:tabs>
              <w:tab w:val="right" w:leader="dot" w:pos="9350"/>
            </w:tabs>
            <w:rPr>
              <w:rFonts w:asciiTheme="minorHAnsi" w:hAnsiTheme="minorHAnsi"/>
              <w:noProof/>
              <w:sz w:val="24"/>
              <w:szCs w:val="24"/>
              <w:lang w:eastAsia="en-US"/>
            </w:rPr>
          </w:pPr>
          <w:r w:rsidRPr="00C44058">
            <w:fldChar w:fldCharType="begin"/>
          </w:r>
          <w:r w:rsidRPr="00C44058">
            <w:instrText xml:space="preserve"> TOC \o "1-3" \h \z \u </w:instrText>
          </w:r>
          <w:r w:rsidRPr="00C44058">
            <w:fldChar w:fldCharType="separate"/>
          </w:r>
          <w:hyperlink w:anchor="_Toc526981528" w:history="1">
            <w:r w:rsidR="00F26176" w:rsidRPr="00C44058">
              <w:rPr>
                <w:rStyle w:val="Hyperlink"/>
                <w:noProof/>
              </w:rPr>
              <w:t>List of Figures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_Toc526981528 \h </w:instrText>
            </w:r>
            <w:r w:rsidR="00F26176" w:rsidRPr="00C44058">
              <w:rPr>
                <w:noProof/>
                <w:webHidden/>
              </w:rPr>
            </w:r>
            <w:r w:rsidR="00F26176" w:rsidRPr="00C44058">
              <w:rPr>
                <w:noProof/>
                <w:webHidden/>
              </w:rPr>
              <w:fldChar w:fldCharType="separate"/>
            </w:r>
            <w:r w:rsidR="00F26176" w:rsidRPr="00C44058">
              <w:rPr>
                <w:noProof/>
                <w:webHidden/>
              </w:rPr>
              <w:t>4</w:t>
            </w:r>
            <w:r w:rsidR="00F26176" w:rsidRPr="00C44058">
              <w:rPr>
                <w:noProof/>
                <w:webHidden/>
              </w:rPr>
              <w:fldChar w:fldCharType="end"/>
            </w:r>
          </w:hyperlink>
        </w:p>
        <w:p w14:paraId="2929B8AA" w14:textId="1F6784C6" w:rsidR="00F26176" w:rsidRPr="00C44058" w:rsidRDefault="00920EC2">
          <w:pPr>
            <w:pStyle w:val="TOC1"/>
            <w:tabs>
              <w:tab w:val="right" w:leader="dot" w:pos="9350"/>
            </w:tabs>
            <w:rPr>
              <w:rFonts w:asciiTheme="minorHAnsi" w:hAnsiTheme="minorHAnsi"/>
              <w:noProof/>
              <w:sz w:val="24"/>
              <w:szCs w:val="24"/>
              <w:lang w:eastAsia="en-US"/>
            </w:rPr>
          </w:pPr>
          <w:hyperlink w:anchor="_Toc526981529" w:history="1">
            <w:r w:rsidR="00F26176" w:rsidRPr="00C44058">
              <w:rPr>
                <w:rStyle w:val="Hyperlink"/>
                <w:noProof/>
              </w:rPr>
              <w:t>List of Tables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_Toc526981529 \h </w:instrText>
            </w:r>
            <w:r w:rsidR="00F26176" w:rsidRPr="00C44058">
              <w:rPr>
                <w:noProof/>
                <w:webHidden/>
              </w:rPr>
            </w:r>
            <w:r w:rsidR="00F26176" w:rsidRPr="00C44058">
              <w:rPr>
                <w:noProof/>
                <w:webHidden/>
              </w:rPr>
              <w:fldChar w:fldCharType="separate"/>
            </w:r>
            <w:r w:rsidR="00F26176" w:rsidRPr="00C44058">
              <w:rPr>
                <w:noProof/>
                <w:webHidden/>
              </w:rPr>
              <w:t>4</w:t>
            </w:r>
            <w:r w:rsidR="00F26176" w:rsidRPr="00C44058">
              <w:rPr>
                <w:noProof/>
                <w:webHidden/>
              </w:rPr>
              <w:fldChar w:fldCharType="end"/>
            </w:r>
          </w:hyperlink>
        </w:p>
        <w:p w14:paraId="409E1951" w14:textId="1855ED58" w:rsidR="00F26176" w:rsidRPr="00C44058" w:rsidRDefault="00920EC2">
          <w:pPr>
            <w:pStyle w:val="TOC1"/>
            <w:tabs>
              <w:tab w:val="right" w:leader="dot" w:pos="9350"/>
            </w:tabs>
            <w:rPr>
              <w:rFonts w:asciiTheme="minorHAnsi" w:hAnsiTheme="minorHAnsi"/>
              <w:noProof/>
              <w:sz w:val="24"/>
              <w:szCs w:val="24"/>
              <w:lang w:eastAsia="en-US"/>
            </w:rPr>
          </w:pPr>
          <w:hyperlink w:anchor="_Toc526981530" w:history="1">
            <w:r w:rsidR="00F26176" w:rsidRPr="00C44058">
              <w:rPr>
                <w:rStyle w:val="Hyperlink"/>
                <w:noProof/>
              </w:rPr>
              <w:t>Acronyms and Symbols Used</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_Toc526981530 \h </w:instrText>
            </w:r>
            <w:r w:rsidR="00F26176" w:rsidRPr="00C44058">
              <w:rPr>
                <w:noProof/>
                <w:webHidden/>
              </w:rPr>
            </w:r>
            <w:r w:rsidR="00F26176" w:rsidRPr="00C44058">
              <w:rPr>
                <w:noProof/>
                <w:webHidden/>
              </w:rPr>
              <w:fldChar w:fldCharType="separate"/>
            </w:r>
            <w:r w:rsidR="00F26176" w:rsidRPr="00C44058">
              <w:rPr>
                <w:noProof/>
                <w:webHidden/>
              </w:rPr>
              <w:t>5</w:t>
            </w:r>
            <w:r w:rsidR="00F26176" w:rsidRPr="00C44058">
              <w:rPr>
                <w:noProof/>
                <w:webHidden/>
              </w:rPr>
              <w:fldChar w:fldCharType="end"/>
            </w:r>
          </w:hyperlink>
        </w:p>
        <w:p w14:paraId="0C3DFDD0" w14:textId="35656769" w:rsidR="00F26176" w:rsidRPr="00C44058" w:rsidRDefault="00920EC2">
          <w:pPr>
            <w:pStyle w:val="TOC1"/>
            <w:tabs>
              <w:tab w:val="right" w:leader="dot" w:pos="9350"/>
            </w:tabs>
            <w:rPr>
              <w:rFonts w:asciiTheme="minorHAnsi" w:hAnsiTheme="minorHAnsi"/>
              <w:noProof/>
              <w:sz w:val="24"/>
              <w:szCs w:val="24"/>
              <w:lang w:eastAsia="en-US"/>
            </w:rPr>
          </w:pPr>
          <w:hyperlink w:anchor="_Toc526981531" w:history="1">
            <w:r w:rsidR="00F26176" w:rsidRPr="00C44058">
              <w:rPr>
                <w:rStyle w:val="Hyperlink"/>
                <w:noProof/>
              </w:rPr>
              <w:t>Executive Summary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_Toc526981531 \h </w:instrText>
            </w:r>
            <w:r w:rsidR="00F26176" w:rsidRPr="00C44058">
              <w:rPr>
                <w:noProof/>
                <w:webHidden/>
              </w:rPr>
            </w:r>
            <w:r w:rsidR="00F26176" w:rsidRPr="00C44058">
              <w:rPr>
                <w:noProof/>
                <w:webHidden/>
              </w:rPr>
              <w:fldChar w:fldCharType="separate"/>
            </w:r>
            <w:r w:rsidR="00F26176" w:rsidRPr="00C44058">
              <w:rPr>
                <w:noProof/>
                <w:webHidden/>
              </w:rPr>
              <w:t>6</w:t>
            </w:r>
            <w:r w:rsidR="00F26176" w:rsidRPr="00C44058">
              <w:rPr>
                <w:noProof/>
                <w:webHidden/>
              </w:rPr>
              <w:fldChar w:fldCharType="end"/>
            </w:r>
          </w:hyperlink>
        </w:p>
        <w:p w14:paraId="413ECFAE" w14:textId="448B1DBC" w:rsidR="00F26176" w:rsidRPr="00C44058" w:rsidRDefault="00920EC2">
          <w:pPr>
            <w:pStyle w:val="TOC1"/>
            <w:tabs>
              <w:tab w:val="left" w:pos="440"/>
              <w:tab w:val="right" w:leader="dot" w:pos="9350"/>
            </w:tabs>
            <w:rPr>
              <w:rFonts w:asciiTheme="minorHAnsi" w:hAnsiTheme="minorHAnsi"/>
              <w:noProof/>
              <w:sz w:val="24"/>
              <w:szCs w:val="24"/>
              <w:lang w:eastAsia="en-US"/>
            </w:rPr>
          </w:pPr>
          <w:hyperlink w:anchor="_Toc526981532" w:history="1">
            <w:r w:rsidR="00F26176" w:rsidRPr="00C44058">
              <w:rPr>
                <w:rStyle w:val="Hyperlink"/>
                <w:noProof/>
              </w:rPr>
              <w:t>1.</w:t>
            </w:r>
            <w:r w:rsidR="00F26176" w:rsidRPr="00C44058">
              <w:rPr>
                <w:rFonts w:asciiTheme="minorHAnsi" w:hAnsiTheme="minorHAnsi"/>
                <w:noProof/>
                <w:sz w:val="24"/>
                <w:szCs w:val="24"/>
                <w:lang w:eastAsia="en-US"/>
              </w:rPr>
              <w:tab/>
            </w:r>
            <w:r w:rsidR="00F26176" w:rsidRPr="00C44058">
              <w:rPr>
                <w:rStyle w:val="Hyperlink"/>
                <w:noProof/>
              </w:rPr>
              <w:t>Literature Review</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_Toc526981532 \h </w:instrText>
            </w:r>
            <w:r w:rsidR="00F26176" w:rsidRPr="00C44058">
              <w:rPr>
                <w:noProof/>
                <w:webHidden/>
              </w:rPr>
            </w:r>
            <w:r w:rsidR="00F26176" w:rsidRPr="00C44058">
              <w:rPr>
                <w:noProof/>
                <w:webHidden/>
              </w:rPr>
              <w:fldChar w:fldCharType="separate"/>
            </w:r>
            <w:r w:rsidR="00F26176" w:rsidRPr="00C44058">
              <w:rPr>
                <w:noProof/>
                <w:webHidden/>
              </w:rPr>
              <w:t>7</w:t>
            </w:r>
            <w:r w:rsidR="00F26176" w:rsidRPr="00C44058">
              <w:rPr>
                <w:noProof/>
                <w:webHidden/>
              </w:rPr>
              <w:fldChar w:fldCharType="end"/>
            </w:r>
          </w:hyperlink>
        </w:p>
        <w:p w14:paraId="21B22C1E" w14:textId="38BDD11A"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33" w:history="1">
            <w:r w:rsidR="00F26176" w:rsidRPr="00C44058">
              <w:rPr>
                <w:rStyle w:val="Hyperlink"/>
                <w:noProof/>
              </w:rPr>
              <w:t>1.1.</w:t>
            </w:r>
            <w:r w:rsidR="00F26176" w:rsidRPr="00C44058">
              <w:rPr>
                <w:rFonts w:asciiTheme="minorHAnsi" w:hAnsiTheme="minorHAnsi"/>
                <w:noProof/>
                <w:sz w:val="24"/>
                <w:szCs w:val="24"/>
                <w:lang w:eastAsia="en-US"/>
              </w:rPr>
              <w:tab/>
            </w:r>
            <w:r w:rsidR="00F26176" w:rsidRPr="00C44058">
              <w:rPr>
                <w:rStyle w:val="Hyperlink"/>
                <w:noProof/>
              </w:rPr>
              <w:t>State of (The technology or Practice)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_Toc526981533 \h </w:instrText>
            </w:r>
            <w:r w:rsidR="00F26176" w:rsidRPr="00C44058">
              <w:rPr>
                <w:noProof/>
                <w:webHidden/>
              </w:rPr>
            </w:r>
            <w:r w:rsidR="00F26176" w:rsidRPr="00C44058">
              <w:rPr>
                <w:noProof/>
                <w:webHidden/>
              </w:rPr>
              <w:fldChar w:fldCharType="separate"/>
            </w:r>
            <w:r w:rsidR="00F26176" w:rsidRPr="00C44058">
              <w:rPr>
                <w:noProof/>
                <w:webHidden/>
              </w:rPr>
              <w:t>7</w:t>
            </w:r>
            <w:r w:rsidR="00F26176" w:rsidRPr="00C44058">
              <w:rPr>
                <w:noProof/>
                <w:webHidden/>
              </w:rPr>
              <w:fldChar w:fldCharType="end"/>
            </w:r>
          </w:hyperlink>
        </w:p>
        <w:p w14:paraId="4B532F93" w14:textId="73AD8D24"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34" w:history="1">
            <w:r w:rsidR="00F26176" w:rsidRPr="00C44058">
              <w:rPr>
                <w:rStyle w:val="Hyperlink"/>
                <w:noProof/>
              </w:rPr>
              <w:t>1.2.</w:t>
            </w:r>
            <w:r w:rsidR="00F26176" w:rsidRPr="00C44058">
              <w:rPr>
                <w:rFonts w:asciiTheme="minorHAnsi" w:hAnsiTheme="minorHAnsi"/>
                <w:noProof/>
                <w:sz w:val="24"/>
                <w:szCs w:val="24"/>
                <w:lang w:eastAsia="en-US"/>
              </w:rPr>
              <w:tab/>
            </w:r>
            <w:r w:rsidR="00F26176" w:rsidRPr="00C44058">
              <w:rPr>
                <w:rStyle w:val="Hyperlink"/>
                <w:noProof/>
              </w:rPr>
              <w:t>Adoption Path</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_Toc526981534 \h </w:instrText>
            </w:r>
            <w:r w:rsidR="00F26176" w:rsidRPr="00C44058">
              <w:rPr>
                <w:noProof/>
                <w:webHidden/>
              </w:rPr>
            </w:r>
            <w:r w:rsidR="00F26176" w:rsidRPr="00C44058">
              <w:rPr>
                <w:noProof/>
                <w:webHidden/>
              </w:rPr>
              <w:fldChar w:fldCharType="separate"/>
            </w:r>
            <w:r w:rsidR="00F26176" w:rsidRPr="00C44058">
              <w:rPr>
                <w:noProof/>
                <w:webHidden/>
              </w:rPr>
              <w:t>8</w:t>
            </w:r>
            <w:r w:rsidR="00F26176" w:rsidRPr="00C44058">
              <w:rPr>
                <w:noProof/>
                <w:webHidden/>
              </w:rPr>
              <w:fldChar w:fldCharType="end"/>
            </w:r>
          </w:hyperlink>
        </w:p>
        <w:p w14:paraId="5154E87A" w14:textId="198A7D70"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35" w:history="1">
            <w:r w:rsidR="00F26176" w:rsidRPr="00C44058">
              <w:rPr>
                <w:rStyle w:val="Hyperlink"/>
                <w:noProof/>
              </w:rPr>
              <w:t>1.2.1</w:t>
            </w:r>
            <w:r w:rsidR="00F26176" w:rsidRPr="00C44058">
              <w:rPr>
                <w:rFonts w:asciiTheme="minorHAnsi" w:hAnsiTheme="minorHAnsi"/>
                <w:noProof/>
                <w:sz w:val="24"/>
                <w:szCs w:val="24"/>
                <w:lang w:eastAsia="en-US"/>
              </w:rPr>
              <w:tab/>
            </w:r>
            <w:r w:rsidR="00F26176" w:rsidRPr="00C44058">
              <w:rPr>
                <w:rStyle w:val="Hyperlink"/>
                <w:noProof/>
              </w:rPr>
              <w:t>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_Toc526981535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41677480" w14:textId="251194C7"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36" w:history="1">
            <w:r w:rsidR="00F26176" w:rsidRPr="00C44058">
              <w:rPr>
                <w:rStyle w:val="Hyperlink"/>
                <w:noProof/>
              </w:rPr>
              <w:t>1.2.2</w:t>
            </w:r>
            <w:r w:rsidR="00F26176" w:rsidRPr="00C44058">
              <w:rPr>
                <w:rFonts w:asciiTheme="minorHAnsi" w:hAnsiTheme="minorHAnsi"/>
                <w:noProof/>
                <w:sz w:val="24"/>
                <w:szCs w:val="24"/>
                <w:lang w:eastAsia="en-US"/>
              </w:rPr>
              <w:tab/>
            </w:r>
            <w:r w:rsidR="00F26176" w:rsidRPr="00C44058">
              <w:rPr>
                <w:rStyle w:val="Hyperlink"/>
                <w:noProof/>
              </w:rPr>
              <w:t>Trends to Accelerate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_Toc526981536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38ED26B8" w14:textId="47B94779"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37" w:history="1">
            <w:r w:rsidR="00F26176" w:rsidRPr="00C44058">
              <w:rPr>
                <w:rStyle w:val="Hyperlink"/>
                <w:noProof/>
              </w:rPr>
              <w:t>1.2.3</w:t>
            </w:r>
            <w:r w:rsidR="00F26176" w:rsidRPr="00C44058">
              <w:rPr>
                <w:rFonts w:asciiTheme="minorHAnsi" w:hAnsiTheme="minorHAnsi"/>
                <w:noProof/>
                <w:sz w:val="24"/>
                <w:szCs w:val="24"/>
                <w:lang w:eastAsia="en-US"/>
              </w:rPr>
              <w:tab/>
            </w:r>
            <w:r w:rsidR="00F26176" w:rsidRPr="00C44058">
              <w:rPr>
                <w:rStyle w:val="Hyperlink"/>
                <w:noProof/>
              </w:rPr>
              <w:t>Barriers to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_Toc526981537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7CF340F9" w14:textId="5AC4BEF4"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38" w:history="1">
            <w:r w:rsidR="00F26176" w:rsidRPr="00C44058">
              <w:rPr>
                <w:rStyle w:val="Hyperlink"/>
                <w:noProof/>
              </w:rPr>
              <w:t>1.2.4</w:t>
            </w:r>
            <w:r w:rsidR="00F26176" w:rsidRPr="00C44058">
              <w:rPr>
                <w:rFonts w:asciiTheme="minorHAnsi" w:hAnsiTheme="minorHAnsi"/>
                <w:noProof/>
                <w:sz w:val="24"/>
                <w:szCs w:val="24"/>
                <w:lang w:eastAsia="en-US"/>
              </w:rPr>
              <w:tab/>
            </w:r>
            <w:r w:rsidR="00F26176" w:rsidRPr="00C44058">
              <w:rPr>
                <w:rStyle w:val="Hyperlink"/>
                <w:noProof/>
              </w:rPr>
              <w:t>Adoption Potential</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_Toc526981538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1B109263" w14:textId="618F8034"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39" w:history="1">
            <w:r w:rsidR="00F26176" w:rsidRPr="00C44058">
              <w:rPr>
                <w:rStyle w:val="Hyperlink"/>
                <w:noProof/>
              </w:rPr>
              <w:t>1.3</w:t>
            </w:r>
            <w:r w:rsidR="00F26176" w:rsidRPr="00C44058">
              <w:rPr>
                <w:rFonts w:asciiTheme="minorHAnsi" w:hAnsiTheme="minorHAnsi"/>
                <w:noProof/>
                <w:sz w:val="24"/>
                <w:szCs w:val="24"/>
                <w:lang w:eastAsia="en-US"/>
              </w:rPr>
              <w:tab/>
            </w:r>
            <w:r w:rsidR="00F26176" w:rsidRPr="00C44058">
              <w:rPr>
                <w:rStyle w:val="Hyperlink"/>
                <w:noProof/>
              </w:rPr>
              <w:t>Advantages  and disadvantages of (Solution Name)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_Toc526981539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65CC923D" w14:textId="3B2F885E"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40" w:history="1">
            <w:r w:rsidR="00F26176" w:rsidRPr="00C44058">
              <w:rPr>
                <w:rStyle w:val="Hyperlink"/>
                <w:noProof/>
              </w:rPr>
              <w:t>1.3.1</w:t>
            </w:r>
            <w:r w:rsidR="00F26176" w:rsidRPr="00C44058">
              <w:rPr>
                <w:rFonts w:asciiTheme="minorHAnsi" w:hAnsiTheme="minorHAnsi"/>
                <w:noProof/>
                <w:sz w:val="24"/>
                <w:szCs w:val="24"/>
                <w:lang w:eastAsia="en-US"/>
              </w:rPr>
              <w:tab/>
            </w:r>
            <w:r w:rsidR="00F26176" w:rsidRPr="00C44058">
              <w:rPr>
                <w:rStyle w:val="Hyperlink"/>
                <w:noProof/>
              </w:rPr>
              <w:t>Similar Solutions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_Toc526981540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741329CA" w14:textId="2D4A033A"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41" w:history="1">
            <w:r w:rsidR="00F26176" w:rsidRPr="00C44058">
              <w:rPr>
                <w:rStyle w:val="Hyperlink"/>
                <w:noProof/>
              </w:rPr>
              <w:t>1.3.2</w:t>
            </w:r>
            <w:r w:rsidR="00F26176" w:rsidRPr="00C44058">
              <w:rPr>
                <w:rFonts w:asciiTheme="minorHAnsi" w:hAnsiTheme="minorHAnsi"/>
                <w:noProof/>
                <w:sz w:val="24"/>
                <w:szCs w:val="24"/>
                <w:lang w:eastAsia="en-US"/>
              </w:rPr>
              <w:tab/>
            </w:r>
            <w:r w:rsidR="00F26176" w:rsidRPr="00C44058">
              <w:rPr>
                <w:rStyle w:val="Hyperlink"/>
                <w:noProof/>
              </w:rPr>
              <w:t>Arguments for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_Toc526981541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1E371F59" w14:textId="65134BE3"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42" w:history="1">
            <w:r w:rsidR="00F26176" w:rsidRPr="00C44058">
              <w:rPr>
                <w:rStyle w:val="Hyperlink"/>
                <w:noProof/>
              </w:rPr>
              <w:t>1.3.3</w:t>
            </w:r>
            <w:r w:rsidR="00F26176" w:rsidRPr="00C44058">
              <w:rPr>
                <w:rFonts w:asciiTheme="minorHAnsi" w:hAnsiTheme="minorHAnsi"/>
                <w:noProof/>
                <w:sz w:val="24"/>
                <w:szCs w:val="24"/>
                <w:lang w:eastAsia="en-US"/>
              </w:rPr>
              <w:tab/>
            </w:r>
            <w:r w:rsidR="00F26176" w:rsidRPr="00C44058">
              <w:rPr>
                <w:rStyle w:val="Hyperlink"/>
                <w:noProof/>
              </w:rPr>
              <w:t>Additional Benefits and Burdens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_Toc526981542 \h </w:instrText>
            </w:r>
            <w:r w:rsidR="00F26176" w:rsidRPr="00C44058">
              <w:rPr>
                <w:noProof/>
                <w:webHidden/>
              </w:rPr>
            </w:r>
            <w:r w:rsidR="00F26176" w:rsidRPr="00C44058">
              <w:rPr>
                <w:noProof/>
                <w:webHidden/>
              </w:rPr>
              <w:fldChar w:fldCharType="separate"/>
            </w:r>
            <w:r w:rsidR="00F26176" w:rsidRPr="00C44058">
              <w:rPr>
                <w:noProof/>
                <w:webHidden/>
              </w:rPr>
              <w:t>10</w:t>
            </w:r>
            <w:r w:rsidR="00F26176" w:rsidRPr="00C44058">
              <w:rPr>
                <w:noProof/>
                <w:webHidden/>
              </w:rPr>
              <w:fldChar w:fldCharType="end"/>
            </w:r>
          </w:hyperlink>
        </w:p>
        <w:p w14:paraId="43BA61A3" w14:textId="58FAEDC2" w:rsidR="00F26176" w:rsidRPr="00C44058" w:rsidRDefault="00920EC2">
          <w:pPr>
            <w:pStyle w:val="TOC1"/>
            <w:tabs>
              <w:tab w:val="left" w:pos="440"/>
              <w:tab w:val="right" w:leader="dot" w:pos="9350"/>
            </w:tabs>
            <w:rPr>
              <w:rFonts w:asciiTheme="minorHAnsi" w:hAnsiTheme="minorHAnsi"/>
              <w:noProof/>
              <w:sz w:val="24"/>
              <w:szCs w:val="24"/>
              <w:lang w:eastAsia="en-US"/>
            </w:rPr>
          </w:pPr>
          <w:hyperlink w:anchor="_Toc526981543" w:history="1">
            <w:r w:rsidR="00F26176" w:rsidRPr="00C44058">
              <w:rPr>
                <w:rStyle w:val="Hyperlink"/>
                <w:noProof/>
              </w:rPr>
              <w:t>2</w:t>
            </w:r>
            <w:r w:rsidR="00F26176" w:rsidRPr="00C44058">
              <w:rPr>
                <w:rFonts w:asciiTheme="minorHAnsi" w:hAnsiTheme="minorHAnsi"/>
                <w:noProof/>
                <w:sz w:val="24"/>
                <w:szCs w:val="24"/>
                <w:lang w:eastAsia="en-US"/>
              </w:rPr>
              <w:tab/>
            </w:r>
            <w:r w:rsidR="00F26176" w:rsidRPr="00C44058">
              <w:rPr>
                <w:rStyle w:val="Hyperlink"/>
                <w:noProof/>
              </w:rPr>
              <w:t>Methodology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_Toc526981543 \h </w:instrText>
            </w:r>
            <w:r w:rsidR="00F26176" w:rsidRPr="00C44058">
              <w:rPr>
                <w:noProof/>
                <w:webHidden/>
              </w:rPr>
            </w:r>
            <w:r w:rsidR="00F26176" w:rsidRPr="00C44058">
              <w:rPr>
                <w:noProof/>
                <w:webHidden/>
              </w:rPr>
              <w:fldChar w:fldCharType="separate"/>
            </w:r>
            <w:r w:rsidR="00F26176" w:rsidRPr="00C44058">
              <w:rPr>
                <w:noProof/>
                <w:webHidden/>
              </w:rPr>
              <w:t>11</w:t>
            </w:r>
            <w:r w:rsidR="00F26176" w:rsidRPr="00C44058">
              <w:rPr>
                <w:noProof/>
                <w:webHidden/>
              </w:rPr>
              <w:fldChar w:fldCharType="end"/>
            </w:r>
          </w:hyperlink>
        </w:p>
        <w:p w14:paraId="60408EEB" w14:textId="13AC00FE"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44" w:history="1">
            <w:r w:rsidR="00F26176" w:rsidRPr="00C44058">
              <w:rPr>
                <w:rStyle w:val="Hyperlink"/>
                <w:noProof/>
              </w:rPr>
              <w:t>2.1</w:t>
            </w:r>
            <w:r w:rsidR="00F26176" w:rsidRPr="00C44058">
              <w:rPr>
                <w:rFonts w:asciiTheme="minorHAnsi" w:hAnsiTheme="minorHAnsi"/>
                <w:noProof/>
                <w:sz w:val="24"/>
                <w:szCs w:val="24"/>
                <w:lang w:eastAsia="en-US"/>
              </w:rPr>
              <w:tab/>
            </w:r>
            <w:r w:rsidR="00F26176" w:rsidRPr="00C44058">
              <w:rPr>
                <w:rStyle w:val="Hyperlink"/>
                <w:noProof/>
              </w:rPr>
              <w:t>Introduction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_Toc526981544 \h </w:instrText>
            </w:r>
            <w:r w:rsidR="00F26176" w:rsidRPr="00C44058">
              <w:rPr>
                <w:noProof/>
                <w:webHidden/>
              </w:rPr>
            </w:r>
            <w:r w:rsidR="00F26176" w:rsidRPr="00C44058">
              <w:rPr>
                <w:noProof/>
                <w:webHidden/>
              </w:rPr>
              <w:fldChar w:fldCharType="separate"/>
            </w:r>
            <w:r w:rsidR="00F26176" w:rsidRPr="00C44058">
              <w:rPr>
                <w:noProof/>
                <w:webHidden/>
              </w:rPr>
              <w:t>11</w:t>
            </w:r>
            <w:r w:rsidR="00F26176" w:rsidRPr="00C44058">
              <w:rPr>
                <w:noProof/>
                <w:webHidden/>
              </w:rPr>
              <w:fldChar w:fldCharType="end"/>
            </w:r>
          </w:hyperlink>
        </w:p>
        <w:p w14:paraId="27B7AC02" w14:textId="14B98898"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45" w:history="1">
            <w:r w:rsidR="00F26176" w:rsidRPr="00C44058">
              <w:rPr>
                <w:rStyle w:val="Hyperlink"/>
                <w:noProof/>
              </w:rPr>
              <w:t>2.2</w:t>
            </w:r>
            <w:r w:rsidR="00F26176" w:rsidRPr="00C44058">
              <w:rPr>
                <w:rFonts w:asciiTheme="minorHAnsi" w:hAnsiTheme="minorHAnsi"/>
                <w:noProof/>
                <w:sz w:val="24"/>
                <w:szCs w:val="24"/>
                <w:lang w:eastAsia="en-US"/>
              </w:rPr>
              <w:tab/>
            </w:r>
            <w:r w:rsidR="00F26176" w:rsidRPr="00C44058">
              <w:rPr>
                <w:rStyle w:val="Hyperlink"/>
                <w:noProof/>
              </w:rPr>
              <w:t>Data Sources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_Toc526981545 \h </w:instrText>
            </w:r>
            <w:r w:rsidR="00F26176" w:rsidRPr="00C44058">
              <w:rPr>
                <w:noProof/>
                <w:webHidden/>
              </w:rPr>
            </w:r>
            <w:r w:rsidR="00F26176" w:rsidRPr="00C44058">
              <w:rPr>
                <w:noProof/>
                <w:webHidden/>
              </w:rPr>
              <w:fldChar w:fldCharType="separate"/>
            </w:r>
            <w:r w:rsidR="00F26176" w:rsidRPr="00C44058">
              <w:rPr>
                <w:noProof/>
                <w:webHidden/>
              </w:rPr>
              <w:t>12</w:t>
            </w:r>
            <w:r w:rsidR="00F26176" w:rsidRPr="00C44058">
              <w:rPr>
                <w:noProof/>
                <w:webHidden/>
              </w:rPr>
              <w:fldChar w:fldCharType="end"/>
            </w:r>
          </w:hyperlink>
        </w:p>
        <w:p w14:paraId="4C4E8C03" w14:textId="3B4B925F"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46" w:history="1">
            <w:r w:rsidR="00F26176" w:rsidRPr="00C44058">
              <w:rPr>
                <w:rStyle w:val="Hyperlink"/>
                <w:noProof/>
              </w:rPr>
              <w:t>2.3</w:t>
            </w:r>
            <w:r w:rsidR="00F26176" w:rsidRPr="00C44058">
              <w:rPr>
                <w:rFonts w:asciiTheme="minorHAnsi" w:hAnsiTheme="minorHAnsi"/>
                <w:noProof/>
                <w:sz w:val="24"/>
                <w:szCs w:val="24"/>
                <w:lang w:eastAsia="en-US"/>
              </w:rPr>
              <w:tab/>
            </w:r>
            <w:r w:rsidR="00F26176" w:rsidRPr="00C44058">
              <w:rPr>
                <w:rStyle w:val="Hyperlink"/>
                <w:noProof/>
              </w:rPr>
              <w:t>Total Addressable Market / TLA</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_Toc526981546 \h </w:instrText>
            </w:r>
            <w:r w:rsidR="00F26176" w:rsidRPr="00C44058">
              <w:rPr>
                <w:noProof/>
                <w:webHidden/>
              </w:rPr>
            </w:r>
            <w:r w:rsidR="00F26176" w:rsidRPr="00C44058">
              <w:rPr>
                <w:noProof/>
                <w:webHidden/>
              </w:rPr>
              <w:fldChar w:fldCharType="separate"/>
            </w:r>
            <w:r w:rsidR="00F26176" w:rsidRPr="00C44058">
              <w:rPr>
                <w:noProof/>
                <w:webHidden/>
              </w:rPr>
              <w:t>12</w:t>
            </w:r>
            <w:r w:rsidR="00F26176" w:rsidRPr="00C44058">
              <w:rPr>
                <w:noProof/>
                <w:webHidden/>
              </w:rPr>
              <w:fldChar w:fldCharType="end"/>
            </w:r>
          </w:hyperlink>
        </w:p>
        <w:p w14:paraId="7C5E2D45" w14:textId="0F068FB7"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47" w:history="1">
            <w:r w:rsidR="00F26176" w:rsidRPr="00C44058">
              <w:rPr>
                <w:rStyle w:val="Hyperlink"/>
                <w:noProof/>
              </w:rPr>
              <w:t>2.4</w:t>
            </w:r>
            <w:r w:rsidR="00F26176" w:rsidRPr="00C44058">
              <w:rPr>
                <w:rFonts w:asciiTheme="minorHAnsi" w:hAnsiTheme="minorHAnsi"/>
                <w:noProof/>
                <w:sz w:val="24"/>
                <w:szCs w:val="24"/>
                <w:lang w:eastAsia="en-US"/>
              </w:rPr>
              <w:tab/>
            </w:r>
            <w:r w:rsidR="00F26176" w:rsidRPr="00C44058">
              <w:rPr>
                <w:rStyle w:val="Hyperlink"/>
                <w:noProof/>
              </w:rPr>
              <w:t>Adoption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_Toc526981547 \h </w:instrText>
            </w:r>
            <w:r w:rsidR="00F26176" w:rsidRPr="00C44058">
              <w:rPr>
                <w:noProof/>
                <w:webHidden/>
              </w:rPr>
            </w:r>
            <w:r w:rsidR="00F26176" w:rsidRPr="00C44058">
              <w:rPr>
                <w:noProof/>
                <w:webHidden/>
              </w:rPr>
              <w:fldChar w:fldCharType="separate"/>
            </w:r>
            <w:r w:rsidR="00F26176" w:rsidRPr="00C44058">
              <w:rPr>
                <w:noProof/>
                <w:webHidden/>
              </w:rPr>
              <w:t>13</w:t>
            </w:r>
            <w:r w:rsidR="00F26176" w:rsidRPr="00C44058">
              <w:rPr>
                <w:noProof/>
                <w:webHidden/>
              </w:rPr>
              <w:fldChar w:fldCharType="end"/>
            </w:r>
          </w:hyperlink>
        </w:p>
        <w:p w14:paraId="43FBBCA2" w14:textId="2B64EE49"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48" w:history="1">
            <w:r w:rsidR="00F26176" w:rsidRPr="00C44058">
              <w:rPr>
                <w:rStyle w:val="Hyperlink"/>
                <w:noProof/>
              </w:rPr>
              <w:t>2.4.1</w:t>
            </w:r>
            <w:r w:rsidR="00F26176" w:rsidRPr="00C44058">
              <w:rPr>
                <w:rFonts w:asciiTheme="minorHAnsi" w:hAnsiTheme="minorHAnsi"/>
                <w:noProof/>
                <w:sz w:val="24"/>
                <w:szCs w:val="24"/>
                <w:lang w:eastAsia="en-US"/>
              </w:rPr>
              <w:tab/>
            </w:r>
            <w:r w:rsidR="00F26176" w:rsidRPr="00C44058">
              <w:rPr>
                <w:rStyle w:val="Hyperlink"/>
                <w:noProof/>
              </w:rPr>
              <w:t>Reference Case / 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_Toc526981548 \h </w:instrText>
            </w:r>
            <w:r w:rsidR="00F26176" w:rsidRPr="00C44058">
              <w:rPr>
                <w:noProof/>
                <w:webHidden/>
              </w:rPr>
            </w:r>
            <w:r w:rsidR="00F26176" w:rsidRPr="00C44058">
              <w:rPr>
                <w:noProof/>
                <w:webHidden/>
              </w:rPr>
              <w:fldChar w:fldCharType="separate"/>
            </w:r>
            <w:r w:rsidR="00F26176" w:rsidRPr="00C44058">
              <w:rPr>
                <w:noProof/>
                <w:webHidden/>
              </w:rPr>
              <w:t>13</w:t>
            </w:r>
            <w:r w:rsidR="00F26176" w:rsidRPr="00C44058">
              <w:rPr>
                <w:noProof/>
                <w:webHidden/>
              </w:rPr>
              <w:fldChar w:fldCharType="end"/>
            </w:r>
          </w:hyperlink>
        </w:p>
        <w:p w14:paraId="2B806367" w14:textId="0935909D"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49" w:history="1">
            <w:r w:rsidR="00F26176" w:rsidRPr="00C44058">
              <w:rPr>
                <w:rStyle w:val="Hyperlink"/>
                <w:noProof/>
              </w:rPr>
              <w:t>2.4.2</w:t>
            </w:r>
            <w:r w:rsidR="00F26176" w:rsidRPr="00C44058">
              <w:rPr>
                <w:rFonts w:asciiTheme="minorHAnsi" w:hAnsiTheme="minorHAnsi"/>
                <w:noProof/>
                <w:sz w:val="24"/>
                <w:szCs w:val="24"/>
                <w:lang w:eastAsia="en-US"/>
              </w:rPr>
              <w:tab/>
            </w:r>
            <w:r w:rsidR="00F26176" w:rsidRPr="00C44058">
              <w:rPr>
                <w:rStyle w:val="Hyperlink"/>
                <w:noProof/>
              </w:rPr>
              <w:t>Project Drawdown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_Toc526981549 \h </w:instrText>
            </w:r>
            <w:r w:rsidR="00F26176" w:rsidRPr="00C44058">
              <w:rPr>
                <w:noProof/>
                <w:webHidden/>
              </w:rPr>
            </w:r>
            <w:r w:rsidR="00F26176" w:rsidRPr="00C44058">
              <w:rPr>
                <w:noProof/>
                <w:webHidden/>
              </w:rPr>
              <w:fldChar w:fldCharType="separate"/>
            </w:r>
            <w:r w:rsidR="00F26176" w:rsidRPr="00C44058">
              <w:rPr>
                <w:noProof/>
                <w:webHidden/>
              </w:rPr>
              <w:t>13</w:t>
            </w:r>
            <w:r w:rsidR="00F26176" w:rsidRPr="00C44058">
              <w:rPr>
                <w:noProof/>
                <w:webHidden/>
              </w:rPr>
              <w:fldChar w:fldCharType="end"/>
            </w:r>
          </w:hyperlink>
        </w:p>
        <w:p w14:paraId="77722402" w14:textId="4CF4106C"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50" w:history="1">
            <w:r w:rsidR="00F26176" w:rsidRPr="00C44058">
              <w:rPr>
                <w:rStyle w:val="Hyperlink"/>
                <w:noProof/>
              </w:rPr>
              <w:t>2.5</w:t>
            </w:r>
            <w:r w:rsidR="00F26176" w:rsidRPr="00C44058">
              <w:rPr>
                <w:rFonts w:asciiTheme="minorHAnsi" w:hAnsiTheme="minorHAnsi"/>
                <w:noProof/>
                <w:sz w:val="24"/>
                <w:szCs w:val="24"/>
                <w:lang w:eastAsia="en-US"/>
              </w:rPr>
              <w:tab/>
            </w:r>
            <w:r w:rsidR="00F26176" w:rsidRPr="00C44058">
              <w:rPr>
                <w:rStyle w:val="Hyperlink"/>
                <w:noProof/>
              </w:rPr>
              <w:t>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_Toc526981550 \h </w:instrText>
            </w:r>
            <w:r w:rsidR="00F26176" w:rsidRPr="00C44058">
              <w:rPr>
                <w:noProof/>
                <w:webHidden/>
              </w:rPr>
            </w:r>
            <w:r w:rsidR="00F26176" w:rsidRPr="00C44058">
              <w:rPr>
                <w:noProof/>
                <w:webHidden/>
              </w:rPr>
              <w:fldChar w:fldCharType="separate"/>
            </w:r>
            <w:r w:rsidR="00F26176" w:rsidRPr="00C44058">
              <w:rPr>
                <w:noProof/>
                <w:webHidden/>
              </w:rPr>
              <w:t>14</w:t>
            </w:r>
            <w:r w:rsidR="00F26176" w:rsidRPr="00C44058">
              <w:rPr>
                <w:noProof/>
                <w:webHidden/>
              </w:rPr>
              <w:fldChar w:fldCharType="end"/>
            </w:r>
          </w:hyperlink>
        </w:p>
        <w:p w14:paraId="70DC4667" w14:textId="209EC6C2"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51" w:history="1">
            <w:r w:rsidR="00F26176" w:rsidRPr="00C44058">
              <w:rPr>
                <w:rStyle w:val="Hyperlink"/>
                <w:noProof/>
              </w:rPr>
              <w:t>2.5.1</w:t>
            </w:r>
            <w:r w:rsidR="00F26176" w:rsidRPr="00C44058">
              <w:rPr>
                <w:rFonts w:asciiTheme="minorHAnsi" w:hAnsiTheme="minorHAnsi"/>
                <w:noProof/>
                <w:sz w:val="24"/>
                <w:szCs w:val="24"/>
                <w:lang w:eastAsia="en-US"/>
              </w:rPr>
              <w:tab/>
            </w:r>
            <w:r w:rsidR="00F26176" w:rsidRPr="00C44058">
              <w:rPr>
                <w:rStyle w:val="Hyperlink"/>
                <w:noProof/>
              </w:rPr>
              <w:t>Climate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_Toc526981551 \h </w:instrText>
            </w:r>
            <w:r w:rsidR="00F26176" w:rsidRPr="00C44058">
              <w:rPr>
                <w:noProof/>
                <w:webHidden/>
              </w:rPr>
            </w:r>
            <w:r w:rsidR="00F26176" w:rsidRPr="00C44058">
              <w:rPr>
                <w:noProof/>
                <w:webHidden/>
              </w:rPr>
              <w:fldChar w:fldCharType="separate"/>
            </w:r>
            <w:r w:rsidR="00F26176" w:rsidRPr="00C44058">
              <w:rPr>
                <w:noProof/>
                <w:webHidden/>
              </w:rPr>
              <w:t>14</w:t>
            </w:r>
            <w:r w:rsidR="00F26176" w:rsidRPr="00C44058">
              <w:rPr>
                <w:noProof/>
                <w:webHidden/>
              </w:rPr>
              <w:fldChar w:fldCharType="end"/>
            </w:r>
          </w:hyperlink>
        </w:p>
        <w:p w14:paraId="4D85C9FD" w14:textId="143BC332"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52" w:history="1">
            <w:r w:rsidR="00F26176" w:rsidRPr="00C44058">
              <w:rPr>
                <w:rStyle w:val="Hyperlink"/>
                <w:noProof/>
              </w:rPr>
              <w:t>2.5.2</w:t>
            </w:r>
            <w:r w:rsidR="00F26176" w:rsidRPr="00C44058">
              <w:rPr>
                <w:rFonts w:asciiTheme="minorHAnsi" w:hAnsiTheme="minorHAnsi"/>
                <w:noProof/>
                <w:sz w:val="24"/>
                <w:szCs w:val="24"/>
                <w:lang w:eastAsia="en-US"/>
              </w:rPr>
              <w:tab/>
            </w:r>
            <w:r w:rsidR="00F26176" w:rsidRPr="00C44058">
              <w:rPr>
                <w:rStyle w:val="Hyperlink"/>
                <w:noProof/>
              </w:rPr>
              <w:t>Financial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_Toc526981552 \h </w:instrText>
            </w:r>
            <w:r w:rsidR="00F26176" w:rsidRPr="00C44058">
              <w:rPr>
                <w:noProof/>
                <w:webHidden/>
              </w:rPr>
            </w:r>
            <w:r w:rsidR="00F26176" w:rsidRPr="00C44058">
              <w:rPr>
                <w:noProof/>
                <w:webHidden/>
              </w:rPr>
              <w:fldChar w:fldCharType="separate"/>
            </w:r>
            <w:r w:rsidR="00F26176" w:rsidRPr="00C44058">
              <w:rPr>
                <w:noProof/>
                <w:webHidden/>
              </w:rPr>
              <w:t>14</w:t>
            </w:r>
            <w:r w:rsidR="00F26176" w:rsidRPr="00C44058">
              <w:rPr>
                <w:noProof/>
                <w:webHidden/>
              </w:rPr>
              <w:fldChar w:fldCharType="end"/>
            </w:r>
          </w:hyperlink>
        </w:p>
        <w:p w14:paraId="20A2D065" w14:textId="03BB3D4C" w:rsidR="00F26176" w:rsidRPr="00C44058" w:rsidRDefault="00920EC2">
          <w:pPr>
            <w:pStyle w:val="TOC3"/>
            <w:tabs>
              <w:tab w:val="left" w:pos="1200"/>
              <w:tab w:val="right" w:leader="dot" w:pos="9350"/>
            </w:tabs>
            <w:rPr>
              <w:rFonts w:asciiTheme="minorHAnsi" w:hAnsiTheme="minorHAnsi"/>
              <w:noProof/>
              <w:sz w:val="24"/>
              <w:szCs w:val="24"/>
              <w:lang w:eastAsia="en-US"/>
            </w:rPr>
          </w:pPr>
          <w:hyperlink w:anchor="_Toc526981553" w:history="1">
            <w:r w:rsidR="00F26176" w:rsidRPr="00C44058">
              <w:rPr>
                <w:rStyle w:val="Hyperlink"/>
                <w:noProof/>
              </w:rPr>
              <w:t>2.5.3</w:t>
            </w:r>
            <w:r w:rsidR="00F26176" w:rsidRPr="00C44058">
              <w:rPr>
                <w:rFonts w:asciiTheme="minorHAnsi" w:hAnsiTheme="minorHAnsi"/>
                <w:noProof/>
                <w:sz w:val="24"/>
                <w:szCs w:val="24"/>
                <w:lang w:eastAsia="en-US"/>
              </w:rPr>
              <w:tab/>
            </w:r>
            <w:r w:rsidR="00F26176" w:rsidRPr="00C44058">
              <w:rPr>
                <w:rStyle w:val="Hyperlink"/>
                <w:noProof/>
              </w:rPr>
              <w:t>Technical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_Toc526981553 \h </w:instrText>
            </w:r>
            <w:r w:rsidR="00F26176" w:rsidRPr="00C44058">
              <w:rPr>
                <w:noProof/>
                <w:webHidden/>
              </w:rPr>
            </w:r>
            <w:r w:rsidR="00F26176" w:rsidRPr="00C44058">
              <w:rPr>
                <w:noProof/>
                <w:webHidden/>
              </w:rPr>
              <w:fldChar w:fldCharType="separate"/>
            </w:r>
            <w:r w:rsidR="00F26176" w:rsidRPr="00C44058">
              <w:rPr>
                <w:noProof/>
                <w:webHidden/>
              </w:rPr>
              <w:t>16</w:t>
            </w:r>
            <w:r w:rsidR="00F26176" w:rsidRPr="00C44058">
              <w:rPr>
                <w:noProof/>
                <w:webHidden/>
              </w:rPr>
              <w:fldChar w:fldCharType="end"/>
            </w:r>
          </w:hyperlink>
        </w:p>
        <w:p w14:paraId="2121723C" w14:textId="2B37627B"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54" w:history="1">
            <w:r w:rsidR="00F26176" w:rsidRPr="00C44058">
              <w:rPr>
                <w:rStyle w:val="Hyperlink"/>
                <w:noProof/>
              </w:rPr>
              <w:t>2.6</w:t>
            </w:r>
            <w:r w:rsidR="00F26176" w:rsidRPr="00C44058">
              <w:rPr>
                <w:rFonts w:asciiTheme="minorHAnsi" w:hAnsiTheme="minorHAnsi"/>
                <w:noProof/>
                <w:sz w:val="24"/>
                <w:szCs w:val="24"/>
                <w:lang w:eastAsia="en-US"/>
              </w:rPr>
              <w:tab/>
            </w:r>
            <w:r w:rsidR="00F26176" w:rsidRPr="00C44058">
              <w:rPr>
                <w:rStyle w:val="Hyperlink"/>
                <w:noProof/>
              </w:rPr>
              <w:t>Assumptions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_Toc526981554 \h </w:instrText>
            </w:r>
            <w:r w:rsidR="00F26176" w:rsidRPr="00C44058">
              <w:rPr>
                <w:noProof/>
                <w:webHidden/>
              </w:rPr>
            </w:r>
            <w:r w:rsidR="00F26176" w:rsidRPr="00C44058">
              <w:rPr>
                <w:noProof/>
                <w:webHidden/>
              </w:rPr>
              <w:fldChar w:fldCharType="separate"/>
            </w:r>
            <w:r w:rsidR="00F26176" w:rsidRPr="00C44058">
              <w:rPr>
                <w:noProof/>
                <w:webHidden/>
              </w:rPr>
              <w:t>16</w:t>
            </w:r>
            <w:r w:rsidR="00F26176" w:rsidRPr="00C44058">
              <w:rPr>
                <w:noProof/>
                <w:webHidden/>
              </w:rPr>
              <w:fldChar w:fldCharType="end"/>
            </w:r>
          </w:hyperlink>
        </w:p>
        <w:p w14:paraId="1B281C79" w14:textId="0A856BAB"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55" w:history="1">
            <w:r w:rsidR="00F26176" w:rsidRPr="00C44058">
              <w:rPr>
                <w:rStyle w:val="Hyperlink"/>
                <w:noProof/>
              </w:rPr>
              <w:t>2.7</w:t>
            </w:r>
            <w:r w:rsidR="00F26176" w:rsidRPr="00C44058">
              <w:rPr>
                <w:rFonts w:asciiTheme="minorHAnsi" w:hAnsiTheme="minorHAnsi"/>
                <w:noProof/>
                <w:sz w:val="24"/>
                <w:szCs w:val="24"/>
                <w:lang w:eastAsia="en-US"/>
              </w:rPr>
              <w:tab/>
            </w:r>
            <w:r w:rsidR="00F26176" w:rsidRPr="00C44058">
              <w:rPr>
                <w:rStyle w:val="Hyperlink"/>
                <w:noProof/>
              </w:rPr>
              <w:t>Integration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_Toc526981555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6CD91C08" w14:textId="42093099"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56" w:history="1">
            <w:r w:rsidR="00F26176" w:rsidRPr="00C44058">
              <w:rPr>
                <w:rStyle w:val="Hyperlink"/>
                <w:noProof/>
              </w:rPr>
              <w:t>2.8</w:t>
            </w:r>
            <w:r w:rsidR="00F26176" w:rsidRPr="00C44058">
              <w:rPr>
                <w:rFonts w:asciiTheme="minorHAnsi" w:hAnsiTheme="minorHAnsi"/>
                <w:noProof/>
                <w:sz w:val="24"/>
                <w:szCs w:val="24"/>
                <w:lang w:eastAsia="en-US"/>
              </w:rPr>
              <w:tab/>
            </w:r>
            <w:r w:rsidR="00F26176" w:rsidRPr="00C44058">
              <w:rPr>
                <w:rStyle w:val="Hyperlink"/>
                <w:noProof/>
              </w:rPr>
              <w:t>Limitations/Further Development</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_Toc526981556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60154315" w14:textId="3D518822" w:rsidR="00F26176" w:rsidRPr="00C44058" w:rsidRDefault="00920EC2">
          <w:pPr>
            <w:pStyle w:val="TOC1"/>
            <w:tabs>
              <w:tab w:val="left" w:pos="440"/>
              <w:tab w:val="right" w:leader="dot" w:pos="9350"/>
            </w:tabs>
            <w:rPr>
              <w:rFonts w:asciiTheme="minorHAnsi" w:hAnsiTheme="minorHAnsi"/>
              <w:noProof/>
              <w:sz w:val="24"/>
              <w:szCs w:val="24"/>
              <w:lang w:eastAsia="en-US"/>
            </w:rPr>
          </w:pPr>
          <w:hyperlink w:anchor="_Toc526981557" w:history="1">
            <w:r w:rsidR="00F26176" w:rsidRPr="00C44058">
              <w:rPr>
                <w:rStyle w:val="Hyperlink"/>
                <w:noProof/>
              </w:rPr>
              <w:t>3</w:t>
            </w:r>
            <w:r w:rsidR="00F26176" w:rsidRPr="00C44058">
              <w:rPr>
                <w:rFonts w:asciiTheme="minorHAnsi" w:hAnsiTheme="minorHAnsi"/>
                <w:noProof/>
                <w:sz w:val="24"/>
                <w:szCs w:val="24"/>
                <w:lang w:eastAsia="en-US"/>
              </w:rPr>
              <w:tab/>
            </w:r>
            <w:r w:rsidR="00F26176" w:rsidRPr="00C44058">
              <w:rPr>
                <w:rStyle w:val="Hyperlink"/>
                <w:noProof/>
              </w:rPr>
              <w:t>Results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_Toc526981557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2ABB774A" w14:textId="79AD621C"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58" w:history="1">
            <w:r w:rsidR="00F26176" w:rsidRPr="00C44058">
              <w:rPr>
                <w:rStyle w:val="Hyperlink"/>
                <w:noProof/>
              </w:rPr>
              <w:t>3.2</w:t>
            </w:r>
            <w:r w:rsidR="00F26176" w:rsidRPr="00C44058">
              <w:rPr>
                <w:rFonts w:asciiTheme="minorHAnsi" w:hAnsiTheme="minorHAnsi"/>
                <w:noProof/>
                <w:sz w:val="24"/>
                <w:szCs w:val="24"/>
                <w:lang w:eastAsia="en-US"/>
              </w:rPr>
              <w:tab/>
            </w:r>
            <w:r w:rsidR="00F26176" w:rsidRPr="00C44058">
              <w:rPr>
                <w:rStyle w:val="Hyperlink"/>
                <w:noProof/>
              </w:rPr>
              <w:t>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_Toc526981558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74DC129E" w14:textId="582494CC"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59" w:history="1">
            <w:r w:rsidR="00F26176" w:rsidRPr="00C44058">
              <w:rPr>
                <w:rStyle w:val="Hyperlink"/>
                <w:noProof/>
              </w:rPr>
              <w:t>3.3</w:t>
            </w:r>
            <w:r w:rsidR="00F26176" w:rsidRPr="00C44058">
              <w:rPr>
                <w:rFonts w:asciiTheme="minorHAnsi" w:hAnsiTheme="minorHAnsi"/>
                <w:noProof/>
                <w:sz w:val="24"/>
                <w:szCs w:val="24"/>
                <w:lang w:eastAsia="en-US"/>
              </w:rPr>
              <w:tab/>
            </w:r>
            <w:r w:rsidR="00F26176" w:rsidRPr="00C44058">
              <w:rPr>
                <w:rStyle w:val="Hyperlink"/>
                <w:noProof/>
              </w:rPr>
              <w:t>Climate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_Toc526981559 \h </w:instrText>
            </w:r>
            <w:r w:rsidR="00F26176" w:rsidRPr="00C44058">
              <w:rPr>
                <w:noProof/>
                <w:webHidden/>
              </w:rPr>
            </w:r>
            <w:r w:rsidR="00F26176" w:rsidRPr="00C44058">
              <w:rPr>
                <w:noProof/>
                <w:webHidden/>
              </w:rPr>
              <w:fldChar w:fldCharType="separate"/>
            </w:r>
            <w:r w:rsidR="00F26176" w:rsidRPr="00C44058">
              <w:rPr>
                <w:noProof/>
                <w:webHidden/>
              </w:rPr>
              <w:t>18</w:t>
            </w:r>
            <w:r w:rsidR="00F26176" w:rsidRPr="00C44058">
              <w:rPr>
                <w:noProof/>
                <w:webHidden/>
              </w:rPr>
              <w:fldChar w:fldCharType="end"/>
            </w:r>
          </w:hyperlink>
        </w:p>
        <w:p w14:paraId="39C33534" w14:textId="54FA07FB"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60" w:history="1">
            <w:r w:rsidR="00F26176" w:rsidRPr="00C44058">
              <w:rPr>
                <w:rStyle w:val="Hyperlink"/>
                <w:noProof/>
              </w:rPr>
              <w:t>3.4</w:t>
            </w:r>
            <w:r w:rsidR="00F26176" w:rsidRPr="00C44058">
              <w:rPr>
                <w:rFonts w:asciiTheme="minorHAnsi" w:hAnsiTheme="minorHAnsi"/>
                <w:noProof/>
                <w:sz w:val="24"/>
                <w:szCs w:val="24"/>
                <w:lang w:eastAsia="en-US"/>
              </w:rPr>
              <w:tab/>
            </w:r>
            <w:r w:rsidR="00F26176" w:rsidRPr="00C44058">
              <w:rPr>
                <w:rStyle w:val="Hyperlink"/>
                <w:noProof/>
              </w:rPr>
              <w:t>Financial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_Toc526981560 \h </w:instrText>
            </w:r>
            <w:r w:rsidR="00F26176" w:rsidRPr="00C44058">
              <w:rPr>
                <w:noProof/>
                <w:webHidden/>
              </w:rPr>
            </w:r>
            <w:r w:rsidR="00F26176" w:rsidRPr="00C44058">
              <w:rPr>
                <w:noProof/>
                <w:webHidden/>
              </w:rPr>
              <w:fldChar w:fldCharType="separate"/>
            </w:r>
            <w:r w:rsidR="00F26176" w:rsidRPr="00C44058">
              <w:rPr>
                <w:noProof/>
                <w:webHidden/>
              </w:rPr>
              <w:t>20</w:t>
            </w:r>
            <w:r w:rsidR="00F26176" w:rsidRPr="00C44058">
              <w:rPr>
                <w:noProof/>
                <w:webHidden/>
              </w:rPr>
              <w:fldChar w:fldCharType="end"/>
            </w:r>
          </w:hyperlink>
        </w:p>
        <w:p w14:paraId="10DCE4D5" w14:textId="7EE588F7"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61" w:history="1">
            <w:r w:rsidR="00F26176" w:rsidRPr="00C44058">
              <w:rPr>
                <w:rStyle w:val="Hyperlink"/>
                <w:noProof/>
              </w:rPr>
              <w:t>3.5</w:t>
            </w:r>
            <w:r w:rsidR="00F26176" w:rsidRPr="00C44058">
              <w:rPr>
                <w:rFonts w:asciiTheme="minorHAnsi" w:hAnsiTheme="minorHAnsi"/>
                <w:noProof/>
                <w:sz w:val="24"/>
                <w:szCs w:val="24"/>
                <w:lang w:eastAsia="en-US"/>
              </w:rPr>
              <w:tab/>
            </w:r>
            <w:r w:rsidR="00F26176" w:rsidRPr="00C44058">
              <w:rPr>
                <w:rStyle w:val="Hyperlink"/>
                <w:noProof/>
              </w:rPr>
              <w:t>Other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_Toc526981561 \h </w:instrText>
            </w:r>
            <w:r w:rsidR="00F26176" w:rsidRPr="00C44058">
              <w:rPr>
                <w:noProof/>
                <w:webHidden/>
              </w:rPr>
            </w:r>
            <w:r w:rsidR="00F26176" w:rsidRPr="00C44058">
              <w:rPr>
                <w:noProof/>
                <w:webHidden/>
              </w:rPr>
              <w:fldChar w:fldCharType="separate"/>
            </w:r>
            <w:r w:rsidR="00F26176" w:rsidRPr="00C44058">
              <w:rPr>
                <w:noProof/>
                <w:webHidden/>
              </w:rPr>
              <w:t>21</w:t>
            </w:r>
            <w:r w:rsidR="00F26176" w:rsidRPr="00C44058">
              <w:rPr>
                <w:noProof/>
                <w:webHidden/>
              </w:rPr>
              <w:fldChar w:fldCharType="end"/>
            </w:r>
          </w:hyperlink>
        </w:p>
        <w:p w14:paraId="05438A29" w14:textId="5ABEF24B" w:rsidR="00F26176" w:rsidRPr="00C44058" w:rsidRDefault="00920EC2">
          <w:pPr>
            <w:pStyle w:val="TOC1"/>
            <w:tabs>
              <w:tab w:val="left" w:pos="440"/>
              <w:tab w:val="right" w:leader="dot" w:pos="9350"/>
            </w:tabs>
            <w:rPr>
              <w:rFonts w:asciiTheme="minorHAnsi" w:hAnsiTheme="minorHAnsi"/>
              <w:noProof/>
              <w:sz w:val="24"/>
              <w:szCs w:val="24"/>
              <w:lang w:eastAsia="en-US"/>
            </w:rPr>
          </w:pPr>
          <w:hyperlink w:anchor="_Toc526981562" w:history="1">
            <w:r w:rsidR="00F26176" w:rsidRPr="00C44058">
              <w:rPr>
                <w:rStyle w:val="Hyperlink"/>
                <w:noProof/>
              </w:rPr>
              <w:t>4</w:t>
            </w:r>
            <w:r w:rsidR="00F26176" w:rsidRPr="00C44058">
              <w:rPr>
                <w:rFonts w:asciiTheme="minorHAnsi" w:hAnsiTheme="minorHAnsi"/>
                <w:noProof/>
                <w:sz w:val="24"/>
                <w:szCs w:val="24"/>
                <w:lang w:eastAsia="en-US"/>
              </w:rPr>
              <w:tab/>
            </w:r>
            <w:r w:rsidR="00F26176" w:rsidRPr="00C44058">
              <w:rPr>
                <w:rStyle w:val="Hyperlink"/>
                <w:noProof/>
              </w:rPr>
              <w:t>Discussion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_Toc526981562 \h </w:instrText>
            </w:r>
            <w:r w:rsidR="00F26176" w:rsidRPr="00C44058">
              <w:rPr>
                <w:noProof/>
                <w:webHidden/>
              </w:rPr>
            </w:r>
            <w:r w:rsidR="00F26176" w:rsidRPr="00C44058">
              <w:rPr>
                <w:noProof/>
                <w:webHidden/>
              </w:rPr>
              <w:fldChar w:fldCharType="separate"/>
            </w:r>
            <w:r w:rsidR="00F26176" w:rsidRPr="00C44058">
              <w:rPr>
                <w:noProof/>
                <w:webHidden/>
              </w:rPr>
              <w:t>22</w:t>
            </w:r>
            <w:r w:rsidR="00F26176" w:rsidRPr="00C44058">
              <w:rPr>
                <w:noProof/>
                <w:webHidden/>
              </w:rPr>
              <w:fldChar w:fldCharType="end"/>
            </w:r>
          </w:hyperlink>
        </w:p>
        <w:p w14:paraId="0B180503" w14:textId="207AF4B7"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63" w:history="1">
            <w:r w:rsidR="00F26176" w:rsidRPr="00C44058">
              <w:rPr>
                <w:rStyle w:val="Hyperlink"/>
                <w:noProof/>
              </w:rPr>
              <w:t>4.2</w:t>
            </w:r>
            <w:r w:rsidR="00F26176" w:rsidRPr="00C44058">
              <w:rPr>
                <w:rFonts w:asciiTheme="minorHAnsi" w:hAnsiTheme="minorHAnsi"/>
                <w:noProof/>
                <w:sz w:val="24"/>
                <w:szCs w:val="24"/>
                <w:lang w:eastAsia="en-US"/>
              </w:rPr>
              <w:tab/>
            </w:r>
            <w:r w:rsidR="00F26176" w:rsidRPr="00C44058">
              <w:rPr>
                <w:rStyle w:val="Hyperlink"/>
                <w:noProof/>
              </w:rPr>
              <w:t>Limitations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_Toc526981563 \h </w:instrText>
            </w:r>
            <w:r w:rsidR="00F26176" w:rsidRPr="00C44058">
              <w:rPr>
                <w:noProof/>
                <w:webHidden/>
              </w:rPr>
            </w:r>
            <w:r w:rsidR="00F26176" w:rsidRPr="00C44058">
              <w:rPr>
                <w:noProof/>
                <w:webHidden/>
              </w:rPr>
              <w:fldChar w:fldCharType="separate"/>
            </w:r>
            <w:r w:rsidR="00F26176" w:rsidRPr="00C44058">
              <w:rPr>
                <w:noProof/>
                <w:webHidden/>
              </w:rPr>
              <w:t>22</w:t>
            </w:r>
            <w:r w:rsidR="00F26176" w:rsidRPr="00C44058">
              <w:rPr>
                <w:noProof/>
                <w:webHidden/>
              </w:rPr>
              <w:fldChar w:fldCharType="end"/>
            </w:r>
          </w:hyperlink>
        </w:p>
        <w:p w14:paraId="33850DD2" w14:textId="574E426B" w:rsidR="00F26176" w:rsidRPr="00C44058" w:rsidRDefault="00920EC2">
          <w:pPr>
            <w:pStyle w:val="TOC2"/>
            <w:tabs>
              <w:tab w:val="left" w:pos="960"/>
              <w:tab w:val="right" w:leader="dot" w:pos="9350"/>
            </w:tabs>
            <w:rPr>
              <w:rFonts w:asciiTheme="minorHAnsi" w:hAnsiTheme="minorHAnsi"/>
              <w:noProof/>
              <w:sz w:val="24"/>
              <w:szCs w:val="24"/>
              <w:lang w:eastAsia="en-US"/>
            </w:rPr>
          </w:pPr>
          <w:hyperlink w:anchor="_Toc526981564" w:history="1">
            <w:r w:rsidR="00F26176" w:rsidRPr="00C44058">
              <w:rPr>
                <w:rStyle w:val="Hyperlink"/>
                <w:noProof/>
              </w:rPr>
              <w:t>4.3</w:t>
            </w:r>
            <w:r w:rsidR="00F26176" w:rsidRPr="00C44058">
              <w:rPr>
                <w:rFonts w:asciiTheme="minorHAnsi" w:hAnsiTheme="minorHAnsi"/>
                <w:noProof/>
                <w:sz w:val="24"/>
                <w:szCs w:val="24"/>
                <w:lang w:eastAsia="en-US"/>
              </w:rPr>
              <w:tab/>
            </w:r>
            <w:r w:rsidR="00F26176" w:rsidRPr="00C44058">
              <w:rPr>
                <w:rStyle w:val="Hyperlink"/>
                <w:noProof/>
              </w:rPr>
              <w:t>Benchmarks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_Toc526981564 \h </w:instrText>
            </w:r>
            <w:r w:rsidR="00F26176" w:rsidRPr="00C44058">
              <w:rPr>
                <w:noProof/>
                <w:webHidden/>
              </w:rPr>
            </w:r>
            <w:r w:rsidR="00F26176" w:rsidRPr="00C44058">
              <w:rPr>
                <w:noProof/>
                <w:webHidden/>
              </w:rPr>
              <w:fldChar w:fldCharType="separate"/>
            </w:r>
            <w:r w:rsidR="00F26176" w:rsidRPr="00C44058">
              <w:rPr>
                <w:noProof/>
                <w:webHidden/>
              </w:rPr>
              <w:t>22</w:t>
            </w:r>
            <w:r w:rsidR="00F26176" w:rsidRPr="00C44058">
              <w:rPr>
                <w:noProof/>
                <w:webHidden/>
              </w:rPr>
              <w:fldChar w:fldCharType="end"/>
            </w:r>
          </w:hyperlink>
        </w:p>
        <w:p w14:paraId="127000F1" w14:textId="7C7378DF" w:rsidR="00F26176" w:rsidRPr="00C44058" w:rsidRDefault="00920EC2">
          <w:pPr>
            <w:pStyle w:val="TOC1"/>
            <w:tabs>
              <w:tab w:val="left" w:pos="440"/>
              <w:tab w:val="right" w:leader="dot" w:pos="9350"/>
            </w:tabs>
            <w:rPr>
              <w:rFonts w:asciiTheme="minorHAnsi" w:hAnsiTheme="minorHAnsi"/>
              <w:noProof/>
              <w:sz w:val="24"/>
              <w:szCs w:val="24"/>
              <w:lang w:eastAsia="en-US"/>
            </w:rPr>
          </w:pPr>
          <w:hyperlink w:anchor="_Toc526981565" w:history="1">
            <w:r w:rsidR="00F26176" w:rsidRPr="00C44058">
              <w:rPr>
                <w:rStyle w:val="Hyperlink"/>
                <w:noProof/>
              </w:rPr>
              <w:t>5</w:t>
            </w:r>
            <w:r w:rsidR="00F26176" w:rsidRPr="00C44058">
              <w:rPr>
                <w:rFonts w:asciiTheme="minorHAnsi" w:hAnsiTheme="minorHAnsi"/>
                <w:noProof/>
                <w:sz w:val="24"/>
                <w:szCs w:val="24"/>
                <w:lang w:eastAsia="en-US"/>
              </w:rPr>
              <w:tab/>
            </w:r>
            <w:r w:rsidR="00F26176" w:rsidRPr="00C44058">
              <w:rPr>
                <w:rStyle w:val="Hyperlink"/>
                <w:noProof/>
              </w:rPr>
              <w:t>References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_Toc526981565 \h </w:instrText>
            </w:r>
            <w:r w:rsidR="00F26176" w:rsidRPr="00C44058">
              <w:rPr>
                <w:noProof/>
                <w:webHidden/>
              </w:rPr>
            </w:r>
            <w:r w:rsidR="00F26176" w:rsidRPr="00C44058">
              <w:rPr>
                <w:noProof/>
                <w:webHidden/>
              </w:rPr>
              <w:fldChar w:fldCharType="separate"/>
            </w:r>
            <w:r w:rsidR="00F26176" w:rsidRPr="00C44058">
              <w:rPr>
                <w:noProof/>
                <w:webHidden/>
              </w:rPr>
              <w:t>23</w:t>
            </w:r>
            <w:r w:rsidR="00F26176" w:rsidRPr="00C44058">
              <w:rPr>
                <w:noProof/>
                <w:webHidden/>
              </w:rPr>
              <w:fldChar w:fldCharType="end"/>
            </w:r>
          </w:hyperlink>
        </w:p>
        <w:p w14:paraId="6DE0D43F" w14:textId="25C57C7F" w:rsidR="00F26176" w:rsidRPr="00C44058" w:rsidRDefault="00920EC2">
          <w:pPr>
            <w:pStyle w:val="TOC1"/>
            <w:tabs>
              <w:tab w:val="left" w:pos="440"/>
              <w:tab w:val="right" w:leader="dot" w:pos="9350"/>
            </w:tabs>
            <w:rPr>
              <w:rFonts w:asciiTheme="minorHAnsi" w:hAnsiTheme="minorHAnsi"/>
              <w:noProof/>
              <w:sz w:val="24"/>
              <w:szCs w:val="24"/>
              <w:lang w:eastAsia="en-US"/>
            </w:rPr>
          </w:pPr>
          <w:hyperlink w:anchor="_Toc526981566" w:history="1">
            <w:r w:rsidR="00F26176" w:rsidRPr="00C44058">
              <w:rPr>
                <w:rStyle w:val="Hyperlink"/>
                <w:noProof/>
              </w:rPr>
              <w:t>6</w:t>
            </w:r>
            <w:r w:rsidR="00F26176" w:rsidRPr="00C44058">
              <w:rPr>
                <w:rFonts w:asciiTheme="minorHAnsi" w:hAnsiTheme="minorHAnsi"/>
                <w:noProof/>
                <w:sz w:val="24"/>
                <w:szCs w:val="24"/>
                <w:lang w:eastAsia="en-US"/>
              </w:rPr>
              <w:tab/>
            </w:r>
            <w:r w:rsidR="00F26176" w:rsidRPr="00C44058">
              <w:rPr>
                <w:rStyle w:val="Hyperlink"/>
                <w:noProof/>
              </w:rPr>
              <w:t>Glossary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_Toc526981566 \h </w:instrText>
            </w:r>
            <w:r w:rsidR="00F26176" w:rsidRPr="00C44058">
              <w:rPr>
                <w:noProof/>
                <w:webHidden/>
              </w:rPr>
            </w:r>
            <w:r w:rsidR="00F26176" w:rsidRPr="00C44058">
              <w:rPr>
                <w:noProof/>
                <w:webHidden/>
              </w:rPr>
              <w:fldChar w:fldCharType="separate"/>
            </w:r>
            <w:r w:rsidR="00F26176" w:rsidRPr="00C44058">
              <w:rPr>
                <w:noProof/>
                <w:webHidden/>
              </w:rPr>
              <w:t>23</w:t>
            </w:r>
            <w:r w:rsidR="00F26176" w:rsidRPr="00C44058">
              <w:rPr>
                <w:noProof/>
                <w:webHidden/>
              </w:rPr>
              <w:fldChar w:fldCharType="end"/>
            </w:r>
          </w:hyperlink>
        </w:p>
        <w:p w14:paraId="12C7DAF6" w14:textId="6587BC5E"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EB247F">
      <w:pPr>
        <w:pStyle w:val="Heading1"/>
        <w:numPr>
          <w:ilvl w:val="0"/>
          <w:numId w:val="0"/>
        </w:numPr>
        <w:rPr>
          <w:noProof/>
        </w:rPr>
      </w:pPr>
      <w:bookmarkStart w:id="0" w:name="_Toc526981528"/>
      <w:r>
        <w:rPr>
          <w:noProof/>
        </w:rPr>
        <w:lastRenderedPageBreak/>
        <w:t xml:space="preserve">List of </w:t>
      </w:r>
      <w:r w:rsidR="2D56E7D4" w:rsidRPr="2D56E7D4">
        <w:rPr>
          <w:noProof/>
        </w:rPr>
        <w:t>Figures</w:t>
      </w:r>
      <w:bookmarkEnd w:id="0"/>
    </w:p>
    <w:p w14:paraId="43133931" w14:textId="61BFFF46" w:rsidR="003A0234" w:rsidRPr="003A0234" w:rsidRDefault="00F15AEE">
      <w:pPr>
        <w:pStyle w:val="TableofFigures"/>
        <w:tabs>
          <w:tab w:val="right" w:leader="dot" w:pos="9350"/>
        </w:tabs>
        <w:rPr>
          <w:rFonts w:asciiTheme="minorHAnsi" w:hAnsiTheme="minorHAnsi"/>
          <w:noProof/>
          <w:sz w:val="24"/>
          <w:szCs w:val="24"/>
          <w:lang w:eastAsia="en-US"/>
        </w:rPr>
      </w:pPr>
      <w:r w:rsidRPr="003A0234">
        <w:fldChar w:fldCharType="begin"/>
      </w:r>
      <w:r w:rsidRPr="003A0234">
        <w:instrText xml:space="preserve"> TOC \h \z \c "Figure" </w:instrText>
      </w:r>
      <w:r w:rsidRPr="003A0234">
        <w:fldChar w:fldCharType="separate"/>
      </w:r>
      <w:hyperlink w:anchor="_Toc526981335" w:history="1">
        <w:r w:rsidR="003A0234" w:rsidRPr="003A0234">
          <w:rPr>
            <w:rStyle w:val="Hyperlink"/>
            <w:noProof/>
          </w:rPr>
          <w:t>Figure 1.1 [Insert figure &amp; table captions via (MS Word) References tab -&gt; Insert Caption]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_Toc526981335 \h </w:instrText>
        </w:r>
        <w:r w:rsidR="003A0234" w:rsidRPr="003A0234">
          <w:rPr>
            <w:noProof/>
            <w:webHidden/>
          </w:rPr>
        </w:r>
        <w:r w:rsidR="003A0234" w:rsidRPr="003A0234">
          <w:rPr>
            <w:noProof/>
            <w:webHidden/>
          </w:rPr>
          <w:fldChar w:fldCharType="separate"/>
        </w:r>
        <w:r w:rsidR="003A0234" w:rsidRPr="003A0234">
          <w:rPr>
            <w:noProof/>
            <w:webHidden/>
          </w:rPr>
          <w:t>7</w:t>
        </w:r>
        <w:r w:rsidR="003A0234" w:rsidRPr="003A0234">
          <w:rPr>
            <w:noProof/>
            <w:webHidden/>
          </w:rPr>
          <w:fldChar w:fldCharType="end"/>
        </w:r>
      </w:hyperlink>
    </w:p>
    <w:p w14:paraId="5385E9B6" w14:textId="3EAF9A1C"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6" w:history="1">
        <w:r w:rsidR="003A0234" w:rsidRPr="003A0234">
          <w:rPr>
            <w:rStyle w:val="Hyperlink"/>
            <w:noProof/>
          </w:rPr>
          <w:t>Figure 1.2 [You can automatically generate a list of figures &amp; tables underneath the Table of Contents by right clicking your mouse and selecting Update Field]</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_Toc526981336 \h </w:instrText>
        </w:r>
        <w:r w:rsidR="003A0234" w:rsidRPr="003A0234">
          <w:rPr>
            <w:noProof/>
            <w:webHidden/>
          </w:rPr>
        </w:r>
        <w:r w:rsidR="003A0234" w:rsidRPr="003A0234">
          <w:rPr>
            <w:noProof/>
            <w:webHidden/>
          </w:rPr>
          <w:fldChar w:fldCharType="separate"/>
        </w:r>
        <w:r w:rsidR="003A0234" w:rsidRPr="003A0234">
          <w:rPr>
            <w:noProof/>
            <w:webHidden/>
          </w:rPr>
          <w:t>9</w:t>
        </w:r>
        <w:r w:rsidR="003A0234" w:rsidRPr="003A0234">
          <w:rPr>
            <w:noProof/>
            <w:webHidden/>
          </w:rPr>
          <w:fldChar w:fldCharType="end"/>
        </w:r>
      </w:hyperlink>
    </w:p>
    <w:p w14:paraId="5363CDF2" w14:textId="54DE8263"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7" w:history="1">
        <w:r w:rsidR="003A0234" w:rsidRPr="003A0234">
          <w:rPr>
            <w:rStyle w:val="Hyperlink"/>
            <w:noProof/>
          </w:rPr>
          <w:t>Figure 3</w:t>
        </w:r>
        <w:r w:rsidR="003A0234" w:rsidRPr="003A0234">
          <w:rPr>
            <w:rStyle w:val="Hyperlink"/>
            <w:noProof/>
          </w:rPr>
          <w:noBreakHyphen/>
          <w:t>1 World Annual Adoption 2020-2050</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_Toc526981337 \h </w:instrText>
        </w:r>
        <w:r w:rsidR="003A0234" w:rsidRPr="003A0234">
          <w:rPr>
            <w:noProof/>
            <w:webHidden/>
          </w:rPr>
        </w:r>
        <w:r w:rsidR="003A0234" w:rsidRPr="003A0234">
          <w:rPr>
            <w:noProof/>
            <w:webHidden/>
          </w:rPr>
          <w:fldChar w:fldCharType="separate"/>
        </w:r>
        <w:r w:rsidR="003A0234" w:rsidRPr="003A0234">
          <w:rPr>
            <w:noProof/>
            <w:webHidden/>
          </w:rPr>
          <w:t>18</w:t>
        </w:r>
        <w:r w:rsidR="003A0234" w:rsidRPr="003A0234">
          <w:rPr>
            <w:noProof/>
            <w:webHidden/>
          </w:rPr>
          <w:fldChar w:fldCharType="end"/>
        </w:r>
      </w:hyperlink>
    </w:p>
    <w:p w14:paraId="36E0AD28" w14:textId="519D754D"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8" w:history="1">
        <w:r w:rsidR="003A0234" w:rsidRPr="003A0234">
          <w:rPr>
            <w:rStyle w:val="Hyperlink"/>
            <w:noProof/>
          </w:rPr>
          <w:t>Figure 3.2 World Annual</w:t>
        </w:r>
        <w:r w:rsidR="003A0234" w:rsidRPr="003A0234">
          <w:rPr>
            <w:rStyle w:val="Hyperlink"/>
            <w:noProof/>
            <w:vertAlign w:val="subscript"/>
          </w:rPr>
          <w:t xml:space="preserve"> </w:t>
        </w:r>
        <w:r w:rsidR="003A0234" w:rsidRPr="003A0234">
          <w:rPr>
            <w:rStyle w:val="Hyperlink"/>
            <w:noProof/>
          </w:rPr>
          <w:t>Greenhouse Gas Emissions Reduction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_Toc526981338 \h </w:instrText>
        </w:r>
        <w:r w:rsidR="003A0234" w:rsidRPr="003A0234">
          <w:rPr>
            <w:noProof/>
            <w:webHidden/>
          </w:rPr>
        </w:r>
        <w:r w:rsidR="003A0234" w:rsidRPr="003A0234">
          <w:rPr>
            <w:noProof/>
            <w:webHidden/>
          </w:rPr>
          <w:fldChar w:fldCharType="separate"/>
        </w:r>
        <w:r w:rsidR="003A0234" w:rsidRPr="003A0234">
          <w:rPr>
            <w:noProof/>
            <w:webHidden/>
          </w:rPr>
          <w:t>20</w:t>
        </w:r>
        <w:r w:rsidR="003A0234" w:rsidRPr="003A0234">
          <w:rPr>
            <w:noProof/>
            <w:webHidden/>
          </w:rPr>
          <w:fldChar w:fldCharType="end"/>
        </w:r>
      </w:hyperlink>
    </w:p>
    <w:p w14:paraId="645FB51D" w14:textId="69EF6ACC"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9" w:history="1">
        <w:r w:rsidR="003A0234" w:rsidRPr="003A0234">
          <w:rPr>
            <w:rStyle w:val="Hyperlink"/>
            <w:noProof/>
          </w:rPr>
          <w:t>Figure 3.3 Net Profit Margin /Operating Costs Over Time</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_Toc526981339 \h </w:instrText>
        </w:r>
        <w:r w:rsidR="003A0234" w:rsidRPr="003A0234">
          <w:rPr>
            <w:noProof/>
            <w:webHidden/>
          </w:rPr>
        </w:r>
        <w:r w:rsidR="003A0234" w:rsidRPr="003A0234">
          <w:rPr>
            <w:noProof/>
            <w:webHidden/>
          </w:rPr>
          <w:fldChar w:fldCharType="separate"/>
        </w:r>
        <w:r w:rsidR="003A0234" w:rsidRPr="003A0234">
          <w:rPr>
            <w:noProof/>
            <w:webHidden/>
          </w:rPr>
          <w:t>21</w:t>
        </w:r>
        <w:r w:rsidR="003A0234" w:rsidRPr="003A0234">
          <w:rPr>
            <w:noProof/>
            <w:webHidden/>
          </w:rPr>
          <w:fldChar w:fldCharType="end"/>
        </w:r>
      </w:hyperlink>
    </w:p>
    <w:p w14:paraId="5AD133BD" w14:textId="65171F28"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1" w:name="_Toc526981529"/>
      <w:r w:rsidRPr="003A0234">
        <w:t xml:space="preserve">List of </w:t>
      </w:r>
      <w:r w:rsidR="2D56E7D4" w:rsidRPr="003A0234">
        <w:t>Tables</w:t>
      </w:r>
      <w:bookmarkEnd w:id="1"/>
    </w:p>
    <w:p w14:paraId="01990501" w14:textId="201908B3" w:rsidR="003A0234" w:rsidRPr="003A0234" w:rsidRDefault="006A4A08">
      <w:pPr>
        <w:pStyle w:val="TableofFigures"/>
        <w:tabs>
          <w:tab w:val="right" w:leader="dot" w:pos="9350"/>
        </w:tabs>
        <w:rPr>
          <w:rFonts w:asciiTheme="minorHAnsi" w:hAnsiTheme="minorHAnsi"/>
          <w:noProof/>
          <w:sz w:val="24"/>
          <w:szCs w:val="24"/>
          <w:lang w:eastAsia="en-US"/>
        </w:rPr>
      </w:pPr>
      <w:r w:rsidRPr="003A0234">
        <w:fldChar w:fldCharType="begin"/>
      </w:r>
      <w:r w:rsidRPr="003A0234">
        <w:instrText xml:space="preserve"> TOC \h \z \c "Table" </w:instrText>
      </w:r>
      <w:r w:rsidRPr="003A0234">
        <w:fldChar w:fldCharType="separate"/>
      </w:r>
      <w:hyperlink w:anchor="_Toc526981323" w:history="1">
        <w:r w:rsidR="003A0234" w:rsidRPr="003A0234">
          <w:rPr>
            <w:rStyle w:val="Hyperlink"/>
            <w:noProof/>
          </w:rPr>
          <w:t>Table 1.1 [For inserting Table captions – same as for Figures]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_Toc526981323 \h </w:instrText>
        </w:r>
        <w:r w:rsidR="003A0234" w:rsidRPr="003A0234">
          <w:rPr>
            <w:noProof/>
            <w:webHidden/>
          </w:rPr>
        </w:r>
        <w:r w:rsidR="003A0234" w:rsidRPr="003A0234">
          <w:rPr>
            <w:noProof/>
            <w:webHidden/>
          </w:rPr>
          <w:fldChar w:fldCharType="separate"/>
        </w:r>
        <w:r w:rsidR="003A0234" w:rsidRPr="003A0234">
          <w:rPr>
            <w:noProof/>
            <w:webHidden/>
          </w:rPr>
          <w:t>9</w:t>
        </w:r>
        <w:r w:rsidR="003A0234" w:rsidRPr="003A0234">
          <w:rPr>
            <w:noProof/>
            <w:webHidden/>
          </w:rPr>
          <w:fldChar w:fldCharType="end"/>
        </w:r>
      </w:hyperlink>
    </w:p>
    <w:p w14:paraId="6661A6DE" w14:textId="41DCEC1D"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24" w:history="1">
        <w:r w:rsidR="003A0234" w:rsidRPr="003A0234">
          <w:rPr>
            <w:rStyle w:val="Hyperlink"/>
            <w:noProof/>
          </w:rPr>
          <w:t>Table 1.1 Cluster or Sector Solution Comparison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_Toc526981324 \h </w:instrText>
        </w:r>
        <w:r w:rsidR="003A0234" w:rsidRPr="003A0234">
          <w:rPr>
            <w:noProof/>
            <w:webHidden/>
          </w:rPr>
        </w:r>
        <w:r w:rsidR="003A0234" w:rsidRPr="003A0234">
          <w:rPr>
            <w:noProof/>
            <w:webHidden/>
          </w:rPr>
          <w:fldChar w:fldCharType="separate"/>
        </w:r>
        <w:r w:rsidR="003A0234" w:rsidRPr="003A0234">
          <w:rPr>
            <w:noProof/>
            <w:webHidden/>
          </w:rPr>
          <w:t>10</w:t>
        </w:r>
        <w:r w:rsidR="003A0234" w:rsidRPr="003A0234">
          <w:rPr>
            <w:noProof/>
            <w:webHidden/>
          </w:rPr>
          <w:fldChar w:fldCharType="end"/>
        </w:r>
      </w:hyperlink>
    </w:p>
    <w:p w14:paraId="4B4B72A2" w14:textId="5C2C6837"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25" w:history="1">
        <w:r w:rsidR="003A0234" w:rsidRPr="003A0234">
          <w:rPr>
            <w:rStyle w:val="Hyperlink"/>
            <w:noProof/>
          </w:rPr>
          <w:t>Table 2.1 Climate Inputs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_Toc526981325 \h </w:instrText>
        </w:r>
        <w:r w:rsidR="003A0234" w:rsidRPr="003A0234">
          <w:rPr>
            <w:noProof/>
            <w:webHidden/>
          </w:rPr>
        </w:r>
        <w:r w:rsidR="003A0234" w:rsidRPr="003A0234">
          <w:rPr>
            <w:noProof/>
            <w:webHidden/>
          </w:rPr>
          <w:fldChar w:fldCharType="separate"/>
        </w:r>
        <w:r w:rsidR="003A0234" w:rsidRPr="003A0234">
          <w:rPr>
            <w:noProof/>
            <w:webHidden/>
          </w:rPr>
          <w:t>14</w:t>
        </w:r>
        <w:r w:rsidR="003A0234" w:rsidRPr="003A0234">
          <w:rPr>
            <w:noProof/>
            <w:webHidden/>
          </w:rPr>
          <w:fldChar w:fldCharType="end"/>
        </w:r>
      </w:hyperlink>
    </w:p>
    <w:p w14:paraId="287989F1" w14:textId="01C10D41"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26" w:history="1">
        <w:r w:rsidR="003A0234" w:rsidRPr="003A0234">
          <w:rPr>
            <w:rStyle w:val="Hyperlink"/>
            <w:noProof/>
          </w:rPr>
          <w:t>Table 2.2 Financial Inputs for Conventional Technologies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_Toc526981326 \h </w:instrText>
        </w:r>
        <w:r w:rsidR="003A0234" w:rsidRPr="003A0234">
          <w:rPr>
            <w:noProof/>
            <w:webHidden/>
          </w:rPr>
        </w:r>
        <w:r w:rsidR="003A0234" w:rsidRPr="003A0234">
          <w:rPr>
            <w:noProof/>
            <w:webHidden/>
          </w:rPr>
          <w:fldChar w:fldCharType="separate"/>
        </w:r>
        <w:r w:rsidR="003A0234" w:rsidRPr="003A0234">
          <w:rPr>
            <w:noProof/>
            <w:webHidden/>
          </w:rPr>
          <w:t>15</w:t>
        </w:r>
        <w:r w:rsidR="003A0234" w:rsidRPr="003A0234">
          <w:rPr>
            <w:noProof/>
            <w:webHidden/>
          </w:rPr>
          <w:fldChar w:fldCharType="end"/>
        </w:r>
      </w:hyperlink>
    </w:p>
    <w:p w14:paraId="59ADBB44" w14:textId="7F4A5EE2"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27" w:history="1">
        <w:r w:rsidR="003A0234" w:rsidRPr="003A0234">
          <w:rPr>
            <w:rStyle w:val="Hyperlink"/>
            <w:noProof/>
          </w:rPr>
          <w:t>Table 2.3 Financial Inputs for Solution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_Toc526981327 \h </w:instrText>
        </w:r>
        <w:r w:rsidR="003A0234" w:rsidRPr="003A0234">
          <w:rPr>
            <w:noProof/>
            <w:webHidden/>
          </w:rPr>
        </w:r>
        <w:r w:rsidR="003A0234" w:rsidRPr="003A0234">
          <w:rPr>
            <w:noProof/>
            <w:webHidden/>
          </w:rPr>
          <w:fldChar w:fldCharType="separate"/>
        </w:r>
        <w:r w:rsidR="003A0234" w:rsidRPr="003A0234">
          <w:rPr>
            <w:noProof/>
            <w:webHidden/>
          </w:rPr>
          <w:t>15</w:t>
        </w:r>
        <w:r w:rsidR="003A0234" w:rsidRPr="003A0234">
          <w:rPr>
            <w:noProof/>
            <w:webHidden/>
          </w:rPr>
          <w:fldChar w:fldCharType="end"/>
        </w:r>
      </w:hyperlink>
    </w:p>
    <w:p w14:paraId="78F5FBF0" w14:textId="478953F5"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28" w:history="1">
        <w:r w:rsidR="003A0234" w:rsidRPr="003A0234">
          <w:rPr>
            <w:rStyle w:val="Hyperlink"/>
            <w:noProof/>
          </w:rPr>
          <w:t>Table 2.4 Technical  Inputs Conventional Technologies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_Toc526981328 \h </w:instrText>
        </w:r>
        <w:r w:rsidR="003A0234" w:rsidRPr="003A0234">
          <w:rPr>
            <w:noProof/>
            <w:webHidden/>
          </w:rPr>
        </w:r>
        <w:r w:rsidR="003A0234" w:rsidRPr="003A0234">
          <w:rPr>
            <w:noProof/>
            <w:webHidden/>
          </w:rPr>
          <w:fldChar w:fldCharType="separate"/>
        </w:r>
        <w:r w:rsidR="003A0234" w:rsidRPr="003A0234">
          <w:rPr>
            <w:noProof/>
            <w:webHidden/>
          </w:rPr>
          <w:t>16</w:t>
        </w:r>
        <w:r w:rsidR="003A0234" w:rsidRPr="003A0234">
          <w:rPr>
            <w:noProof/>
            <w:webHidden/>
          </w:rPr>
          <w:fldChar w:fldCharType="end"/>
        </w:r>
      </w:hyperlink>
    </w:p>
    <w:p w14:paraId="0FCF1708" w14:textId="4D33E557"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29" w:history="1">
        <w:r w:rsidR="003A0234" w:rsidRPr="003A0234">
          <w:rPr>
            <w:rStyle w:val="Hyperlink"/>
            <w:noProof/>
          </w:rPr>
          <w:t>Table 2.5 Technical Inputs Solution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_Toc526981329 \h </w:instrText>
        </w:r>
        <w:r w:rsidR="003A0234" w:rsidRPr="003A0234">
          <w:rPr>
            <w:noProof/>
            <w:webHidden/>
          </w:rPr>
        </w:r>
        <w:r w:rsidR="003A0234" w:rsidRPr="003A0234">
          <w:rPr>
            <w:noProof/>
            <w:webHidden/>
          </w:rPr>
          <w:fldChar w:fldCharType="separate"/>
        </w:r>
        <w:r w:rsidR="003A0234" w:rsidRPr="003A0234">
          <w:rPr>
            <w:noProof/>
            <w:webHidden/>
          </w:rPr>
          <w:t>16</w:t>
        </w:r>
        <w:r w:rsidR="003A0234" w:rsidRPr="003A0234">
          <w:rPr>
            <w:noProof/>
            <w:webHidden/>
          </w:rPr>
          <w:fldChar w:fldCharType="end"/>
        </w:r>
      </w:hyperlink>
    </w:p>
    <w:p w14:paraId="16B356AA" w14:textId="357DA432"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0" w:history="1">
        <w:r w:rsidR="003A0234" w:rsidRPr="003A0234">
          <w:rPr>
            <w:rStyle w:val="Hyperlink"/>
            <w:noProof/>
          </w:rPr>
          <w:t>Table 3.1 World Adoption of the Solution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_Toc526981330 \h </w:instrText>
        </w:r>
        <w:r w:rsidR="003A0234" w:rsidRPr="003A0234">
          <w:rPr>
            <w:noProof/>
            <w:webHidden/>
          </w:rPr>
        </w:r>
        <w:r w:rsidR="003A0234" w:rsidRPr="003A0234">
          <w:rPr>
            <w:noProof/>
            <w:webHidden/>
          </w:rPr>
          <w:fldChar w:fldCharType="separate"/>
        </w:r>
        <w:r w:rsidR="003A0234" w:rsidRPr="003A0234">
          <w:rPr>
            <w:noProof/>
            <w:webHidden/>
          </w:rPr>
          <w:t>17</w:t>
        </w:r>
        <w:r w:rsidR="003A0234" w:rsidRPr="003A0234">
          <w:rPr>
            <w:noProof/>
            <w:webHidden/>
          </w:rPr>
          <w:fldChar w:fldCharType="end"/>
        </w:r>
      </w:hyperlink>
    </w:p>
    <w:p w14:paraId="7910798B" w14:textId="679B3924"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1" w:history="1">
        <w:r w:rsidR="003A0234" w:rsidRPr="003A0234">
          <w:rPr>
            <w:rStyle w:val="Hyperlink"/>
            <w:noProof/>
          </w:rPr>
          <w:t>Table 3.2 Climate Impacts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_Toc526981331 \h </w:instrText>
        </w:r>
        <w:r w:rsidR="003A0234" w:rsidRPr="003A0234">
          <w:rPr>
            <w:noProof/>
            <w:webHidden/>
          </w:rPr>
        </w:r>
        <w:r w:rsidR="003A0234" w:rsidRPr="003A0234">
          <w:rPr>
            <w:noProof/>
            <w:webHidden/>
          </w:rPr>
          <w:fldChar w:fldCharType="separate"/>
        </w:r>
        <w:r w:rsidR="003A0234" w:rsidRPr="003A0234">
          <w:rPr>
            <w:noProof/>
            <w:webHidden/>
          </w:rPr>
          <w:t>19</w:t>
        </w:r>
        <w:r w:rsidR="003A0234" w:rsidRPr="003A0234">
          <w:rPr>
            <w:noProof/>
            <w:webHidden/>
          </w:rPr>
          <w:fldChar w:fldCharType="end"/>
        </w:r>
      </w:hyperlink>
    </w:p>
    <w:p w14:paraId="0813B5C5" w14:textId="3AE2FFCA"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2" w:history="1">
        <w:r w:rsidR="003A0234" w:rsidRPr="003A0234">
          <w:rPr>
            <w:rStyle w:val="Hyperlink"/>
            <w:noProof/>
          </w:rPr>
          <w:t>Table 3.3 Impacts on Atmospheric Concentrations of CO</w:t>
        </w:r>
        <w:r w:rsidR="003A0234" w:rsidRPr="003A0234">
          <w:rPr>
            <w:rStyle w:val="Hyperlink"/>
            <w:noProof/>
            <w:vertAlign w:val="subscript"/>
          </w:rPr>
          <w:t>2</w:t>
        </w:r>
        <w:r w:rsidR="003A0234" w:rsidRPr="003A0234">
          <w:rPr>
            <w:rStyle w:val="Hyperlink"/>
            <w:noProof/>
          </w:rPr>
          <w:t>-eq</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_Toc526981332 \h </w:instrText>
        </w:r>
        <w:r w:rsidR="003A0234" w:rsidRPr="003A0234">
          <w:rPr>
            <w:noProof/>
            <w:webHidden/>
          </w:rPr>
        </w:r>
        <w:r w:rsidR="003A0234" w:rsidRPr="003A0234">
          <w:rPr>
            <w:noProof/>
            <w:webHidden/>
          </w:rPr>
          <w:fldChar w:fldCharType="separate"/>
        </w:r>
        <w:r w:rsidR="003A0234" w:rsidRPr="003A0234">
          <w:rPr>
            <w:noProof/>
            <w:webHidden/>
          </w:rPr>
          <w:t>19</w:t>
        </w:r>
        <w:r w:rsidR="003A0234" w:rsidRPr="003A0234">
          <w:rPr>
            <w:noProof/>
            <w:webHidden/>
          </w:rPr>
          <w:fldChar w:fldCharType="end"/>
        </w:r>
      </w:hyperlink>
    </w:p>
    <w:p w14:paraId="77310C2C" w14:textId="3FF8700C"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3" w:history="1">
        <w:r w:rsidR="003A0234" w:rsidRPr="003A0234">
          <w:rPr>
            <w:rStyle w:val="Hyperlink"/>
            <w:noProof/>
          </w:rPr>
          <w:t>Table 3.4 Financial Impacts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_Toc526981333 \h </w:instrText>
        </w:r>
        <w:r w:rsidR="003A0234" w:rsidRPr="003A0234">
          <w:rPr>
            <w:noProof/>
            <w:webHidden/>
          </w:rPr>
        </w:r>
        <w:r w:rsidR="003A0234" w:rsidRPr="003A0234">
          <w:rPr>
            <w:noProof/>
            <w:webHidden/>
          </w:rPr>
          <w:fldChar w:fldCharType="separate"/>
        </w:r>
        <w:r w:rsidR="003A0234" w:rsidRPr="003A0234">
          <w:rPr>
            <w:noProof/>
            <w:webHidden/>
          </w:rPr>
          <w:t>20</w:t>
        </w:r>
        <w:r w:rsidR="003A0234" w:rsidRPr="003A0234">
          <w:rPr>
            <w:noProof/>
            <w:webHidden/>
          </w:rPr>
          <w:fldChar w:fldCharType="end"/>
        </w:r>
      </w:hyperlink>
    </w:p>
    <w:p w14:paraId="2FACEA5F" w14:textId="0206849A" w:rsidR="003A0234" w:rsidRPr="003A0234" w:rsidRDefault="00920EC2">
      <w:pPr>
        <w:pStyle w:val="TableofFigures"/>
        <w:tabs>
          <w:tab w:val="right" w:leader="dot" w:pos="9350"/>
        </w:tabs>
        <w:rPr>
          <w:rFonts w:asciiTheme="minorHAnsi" w:hAnsiTheme="minorHAnsi"/>
          <w:noProof/>
          <w:sz w:val="24"/>
          <w:szCs w:val="24"/>
          <w:lang w:eastAsia="en-US"/>
        </w:rPr>
      </w:pPr>
      <w:hyperlink w:anchor="_Toc526981334" w:history="1">
        <w:r w:rsidR="003A0234" w:rsidRPr="003A0234">
          <w:rPr>
            <w:rStyle w:val="Hyperlink"/>
            <w:noProof/>
          </w:rPr>
          <w:t>Table 4.1 Benchmarks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_Toc526981334 \h </w:instrText>
        </w:r>
        <w:r w:rsidR="003A0234" w:rsidRPr="003A0234">
          <w:rPr>
            <w:noProof/>
            <w:webHidden/>
          </w:rPr>
        </w:r>
        <w:r w:rsidR="003A0234" w:rsidRPr="003A0234">
          <w:rPr>
            <w:noProof/>
            <w:webHidden/>
          </w:rPr>
          <w:fldChar w:fldCharType="separate"/>
        </w:r>
        <w:r w:rsidR="003A0234" w:rsidRPr="003A0234">
          <w:rPr>
            <w:noProof/>
            <w:webHidden/>
          </w:rPr>
          <w:t>22</w:t>
        </w:r>
        <w:r w:rsidR="003A0234" w:rsidRPr="003A0234">
          <w:rPr>
            <w:noProof/>
            <w:webHidden/>
          </w:rPr>
          <w:fldChar w:fldCharType="end"/>
        </w:r>
      </w:hyperlink>
    </w:p>
    <w:p w14:paraId="59531BD3" w14:textId="109D6785"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314CD877" w14:textId="0A90708E" w:rsidR="00FA6897" w:rsidRDefault="2D56E7D4" w:rsidP="00EB247F">
      <w:pPr>
        <w:pStyle w:val="Heading1"/>
        <w:numPr>
          <w:ilvl w:val="0"/>
          <w:numId w:val="0"/>
        </w:numPr>
        <w:ind w:left="720" w:hanging="360"/>
      </w:pPr>
      <w:bookmarkStart w:id="2" w:name="_Toc526981530"/>
      <w:r>
        <w:lastRenderedPageBreak/>
        <w:t>Acronyms and Symbols Used</w:t>
      </w:r>
      <w:bookmarkEnd w:id="2"/>
    </w:p>
    <w:p w14:paraId="2FE7400F" w14:textId="77777777" w:rsidR="00FB2C53" w:rsidRPr="000663BB" w:rsidRDefault="00FB2C53" w:rsidP="00FB2C53">
      <w:pPr>
        <w:pStyle w:val="ListParagraph"/>
        <w:numPr>
          <w:ilvl w:val="0"/>
          <w:numId w:val="30"/>
        </w:numPr>
        <w:rPr>
          <w:highlight w:val="yellow"/>
        </w:rPr>
      </w:pPr>
      <w:r w:rsidRPr="000663BB">
        <w:rPr>
          <w:highlight w:val="yellow"/>
        </w:rPr>
        <w:t>Acronym – explanation</w:t>
      </w:r>
    </w:p>
    <w:p w14:paraId="55915684" w14:textId="77777777" w:rsidR="00FB2C53" w:rsidRPr="000663BB" w:rsidRDefault="00FB2C53" w:rsidP="00FB2C53">
      <w:pPr>
        <w:pStyle w:val="ListParagraph"/>
        <w:numPr>
          <w:ilvl w:val="0"/>
          <w:numId w:val="30"/>
        </w:numPr>
        <w:rPr>
          <w:highlight w:val="yellow"/>
        </w:rPr>
      </w:pPr>
      <w:r w:rsidRPr="000663BB">
        <w:rPr>
          <w:highlight w:val="yellow"/>
        </w:rPr>
        <w:t>.......</w:t>
      </w:r>
    </w:p>
    <w:p w14:paraId="43B0E257" w14:textId="77777777" w:rsidR="00FB2C53" w:rsidRPr="000663BB" w:rsidRDefault="00FB2C53" w:rsidP="00FB2C53">
      <w:pPr>
        <w:pStyle w:val="ListParagraph"/>
        <w:numPr>
          <w:ilvl w:val="0"/>
          <w:numId w:val="30"/>
        </w:numPr>
        <w:rPr>
          <w:highlight w:val="yellow"/>
        </w:rPr>
      </w:pPr>
      <w:r w:rsidRPr="000663BB">
        <w:rPr>
          <w:highlight w:val="yellow"/>
        </w:rPr>
        <w:t>……</w:t>
      </w:r>
    </w:p>
    <w:p w14:paraId="25BC328C" w14:textId="77777777" w:rsidR="00FB2C53" w:rsidRDefault="00FB2C53">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258D1C7E" w14:textId="5FDA25B3" w:rsidR="00E844EA" w:rsidRDefault="551A77D0" w:rsidP="00EB247F">
      <w:pPr>
        <w:pStyle w:val="Heading1"/>
        <w:numPr>
          <w:ilvl w:val="0"/>
          <w:numId w:val="0"/>
        </w:numPr>
      </w:pPr>
      <w:bookmarkStart w:id="3" w:name="_Toc526981531"/>
      <w:r>
        <w:lastRenderedPageBreak/>
        <w:t>Executive Summary</w:t>
      </w:r>
      <w:bookmarkEnd w:id="3"/>
    </w:p>
    <w:p w14:paraId="3149AC73" w14:textId="2F1A3695" w:rsidR="00F52595" w:rsidRDefault="0004651D" w:rsidP="0004651D">
      <w:r>
        <w:t>Clothing and textile production have a long and complex supply chain and life cycle, due to the variety of feedstocks used to create textiles, methods of treatment and production of finished goods, distribution, as well as complex environmental impacts from the use phase and disposal, and as an industry cause over 1.2 billion tons of CO2 emissions globally. This solution models interventions to improve the sustainability of this industry through several implementable solutions, which can be broadly summarized as better materials and efficient manufacturing.</w:t>
      </w:r>
      <w:r w:rsidRPr="0004651D">
        <w:t xml:space="preserve"> </w:t>
      </w:r>
      <w:r>
        <w:t xml:space="preserve">Production of apparel from recycled feedstocks or more sustainably grown natural materials have environmental benefits in terms of greenhouse gas emissions, land disruption, water consumption, and more. Process efficiencies include advancements that can decrease the emissions footprint of clothing production through simply using new machinery or techniques. </w:t>
      </w:r>
    </w:p>
    <w:p w14:paraId="6D7F86BD" w14:textId="28420409" w:rsidR="0004651D" w:rsidRPr="0004651D" w:rsidRDefault="0004651D" w:rsidP="0004651D">
      <w:pPr>
        <w:sectPr w:rsidR="0004651D" w:rsidRPr="0004651D" w:rsidSect="00F26176">
          <w:footerReference w:type="even" r:id="rId15"/>
          <w:footerReference w:type="default" r:id="rId16"/>
          <w:pgSz w:w="12240" w:h="15840"/>
          <w:pgMar w:top="1440" w:right="1440" w:bottom="1440" w:left="1440" w:header="720" w:footer="720" w:gutter="0"/>
          <w:pgNumType w:fmt="upperRoman"/>
          <w:cols w:space="720"/>
        </w:sectPr>
      </w:pPr>
      <w:r>
        <w:t>This solution identifies  potential increases in both better materials and efficient manufacturing from less than 1% of the market currently to between 7% and 56% by 2050, depending on the level of aggression of adoption.  These adoption scenarios, because the market is so large, can result in between 3 to 36 Gt of CO</w:t>
      </w:r>
      <w:r>
        <w:rPr>
          <w:vertAlign w:val="subscript"/>
        </w:rPr>
        <w:t>2</w:t>
      </w:r>
      <w:r>
        <w:t xml:space="preserve"> reduction, making this one of our most significant solutions. However, there are significant costs associated with implementing these changes, between 35 and 300 billion USD</w:t>
      </w:r>
      <w:r w:rsidR="004435A3">
        <w:t xml:space="preserve"> of first costs</w:t>
      </w:r>
      <w:r>
        <w:t xml:space="preserve"> by 2050. </w:t>
      </w:r>
    </w:p>
    <w:p w14:paraId="34916870" w14:textId="0045908A" w:rsidR="00E815C8" w:rsidRDefault="551A77D0" w:rsidP="00EB247F">
      <w:pPr>
        <w:pStyle w:val="Heading1"/>
      </w:pPr>
      <w:bookmarkStart w:id="4" w:name="_Toc526981532"/>
      <w:r w:rsidRPr="00EB247F">
        <w:lastRenderedPageBreak/>
        <w:t>Literature Review</w:t>
      </w:r>
      <w:bookmarkEnd w:id="4"/>
    </w:p>
    <w:p w14:paraId="05406D4C" w14:textId="2E054F07" w:rsidR="006A4A08" w:rsidRPr="00EB247F" w:rsidRDefault="551A77D0" w:rsidP="00EB247F">
      <w:pPr>
        <w:pStyle w:val="Heading2"/>
      </w:pPr>
      <w:bookmarkStart w:id="5" w:name="_Toc526981533"/>
      <w:r w:rsidRPr="00EB247F">
        <w:t xml:space="preserve">State of </w:t>
      </w:r>
      <w:bookmarkEnd w:id="5"/>
      <w:r w:rsidR="007F15DD">
        <w:t>Sustainable Clothing</w:t>
      </w:r>
    </w:p>
    <w:p w14:paraId="2EEBF3AA" w14:textId="62AEC256" w:rsidR="002828A4" w:rsidRDefault="007F15DD" w:rsidP="00FB2C53">
      <w:r>
        <w:t>Textile production causes over 1.2 billion tons of CO</w:t>
      </w:r>
      <w:r w:rsidRPr="007F15DD">
        <w:rPr>
          <w:vertAlign w:val="subscript"/>
        </w:rPr>
        <w:t>2</w:t>
      </w:r>
      <w:r>
        <w:t xml:space="preserve"> emissions globally</w:t>
      </w:r>
      <w:r w:rsidR="002828A4">
        <w:t>, of which the vast majority is used for clothing production. (MacArthur Foundation, 2017)</w:t>
      </w:r>
      <w:r w:rsidR="00661063">
        <w:t xml:space="preserve"> Polyester production alone was 700 million </w:t>
      </w:r>
      <w:proofErr w:type="spellStart"/>
      <w:r w:rsidR="00661063">
        <w:t>tonnes</w:t>
      </w:r>
      <w:proofErr w:type="spellEnd"/>
      <w:r w:rsidR="00661063">
        <w:t xml:space="preserve"> in 2015. (Macarthur Foundation, 2017)</w:t>
      </w:r>
      <w:r w:rsidR="002828A4">
        <w:t xml:space="preserve"> Clothing and textile production have a long and complex supply chain and life cycle, due to the variety of feedstocks used to create textiles, methods of treatment and production of finished goods, distribution, as well as complex environmental impacts from the use phase and disposal. 97% of estimated fiber production is from virgin feedstocks, as opposed to recycled fibers, and the vast majority of those fibers (63%) are manmade plastic fibers, as opposed to natural fibers like cotton, linen, hemp, wool, etc. (Macarthur Foundation, 2017) Fossil consumption to produce manmade fibers like polyester, nylon, polyurethane etc., deplete non-renewable resources and can be difficult to recycle – as it stands, there is less than 1% closed loop recycling in the clothing industry, and only 12% cascaded recycling with loss in value; 87% of material is landfilled or incinerated after use. (Macarthur Foundation, 2017) One obvious approach to increasing the sustainability of the clothing industry, therefore, is replacement of conventional materials with more sustainable materials. Production of apparel from recycled feedstocks or more sustainably grown natural materials have environmental benefits in terms of greenhouse gas emissions, land disruption, water consumption, and more. (</w:t>
      </w:r>
      <w:r w:rsidR="009301AE">
        <w:t xml:space="preserve">Ellen Macarthur Foundation, 2017; </w:t>
      </w:r>
      <w:r w:rsidR="002828A4">
        <w:t xml:space="preserve">REFS) </w:t>
      </w:r>
    </w:p>
    <w:p w14:paraId="47375838" w14:textId="76B66D3D" w:rsidR="002828A4" w:rsidRDefault="002828A4" w:rsidP="00FB2C53">
      <w:r>
        <w:t xml:space="preserve">The second function of a sustainable clothing model includes process efficiencies. Significant technological advancements have been made that can decrease the emissions footprint of clothing production through simply using new machinery or techniques. Some of these might be low-liquor </w:t>
      </w:r>
      <w:r w:rsidR="009301AE">
        <w:t xml:space="preserve">or waterless </w:t>
      </w:r>
      <w:r>
        <w:t xml:space="preserve">dyeing, natural dyes, </w:t>
      </w:r>
      <w:r w:rsidR="009301AE">
        <w:t>high efficiency weaving and knitting, heat recovery, waste reduction, and more. (GFA; Muthu, 2014) Energy consumption in the textile industry is predominantly thermal energy, and is consumed in large part in spinning, chemical processing, and weaving. (Muthu, 2014) A lot of the interventions to reduce these are relatively low cost and simple to implement. (</w:t>
      </w:r>
      <w:r w:rsidR="007714D0">
        <w:t>Greer et al., 2014</w:t>
      </w:r>
      <w:r w:rsidR="009301AE">
        <w:t xml:space="preserve">)  </w:t>
      </w:r>
    </w:p>
    <w:p w14:paraId="4F89AB27" w14:textId="54AA3D4F" w:rsidR="007714D0" w:rsidRPr="007F15DD" w:rsidRDefault="007714D0" w:rsidP="00FB2C53">
      <w:r>
        <w:t xml:space="preserve">Since this is a mature, and extremely widespread and influential, industry, there are significant existing LCAs and studies that clearly show the climate impacts of the major raw materials and processes as well as their potential solutions. In fact several industry groups and organizations exist dedicated to </w:t>
      </w:r>
      <w:r w:rsidR="00F90B7B">
        <w:t xml:space="preserve">furthering these options, such as the Better Cotton Initiative, Textile Exchange, Global Fashion Agenda, and more. These organizations are able to produce high resolutions views of trends in materials consumption (Fig 1.1), as well as estimates of environmental impact. </w:t>
      </w:r>
    </w:p>
    <w:p w14:paraId="26CC9C15" w14:textId="0690B981" w:rsidR="00FB2C53" w:rsidRPr="00F90B7B" w:rsidRDefault="00F90B7B" w:rsidP="00F90B7B">
      <w:pPr>
        <w:spacing w:after="0" w:line="240" w:lineRule="auto"/>
        <w:jc w:val="center"/>
        <w:rPr>
          <w:rFonts w:eastAsia="Times New Roman" w:cs="Times New Roman"/>
          <w:sz w:val="24"/>
          <w:szCs w:val="24"/>
          <w:lang w:eastAsia="en-US"/>
        </w:rPr>
      </w:pPr>
      <w:r>
        <w:rPr>
          <w:rFonts w:eastAsia="Times New Roman" w:cs="Times New Roman"/>
          <w:noProof/>
          <w:sz w:val="24"/>
          <w:szCs w:val="24"/>
          <w:lang w:eastAsia="en-US"/>
        </w:rPr>
        <w:lastRenderedPageBreak/>
        <w:drawing>
          <wp:inline distT="0" distB="0" distL="0" distR="0" wp14:anchorId="79294B46" wp14:editId="740EAC03">
            <wp:extent cx="5943600" cy="745744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7"/>
                    <a:stretch>
                      <a:fillRect/>
                    </a:stretch>
                  </pic:blipFill>
                  <pic:spPr>
                    <a:xfrm>
                      <a:off x="0" y="0"/>
                      <a:ext cx="5943600" cy="7457440"/>
                    </a:xfrm>
                    <a:prstGeom prst="rect">
                      <a:avLst/>
                    </a:prstGeom>
                  </pic:spPr>
                </pic:pic>
              </a:graphicData>
            </a:graphic>
          </wp:inline>
        </w:drawing>
      </w:r>
    </w:p>
    <w:p w14:paraId="272DE590" w14:textId="3F7BE144" w:rsidR="00FB2C53" w:rsidRDefault="00FB2C53" w:rsidP="00FB2C53">
      <w:pPr>
        <w:pStyle w:val="Caption"/>
        <w:ind w:left="720"/>
        <w:jc w:val="center"/>
      </w:pPr>
      <w:bookmarkStart w:id="6" w:name="_Toc526978703"/>
      <w:bookmarkStart w:id="7" w:name="_Toc526981335"/>
      <w:r>
        <w:t xml:space="preserve">Figure </w:t>
      </w:r>
      <w:fldSimple w:instr=" STYLEREF 1 \s ">
        <w:r w:rsidRPr="551A77D0">
          <w:t>1</w:t>
        </w:r>
      </w:fldSimple>
      <w:r>
        <w:t>.</w:t>
      </w:r>
      <w:fldSimple w:instr=" SEQ Figure \* ARABIC \s 1 ">
        <w:r w:rsidRPr="551A77D0">
          <w:t>1</w:t>
        </w:r>
      </w:fldSimple>
      <w:r>
        <w:t xml:space="preserve"> </w:t>
      </w:r>
      <w:bookmarkEnd w:id="6"/>
      <w:bookmarkEnd w:id="7"/>
      <w:r w:rsidR="00F90B7B">
        <w:t>Global Fiber Production in 2019 (Textile Exchange)</w:t>
      </w:r>
    </w:p>
    <w:p w14:paraId="305C058D" w14:textId="77777777" w:rsidR="00F15AEE" w:rsidRPr="00B144E5" w:rsidRDefault="00F15AEE" w:rsidP="00EB247F">
      <w:pPr>
        <w:spacing w:after="0"/>
        <w:rPr>
          <w:bCs/>
        </w:rPr>
      </w:pPr>
    </w:p>
    <w:p w14:paraId="111F4010" w14:textId="43A6976C" w:rsidR="00434F61" w:rsidRDefault="551A77D0" w:rsidP="00EB247F">
      <w:pPr>
        <w:pStyle w:val="Heading2"/>
      </w:pPr>
      <w:bookmarkStart w:id="8" w:name="_Toc526981534"/>
      <w:r>
        <w:lastRenderedPageBreak/>
        <w:t>Adoption Path</w:t>
      </w:r>
      <w:bookmarkEnd w:id="8"/>
    </w:p>
    <w:p w14:paraId="79852CAC" w14:textId="0B4299BA" w:rsidR="00D03B81" w:rsidRDefault="00D03B81" w:rsidP="00FB2C53">
      <w:r w:rsidRPr="00D03B81">
        <w:t>As</w:t>
      </w:r>
      <w:r>
        <w:t xml:space="preserve"> described above, the two primary levers for adoption of a Sustainable Clothing industrial process are responsible materials and better manufacturing. </w:t>
      </w:r>
    </w:p>
    <w:p w14:paraId="15103B3B" w14:textId="37B9E331" w:rsidR="00E025B2" w:rsidRDefault="00E025B2" w:rsidP="00FB2C53">
      <w:r>
        <w:t xml:space="preserve">Though direct replacement of some materials is quite straightforward for apparel manufacturers, some have significant barriers. The most significant barrier across the board is cost of materials. More sustainable materials that have a lower life cycle carbon footprint are significantly more expensive for manufacturers to buy. Despite this, there is significant consumer interest in responsible clothing, driving adoption. (REFS) Recycled polyester has increased from 8% of polyester production in 2008 to 14% in 2019, and Better Cotton (encompassing certified organic cotton, </w:t>
      </w:r>
      <w:r w:rsidR="00661063">
        <w:t xml:space="preserve">recycled cotton, </w:t>
      </w:r>
      <w:r>
        <w:t xml:space="preserve">cleaner cotton, fair trade, etc.) has increased from 10% of cotton in 2013 to 25% in 2019. (Textile Exchange, 2020) Manmade </w:t>
      </w:r>
      <w:proofErr w:type="spellStart"/>
      <w:r>
        <w:t>cellulosics</w:t>
      </w:r>
      <w:proofErr w:type="spellEnd"/>
      <w:r>
        <w:t xml:space="preserve"> and other plant based fibers are also increasing. (Textile Exchange, 2020) However, substitution still faces significant obstacles, since replacement of plastic-based fibers with plant-based might require </w:t>
      </w:r>
      <w:r w:rsidR="00661063">
        <w:t xml:space="preserve">new sourcing as well as new machinery and techniques for processing. Furthermore, replacement of virgin materials with recycled fibers is dependent on availability of those materials, which currently have very low collection and recycling rates – there’s less than 1% closed loop recycling in the apparel industry, and only 12% cascaded recycling, with the majority of material ending up being landfilled or incinerated (73%). (Ellen Macarthur Foundation, 2017) </w:t>
      </w:r>
    </w:p>
    <w:p w14:paraId="714D9FB8" w14:textId="6346B54F" w:rsidR="00661063" w:rsidRDefault="00661063" w:rsidP="00FB2C53">
      <w:r>
        <w:t xml:space="preserve">Better manufacturing includes </w:t>
      </w:r>
      <w:r w:rsidR="009F52D8">
        <w:t>increased resources efficiency</w:t>
      </w:r>
      <w:r w:rsidR="00F06FB1">
        <w:t xml:space="preserve"> in the form of energy, water, heat, and physical resources like materials and dyes</w:t>
      </w:r>
      <w:r w:rsidR="00223AC3">
        <w:t xml:space="preserve"> and waste prevention. These take the form of efficient spinning, weaving, and knitting to process fibers into fabrics, waterless or low liquor dyeing, heat recovery practices, environmentally friendly chemicals, less washing and drying, batch dyeing, and more. </w:t>
      </w:r>
    </w:p>
    <w:p w14:paraId="2AA67835" w14:textId="234C331A" w:rsidR="00223AC3" w:rsidRPr="00D03B81" w:rsidRDefault="00223AC3" w:rsidP="00FB2C53">
      <w:r>
        <w:t xml:space="preserve">Increased supply chain transparency is necessary to improve the sustainability practices of the apparel industry, since supply chains are extremely long and complex, originating often with the harvesting or production of raw materials, turning those materials into fibers, the fibers into fabrics, treating these fabrics and fibers, cutting, sewing, finishing, and then shipping, and all of these steps frequently occur in different locations with different environmental and social regulations. </w:t>
      </w:r>
    </w:p>
    <w:p w14:paraId="2DE714B4" w14:textId="3ED2280F" w:rsidR="00112479" w:rsidRDefault="551A77D0" w:rsidP="00EB247F">
      <w:pPr>
        <w:pStyle w:val="Heading3"/>
      </w:pPr>
      <w:bookmarkStart w:id="9" w:name="_Toc526981535"/>
      <w:r w:rsidRPr="00483FFA">
        <w:t>Current Adoption</w:t>
      </w:r>
      <w:bookmarkEnd w:id="9"/>
    </w:p>
    <w:p w14:paraId="1F57AE7A" w14:textId="48E50DF0" w:rsidR="00F06FB1" w:rsidRPr="00F06FB1" w:rsidRDefault="00F06FB1" w:rsidP="00F06FB1">
      <w:r>
        <w:t xml:space="preserve">Current Adoption is described in Section 2.4.1. </w:t>
      </w:r>
    </w:p>
    <w:p w14:paraId="4B6E5C96" w14:textId="566A1254" w:rsidR="00D1508C" w:rsidRDefault="551A77D0" w:rsidP="005D49A8">
      <w:pPr>
        <w:pStyle w:val="Heading3"/>
      </w:pPr>
      <w:bookmarkStart w:id="10" w:name="_Toc526981536"/>
      <w:r w:rsidRPr="0026327C">
        <w:t>Trends</w:t>
      </w:r>
      <w:r w:rsidR="000C3205" w:rsidRPr="0026327C">
        <w:t xml:space="preserve"> </w:t>
      </w:r>
      <w:r w:rsidR="00A53CDF" w:rsidRPr="0026327C">
        <w:t>to Accelerate Adoption</w:t>
      </w:r>
      <w:bookmarkEnd w:id="10"/>
    </w:p>
    <w:p w14:paraId="3E4DF629" w14:textId="2D52598F" w:rsidR="00223AC3" w:rsidRPr="00223AC3" w:rsidRDefault="00223AC3" w:rsidP="00223AC3">
      <w:r>
        <w:t>Consumers are very interested in making more sustainable choices</w:t>
      </w:r>
      <w:r w:rsidR="008129DE">
        <w:t>, 43% of consumers in 2020 said they intend to spend more money on sustainable fashion. (</w:t>
      </w:r>
      <w:proofErr w:type="spellStart"/>
      <w:r w:rsidR="008129DE">
        <w:t>ThredUp</w:t>
      </w:r>
      <w:proofErr w:type="spellEnd"/>
      <w:r w:rsidR="008129DE">
        <w:t xml:space="preserve">, 2020) This is an increase from 18% in 2018. </w:t>
      </w:r>
      <w:r w:rsidR="008129DE">
        <w:lastRenderedPageBreak/>
        <w:t xml:space="preserve">Consumer interest is an important motivator for companies to focus on implementing sustainable choices, as pressure from buying trends is critical to influencing market trends. </w:t>
      </w:r>
    </w:p>
    <w:p w14:paraId="34222FBE" w14:textId="6CFF8B3C" w:rsidR="00D1508C" w:rsidRDefault="551A77D0" w:rsidP="005D49A8">
      <w:pPr>
        <w:pStyle w:val="Heading3"/>
      </w:pPr>
      <w:bookmarkStart w:id="11" w:name="_Toc526981538"/>
      <w:r w:rsidRPr="005D49A8">
        <w:t>Adoption</w:t>
      </w:r>
      <w:r w:rsidR="006E6C65" w:rsidRPr="005D49A8">
        <w:t xml:space="preserve"> </w:t>
      </w:r>
      <w:r w:rsidRPr="005D49A8">
        <w:t>Potential</w:t>
      </w:r>
      <w:bookmarkEnd w:id="11"/>
      <w:r w:rsidR="00236776">
        <w:t xml:space="preserve"> and Barriers</w:t>
      </w:r>
    </w:p>
    <w:p w14:paraId="185FD70B" w14:textId="77777777" w:rsidR="00236776" w:rsidRDefault="00236776" w:rsidP="00FB2C53">
      <w:r>
        <w:t xml:space="preserve">Further potential for increasing Sustainable Clothing includes improving the distribution, use phase, and end of life phases of apparel life cycles. These areas are not within the system boundary for this model, however. Improved distribution efficiency falls within the Drawdown Transportation sector, which has a holistic view of shipping and delivery systems, and their global improvement. End of life, increasing clothing recovery and recycling, while critical to the adoption of recycled fibers, should be incorporated into the Drawdown Waste models. Finally, use phase is difficult to model and predict consumer behavior. Washing and drying, for example, consume significant amounts of water and energy, and potentially release pollution into wastewater streams in the form of plastic microfibers, and others. These are all areas with opportunity for improvement, as well as with existing technologies that could be adopted and are, at some level, implemented. However, adoption is highly dependent on consumer behavior and policy or external forcing, which cannot be effectively predicted. Adoption, therefore, has an even more significant potential outside of the defined cradle-to-gate system boundary. </w:t>
      </w:r>
    </w:p>
    <w:p w14:paraId="3CEEF60E" w14:textId="5E1A3049" w:rsidR="00236776" w:rsidRDefault="00236776" w:rsidP="00FB2C53">
      <w:r>
        <w:t xml:space="preserve">Furthermore, the improved manufacturing subsector of technology changes associated with the </w:t>
      </w:r>
      <w:r w:rsidR="004123BC">
        <w:t xml:space="preserve">solution functional unit in this analysis include transitioning to machinery and techniques that are more efficient: waste heat recovery, low water dyeing, high efficiency knitting, etc. Another aspect of improved manufacturing is the transition to renewable energy sources. However these type of changes at the grid scale are, again, encompassed in a different Drawdown analysis. Transition to renewable energy, while mentioned in significant analysis and discussions about improving sustainability in the clothing sector, are included in the Energy sector analysis of grid transitions as well as distributed renewables. </w:t>
      </w:r>
    </w:p>
    <w:p w14:paraId="18D697E2" w14:textId="662718DD" w:rsidR="00236776" w:rsidRPr="00FB2C53" w:rsidRDefault="00236776" w:rsidP="00FB2C53">
      <w:r>
        <w:t xml:space="preserve">Within the existing definition for the Sustainable Clothing model, however, there is potential even beyond the identified adoption scenarios. Industry contacts suggest that adoption of responsible materials is slow, due to availability, but also the challenges associated with completely shifting highly ingrained and complex supply chains that exist within the materials manufacturing industry. </w:t>
      </w:r>
    </w:p>
    <w:p w14:paraId="587BC395" w14:textId="22B2ABA2" w:rsidR="00FB2C53" w:rsidRPr="0004651D" w:rsidRDefault="551A77D0" w:rsidP="008129DE">
      <w:pPr>
        <w:pStyle w:val="Heading2"/>
        <w:numPr>
          <w:ilvl w:val="1"/>
          <w:numId w:val="26"/>
        </w:numPr>
      </w:pPr>
      <w:bookmarkStart w:id="12" w:name="_Toc526981539"/>
      <w:r w:rsidRPr="0004651D">
        <w:t xml:space="preserve">Advantages  and disadvantages of </w:t>
      </w:r>
      <w:bookmarkEnd w:id="12"/>
      <w:r w:rsidR="008129DE" w:rsidRPr="0004651D">
        <w:t>Sustainable Clothing</w:t>
      </w:r>
    </w:p>
    <w:p w14:paraId="3B6F1D4D" w14:textId="3177A9C6" w:rsidR="008129DE" w:rsidRDefault="008129DE" w:rsidP="008129DE">
      <w:r w:rsidRPr="0004651D">
        <w:t xml:space="preserve">The major limitation is that sustainable materials are often significantly more expensive than traditional materials. However, operating savings from resource efficiency might eventually be enough to offset these costs. The apparel sector is one of the most environmentally impactful, so decreasing the carbon footprint by improving materials and manufacturing processes </w:t>
      </w:r>
      <w:r w:rsidR="0004651D" w:rsidRPr="0004651D">
        <w:t xml:space="preserve">can have a significant impact on climate change </w:t>
      </w:r>
      <w:r w:rsidR="0004651D" w:rsidRPr="0004651D">
        <w:lastRenderedPageBreak/>
        <w:t xml:space="preserve">globally. However, the apparel sector has environmental impacts beyond just greenhouse gas emissions. Water and soil pollution are significant negatives of the apparel sector as well, so while improving the greenhouse gas footprint of manufacturing is necessary, it may still not necessarily make for a completely sustainable system. Beyond this, consumer behavior is hard to both model and influence, so the use phase and end of life phase of the apparel life cycle cannot be modeled with the same resolution as manufacturing and production. </w:t>
      </w:r>
    </w:p>
    <w:p w14:paraId="0ADA89DE" w14:textId="5B353C4C" w:rsidR="00E52A5C" w:rsidRPr="0004651D" w:rsidRDefault="00E52A5C" w:rsidP="00E52A5C">
      <w:pPr>
        <w:pStyle w:val="Heading2"/>
        <w:numPr>
          <w:ilvl w:val="1"/>
          <w:numId w:val="26"/>
        </w:numPr>
      </w:pPr>
      <w:r>
        <w:t>Solution Definition</w:t>
      </w:r>
    </w:p>
    <w:p w14:paraId="56B8CE98" w14:textId="0809FABA" w:rsidR="00E52A5C" w:rsidRPr="0004651D" w:rsidRDefault="00E52A5C" w:rsidP="008129DE">
      <w:r>
        <w:t xml:space="preserve">This solution includes production of clothing and apparel from sustainable materials and using more efficient manufacturing practices. This includes replacing conventional materials, such as polyester, that are made from non-renewable resources, increased use of low-impact natural fibers like organic cotton and hemp, and decreased energy and water use and waste production. </w:t>
      </w:r>
    </w:p>
    <w:p w14:paraId="756DEC01" w14:textId="2A9B7491" w:rsidR="00966563" w:rsidRDefault="551A77D0" w:rsidP="00AE749D">
      <w:pPr>
        <w:pStyle w:val="Heading1"/>
        <w:numPr>
          <w:ilvl w:val="0"/>
          <w:numId w:val="26"/>
        </w:numPr>
      </w:pPr>
      <w:bookmarkStart w:id="13" w:name="_Toc526981543"/>
      <w:r>
        <w:t>Methodology</w:t>
      </w:r>
      <w:bookmarkEnd w:id="13"/>
    </w:p>
    <w:p w14:paraId="567926D6" w14:textId="2E842B8D" w:rsidR="00BD136D" w:rsidRDefault="00686965" w:rsidP="00AE749D">
      <w:pPr>
        <w:pStyle w:val="Heading2"/>
        <w:numPr>
          <w:ilvl w:val="1"/>
          <w:numId w:val="28"/>
        </w:numPr>
      </w:pPr>
      <w:bookmarkStart w:id="14" w:name="_Toc526981544"/>
      <w:r>
        <w:t>Introduction</w:t>
      </w:r>
      <w:bookmarkEnd w:id="14"/>
    </w:p>
    <w:p w14:paraId="6F2B6C71" w14:textId="13E44B47" w:rsidR="005B58CC" w:rsidRPr="00DC3559" w:rsidRDefault="005B58CC" w:rsidP="00FB2C53">
      <w:r>
        <w:t xml:space="preserve">To model the potential impact the adoption of sustainable clothing models may have as a carbon emissions reduction strategy, a scenario analysis is performed. Sustainable Clothing as a Drawdown Solution is defined for this model as the adoption of responsible materials and improved manufacturing processes. It does not include use phase or end of life consumer behavior changes. </w:t>
      </w:r>
    </w:p>
    <w:p w14:paraId="093833F7" w14:textId="503DB5C8" w:rsidR="00FB2C53" w:rsidRDefault="00FB2C53" w:rsidP="00FB2C53">
      <w:r w:rsidRPr="001850DC">
        <w:t>Project Drawdown’s models are developed in Microsoft Excel using standard templates that allow easier integration since integration is critical to the bottom-up approach used. The template used for this solution was the Reduction and Replacement Solutions</w:t>
      </w:r>
      <w:r w:rsidR="005B58CC">
        <w:t xml:space="preserve">: Industrial Processes </w:t>
      </w:r>
      <w:r w:rsidRPr="001850DC">
        <w:t>(RRS</w:t>
      </w:r>
      <w:r w:rsidR="005B58CC">
        <w:t>.IP</w:t>
      </w:r>
      <w:r w:rsidRPr="001850DC">
        <w:t>)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 xml:space="preserve">(from a base year of 2014) </w:t>
      </w:r>
      <w:r w:rsidRPr="001850DC">
        <w:t>and the comparison of these scenarios (for the 2020-2050 segment</w:t>
      </w:r>
      <w:r w:rsidRPr="001850DC">
        <w:rPr>
          <w:rStyle w:val="FootnoteReference"/>
        </w:rPr>
        <w:footnoteRef/>
      </w:r>
      <w:r w:rsidRPr="001850DC">
        <w:t>) is what constituted the results.</w:t>
      </w:r>
    </w:p>
    <w:p w14:paraId="6A73ABB2" w14:textId="51C9DDA5" w:rsidR="005B58CC" w:rsidRDefault="005B58CC" w:rsidP="00FB2C53">
      <w:r>
        <w:lastRenderedPageBreak/>
        <w:t xml:space="preserve">The RRS.IP Model varies from the RRS Solution in that it includes several additional sheets to develop a higher resolution </w:t>
      </w:r>
      <w:r w:rsidR="00613D0B">
        <w:t xml:space="preserve">SOLUTION functional unit and CONVENTIONAL functional unit with several component parts. </w:t>
      </w:r>
    </w:p>
    <w:p w14:paraId="298F46AB" w14:textId="3926E161" w:rsidR="00F52595" w:rsidRDefault="00686965" w:rsidP="00483FFA">
      <w:pPr>
        <w:pStyle w:val="Heading2"/>
        <w:numPr>
          <w:ilvl w:val="1"/>
          <w:numId w:val="26"/>
        </w:numPr>
      </w:pPr>
      <w:bookmarkStart w:id="15" w:name="_Toc526981545"/>
      <w:r>
        <w:t>Data Sources</w:t>
      </w:r>
      <w:bookmarkEnd w:id="15"/>
    </w:p>
    <w:p w14:paraId="546FF2E8" w14:textId="1EA5EB16" w:rsidR="00FB2C53" w:rsidRDefault="003F46B9" w:rsidP="00FB2C53">
      <w:r>
        <w:t xml:space="preserve">Critical data sources include: </w:t>
      </w:r>
    </w:p>
    <w:p w14:paraId="5E387F36" w14:textId="6CCEE02A" w:rsidR="003F46B9" w:rsidRDefault="003F46B9" w:rsidP="003F46B9">
      <w:pPr>
        <w:pStyle w:val="ListParagraph"/>
        <w:numPr>
          <w:ilvl w:val="0"/>
          <w:numId w:val="43"/>
        </w:numPr>
      </w:pPr>
      <w:r w:rsidRPr="003F46B9">
        <w:rPr>
          <w:i/>
          <w:iCs/>
        </w:rPr>
        <w:t>The Ellen Macarthur Foundation</w:t>
      </w:r>
      <w:r>
        <w:t>’s New Plastics Economy</w:t>
      </w:r>
    </w:p>
    <w:p w14:paraId="177C29A8" w14:textId="2826CD51" w:rsidR="003F46B9" w:rsidRDefault="003F46B9" w:rsidP="003F46B9">
      <w:pPr>
        <w:pStyle w:val="ListParagraph"/>
        <w:numPr>
          <w:ilvl w:val="0"/>
          <w:numId w:val="43"/>
        </w:numPr>
      </w:pPr>
      <w:r w:rsidRPr="003F46B9">
        <w:rPr>
          <w:i/>
          <w:iCs/>
        </w:rPr>
        <w:t>Textile Exchange</w:t>
      </w:r>
      <w:r>
        <w:t xml:space="preserve">’s Preferred Fiber Market Reports (2019, 2020) </w:t>
      </w:r>
    </w:p>
    <w:p w14:paraId="739F68DA" w14:textId="3F52DE31" w:rsidR="003F46B9" w:rsidRDefault="003F46B9" w:rsidP="003F46B9">
      <w:pPr>
        <w:pStyle w:val="ListParagraph"/>
        <w:numPr>
          <w:ilvl w:val="0"/>
          <w:numId w:val="43"/>
        </w:numPr>
      </w:pPr>
      <w:r>
        <w:rPr>
          <w:i/>
          <w:iCs/>
        </w:rPr>
        <w:t>Fibre2Fashion</w:t>
      </w:r>
      <w:r>
        <w:t>’s Textile Market Price Trend Report</w:t>
      </w:r>
    </w:p>
    <w:p w14:paraId="6922E07B" w14:textId="72B83FDB" w:rsidR="003F46B9" w:rsidRDefault="003F46B9" w:rsidP="003F46B9">
      <w:pPr>
        <w:pStyle w:val="ListParagraph"/>
        <w:numPr>
          <w:ilvl w:val="0"/>
          <w:numId w:val="43"/>
        </w:numPr>
      </w:pPr>
      <w:r>
        <w:rPr>
          <w:i/>
          <w:iCs/>
        </w:rPr>
        <w:t>Global Fashion Agenda</w:t>
      </w:r>
      <w:r>
        <w:t>’s Pulse of the Fashion Industry Reports (2017)</w:t>
      </w:r>
    </w:p>
    <w:p w14:paraId="2176A15B" w14:textId="5D302607" w:rsidR="003F46B9" w:rsidRDefault="003F46B9" w:rsidP="003F46B9">
      <w:pPr>
        <w:pStyle w:val="ListParagraph"/>
        <w:numPr>
          <w:ilvl w:val="0"/>
          <w:numId w:val="43"/>
        </w:numPr>
      </w:pPr>
      <w:r>
        <w:rPr>
          <w:i/>
          <w:iCs/>
        </w:rPr>
        <w:t>Muthu</w:t>
      </w:r>
      <w:r>
        <w:t xml:space="preserve"> Roadmap to </w:t>
      </w:r>
      <w:proofErr w:type="spellStart"/>
      <w:r>
        <w:t>Sustainble</w:t>
      </w:r>
      <w:proofErr w:type="spellEnd"/>
      <w:r>
        <w:t xml:space="preserve"> Textiles (2014), </w:t>
      </w:r>
      <w:proofErr w:type="spellStart"/>
      <w:r>
        <w:t>Sustainbility</w:t>
      </w:r>
      <w:proofErr w:type="spellEnd"/>
      <w:r>
        <w:t xml:space="preserve"> in the Textile and Apparel Industries Production Process </w:t>
      </w:r>
      <w:proofErr w:type="spellStart"/>
      <w:r>
        <w:t>Sustainabiltiy</w:t>
      </w:r>
      <w:proofErr w:type="spellEnd"/>
      <w:r>
        <w:t xml:space="preserve"> (2020) </w:t>
      </w:r>
    </w:p>
    <w:p w14:paraId="4C005EEF" w14:textId="7D68B8ED" w:rsidR="003F46B9" w:rsidRPr="00DC3559" w:rsidRDefault="003F46B9" w:rsidP="003F46B9">
      <w:pPr>
        <w:pStyle w:val="ListParagraph"/>
        <w:numPr>
          <w:ilvl w:val="0"/>
          <w:numId w:val="43"/>
        </w:numPr>
      </w:pPr>
      <w:r>
        <w:rPr>
          <w:i/>
          <w:iCs/>
        </w:rPr>
        <w:t>Better Cotton Initiative</w:t>
      </w:r>
      <w:r>
        <w:t>’s Annual Report</w:t>
      </w:r>
    </w:p>
    <w:p w14:paraId="3F6B79A0" w14:textId="12E277FF" w:rsidR="00DF4904" w:rsidRPr="00613D0B" w:rsidRDefault="00686965" w:rsidP="00483FFA">
      <w:pPr>
        <w:pStyle w:val="Heading2"/>
        <w:numPr>
          <w:ilvl w:val="1"/>
          <w:numId w:val="26"/>
        </w:numPr>
      </w:pPr>
      <w:bookmarkStart w:id="16" w:name="_Toc526981546"/>
      <w:r w:rsidRPr="00613D0B">
        <w:t>Total Addressable Market</w:t>
      </w:r>
      <w:bookmarkEnd w:id="16"/>
    </w:p>
    <w:p w14:paraId="65C6880B" w14:textId="289374BC" w:rsidR="00FB2C53" w:rsidRDefault="00613D0B" w:rsidP="00FB2C53">
      <w:r>
        <w:t xml:space="preserve">The Total Addressable Market is based on four industry projections. </w:t>
      </w:r>
    </w:p>
    <w:p w14:paraId="3BF21276" w14:textId="52889768" w:rsidR="00613D0B" w:rsidRDefault="00613D0B" w:rsidP="00FB2C53">
      <w:r>
        <w:t xml:space="preserve">The Ellen Macarthur Foundation New Plastics Economy (2017), projects 3% market growth by volume to 160 </w:t>
      </w:r>
      <w:proofErr w:type="spellStart"/>
      <w:r>
        <w:t>MMt</w:t>
      </w:r>
      <w:proofErr w:type="spellEnd"/>
      <w:r>
        <w:t xml:space="preserve"> in 2050. </w:t>
      </w:r>
    </w:p>
    <w:p w14:paraId="5D254B4B" w14:textId="3E0ECE86" w:rsidR="00613D0B" w:rsidRDefault="00613D0B" w:rsidP="00FB2C53">
      <w:r>
        <w:t>The Global Fashion Agenda’s Pulse of the Fashion Industry (</w:t>
      </w:r>
      <w:r w:rsidR="007901FE">
        <w:t xml:space="preserve">2019) projects growth to 102 </w:t>
      </w:r>
      <w:proofErr w:type="spellStart"/>
      <w:r w:rsidR="007901FE">
        <w:t>MMt</w:t>
      </w:r>
      <w:proofErr w:type="spellEnd"/>
      <w:r w:rsidR="007901FE">
        <w:t xml:space="preserve"> by 2030. </w:t>
      </w:r>
    </w:p>
    <w:p w14:paraId="5915AE0A" w14:textId="492D96C4" w:rsidR="007901FE" w:rsidRDefault="007901FE" w:rsidP="00FB2C53">
      <w:r>
        <w:t xml:space="preserve">The </w:t>
      </w:r>
      <w:proofErr w:type="spellStart"/>
      <w:r>
        <w:t>Quantis</w:t>
      </w:r>
      <w:proofErr w:type="spellEnd"/>
      <w:r>
        <w:t xml:space="preserve"> Report Measuring Fashion (2020) projects growth to 93 </w:t>
      </w:r>
      <w:proofErr w:type="spellStart"/>
      <w:r>
        <w:t>MMt</w:t>
      </w:r>
      <w:proofErr w:type="spellEnd"/>
      <w:r>
        <w:t xml:space="preserve"> by 2030. </w:t>
      </w:r>
    </w:p>
    <w:p w14:paraId="74FDCB45" w14:textId="0ACE9FD7" w:rsidR="007901FE" w:rsidRPr="00FB2C53" w:rsidRDefault="007901FE" w:rsidP="00FB2C53">
      <w:r>
        <w:t xml:space="preserve">And the Textile Exchange report </w:t>
      </w:r>
    </w:p>
    <w:p w14:paraId="5B05266B" w14:textId="626F30A8" w:rsidR="00FB2C53" w:rsidRDefault="00686965" w:rsidP="00FB2C53">
      <w:pPr>
        <w:pStyle w:val="Heading2"/>
        <w:numPr>
          <w:ilvl w:val="1"/>
          <w:numId w:val="26"/>
        </w:numPr>
      </w:pPr>
      <w:bookmarkStart w:id="17" w:name="_Toc526981547"/>
      <w:r>
        <w:t>Adoption Scenarios</w:t>
      </w:r>
      <w:bookmarkEnd w:id="17"/>
    </w:p>
    <w:p w14:paraId="6F9FC0E5" w14:textId="77777777" w:rsidR="00FB2C53" w:rsidRPr="00FA2CC3" w:rsidRDefault="00FB2C53" w:rsidP="00FB2C53">
      <w:bookmarkStart w:id="18"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5BB095A5" w14:textId="5EAA79CA" w:rsidR="000875B5" w:rsidRDefault="000875B5" w:rsidP="005D49A8">
      <w:pPr>
        <w:pStyle w:val="Heading3"/>
      </w:pPr>
      <w:bookmarkStart w:id="19" w:name="_Toc526981548"/>
      <w:bookmarkEnd w:id="18"/>
      <w:r>
        <w:t>Reference Case / Current Adoption</w:t>
      </w:r>
      <w:bookmarkEnd w:id="19"/>
    </w:p>
    <w:p w14:paraId="4D0F35A4" w14:textId="1D436DA6" w:rsidR="00117416" w:rsidRPr="00117416" w:rsidRDefault="00117416" w:rsidP="00117416">
      <w:r>
        <w:t xml:space="preserve">The reference case assumes the current adoption of sustainable solutions remains constant from current year to 2050. This includes 2% of fibers being recycled polyester and 6% being improved cotton (organic, </w:t>
      </w:r>
      <w:r>
        <w:lastRenderedPageBreak/>
        <w:t xml:space="preserve">or otherwise), and 11% of fibers being cellulose fibers. </w:t>
      </w:r>
      <w:r w:rsidR="00F06FB1">
        <w:t xml:space="preserve">The complete market breakdown is described below in 2.5.1 as the Conventional Functional Unit. </w:t>
      </w:r>
    </w:p>
    <w:p w14:paraId="2FE0BC9D" w14:textId="10096525" w:rsidR="000875B5" w:rsidRPr="00D2050B" w:rsidRDefault="00D2050B" w:rsidP="005D49A8">
      <w:pPr>
        <w:pStyle w:val="Heading3"/>
      </w:pPr>
      <w:bookmarkStart w:id="20" w:name="_Toc526981549"/>
      <w:r w:rsidRPr="00D2050B">
        <w:t>Project Drawdown</w:t>
      </w:r>
      <w:r w:rsidR="000875B5" w:rsidRPr="00D2050B">
        <w:t xml:space="preserve"> Scenarios</w:t>
      </w:r>
      <w:bookmarkEnd w:id="20"/>
    </w:p>
    <w:p w14:paraId="2D0D37BE" w14:textId="71E9E1D5" w:rsidR="00FB2C53" w:rsidRDefault="000875B5" w:rsidP="00117416">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bookmarkStart w:id="21" w:name="_Toc507486009"/>
    </w:p>
    <w:bookmarkEnd w:id="21"/>
    <w:p w14:paraId="01E76934" w14:textId="016C747D" w:rsidR="00117416" w:rsidRPr="007C1BA6" w:rsidRDefault="00117416" w:rsidP="00117416">
      <w:pPr>
        <w:pStyle w:val="ListParagraph"/>
        <w:numPr>
          <w:ilvl w:val="0"/>
          <w:numId w:val="44"/>
        </w:numPr>
        <w:snapToGrid w:val="0"/>
        <w:spacing w:after="0" w:line="240" w:lineRule="auto"/>
      </w:pPr>
      <w:r w:rsidRPr="007C1BA6">
        <w:rPr>
          <w:b/>
        </w:rPr>
        <w:t>Scenario 1</w:t>
      </w:r>
      <w:r w:rsidRPr="007C1BA6">
        <w:t>: the case in which solutions on the Drawdown list are adopted at a realistically vigorous rate over the time period under investigation, adjusting for estimated economic and population growth.</w:t>
      </w:r>
      <w:r>
        <w:t xml:space="preserve"> This results in sustainable solutions increasing to 8% of the market by 2050. </w:t>
      </w:r>
    </w:p>
    <w:p w14:paraId="25BB9761" w14:textId="644EAD3B" w:rsidR="00117416" w:rsidRPr="007C1BA6" w:rsidRDefault="00117416" w:rsidP="00117416">
      <w:pPr>
        <w:pStyle w:val="ListParagraph"/>
        <w:numPr>
          <w:ilvl w:val="0"/>
          <w:numId w:val="44"/>
        </w:numPr>
        <w:snapToGrid w:val="0"/>
        <w:spacing w:after="0" w:line="240" w:lineRule="auto"/>
      </w:pPr>
      <w:r w:rsidRPr="007C1BA6">
        <w:rPr>
          <w:b/>
        </w:rPr>
        <w:t>Scenario 2</w:t>
      </w:r>
      <w:r w:rsidRPr="007C1BA6">
        <w:t>: the case in which the adoption of solutions is optimized to achieve drawdown by 2050.</w:t>
      </w:r>
      <w:r>
        <w:t xml:space="preserve"> This is accomplished by sustainable clothing solutions being adopted by 32% of the market by 2050.</w:t>
      </w:r>
    </w:p>
    <w:p w14:paraId="28AB3384" w14:textId="74BD5D75" w:rsidR="00117416" w:rsidRPr="007C1BA6" w:rsidRDefault="00117416" w:rsidP="00117416">
      <w:pPr>
        <w:pStyle w:val="ListParagraph"/>
        <w:numPr>
          <w:ilvl w:val="0"/>
          <w:numId w:val="44"/>
        </w:numPr>
        <w:snapToGrid w:val="0"/>
        <w:spacing w:after="0" w:line="240" w:lineRule="auto"/>
      </w:pPr>
      <w:r w:rsidRPr="007C1BA6">
        <w:rPr>
          <w:b/>
        </w:rPr>
        <w:t>Scenario 3</w:t>
      </w:r>
      <w:r w:rsidRPr="007C1BA6">
        <w:t xml:space="preserve">: the case in which solutions achieve their maximum potential, fully replacing conventional technologies and practices within a limited, competitive market. This scenario is based on technical potential and is not necessarily representative of a realistic adoption without significant incentives or behavioral changes. </w:t>
      </w:r>
      <w:r w:rsidR="00F06FB1">
        <w:t xml:space="preserve">This is accomplished by an ambitious 56% market adoption of sustainable solutions by 2050. </w:t>
      </w:r>
    </w:p>
    <w:p w14:paraId="0291C3B2" w14:textId="77777777" w:rsidR="00FB2C53" w:rsidRPr="00FB2C53" w:rsidRDefault="00FB2C53" w:rsidP="00FB2C53"/>
    <w:p w14:paraId="5B61B0F2" w14:textId="5DF83EA4" w:rsidR="00FB2C53" w:rsidRPr="00FB2C53" w:rsidRDefault="00686965" w:rsidP="00FB2C53">
      <w:pPr>
        <w:pStyle w:val="Heading2"/>
        <w:numPr>
          <w:ilvl w:val="1"/>
          <w:numId w:val="26"/>
        </w:numPr>
      </w:pPr>
      <w:bookmarkStart w:id="22" w:name="_Toc526981550"/>
      <w:r>
        <w:t>Inputs</w:t>
      </w:r>
      <w:bookmarkEnd w:id="22"/>
    </w:p>
    <w:p w14:paraId="3EBCEF57" w14:textId="463B9347" w:rsidR="00FB3AB3" w:rsidRDefault="00686965" w:rsidP="005D49A8">
      <w:pPr>
        <w:pStyle w:val="Heading3"/>
      </w:pPr>
      <w:bookmarkStart w:id="23" w:name="_Toc526981551"/>
      <w:r>
        <w:t>Climate Inputs</w:t>
      </w:r>
      <w:bookmarkEnd w:id="23"/>
    </w:p>
    <w:p w14:paraId="30258896" w14:textId="2799B70B" w:rsidR="00FB2C53" w:rsidRDefault="004123BC" w:rsidP="004123BC">
      <w:r>
        <w:t xml:space="preserve">The climate impacts of the materials and processes associated with sustainable clothing were collected for several individual materials and processes, and then compiled into a composite functional unit with the following definitions: </w:t>
      </w:r>
    </w:p>
    <w:p w14:paraId="4F0FFB22" w14:textId="6B3E3240" w:rsidR="004123BC" w:rsidRDefault="004123BC" w:rsidP="004123BC">
      <w:r>
        <w:t xml:space="preserve">Solution Functional Unit (1 </w:t>
      </w:r>
      <w:proofErr w:type="spellStart"/>
      <w:r>
        <w:t>MMt</w:t>
      </w:r>
      <w:proofErr w:type="spellEnd"/>
      <w:r>
        <w:t xml:space="preserve"> of </w:t>
      </w:r>
      <w:proofErr w:type="spellStart"/>
      <w:r>
        <w:t>Sustainble</w:t>
      </w:r>
      <w:proofErr w:type="spellEnd"/>
      <w:r>
        <w:t xml:space="preserve"> Clothing Production): </w:t>
      </w:r>
    </w:p>
    <w:p w14:paraId="4C1AB923" w14:textId="5F54B64D" w:rsidR="004123BC" w:rsidRDefault="004123BC" w:rsidP="004123BC">
      <w:pPr>
        <w:pStyle w:val="ListParagraph"/>
        <w:numPr>
          <w:ilvl w:val="0"/>
          <w:numId w:val="40"/>
        </w:numPr>
      </w:pPr>
      <w:r>
        <w:t>68% Recycled Polyester, 22.5% Improved/Responsible Cotton, 8.5% Cellulose fibers, 1% Other Protein Fibers</w:t>
      </w:r>
    </w:p>
    <w:p w14:paraId="4FE29E22" w14:textId="24F31EDF" w:rsidR="004123BC" w:rsidRDefault="004123BC" w:rsidP="004123BC">
      <w:pPr>
        <w:pStyle w:val="ListParagraph"/>
        <w:numPr>
          <w:ilvl w:val="0"/>
          <w:numId w:val="40"/>
        </w:numPr>
      </w:pPr>
      <w:r>
        <w:t>Improved Dyeing, Improved fabric production, drying/washing, pretreatment, garment production (cutting/sewing)</w:t>
      </w:r>
    </w:p>
    <w:p w14:paraId="0C57FEAA" w14:textId="1DF404DD" w:rsidR="004123BC" w:rsidRDefault="004123BC" w:rsidP="004123BC">
      <w:r>
        <w:t xml:space="preserve">Conventional Functional Unit (1 MMT of Conventional Clothing Production): </w:t>
      </w:r>
    </w:p>
    <w:p w14:paraId="356B6070" w14:textId="549EC82E" w:rsidR="004123BC" w:rsidRDefault="004123BC" w:rsidP="004123BC">
      <w:pPr>
        <w:pStyle w:val="ListParagraph"/>
        <w:numPr>
          <w:ilvl w:val="0"/>
          <w:numId w:val="41"/>
        </w:numPr>
      </w:pPr>
      <w:r>
        <w:t xml:space="preserve">20% conventional cotton, 6% improved/responsible cotton, </w:t>
      </w:r>
      <w:r w:rsidR="005A7069">
        <w:t xml:space="preserve">55% polyester, 2% recycled polyester, 6% other manmade fibers, 11% cellulose fibers </w:t>
      </w:r>
    </w:p>
    <w:p w14:paraId="6A7275E8" w14:textId="4C72EB9C" w:rsidR="005A7069" w:rsidRPr="00FB2C53" w:rsidRDefault="005A7069" w:rsidP="004123BC">
      <w:pPr>
        <w:pStyle w:val="ListParagraph"/>
        <w:numPr>
          <w:ilvl w:val="0"/>
          <w:numId w:val="41"/>
        </w:numPr>
      </w:pPr>
      <w:r>
        <w:t xml:space="preserve">Conventional Dyeing, Conventional fabric production, drying/washing, fabric pretreatment, garment production (cutting/sewing) </w:t>
      </w:r>
    </w:p>
    <w:p w14:paraId="67ED68E5" w14:textId="3DA92EFD" w:rsidR="0021082B" w:rsidRPr="00FA5114" w:rsidRDefault="004F5425" w:rsidP="00EB247F">
      <w:pPr>
        <w:pStyle w:val="Caption"/>
        <w:jc w:val="center"/>
        <w:rPr>
          <w:b/>
          <w:bCs/>
          <w:color w:val="000000" w:themeColor="text1"/>
          <w:sz w:val="20"/>
          <w:szCs w:val="20"/>
          <w:lang w:eastAsia="zh-CN"/>
        </w:rPr>
      </w:pPr>
      <w:bookmarkStart w:id="24" w:name="_Toc526981325"/>
      <w:r w:rsidRPr="00FB2C53">
        <w:t xml:space="preserve">Table </w:t>
      </w:r>
      <w:fldSimple w:instr=" STYLEREF 1 \s ">
        <w:r w:rsidR="00492F5E" w:rsidRPr="00FB2C53">
          <w:t>2</w:t>
        </w:r>
      </w:fldSimple>
      <w:r w:rsidR="00492F5E" w:rsidRPr="00FB2C53">
        <w:t>.</w:t>
      </w:r>
      <w:fldSimple w:instr=" SEQ Table \* ARABIC \s 1 ">
        <w:r w:rsidR="00492F5E" w:rsidRPr="00FB2C53">
          <w:t>1</w:t>
        </w:r>
      </w:fldSimple>
      <w:r w:rsidRPr="00FB2C53">
        <w:t xml:space="preserve"> Climate Inputs</w:t>
      </w:r>
      <w:bookmarkEnd w:id="24"/>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AD4CF8">
            <w:pPr>
              <w:spacing w:after="180" w:line="240" w:lineRule="auto"/>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0654BB25" w:rsidR="003922A1" w:rsidRPr="00FA5114" w:rsidRDefault="00B12A38" w:rsidP="00AD4CF8">
            <w:pPr>
              <w:spacing w:after="180" w:line="240" w:lineRule="auto"/>
              <w:jc w:val="center"/>
              <w:rPr>
                <w:rFonts w:eastAsia="Helvetica,Times New Roman" w:cstheme="minorHAnsi"/>
                <w:color w:val="000000" w:themeColor="text1"/>
                <w:sz w:val="20"/>
                <w:szCs w:val="20"/>
              </w:rPr>
            </w:pPr>
            <w:r>
              <w:t>Conventional Cotton</w:t>
            </w:r>
          </w:p>
        </w:tc>
        <w:tc>
          <w:tcPr>
            <w:tcW w:w="1427" w:type="dxa"/>
            <w:shd w:val="clear" w:color="auto" w:fill="auto"/>
            <w:vAlign w:val="center"/>
          </w:tcPr>
          <w:p w14:paraId="48D37B75" w14:textId="0CC8023C" w:rsidR="003922A1" w:rsidRPr="003922A1" w:rsidRDefault="00B12A38" w:rsidP="00B12A38">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21F5B106" w14:textId="328FB066" w:rsidR="003922A1" w:rsidRPr="00FA5114" w:rsidRDefault="00B12A3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 xml:space="preserve">839098-468973 </w:t>
            </w:r>
            <w:r w:rsidR="00910DE0">
              <w:rPr>
                <w:rFonts w:eastAsia="Helvetica,Times New Roman" w:cstheme="minorHAnsi"/>
                <w:color w:val="000000" w:themeColor="text1"/>
                <w:sz w:val="20"/>
                <w:szCs w:val="20"/>
              </w:rPr>
              <w:t xml:space="preserve"> </w:t>
            </w:r>
          </w:p>
        </w:tc>
        <w:tc>
          <w:tcPr>
            <w:tcW w:w="1467" w:type="dxa"/>
            <w:vAlign w:val="center"/>
          </w:tcPr>
          <w:p w14:paraId="11E87B1E" w14:textId="0E9861D2" w:rsidR="003922A1" w:rsidRPr="00FA5114" w:rsidRDefault="00B12A3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2764416</w:t>
            </w:r>
          </w:p>
        </w:tc>
        <w:tc>
          <w:tcPr>
            <w:tcW w:w="1366" w:type="dxa"/>
            <w:vAlign w:val="center"/>
          </w:tcPr>
          <w:p w14:paraId="1EC7EFEA" w14:textId="6000B488" w:rsidR="003922A1" w:rsidRPr="00FA5114" w:rsidRDefault="00B12A3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c>
          <w:tcPr>
            <w:tcW w:w="1528" w:type="dxa"/>
            <w:vAlign w:val="center"/>
          </w:tcPr>
          <w:p w14:paraId="774B9874" w14:textId="1AF97069" w:rsidR="003922A1" w:rsidRPr="00FB649C" w:rsidRDefault="00B12A3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r>
      <w:tr w:rsidR="000C11B0" w:rsidRPr="00FA5114" w14:paraId="28332B0D" w14:textId="77777777" w:rsidTr="003922A1">
        <w:trPr>
          <w:trHeight w:val="508"/>
        </w:trPr>
        <w:tc>
          <w:tcPr>
            <w:tcW w:w="2076" w:type="dxa"/>
            <w:vAlign w:val="center"/>
          </w:tcPr>
          <w:p w14:paraId="495FAD41" w14:textId="1930411A" w:rsidR="000C11B0" w:rsidRDefault="000C11B0" w:rsidP="000C11B0">
            <w:pPr>
              <w:spacing w:after="180" w:line="240" w:lineRule="auto"/>
              <w:jc w:val="center"/>
            </w:pPr>
            <w:r>
              <w:t>Conventional Polyester</w:t>
            </w:r>
          </w:p>
        </w:tc>
        <w:tc>
          <w:tcPr>
            <w:tcW w:w="1427" w:type="dxa"/>
            <w:shd w:val="clear" w:color="auto" w:fill="auto"/>
            <w:vAlign w:val="center"/>
          </w:tcPr>
          <w:p w14:paraId="768668E2" w14:textId="124AE14D"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1D7290E0" w14:textId="1777EB33"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2729547-5038881</w:t>
            </w:r>
          </w:p>
        </w:tc>
        <w:tc>
          <w:tcPr>
            <w:tcW w:w="1467" w:type="dxa"/>
            <w:vAlign w:val="center"/>
          </w:tcPr>
          <w:p w14:paraId="4F2CB512" w14:textId="400465BB"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3884214</w:t>
            </w:r>
          </w:p>
        </w:tc>
        <w:tc>
          <w:tcPr>
            <w:tcW w:w="1366" w:type="dxa"/>
            <w:vAlign w:val="center"/>
          </w:tcPr>
          <w:p w14:paraId="012B4943" w14:textId="03BF7BDF"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1528" w:type="dxa"/>
            <w:vAlign w:val="center"/>
          </w:tcPr>
          <w:p w14:paraId="74A63B05" w14:textId="156E726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0C11B0" w:rsidRPr="00FA5114" w14:paraId="5E75AE84" w14:textId="77777777" w:rsidTr="003922A1">
        <w:trPr>
          <w:trHeight w:val="508"/>
        </w:trPr>
        <w:tc>
          <w:tcPr>
            <w:tcW w:w="2076" w:type="dxa"/>
            <w:vAlign w:val="center"/>
          </w:tcPr>
          <w:p w14:paraId="210FB274" w14:textId="08B793F3" w:rsidR="000C11B0" w:rsidRDefault="000C11B0" w:rsidP="000C11B0">
            <w:pPr>
              <w:spacing w:after="180" w:line="240" w:lineRule="auto"/>
              <w:jc w:val="center"/>
            </w:pPr>
            <w:r>
              <w:t>Recycled Polyester</w:t>
            </w:r>
          </w:p>
        </w:tc>
        <w:tc>
          <w:tcPr>
            <w:tcW w:w="1427" w:type="dxa"/>
            <w:shd w:val="clear" w:color="auto" w:fill="auto"/>
            <w:vAlign w:val="center"/>
          </w:tcPr>
          <w:p w14:paraId="723DC72F" w14:textId="5DB20FE0"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470F4C03" w14:textId="32D4269E"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1034542-3540969</w:t>
            </w:r>
          </w:p>
        </w:tc>
        <w:tc>
          <w:tcPr>
            <w:tcW w:w="1467" w:type="dxa"/>
            <w:vAlign w:val="center"/>
          </w:tcPr>
          <w:p w14:paraId="30E3E555" w14:textId="3220C349"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1787756</w:t>
            </w:r>
          </w:p>
        </w:tc>
        <w:tc>
          <w:tcPr>
            <w:tcW w:w="1366" w:type="dxa"/>
            <w:vAlign w:val="center"/>
          </w:tcPr>
          <w:p w14:paraId="31E1CA57" w14:textId="0009DF0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c>
          <w:tcPr>
            <w:tcW w:w="1528" w:type="dxa"/>
            <w:vAlign w:val="center"/>
          </w:tcPr>
          <w:p w14:paraId="3E1C4AFD" w14:textId="15BDA90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0C11B0" w:rsidRPr="00FA5114" w14:paraId="1B2D7C21" w14:textId="77777777" w:rsidTr="003922A1">
        <w:trPr>
          <w:trHeight w:val="508"/>
        </w:trPr>
        <w:tc>
          <w:tcPr>
            <w:tcW w:w="2076" w:type="dxa"/>
            <w:vAlign w:val="center"/>
          </w:tcPr>
          <w:p w14:paraId="4C153F5B" w14:textId="7C578E98" w:rsidR="000C11B0" w:rsidRDefault="000C11B0" w:rsidP="000C11B0">
            <w:pPr>
              <w:spacing w:after="180" w:line="240" w:lineRule="auto"/>
              <w:jc w:val="center"/>
            </w:pPr>
            <w:r>
              <w:t>Other Manmade Fibers</w:t>
            </w:r>
          </w:p>
        </w:tc>
        <w:tc>
          <w:tcPr>
            <w:tcW w:w="1427" w:type="dxa"/>
            <w:shd w:val="clear" w:color="auto" w:fill="auto"/>
            <w:vAlign w:val="center"/>
          </w:tcPr>
          <w:p w14:paraId="662C6225" w14:textId="1317FA77"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4FBE0859" w14:textId="1B352B23"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3076603-8489634</w:t>
            </w:r>
          </w:p>
        </w:tc>
        <w:tc>
          <w:tcPr>
            <w:tcW w:w="1467" w:type="dxa"/>
            <w:vAlign w:val="center"/>
          </w:tcPr>
          <w:p w14:paraId="48530F2E" w14:textId="5369EC77"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5783119</w:t>
            </w:r>
          </w:p>
        </w:tc>
        <w:tc>
          <w:tcPr>
            <w:tcW w:w="1366" w:type="dxa"/>
            <w:vAlign w:val="center"/>
          </w:tcPr>
          <w:p w14:paraId="357A312D" w14:textId="4747F23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c>
          <w:tcPr>
            <w:tcW w:w="1528" w:type="dxa"/>
            <w:vAlign w:val="center"/>
          </w:tcPr>
          <w:p w14:paraId="2BBD608B" w14:textId="2E23ECB1"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0C11B0" w:rsidRPr="00FA5114" w14:paraId="6861F968" w14:textId="77777777" w:rsidTr="003922A1">
        <w:trPr>
          <w:trHeight w:val="508"/>
        </w:trPr>
        <w:tc>
          <w:tcPr>
            <w:tcW w:w="2076" w:type="dxa"/>
            <w:vAlign w:val="center"/>
          </w:tcPr>
          <w:p w14:paraId="1B2FA552" w14:textId="1391A8F6" w:rsidR="000C11B0" w:rsidRDefault="000C11B0" w:rsidP="000C11B0">
            <w:pPr>
              <w:spacing w:after="180" w:line="240" w:lineRule="auto"/>
              <w:jc w:val="center"/>
            </w:pPr>
            <w:r>
              <w:t>Cellulose Fibers</w:t>
            </w:r>
          </w:p>
        </w:tc>
        <w:tc>
          <w:tcPr>
            <w:tcW w:w="1427" w:type="dxa"/>
            <w:shd w:val="clear" w:color="auto" w:fill="auto"/>
            <w:vAlign w:val="center"/>
          </w:tcPr>
          <w:p w14:paraId="0DE5F683" w14:textId="19F064E6"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4A2EAA26" w14:textId="2DDCA2B7"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-368846445 - 2348210558</w:t>
            </w:r>
          </w:p>
        </w:tc>
        <w:tc>
          <w:tcPr>
            <w:tcW w:w="1467" w:type="dxa"/>
            <w:vAlign w:val="center"/>
          </w:tcPr>
          <w:p w14:paraId="7B42543C" w14:textId="53A70B42"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989682056</w:t>
            </w:r>
          </w:p>
        </w:tc>
        <w:tc>
          <w:tcPr>
            <w:tcW w:w="1366" w:type="dxa"/>
            <w:vAlign w:val="center"/>
          </w:tcPr>
          <w:p w14:paraId="3AA6793C" w14:textId="4A67C283"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1528" w:type="dxa"/>
            <w:vAlign w:val="center"/>
          </w:tcPr>
          <w:p w14:paraId="1F85BAF5" w14:textId="099DE5C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0C11B0" w:rsidRPr="00FA5114" w14:paraId="57275778" w14:textId="77777777" w:rsidTr="003922A1">
        <w:trPr>
          <w:trHeight w:val="508"/>
        </w:trPr>
        <w:tc>
          <w:tcPr>
            <w:tcW w:w="2076" w:type="dxa"/>
            <w:vAlign w:val="center"/>
          </w:tcPr>
          <w:p w14:paraId="6FD61480" w14:textId="3799F03A" w:rsidR="000C11B0" w:rsidRDefault="000C11B0" w:rsidP="000C11B0">
            <w:pPr>
              <w:spacing w:after="180" w:line="240" w:lineRule="auto"/>
              <w:jc w:val="center"/>
            </w:pPr>
            <w:r>
              <w:t>Protein Fibers</w:t>
            </w:r>
          </w:p>
        </w:tc>
        <w:tc>
          <w:tcPr>
            <w:tcW w:w="1427" w:type="dxa"/>
            <w:shd w:val="clear" w:color="auto" w:fill="auto"/>
            <w:vAlign w:val="center"/>
          </w:tcPr>
          <w:p w14:paraId="02DD52DD" w14:textId="365B91D7"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7FC08C2C" w14:textId="2B680EDA"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4240699-73869800</w:t>
            </w:r>
          </w:p>
        </w:tc>
        <w:tc>
          <w:tcPr>
            <w:tcW w:w="1467" w:type="dxa"/>
            <w:vAlign w:val="center"/>
          </w:tcPr>
          <w:p w14:paraId="18CE746B" w14:textId="6F4B72E8"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39055250</w:t>
            </w:r>
          </w:p>
        </w:tc>
        <w:tc>
          <w:tcPr>
            <w:tcW w:w="1366" w:type="dxa"/>
            <w:vAlign w:val="center"/>
          </w:tcPr>
          <w:p w14:paraId="4354DDCD" w14:textId="3C843381"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c>
          <w:tcPr>
            <w:tcW w:w="1528" w:type="dxa"/>
            <w:vAlign w:val="center"/>
          </w:tcPr>
          <w:p w14:paraId="29CDCC67" w14:textId="22CCD564"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0C11B0" w:rsidRPr="00FA5114" w14:paraId="090D5090" w14:textId="77777777" w:rsidTr="003922A1">
        <w:trPr>
          <w:trHeight w:val="508"/>
        </w:trPr>
        <w:tc>
          <w:tcPr>
            <w:tcW w:w="2076" w:type="dxa"/>
            <w:vAlign w:val="center"/>
          </w:tcPr>
          <w:p w14:paraId="6EC1F40E" w14:textId="4F5C71EE" w:rsidR="000C11B0" w:rsidRDefault="000C11B0" w:rsidP="000C11B0">
            <w:pPr>
              <w:spacing w:after="180" w:line="240" w:lineRule="auto"/>
              <w:jc w:val="center"/>
            </w:pPr>
            <w:r>
              <w:t>Improved Cotton</w:t>
            </w:r>
          </w:p>
        </w:tc>
        <w:tc>
          <w:tcPr>
            <w:tcW w:w="1427" w:type="dxa"/>
            <w:shd w:val="clear" w:color="auto" w:fill="auto"/>
            <w:vAlign w:val="center"/>
          </w:tcPr>
          <w:p w14:paraId="21BCB98B" w14:textId="71F6A71D"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6026D818" w14:textId="6B3615EB"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473067-1199192</w:t>
            </w:r>
          </w:p>
        </w:tc>
        <w:tc>
          <w:tcPr>
            <w:tcW w:w="1467" w:type="dxa"/>
            <w:vAlign w:val="center"/>
          </w:tcPr>
          <w:p w14:paraId="4D3CFF50" w14:textId="11842474"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836129</w:t>
            </w:r>
          </w:p>
        </w:tc>
        <w:tc>
          <w:tcPr>
            <w:tcW w:w="1366" w:type="dxa"/>
            <w:vAlign w:val="center"/>
          </w:tcPr>
          <w:p w14:paraId="381B7DCC" w14:textId="157722E0"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1528" w:type="dxa"/>
            <w:vAlign w:val="center"/>
          </w:tcPr>
          <w:p w14:paraId="11B5DDDE" w14:textId="1681AFB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0C11B0" w:rsidRPr="00FA5114" w14:paraId="1C200E21" w14:textId="77777777" w:rsidTr="003922A1">
        <w:trPr>
          <w:trHeight w:val="508"/>
        </w:trPr>
        <w:tc>
          <w:tcPr>
            <w:tcW w:w="2076" w:type="dxa"/>
            <w:vAlign w:val="center"/>
          </w:tcPr>
          <w:p w14:paraId="025E76FE" w14:textId="73824E91" w:rsidR="000C11B0" w:rsidRDefault="000C11B0" w:rsidP="000C11B0">
            <w:pPr>
              <w:spacing w:after="180" w:line="240" w:lineRule="auto"/>
              <w:jc w:val="center"/>
            </w:pPr>
            <w:r>
              <w:t>Garment Production (Cutting/Sewing)</w:t>
            </w:r>
          </w:p>
        </w:tc>
        <w:tc>
          <w:tcPr>
            <w:tcW w:w="1427" w:type="dxa"/>
            <w:shd w:val="clear" w:color="auto" w:fill="auto"/>
            <w:vAlign w:val="center"/>
          </w:tcPr>
          <w:p w14:paraId="7D079409" w14:textId="1E7604B7"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26C70C18" w14:textId="02AE2907" w:rsidR="000C11B0" w:rsidRDefault="000C11B0" w:rsidP="000C11B0">
            <w:pPr>
              <w:spacing w:after="180" w:line="240" w:lineRule="auto"/>
              <w:jc w:val="center"/>
              <w:rPr>
                <w:rFonts w:eastAsia="Helvetica,Times New Roman" w:cstheme="minorHAnsi"/>
                <w:color w:val="000000" w:themeColor="text1"/>
                <w:sz w:val="20"/>
                <w:szCs w:val="20"/>
              </w:rPr>
            </w:pPr>
          </w:p>
        </w:tc>
        <w:tc>
          <w:tcPr>
            <w:tcW w:w="1467" w:type="dxa"/>
            <w:vAlign w:val="center"/>
          </w:tcPr>
          <w:p w14:paraId="3D27B1A3" w14:textId="29F3CBED"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1746500</w:t>
            </w:r>
          </w:p>
        </w:tc>
        <w:tc>
          <w:tcPr>
            <w:tcW w:w="1366" w:type="dxa"/>
            <w:vAlign w:val="center"/>
          </w:tcPr>
          <w:p w14:paraId="36D6878B" w14:textId="08E31140"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1528" w:type="dxa"/>
            <w:vAlign w:val="center"/>
          </w:tcPr>
          <w:p w14:paraId="5F1AA45B" w14:textId="0A19890A"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0C11B0" w:rsidRPr="00FA5114" w14:paraId="3BFE8FAD" w14:textId="77777777" w:rsidTr="003922A1">
        <w:trPr>
          <w:trHeight w:val="508"/>
        </w:trPr>
        <w:tc>
          <w:tcPr>
            <w:tcW w:w="2076" w:type="dxa"/>
            <w:vAlign w:val="center"/>
          </w:tcPr>
          <w:p w14:paraId="6C1E6EE6" w14:textId="45B46B6D" w:rsidR="000C11B0" w:rsidRDefault="000C11B0" w:rsidP="000C11B0">
            <w:pPr>
              <w:spacing w:after="180" w:line="240" w:lineRule="auto"/>
              <w:jc w:val="center"/>
            </w:pPr>
            <w:r>
              <w:t>Conventional Dyeing</w:t>
            </w:r>
          </w:p>
        </w:tc>
        <w:tc>
          <w:tcPr>
            <w:tcW w:w="1427" w:type="dxa"/>
            <w:shd w:val="clear" w:color="auto" w:fill="auto"/>
            <w:vAlign w:val="center"/>
          </w:tcPr>
          <w:p w14:paraId="66915BB2" w14:textId="309F99A7"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7177BC77" w14:textId="185B70B4"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1459428-5294572</w:t>
            </w:r>
          </w:p>
        </w:tc>
        <w:tc>
          <w:tcPr>
            <w:tcW w:w="1467" w:type="dxa"/>
            <w:vAlign w:val="center"/>
          </w:tcPr>
          <w:p w14:paraId="1986044A" w14:textId="42D907D4"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3377000</w:t>
            </w:r>
          </w:p>
        </w:tc>
        <w:tc>
          <w:tcPr>
            <w:tcW w:w="1366" w:type="dxa"/>
            <w:vAlign w:val="center"/>
          </w:tcPr>
          <w:p w14:paraId="455F4374" w14:textId="06D645DA"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c>
          <w:tcPr>
            <w:tcW w:w="1528" w:type="dxa"/>
            <w:vAlign w:val="center"/>
          </w:tcPr>
          <w:p w14:paraId="72AB984C" w14:textId="65425FDC"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r w:rsidR="000C11B0" w:rsidRPr="00FA5114" w14:paraId="3A8F2441" w14:textId="77777777" w:rsidTr="003922A1">
        <w:trPr>
          <w:trHeight w:val="508"/>
        </w:trPr>
        <w:tc>
          <w:tcPr>
            <w:tcW w:w="2076" w:type="dxa"/>
            <w:vAlign w:val="center"/>
          </w:tcPr>
          <w:p w14:paraId="2CF0C39D" w14:textId="07ACE3CA" w:rsidR="000C11B0" w:rsidRDefault="000C11B0" w:rsidP="000C11B0">
            <w:pPr>
              <w:spacing w:after="180" w:line="240" w:lineRule="auto"/>
              <w:jc w:val="center"/>
            </w:pPr>
            <w:r>
              <w:t>Improved Dyeing</w:t>
            </w:r>
          </w:p>
        </w:tc>
        <w:tc>
          <w:tcPr>
            <w:tcW w:w="1427" w:type="dxa"/>
            <w:shd w:val="clear" w:color="auto" w:fill="auto"/>
            <w:vAlign w:val="center"/>
          </w:tcPr>
          <w:p w14:paraId="2B8D2226" w14:textId="75D665D8"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6063C38D" w14:textId="10B20605"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242722-2138108</w:t>
            </w:r>
          </w:p>
        </w:tc>
        <w:tc>
          <w:tcPr>
            <w:tcW w:w="1467" w:type="dxa"/>
            <w:vAlign w:val="center"/>
          </w:tcPr>
          <w:p w14:paraId="6E51D774" w14:textId="1C200DB8"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1190415</w:t>
            </w:r>
          </w:p>
        </w:tc>
        <w:tc>
          <w:tcPr>
            <w:tcW w:w="1366" w:type="dxa"/>
            <w:vAlign w:val="center"/>
          </w:tcPr>
          <w:p w14:paraId="54C3782C" w14:textId="14BB0278"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1528" w:type="dxa"/>
            <w:vAlign w:val="center"/>
          </w:tcPr>
          <w:p w14:paraId="69E613B6" w14:textId="655A7907"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0C11B0" w:rsidRPr="00FA5114" w14:paraId="7F6E5169" w14:textId="77777777" w:rsidTr="003922A1">
        <w:trPr>
          <w:trHeight w:val="508"/>
        </w:trPr>
        <w:tc>
          <w:tcPr>
            <w:tcW w:w="2076" w:type="dxa"/>
            <w:vAlign w:val="center"/>
          </w:tcPr>
          <w:p w14:paraId="6FD23A80" w14:textId="634681EA" w:rsidR="000C11B0" w:rsidRDefault="000C11B0" w:rsidP="000C11B0">
            <w:pPr>
              <w:spacing w:after="180" w:line="240" w:lineRule="auto"/>
              <w:jc w:val="center"/>
            </w:pPr>
            <w:r>
              <w:t>Drying/Washing</w:t>
            </w:r>
          </w:p>
        </w:tc>
        <w:tc>
          <w:tcPr>
            <w:tcW w:w="1427" w:type="dxa"/>
            <w:shd w:val="clear" w:color="auto" w:fill="auto"/>
            <w:vAlign w:val="center"/>
          </w:tcPr>
          <w:p w14:paraId="6F1B3BAE" w14:textId="3D0E08EE"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02CD73BB" w14:textId="76932D50"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134384-964616</w:t>
            </w:r>
          </w:p>
        </w:tc>
        <w:tc>
          <w:tcPr>
            <w:tcW w:w="1467" w:type="dxa"/>
            <w:vAlign w:val="center"/>
          </w:tcPr>
          <w:p w14:paraId="1EDD879B" w14:textId="15222EDD"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549500</w:t>
            </w:r>
          </w:p>
        </w:tc>
        <w:tc>
          <w:tcPr>
            <w:tcW w:w="1366" w:type="dxa"/>
            <w:vAlign w:val="center"/>
          </w:tcPr>
          <w:p w14:paraId="33A80168" w14:textId="5B6C85BD"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c>
          <w:tcPr>
            <w:tcW w:w="1528" w:type="dxa"/>
            <w:vAlign w:val="center"/>
          </w:tcPr>
          <w:p w14:paraId="4F4AB0D2" w14:textId="5D7DA2AD"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0C11B0" w:rsidRPr="00FA5114" w14:paraId="1BC02442" w14:textId="77777777" w:rsidTr="003922A1">
        <w:trPr>
          <w:trHeight w:val="508"/>
        </w:trPr>
        <w:tc>
          <w:tcPr>
            <w:tcW w:w="2076" w:type="dxa"/>
            <w:vAlign w:val="center"/>
          </w:tcPr>
          <w:p w14:paraId="78B33390" w14:textId="1F834F7F" w:rsidR="000C11B0" w:rsidRDefault="000C11B0" w:rsidP="000C11B0">
            <w:pPr>
              <w:spacing w:after="180" w:line="240" w:lineRule="auto"/>
              <w:jc w:val="center"/>
            </w:pPr>
            <w:r>
              <w:t>Fabric Production (Spinning/Knitting)</w:t>
            </w:r>
          </w:p>
        </w:tc>
        <w:tc>
          <w:tcPr>
            <w:tcW w:w="1427" w:type="dxa"/>
            <w:shd w:val="clear" w:color="auto" w:fill="auto"/>
            <w:vAlign w:val="center"/>
          </w:tcPr>
          <w:p w14:paraId="0DCE17C6" w14:textId="5E7956DE"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3672AF2B" w14:textId="25F447A9"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4137069-19280564</w:t>
            </w:r>
          </w:p>
        </w:tc>
        <w:tc>
          <w:tcPr>
            <w:tcW w:w="1467" w:type="dxa"/>
            <w:vAlign w:val="center"/>
          </w:tcPr>
          <w:p w14:paraId="68B6CCDA" w14:textId="0D4B1F0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11708816</w:t>
            </w:r>
          </w:p>
        </w:tc>
        <w:tc>
          <w:tcPr>
            <w:tcW w:w="1366" w:type="dxa"/>
            <w:vAlign w:val="center"/>
          </w:tcPr>
          <w:p w14:paraId="47DDA4EE" w14:textId="7E0C23C6"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w:t>
            </w:r>
          </w:p>
        </w:tc>
        <w:tc>
          <w:tcPr>
            <w:tcW w:w="1528" w:type="dxa"/>
            <w:vAlign w:val="center"/>
          </w:tcPr>
          <w:p w14:paraId="1D0D2138" w14:textId="32C555DF"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r w:rsidR="000C11B0" w:rsidRPr="00FA5114" w14:paraId="05F7A8D8" w14:textId="77777777" w:rsidTr="003922A1">
        <w:trPr>
          <w:trHeight w:val="508"/>
        </w:trPr>
        <w:tc>
          <w:tcPr>
            <w:tcW w:w="2076" w:type="dxa"/>
            <w:vAlign w:val="center"/>
          </w:tcPr>
          <w:p w14:paraId="010BBE1E" w14:textId="68AA5166" w:rsidR="000C11B0" w:rsidRDefault="000C11B0" w:rsidP="000C11B0">
            <w:pPr>
              <w:spacing w:after="180" w:line="240" w:lineRule="auto"/>
              <w:jc w:val="center"/>
            </w:pPr>
            <w:r>
              <w:t>Improved Fabric Production</w:t>
            </w:r>
          </w:p>
        </w:tc>
        <w:tc>
          <w:tcPr>
            <w:tcW w:w="1427" w:type="dxa"/>
            <w:shd w:val="clear" w:color="auto" w:fill="auto"/>
            <w:vAlign w:val="center"/>
          </w:tcPr>
          <w:p w14:paraId="3A894470" w14:textId="70067CA1"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3F1357BA" w14:textId="6E6ED784"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848710-2859062</w:t>
            </w:r>
          </w:p>
        </w:tc>
        <w:tc>
          <w:tcPr>
            <w:tcW w:w="1467" w:type="dxa"/>
            <w:vAlign w:val="center"/>
          </w:tcPr>
          <w:p w14:paraId="6419541C" w14:textId="68637095"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1853886</w:t>
            </w:r>
          </w:p>
        </w:tc>
        <w:tc>
          <w:tcPr>
            <w:tcW w:w="1366" w:type="dxa"/>
            <w:vAlign w:val="center"/>
          </w:tcPr>
          <w:p w14:paraId="3ABC9256" w14:textId="49E2FBDD"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1528" w:type="dxa"/>
            <w:vAlign w:val="center"/>
          </w:tcPr>
          <w:p w14:paraId="6F46B0C0" w14:textId="23E5312B"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r w:rsidR="000C11B0" w:rsidRPr="00FA5114" w14:paraId="3AC324CC" w14:textId="77777777" w:rsidTr="003922A1">
        <w:trPr>
          <w:trHeight w:val="508"/>
        </w:trPr>
        <w:tc>
          <w:tcPr>
            <w:tcW w:w="2076" w:type="dxa"/>
            <w:vAlign w:val="center"/>
          </w:tcPr>
          <w:p w14:paraId="7D03C6CC" w14:textId="217A2CAD" w:rsidR="000C11B0" w:rsidRDefault="000C11B0" w:rsidP="000C11B0">
            <w:pPr>
              <w:spacing w:after="180" w:line="240" w:lineRule="auto"/>
              <w:jc w:val="center"/>
            </w:pPr>
            <w:r>
              <w:t>Fabric Pretreatment</w:t>
            </w:r>
          </w:p>
        </w:tc>
        <w:tc>
          <w:tcPr>
            <w:tcW w:w="1427" w:type="dxa"/>
            <w:shd w:val="clear" w:color="auto" w:fill="auto"/>
            <w:vAlign w:val="center"/>
          </w:tcPr>
          <w:p w14:paraId="14EE8855" w14:textId="43E8219A" w:rsidR="000C11B0" w:rsidRDefault="000C11B0" w:rsidP="000C11B0">
            <w:pPr>
              <w:spacing w:after="180" w:line="240" w:lineRule="auto"/>
              <w:jc w:val="center"/>
              <w:rPr>
                <w:rFonts w:eastAsia="Helvetica,Times New Roman" w:cstheme="minorHAnsi"/>
                <w:i/>
                <w:sz w:val="20"/>
                <w:szCs w:val="20"/>
              </w:rPr>
            </w:pPr>
            <w:r>
              <w:rPr>
                <w:rFonts w:eastAsia="Helvetica,Times New Roman" w:cstheme="minorHAnsi"/>
                <w:i/>
                <w:sz w:val="20"/>
                <w:szCs w:val="20"/>
              </w:rPr>
              <w:t>tCO2/</w:t>
            </w:r>
            <w:proofErr w:type="spellStart"/>
            <w:r>
              <w:rPr>
                <w:rFonts w:eastAsia="Helvetica,Times New Roman" w:cstheme="minorHAnsi"/>
                <w:i/>
                <w:sz w:val="20"/>
                <w:szCs w:val="20"/>
              </w:rPr>
              <w:t>MMt</w:t>
            </w:r>
            <w:proofErr w:type="spellEnd"/>
          </w:p>
        </w:tc>
        <w:tc>
          <w:tcPr>
            <w:tcW w:w="1486" w:type="dxa"/>
            <w:vAlign w:val="center"/>
          </w:tcPr>
          <w:p w14:paraId="1DF0E10C" w14:textId="77777777" w:rsidR="000C11B0" w:rsidRDefault="000C11B0" w:rsidP="000C11B0">
            <w:pPr>
              <w:spacing w:after="180" w:line="240" w:lineRule="auto"/>
              <w:jc w:val="center"/>
              <w:rPr>
                <w:rFonts w:eastAsia="Helvetica,Times New Roman" w:cstheme="minorHAnsi"/>
                <w:color w:val="000000" w:themeColor="text1"/>
                <w:sz w:val="20"/>
                <w:szCs w:val="20"/>
              </w:rPr>
            </w:pPr>
          </w:p>
        </w:tc>
        <w:tc>
          <w:tcPr>
            <w:tcW w:w="1467" w:type="dxa"/>
            <w:vAlign w:val="center"/>
          </w:tcPr>
          <w:p w14:paraId="3CF65DBB" w14:textId="5C33C405"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725500</w:t>
            </w:r>
          </w:p>
        </w:tc>
        <w:tc>
          <w:tcPr>
            <w:tcW w:w="1366" w:type="dxa"/>
            <w:vAlign w:val="center"/>
          </w:tcPr>
          <w:p w14:paraId="527696A4" w14:textId="48F3E6FB"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c>
          <w:tcPr>
            <w:tcW w:w="1528" w:type="dxa"/>
            <w:vAlign w:val="center"/>
          </w:tcPr>
          <w:p w14:paraId="2A7DE4E6" w14:textId="4FF10BFE" w:rsidR="000C11B0" w:rsidRDefault="000C11B0"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bl>
    <w:p w14:paraId="44CA1A82" w14:textId="79233EEF" w:rsidR="005C6EC2" w:rsidRPr="000F131E" w:rsidRDefault="003922A1" w:rsidP="00EB247F">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1"/>
      </w:r>
      <w:r w:rsidR="00AB783D" w:rsidRPr="00DF0D64">
        <w:t>.</w:t>
      </w:r>
    </w:p>
    <w:p w14:paraId="24C491B8" w14:textId="272625E6" w:rsidR="00F52595" w:rsidRDefault="00686965" w:rsidP="005D49A8">
      <w:pPr>
        <w:pStyle w:val="Heading3"/>
      </w:pPr>
      <w:bookmarkStart w:id="25" w:name="_Toc526981552"/>
      <w:r>
        <w:lastRenderedPageBreak/>
        <w:t>Financial Inputs</w:t>
      </w:r>
      <w:bookmarkEnd w:id="25"/>
    </w:p>
    <w:p w14:paraId="67AAEE89" w14:textId="25340439" w:rsidR="000C11B0" w:rsidRDefault="000C11B0" w:rsidP="000C11B0">
      <w:r>
        <w:t xml:space="preserve">The financial impacts of the materials and processes associated with sustainable clothing were collected for several individual materials and processes, and then compiled into a composite functional unit with the following definitions for first costs and operating costs: </w:t>
      </w:r>
    </w:p>
    <w:p w14:paraId="238DFA01" w14:textId="77777777" w:rsidR="000C11B0" w:rsidRDefault="000C11B0" w:rsidP="000C11B0">
      <w:r>
        <w:t xml:space="preserve">Solution Functional Unit (1 </w:t>
      </w:r>
      <w:proofErr w:type="spellStart"/>
      <w:r>
        <w:t>MMt</w:t>
      </w:r>
      <w:proofErr w:type="spellEnd"/>
      <w:r>
        <w:t xml:space="preserve"> of </w:t>
      </w:r>
      <w:proofErr w:type="spellStart"/>
      <w:r>
        <w:t>Sustainble</w:t>
      </w:r>
      <w:proofErr w:type="spellEnd"/>
      <w:r>
        <w:t xml:space="preserve"> Clothing Production): </w:t>
      </w:r>
    </w:p>
    <w:p w14:paraId="18BCB1FC" w14:textId="13044E73" w:rsidR="000C11B0" w:rsidRDefault="000C11B0" w:rsidP="000C11B0">
      <w:pPr>
        <w:pStyle w:val="ListParagraph"/>
        <w:numPr>
          <w:ilvl w:val="0"/>
          <w:numId w:val="40"/>
        </w:numPr>
      </w:pPr>
      <w:r>
        <w:t>Material First Costs: 68% Recycled Polyester, 22.5% Improved/Responsible Cotton, 8.5% Cellulose fibers, 1% Other Protein Fibers</w:t>
      </w:r>
    </w:p>
    <w:p w14:paraId="1A04DE2D" w14:textId="16255FF6" w:rsidR="000C11B0" w:rsidRDefault="000C11B0" w:rsidP="000C11B0">
      <w:pPr>
        <w:pStyle w:val="ListParagraph"/>
        <w:numPr>
          <w:ilvl w:val="0"/>
          <w:numId w:val="40"/>
        </w:numPr>
      </w:pPr>
      <w:r>
        <w:t>Material Operating Costs: 100% Natural Dyes</w:t>
      </w:r>
    </w:p>
    <w:p w14:paraId="32DF2FB8" w14:textId="218479F6" w:rsidR="000C11B0" w:rsidRDefault="000C11B0" w:rsidP="000C11B0">
      <w:pPr>
        <w:pStyle w:val="ListParagraph"/>
        <w:numPr>
          <w:ilvl w:val="0"/>
          <w:numId w:val="40"/>
        </w:numPr>
      </w:pPr>
      <w:r>
        <w:t>Material Manufacturing Operating Costs: 100% Solution Textile Mill Operating Cost</w:t>
      </w:r>
    </w:p>
    <w:p w14:paraId="47CC1EB7" w14:textId="77777777" w:rsidR="000C11B0" w:rsidRDefault="000C11B0" w:rsidP="000C11B0">
      <w:r>
        <w:t xml:space="preserve">Conventional Functional Unit (1 MMT of Conventional Clothing Production): </w:t>
      </w:r>
    </w:p>
    <w:p w14:paraId="7CC33F6C" w14:textId="52CE1377" w:rsidR="000C11B0" w:rsidRDefault="000C11B0" w:rsidP="000C11B0">
      <w:pPr>
        <w:pStyle w:val="ListParagraph"/>
        <w:numPr>
          <w:ilvl w:val="0"/>
          <w:numId w:val="41"/>
        </w:numPr>
      </w:pPr>
      <w:r>
        <w:t xml:space="preserve">Material First Costs: 20% conventional cotton, 6% improved/responsible cotton, 55% polyester, 2% recycled polyester, 6% other manmade fibers, 11% cellulose fibers </w:t>
      </w:r>
    </w:p>
    <w:p w14:paraId="170880F4" w14:textId="77777777" w:rsidR="000C11B0" w:rsidRDefault="000C11B0" w:rsidP="000C11B0">
      <w:pPr>
        <w:pStyle w:val="ListParagraph"/>
        <w:numPr>
          <w:ilvl w:val="0"/>
          <w:numId w:val="41"/>
        </w:numPr>
      </w:pPr>
      <w:r>
        <w:t>Material Operating Costs: 100% Conventional Dyes</w:t>
      </w:r>
    </w:p>
    <w:p w14:paraId="6965167B" w14:textId="5C40B335" w:rsidR="000C11B0" w:rsidRPr="00FB2C53" w:rsidRDefault="000C11B0" w:rsidP="000C11B0">
      <w:pPr>
        <w:pStyle w:val="ListParagraph"/>
        <w:numPr>
          <w:ilvl w:val="0"/>
          <w:numId w:val="41"/>
        </w:numPr>
      </w:pPr>
      <w:r>
        <w:t xml:space="preserve">Manufacturing Operating Costs: 100% Conventional Textile Mill Operating Costs </w:t>
      </w:r>
    </w:p>
    <w:p w14:paraId="0962EC30" w14:textId="77777777" w:rsidR="0032353F" w:rsidRPr="00F52595" w:rsidRDefault="0032353F" w:rsidP="0032353F">
      <w:pPr>
        <w:pStyle w:val="ListParagraph"/>
      </w:pPr>
    </w:p>
    <w:p w14:paraId="1521B01D" w14:textId="578375C8" w:rsidR="00D25FC7" w:rsidRPr="0021082B"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26" w:name="_Toc526981326"/>
      <w:r>
        <w:t xml:space="preserve">Table </w:t>
      </w:r>
      <w:fldSimple w:instr=" STYLEREF 1 \s ">
        <w:r w:rsidRPr="551A77D0">
          <w:t>2</w:t>
        </w:r>
      </w:fldSimple>
      <w:r>
        <w:t>.</w:t>
      </w:r>
      <w:fldSimple w:instr=" SEQ Table \* ARABIC \s 1 ">
        <w:r w:rsidRPr="551A77D0">
          <w:t>2</w:t>
        </w:r>
      </w:fldSimple>
      <w:r>
        <w:t xml:space="preserve"> Financial Inputs </w:t>
      </w:r>
      <w:r w:rsidR="009C0F77">
        <w:t xml:space="preserve">for </w:t>
      </w:r>
      <w:r>
        <w:t>Conventional Technologies</w:t>
      </w:r>
      <w:bookmarkEnd w:id="26"/>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AD4CF8">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AD4CF8">
            <w:pPr>
              <w:spacing w:after="180" w:line="240" w:lineRule="auto"/>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1CEF489B" w:rsidR="00910DE0" w:rsidRPr="00057050" w:rsidRDefault="000C11B0" w:rsidP="00AD4CF8">
            <w:pPr>
              <w:spacing w:after="180" w:line="240" w:lineRule="auto"/>
              <w:jc w:val="center"/>
              <w:rPr>
                <w:color w:val="000000" w:themeColor="text1"/>
                <w:sz w:val="20"/>
                <w:szCs w:val="20"/>
              </w:rPr>
            </w:pPr>
            <w:r>
              <w:rPr>
                <w:color w:val="000000" w:themeColor="text1"/>
                <w:sz w:val="20"/>
                <w:szCs w:val="20"/>
              </w:rPr>
              <w:t>Conventional Cotton</w:t>
            </w:r>
          </w:p>
        </w:tc>
        <w:tc>
          <w:tcPr>
            <w:tcW w:w="861" w:type="pct"/>
            <w:vAlign w:val="center"/>
          </w:tcPr>
          <w:p w14:paraId="56AA3572" w14:textId="4A33A6EA" w:rsidR="00910DE0" w:rsidRPr="00D25FC7" w:rsidRDefault="0032353F" w:rsidP="00AD4CF8">
            <w:pPr>
              <w:spacing w:after="180" w:line="240" w:lineRule="auto"/>
              <w:jc w:val="center"/>
              <w:rPr>
                <w:rFonts w:eastAsia="Helvetica,Times New Roman" w:cstheme="minorHAnsi"/>
                <w:sz w:val="20"/>
                <w:szCs w:val="20"/>
              </w:rPr>
            </w:pPr>
            <w:r>
              <w:rPr>
                <w:bCs/>
                <w:i/>
                <w:sz w:val="20"/>
                <w:szCs w:val="20"/>
              </w:rPr>
              <w:t xml:space="preserve"> </w:t>
            </w:r>
            <w:r w:rsidR="00910DE0" w:rsidRPr="00D25FC7">
              <w:rPr>
                <w:bCs/>
                <w:i/>
                <w:sz w:val="20"/>
                <w:szCs w:val="20"/>
              </w:rPr>
              <w:t>US$2014/</w:t>
            </w:r>
            <w:proofErr w:type="spellStart"/>
            <w:r w:rsidR="000C11B0">
              <w:rPr>
                <w:bCs/>
                <w:i/>
                <w:sz w:val="20"/>
                <w:szCs w:val="20"/>
              </w:rPr>
              <w:t>MMt</w:t>
            </w:r>
            <w:proofErr w:type="spellEnd"/>
          </w:p>
        </w:tc>
        <w:tc>
          <w:tcPr>
            <w:tcW w:w="861" w:type="pct"/>
            <w:vAlign w:val="center"/>
          </w:tcPr>
          <w:p w14:paraId="5AD14322" w14:textId="7FC86056" w:rsidR="00910DE0" w:rsidRPr="008E0348" w:rsidRDefault="008E0348" w:rsidP="00AD4CF8">
            <w:pPr>
              <w:spacing w:after="180" w:line="240" w:lineRule="auto"/>
              <w:jc w:val="center"/>
              <w:rPr>
                <w:rFonts w:eastAsia="Helvetica,Times New Roman" w:cstheme="minorHAnsi"/>
                <w:color w:val="000000" w:themeColor="text1"/>
                <w:sz w:val="20"/>
                <w:szCs w:val="20"/>
              </w:rPr>
            </w:pPr>
            <w:r w:rsidRPr="008E0348">
              <w:rPr>
                <w:rFonts w:eastAsia="Helvetica,Times New Roman" w:cstheme="minorHAnsi"/>
                <w:color w:val="000000" w:themeColor="text1"/>
                <w:sz w:val="20"/>
                <w:szCs w:val="20"/>
              </w:rPr>
              <w:t>870-3195 Million</w:t>
            </w:r>
          </w:p>
        </w:tc>
        <w:tc>
          <w:tcPr>
            <w:tcW w:w="861" w:type="pct"/>
            <w:vAlign w:val="center"/>
          </w:tcPr>
          <w:p w14:paraId="6782A95B" w14:textId="529E5338" w:rsidR="00910DE0" w:rsidRPr="00057050"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2032.5M</w:t>
            </w:r>
          </w:p>
        </w:tc>
        <w:tc>
          <w:tcPr>
            <w:tcW w:w="617" w:type="pct"/>
            <w:vAlign w:val="center"/>
          </w:tcPr>
          <w:p w14:paraId="1AA7E7F8" w14:textId="1EEB6E54" w:rsidR="00910DE0" w:rsidRPr="00057050"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c>
          <w:tcPr>
            <w:tcW w:w="579" w:type="pct"/>
            <w:vAlign w:val="center"/>
          </w:tcPr>
          <w:p w14:paraId="367ADBC1" w14:textId="48F43DF8" w:rsidR="00910DE0" w:rsidRPr="00057050"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0C11B0" w:rsidRPr="00057050" w14:paraId="29BBD18C" w14:textId="77777777" w:rsidTr="00985F84">
        <w:trPr>
          <w:trHeight w:val="583"/>
          <w:jc w:val="center"/>
        </w:trPr>
        <w:tc>
          <w:tcPr>
            <w:tcW w:w="1221" w:type="pct"/>
            <w:vAlign w:val="center"/>
          </w:tcPr>
          <w:p w14:paraId="696E0629" w14:textId="40587397" w:rsidR="000C11B0" w:rsidRPr="00057050" w:rsidRDefault="008E0348" w:rsidP="000C11B0">
            <w:pPr>
              <w:spacing w:after="180" w:line="240" w:lineRule="auto"/>
              <w:jc w:val="center"/>
              <w:rPr>
                <w:color w:val="000000" w:themeColor="text1"/>
                <w:sz w:val="20"/>
                <w:szCs w:val="20"/>
              </w:rPr>
            </w:pPr>
            <w:r>
              <w:rPr>
                <w:color w:val="000000" w:themeColor="text1"/>
                <w:sz w:val="20"/>
                <w:szCs w:val="20"/>
              </w:rPr>
              <w:t>Polyester</w:t>
            </w:r>
          </w:p>
        </w:tc>
        <w:tc>
          <w:tcPr>
            <w:tcW w:w="861" w:type="pct"/>
          </w:tcPr>
          <w:p w14:paraId="3CEF4190" w14:textId="74AEF738" w:rsidR="000C11B0" w:rsidRPr="00D25FC7" w:rsidRDefault="000C11B0" w:rsidP="000C11B0">
            <w:pPr>
              <w:spacing w:after="180" w:line="240" w:lineRule="auto"/>
              <w:jc w:val="center"/>
              <w:rPr>
                <w:rFonts w:eastAsia="Helvetica,Times New Roman" w:cstheme="minorHAnsi"/>
                <w:sz w:val="20"/>
                <w:szCs w:val="20"/>
              </w:rPr>
            </w:pPr>
            <w:r w:rsidRPr="00887215">
              <w:rPr>
                <w:bCs/>
                <w:i/>
                <w:sz w:val="20"/>
                <w:szCs w:val="20"/>
              </w:rPr>
              <w:t>US$2014/</w:t>
            </w:r>
            <w:proofErr w:type="spellStart"/>
            <w:r w:rsidRPr="00887215">
              <w:rPr>
                <w:bCs/>
                <w:i/>
                <w:sz w:val="20"/>
                <w:szCs w:val="20"/>
              </w:rPr>
              <w:t>MMt</w:t>
            </w:r>
            <w:proofErr w:type="spellEnd"/>
          </w:p>
        </w:tc>
        <w:tc>
          <w:tcPr>
            <w:tcW w:w="861" w:type="pct"/>
            <w:vAlign w:val="center"/>
          </w:tcPr>
          <w:p w14:paraId="41B31604" w14:textId="4524AE04" w:rsidR="000C11B0" w:rsidRPr="008E0348" w:rsidRDefault="008E0348" w:rsidP="000C11B0">
            <w:pPr>
              <w:spacing w:after="180" w:line="240" w:lineRule="auto"/>
              <w:jc w:val="center"/>
              <w:rPr>
                <w:rFonts w:eastAsia="Helvetica,Times New Roman" w:cstheme="minorHAnsi"/>
                <w:color w:val="000000" w:themeColor="text1"/>
                <w:sz w:val="20"/>
                <w:szCs w:val="20"/>
              </w:rPr>
            </w:pPr>
            <w:r w:rsidRPr="008E0348">
              <w:rPr>
                <w:rFonts w:eastAsia="Helvetica,Times New Roman" w:cstheme="minorHAnsi"/>
                <w:color w:val="000000" w:themeColor="text1"/>
                <w:sz w:val="20"/>
                <w:szCs w:val="20"/>
              </w:rPr>
              <w:t>957M-1963M</w:t>
            </w:r>
          </w:p>
        </w:tc>
        <w:tc>
          <w:tcPr>
            <w:tcW w:w="861" w:type="pct"/>
            <w:vAlign w:val="center"/>
          </w:tcPr>
          <w:p w14:paraId="259F13A5" w14:textId="78D5F3E7" w:rsidR="000C11B0" w:rsidRPr="00057050"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1,460 M</w:t>
            </w:r>
          </w:p>
        </w:tc>
        <w:tc>
          <w:tcPr>
            <w:tcW w:w="617" w:type="pct"/>
            <w:vAlign w:val="center"/>
          </w:tcPr>
          <w:p w14:paraId="62C158C3" w14:textId="16972331" w:rsidR="000C11B0" w:rsidRPr="00057050"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579" w:type="pct"/>
            <w:vAlign w:val="center"/>
          </w:tcPr>
          <w:p w14:paraId="2E77170B" w14:textId="2B54C91E" w:rsidR="000C11B0" w:rsidRPr="00057050"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r w:rsidR="000C11B0" w:rsidRPr="00057050" w14:paraId="789E9F95" w14:textId="77777777" w:rsidTr="00985F84">
        <w:trPr>
          <w:trHeight w:val="149"/>
          <w:jc w:val="center"/>
        </w:trPr>
        <w:tc>
          <w:tcPr>
            <w:tcW w:w="1221" w:type="pct"/>
            <w:vAlign w:val="center"/>
          </w:tcPr>
          <w:p w14:paraId="564B7DFA" w14:textId="6DA6655F" w:rsidR="000C11B0" w:rsidRPr="00910DE0" w:rsidRDefault="008E0348" w:rsidP="000C11B0">
            <w:pPr>
              <w:spacing w:after="180" w:line="240" w:lineRule="auto"/>
              <w:jc w:val="center"/>
              <w:rPr>
                <w:color w:val="000000" w:themeColor="text1"/>
                <w:sz w:val="20"/>
                <w:szCs w:val="20"/>
              </w:rPr>
            </w:pPr>
            <w:r>
              <w:rPr>
                <w:color w:val="000000" w:themeColor="text1"/>
                <w:sz w:val="20"/>
                <w:szCs w:val="20"/>
              </w:rPr>
              <w:t xml:space="preserve">Recycled Poly </w:t>
            </w:r>
          </w:p>
        </w:tc>
        <w:tc>
          <w:tcPr>
            <w:tcW w:w="861" w:type="pct"/>
          </w:tcPr>
          <w:p w14:paraId="292CCBF2" w14:textId="2D863D21" w:rsidR="000C11B0" w:rsidRPr="00910DE0" w:rsidRDefault="000C11B0" w:rsidP="000C11B0">
            <w:pPr>
              <w:spacing w:after="180" w:line="240" w:lineRule="auto"/>
              <w:jc w:val="center"/>
              <w:rPr>
                <w:rFonts w:eastAsia="Helvetica,Times New Roman" w:cstheme="minorHAnsi"/>
                <w:sz w:val="20"/>
                <w:szCs w:val="20"/>
              </w:rPr>
            </w:pPr>
            <w:r w:rsidRPr="00887215">
              <w:rPr>
                <w:bCs/>
                <w:i/>
                <w:sz w:val="20"/>
                <w:szCs w:val="20"/>
              </w:rPr>
              <w:t>US$2014/</w:t>
            </w:r>
            <w:proofErr w:type="spellStart"/>
            <w:r w:rsidRPr="00887215">
              <w:rPr>
                <w:bCs/>
                <w:i/>
                <w:sz w:val="20"/>
                <w:szCs w:val="20"/>
              </w:rPr>
              <w:t>MMt</w:t>
            </w:r>
            <w:proofErr w:type="spellEnd"/>
          </w:p>
        </w:tc>
        <w:tc>
          <w:tcPr>
            <w:tcW w:w="861" w:type="pct"/>
            <w:vAlign w:val="center"/>
          </w:tcPr>
          <w:p w14:paraId="3698BA83" w14:textId="1B245693" w:rsidR="000C11B0" w:rsidRPr="008E0348" w:rsidRDefault="008E0348" w:rsidP="000C11B0">
            <w:pPr>
              <w:spacing w:after="180" w:line="240" w:lineRule="auto"/>
              <w:jc w:val="center"/>
              <w:rPr>
                <w:rFonts w:eastAsia="Helvetica,Times New Roman" w:cstheme="minorHAnsi"/>
                <w:color w:val="000000" w:themeColor="text1"/>
                <w:sz w:val="20"/>
                <w:szCs w:val="20"/>
              </w:rPr>
            </w:pPr>
            <w:r w:rsidRPr="008E0348">
              <w:rPr>
                <w:rFonts w:eastAsia="Helvetica,Times New Roman" w:cstheme="minorHAnsi"/>
                <w:color w:val="000000" w:themeColor="text1"/>
                <w:sz w:val="20"/>
                <w:szCs w:val="20"/>
              </w:rPr>
              <w:t>1456M-2417M</w:t>
            </w:r>
          </w:p>
        </w:tc>
        <w:tc>
          <w:tcPr>
            <w:tcW w:w="861" w:type="pct"/>
            <w:vAlign w:val="center"/>
          </w:tcPr>
          <w:p w14:paraId="2C205561" w14:textId="50FE80CB" w:rsidR="000C11B0" w:rsidRPr="00057050"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1941M</w:t>
            </w:r>
          </w:p>
        </w:tc>
        <w:tc>
          <w:tcPr>
            <w:tcW w:w="617" w:type="pct"/>
            <w:vAlign w:val="center"/>
          </w:tcPr>
          <w:p w14:paraId="6F7826B4" w14:textId="4E9FC270" w:rsidR="000C11B0" w:rsidRPr="00057050"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c>
          <w:tcPr>
            <w:tcW w:w="579" w:type="pct"/>
            <w:vAlign w:val="center"/>
          </w:tcPr>
          <w:p w14:paraId="6F71B7A1" w14:textId="61F32298" w:rsidR="000C11B0" w:rsidRPr="00057050"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r w:rsidR="000C11B0" w:rsidRPr="00057050" w14:paraId="4CC8EC27" w14:textId="77777777" w:rsidTr="00985F84">
        <w:trPr>
          <w:trHeight w:val="149"/>
          <w:jc w:val="center"/>
        </w:trPr>
        <w:tc>
          <w:tcPr>
            <w:tcW w:w="1221" w:type="pct"/>
            <w:vAlign w:val="center"/>
          </w:tcPr>
          <w:p w14:paraId="45834DD9" w14:textId="789839DC" w:rsidR="000C11B0" w:rsidRPr="00910DE0" w:rsidRDefault="008E0348" w:rsidP="000C11B0">
            <w:pPr>
              <w:spacing w:after="180" w:line="240" w:lineRule="auto"/>
              <w:jc w:val="center"/>
              <w:rPr>
                <w:color w:val="000000" w:themeColor="text1"/>
                <w:sz w:val="20"/>
                <w:szCs w:val="20"/>
              </w:rPr>
            </w:pPr>
            <w:r>
              <w:rPr>
                <w:color w:val="000000" w:themeColor="text1"/>
                <w:sz w:val="20"/>
                <w:szCs w:val="20"/>
              </w:rPr>
              <w:t xml:space="preserve">Other Manmade </w:t>
            </w:r>
          </w:p>
        </w:tc>
        <w:tc>
          <w:tcPr>
            <w:tcW w:w="861" w:type="pct"/>
          </w:tcPr>
          <w:p w14:paraId="594E5CB1" w14:textId="711D3BB8" w:rsidR="000C11B0" w:rsidRPr="00910DE0" w:rsidRDefault="000C11B0" w:rsidP="000C11B0">
            <w:pPr>
              <w:spacing w:after="180" w:line="240" w:lineRule="auto"/>
              <w:jc w:val="center"/>
              <w:rPr>
                <w:rFonts w:eastAsia="Helvetica,Times New Roman" w:cstheme="minorHAnsi"/>
                <w:b/>
                <w:sz w:val="20"/>
                <w:szCs w:val="20"/>
              </w:rPr>
            </w:pPr>
            <w:r w:rsidRPr="00887215">
              <w:rPr>
                <w:bCs/>
                <w:i/>
                <w:sz w:val="20"/>
                <w:szCs w:val="20"/>
              </w:rPr>
              <w:t>US$2014/</w:t>
            </w:r>
            <w:proofErr w:type="spellStart"/>
            <w:r w:rsidRPr="00887215">
              <w:rPr>
                <w:bCs/>
                <w:i/>
                <w:sz w:val="20"/>
                <w:szCs w:val="20"/>
              </w:rPr>
              <w:t>MMt</w:t>
            </w:r>
            <w:proofErr w:type="spellEnd"/>
          </w:p>
        </w:tc>
        <w:tc>
          <w:tcPr>
            <w:tcW w:w="861" w:type="pct"/>
            <w:shd w:val="clear" w:color="auto" w:fill="auto"/>
            <w:vAlign w:val="center"/>
          </w:tcPr>
          <w:p w14:paraId="2E46CA7E" w14:textId="03614D04" w:rsidR="000C11B0" w:rsidRPr="008E0348" w:rsidRDefault="008E0348" w:rsidP="000C11B0">
            <w:pPr>
              <w:spacing w:after="180" w:line="240" w:lineRule="auto"/>
              <w:jc w:val="center"/>
              <w:rPr>
                <w:rFonts w:eastAsia="Helvetica,Times New Roman" w:cstheme="minorHAnsi"/>
                <w:b/>
                <w:color w:val="000000" w:themeColor="text1"/>
                <w:sz w:val="20"/>
                <w:szCs w:val="20"/>
              </w:rPr>
            </w:pPr>
            <w:r w:rsidRPr="008E0348">
              <w:rPr>
                <w:rFonts w:eastAsia="Helvetica,Times New Roman" w:cstheme="minorHAnsi"/>
                <w:b/>
                <w:color w:val="000000" w:themeColor="text1"/>
                <w:sz w:val="20"/>
                <w:szCs w:val="20"/>
              </w:rPr>
              <w:t>1048M-3286M</w:t>
            </w:r>
          </w:p>
        </w:tc>
        <w:tc>
          <w:tcPr>
            <w:tcW w:w="861" w:type="pct"/>
            <w:shd w:val="clear" w:color="auto" w:fill="auto"/>
            <w:vAlign w:val="center"/>
          </w:tcPr>
          <w:p w14:paraId="78F04F8B" w14:textId="32DBE634" w:rsidR="000C11B0" w:rsidRPr="0032353F" w:rsidRDefault="008E0348" w:rsidP="000C11B0">
            <w:pPr>
              <w:spacing w:after="180" w:line="240" w:lineRule="auto"/>
              <w:jc w:val="center"/>
              <w:rPr>
                <w:rFonts w:eastAsia="Helvetica,Times New Roman" w:cstheme="minorHAnsi"/>
                <w:b/>
                <w:color w:val="000000" w:themeColor="text1"/>
                <w:sz w:val="20"/>
                <w:szCs w:val="20"/>
              </w:rPr>
            </w:pPr>
            <w:r>
              <w:rPr>
                <w:rFonts w:eastAsia="Helvetica,Times New Roman" w:cstheme="minorHAnsi"/>
                <w:b/>
                <w:color w:val="000000" w:themeColor="text1"/>
                <w:sz w:val="20"/>
                <w:szCs w:val="20"/>
              </w:rPr>
              <w:t>2167M</w:t>
            </w:r>
          </w:p>
        </w:tc>
        <w:tc>
          <w:tcPr>
            <w:tcW w:w="617" w:type="pct"/>
            <w:shd w:val="clear" w:color="auto" w:fill="auto"/>
            <w:vAlign w:val="center"/>
          </w:tcPr>
          <w:p w14:paraId="362873EB" w14:textId="391B350E" w:rsidR="000C11B0" w:rsidRPr="0032353F"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579" w:type="pct"/>
            <w:shd w:val="clear" w:color="auto" w:fill="auto"/>
            <w:vAlign w:val="center"/>
          </w:tcPr>
          <w:p w14:paraId="48F3D1EA" w14:textId="63CF1D98" w:rsidR="000C11B0" w:rsidRPr="0032353F"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0C11B0" w:rsidRPr="00057050" w14:paraId="3AAC1C5A" w14:textId="77777777" w:rsidTr="00985F84">
        <w:trPr>
          <w:trHeight w:val="149"/>
          <w:jc w:val="center"/>
        </w:trPr>
        <w:tc>
          <w:tcPr>
            <w:tcW w:w="1221" w:type="pct"/>
            <w:vAlign w:val="center"/>
          </w:tcPr>
          <w:p w14:paraId="3A181F58" w14:textId="15893FB9" w:rsidR="000C11B0" w:rsidRPr="00910DE0" w:rsidRDefault="008E0348" w:rsidP="000C11B0">
            <w:pPr>
              <w:spacing w:after="180" w:line="240" w:lineRule="auto"/>
              <w:jc w:val="center"/>
              <w:rPr>
                <w:color w:val="000000" w:themeColor="text1"/>
                <w:sz w:val="20"/>
                <w:szCs w:val="20"/>
              </w:rPr>
            </w:pPr>
            <w:r>
              <w:rPr>
                <w:color w:val="000000" w:themeColor="text1"/>
                <w:sz w:val="20"/>
                <w:szCs w:val="20"/>
              </w:rPr>
              <w:t>Cellulose Fibers</w:t>
            </w:r>
          </w:p>
        </w:tc>
        <w:tc>
          <w:tcPr>
            <w:tcW w:w="861" w:type="pct"/>
          </w:tcPr>
          <w:p w14:paraId="4A773F2C" w14:textId="67402231" w:rsidR="000C11B0" w:rsidRPr="00910DE0" w:rsidRDefault="000C11B0" w:rsidP="000C11B0">
            <w:pPr>
              <w:spacing w:after="180" w:line="240" w:lineRule="auto"/>
              <w:jc w:val="center"/>
              <w:rPr>
                <w:rFonts w:eastAsia="Helvetica,Times New Roman" w:cstheme="minorHAnsi"/>
                <w:color w:val="000000" w:themeColor="text1"/>
                <w:sz w:val="20"/>
                <w:szCs w:val="20"/>
              </w:rPr>
            </w:pPr>
            <w:r w:rsidRPr="00887215">
              <w:rPr>
                <w:bCs/>
                <w:i/>
                <w:sz w:val="20"/>
                <w:szCs w:val="20"/>
              </w:rPr>
              <w:t>US$2014/</w:t>
            </w:r>
            <w:proofErr w:type="spellStart"/>
            <w:r w:rsidRPr="00887215">
              <w:rPr>
                <w:bCs/>
                <w:i/>
                <w:sz w:val="20"/>
                <w:szCs w:val="20"/>
              </w:rPr>
              <w:t>MMt</w:t>
            </w:r>
            <w:proofErr w:type="spellEnd"/>
          </w:p>
        </w:tc>
        <w:tc>
          <w:tcPr>
            <w:tcW w:w="861" w:type="pct"/>
            <w:shd w:val="clear" w:color="auto" w:fill="auto"/>
            <w:vAlign w:val="center"/>
          </w:tcPr>
          <w:p w14:paraId="5BBF4A68" w14:textId="18B6082A" w:rsidR="000C11B0" w:rsidRPr="008E0348" w:rsidRDefault="008E0348" w:rsidP="000C11B0">
            <w:pPr>
              <w:spacing w:after="180" w:line="240" w:lineRule="auto"/>
              <w:jc w:val="center"/>
              <w:rPr>
                <w:rFonts w:eastAsia="Helvetica,Times New Roman" w:cstheme="minorHAnsi"/>
                <w:color w:val="000000" w:themeColor="text1"/>
                <w:sz w:val="20"/>
                <w:szCs w:val="20"/>
              </w:rPr>
            </w:pPr>
            <w:r w:rsidRPr="008E0348">
              <w:rPr>
                <w:rFonts w:eastAsia="Helvetica,Times New Roman" w:cstheme="minorHAnsi"/>
                <w:color w:val="000000" w:themeColor="text1"/>
                <w:sz w:val="20"/>
                <w:szCs w:val="20"/>
              </w:rPr>
              <w:t>1655M-3799M</w:t>
            </w:r>
          </w:p>
        </w:tc>
        <w:tc>
          <w:tcPr>
            <w:tcW w:w="861" w:type="pct"/>
            <w:shd w:val="clear" w:color="auto" w:fill="auto"/>
            <w:vAlign w:val="center"/>
          </w:tcPr>
          <w:p w14:paraId="28DF6EBE" w14:textId="4A473079" w:rsidR="000C11B0" w:rsidRPr="0032353F"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2777M</w:t>
            </w:r>
          </w:p>
        </w:tc>
        <w:tc>
          <w:tcPr>
            <w:tcW w:w="617" w:type="pct"/>
            <w:shd w:val="clear" w:color="auto" w:fill="auto"/>
            <w:vAlign w:val="center"/>
          </w:tcPr>
          <w:p w14:paraId="1EA82F8A" w14:textId="281B6CE2" w:rsidR="000C11B0" w:rsidRPr="0032353F"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c>
          <w:tcPr>
            <w:tcW w:w="579" w:type="pct"/>
            <w:shd w:val="clear" w:color="auto" w:fill="auto"/>
            <w:vAlign w:val="center"/>
          </w:tcPr>
          <w:p w14:paraId="353483AC" w14:textId="3F2CF0DE" w:rsidR="000C11B0" w:rsidRPr="0032353F"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r w:rsidR="008E0348" w:rsidRPr="00057050" w14:paraId="37D0399F" w14:textId="77777777" w:rsidTr="00985F84">
        <w:trPr>
          <w:trHeight w:val="149"/>
          <w:jc w:val="center"/>
        </w:trPr>
        <w:tc>
          <w:tcPr>
            <w:tcW w:w="1221" w:type="pct"/>
            <w:vAlign w:val="center"/>
          </w:tcPr>
          <w:p w14:paraId="73E4DD53" w14:textId="22E908A8" w:rsidR="008E0348" w:rsidRDefault="008E0348" w:rsidP="000C11B0">
            <w:pPr>
              <w:spacing w:after="180" w:line="240" w:lineRule="auto"/>
              <w:jc w:val="center"/>
              <w:rPr>
                <w:color w:val="000000" w:themeColor="text1"/>
                <w:sz w:val="20"/>
                <w:szCs w:val="20"/>
              </w:rPr>
            </w:pPr>
            <w:r>
              <w:rPr>
                <w:color w:val="000000" w:themeColor="text1"/>
                <w:sz w:val="20"/>
                <w:szCs w:val="20"/>
              </w:rPr>
              <w:t>Protein Fibers</w:t>
            </w:r>
          </w:p>
        </w:tc>
        <w:tc>
          <w:tcPr>
            <w:tcW w:w="861" w:type="pct"/>
          </w:tcPr>
          <w:p w14:paraId="2E0BB95B" w14:textId="77777777" w:rsidR="008E0348" w:rsidRPr="00887215" w:rsidRDefault="008E0348" w:rsidP="000C11B0">
            <w:pPr>
              <w:spacing w:after="180" w:line="240" w:lineRule="auto"/>
              <w:jc w:val="center"/>
              <w:rPr>
                <w:bCs/>
                <w:i/>
                <w:sz w:val="20"/>
                <w:szCs w:val="20"/>
              </w:rPr>
            </w:pPr>
          </w:p>
        </w:tc>
        <w:tc>
          <w:tcPr>
            <w:tcW w:w="861" w:type="pct"/>
            <w:shd w:val="clear" w:color="auto" w:fill="auto"/>
            <w:vAlign w:val="center"/>
          </w:tcPr>
          <w:p w14:paraId="12D2A9CF" w14:textId="6529F5D8" w:rsidR="008E0348" w:rsidRPr="008E0348" w:rsidRDefault="008E0348" w:rsidP="000C11B0">
            <w:pPr>
              <w:spacing w:after="180" w:line="240" w:lineRule="auto"/>
              <w:jc w:val="center"/>
              <w:rPr>
                <w:rFonts w:eastAsia="Helvetica,Times New Roman" w:cstheme="minorHAnsi"/>
                <w:color w:val="000000" w:themeColor="text1"/>
                <w:sz w:val="20"/>
                <w:szCs w:val="20"/>
              </w:rPr>
            </w:pPr>
            <w:r w:rsidRPr="008E0348">
              <w:rPr>
                <w:rFonts w:eastAsia="Helvetica,Times New Roman" w:cstheme="minorHAnsi"/>
                <w:color w:val="000000" w:themeColor="text1"/>
                <w:sz w:val="20"/>
                <w:szCs w:val="20"/>
              </w:rPr>
              <w:t>1,625M-15,174M</w:t>
            </w:r>
          </w:p>
        </w:tc>
        <w:tc>
          <w:tcPr>
            <w:tcW w:w="861" w:type="pct"/>
            <w:shd w:val="clear" w:color="auto" w:fill="auto"/>
            <w:vAlign w:val="center"/>
          </w:tcPr>
          <w:p w14:paraId="36C92432" w14:textId="2D00D58F"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8,400M</w:t>
            </w:r>
          </w:p>
        </w:tc>
        <w:tc>
          <w:tcPr>
            <w:tcW w:w="617" w:type="pct"/>
            <w:shd w:val="clear" w:color="auto" w:fill="auto"/>
            <w:vAlign w:val="center"/>
          </w:tcPr>
          <w:p w14:paraId="5D7E5C44" w14:textId="140D9888"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c>
          <w:tcPr>
            <w:tcW w:w="579" w:type="pct"/>
            <w:shd w:val="clear" w:color="auto" w:fill="auto"/>
            <w:vAlign w:val="center"/>
          </w:tcPr>
          <w:p w14:paraId="53A68F31" w14:textId="68A15B1E"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8E0348" w:rsidRPr="00057050" w14:paraId="412F05D2" w14:textId="77777777" w:rsidTr="00985F84">
        <w:trPr>
          <w:trHeight w:val="149"/>
          <w:jc w:val="center"/>
        </w:trPr>
        <w:tc>
          <w:tcPr>
            <w:tcW w:w="1221" w:type="pct"/>
            <w:vAlign w:val="center"/>
          </w:tcPr>
          <w:p w14:paraId="01DF5C26" w14:textId="198D9649" w:rsidR="008E0348" w:rsidRDefault="008E0348" w:rsidP="000C11B0">
            <w:pPr>
              <w:spacing w:after="180" w:line="240" w:lineRule="auto"/>
              <w:jc w:val="center"/>
              <w:rPr>
                <w:color w:val="000000" w:themeColor="text1"/>
                <w:sz w:val="20"/>
                <w:szCs w:val="20"/>
              </w:rPr>
            </w:pPr>
            <w:r>
              <w:rPr>
                <w:color w:val="000000" w:themeColor="text1"/>
                <w:sz w:val="20"/>
                <w:szCs w:val="20"/>
              </w:rPr>
              <w:t>Improved Cotton</w:t>
            </w:r>
          </w:p>
        </w:tc>
        <w:tc>
          <w:tcPr>
            <w:tcW w:w="861" w:type="pct"/>
          </w:tcPr>
          <w:p w14:paraId="70DED15A" w14:textId="77777777" w:rsidR="008E0348" w:rsidRPr="008E0348" w:rsidRDefault="008E0348" w:rsidP="000C11B0">
            <w:pPr>
              <w:spacing w:after="180" w:line="240" w:lineRule="auto"/>
              <w:jc w:val="center"/>
              <w:rPr>
                <w:bCs/>
                <w:i/>
                <w:sz w:val="20"/>
                <w:szCs w:val="20"/>
              </w:rPr>
            </w:pPr>
          </w:p>
        </w:tc>
        <w:tc>
          <w:tcPr>
            <w:tcW w:w="861" w:type="pct"/>
            <w:shd w:val="clear" w:color="auto" w:fill="auto"/>
            <w:vAlign w:val="center"/>
          </w:tcPr>
          <w:p w14:paraId="2F1268B4" w14:textId="27CE6D17" w:rsidR="008E0348" w:rsidRP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2080M-2681M</w:t>
            </w:r>
          </w:p>
        </w:tc>
        <w:tc>
          <w:tcPr>
            <w:tcW w:w="861" w:type="pct"/>
            <w:shd w:val="clear" w:color="auto" w:fill="auto"/>
            <w:vAlign w:val="center"/>
          </w:tcPr>
          <w:p w14:paraId="7047874C" w14:textId="693A042A"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2381M</w:t>
            </w:r>
          </w:p>
        </w:tc>
        <w:tc>
          <w:tcPr>
            <w:tcW w:w="617" w:type="pct"/>
            <w:shd w:val="clear" w:color="auto" w:fill="auto"/>
            <w:vAlign w:val="center"/>
          </w:tcPr>
          <w:p w14:paraId="031E5A83" w14:textId="71BE9C77"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c>
          <w:tcPr>
            <w:tcW w:w="579" w:type="pct"/>
            <w:shd w:val="clear" w:color="auto" w:fill="auto"/>
            <w:vAlign w:val="center"/>
          </w:tcPr>
          <w:p w14:paraId="3E82F648" w14:textId="38857FEF"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8E0348" w:rsidRPr="00057050" w14:paraId="1CF2CA50" w14:textId="77777777" w:rsidTr="00985F84">
        <w:trPr>
          <w:trHeight w:val="149"/>
          <w:jc w:val="center"/>
        </w:trPr>
        <w:tc>
          <w:tcPr>
            <w:tcW w:w="1221" w:type="pct"/>
            <w:vAlign w:val="center"/>
          </w:tcPr>
          <w:p w14:paraId="5971F8F1" w14:textId="2FD51E79" w:rsidR="008E0348" w:rsidRDefault="008E0348" w:rsidP="000C11B0">
            <w:pPr>
              <w:spacing w:after="180" w:line="240" w:lineRule="auto"/>
              <w:jc w:val="center"/>
              <w:rPr>
                <w:color w:val="000000" w:themeColor="text1"/>
                <w:sz w:val="20"/>
                <w:szCs w:val="20"/>
              </w:rPr>
            </w:pPr>
            <w:r>
              <w:rPr>
                <w:color w:val="000000" w:themeColor="text1"/>
                <w:sz w:val="20"/>
                <w:szCs w:val="20"/>
              </w:rPr>
              <w:t>Conventional Textile Mill Operating Cost</w:t>
            </w:r>
          </w:p>
        </w:tc>
        <w:tc>
          <w:tcPr>
            <w:tcW w:w="861" w:type="pct"/>
          </w:tcPr>
          <w:p w14:paraId="04681204" w14:textId="77777777" w:rsidR="008E0348" w:rsidRPr="008E0348" w:rsidRDefault="008E0348" w:rsidP="000C11B0">
            <w:pPr>
              <w:spacing w:after="180" w:line="240" w:lineRule="auto"/>
              <w:jc w:val="center"/>
              <w:rPr>
                <w:bCs/>
                <w:i/>
                <w:sz w:val="20"/>
                <w:szCs w:val="20"/>
              </w:rPr>
            </w:pPr>
          </w:p>
        </w:tc>
        <w:tc>
          <w:tcPr>
            <w:tcW w:w="861" w:type="pct"/>
            <w:shd w:val="clear" w:color="auto" w:fill="auto"/>
            <w:vAlign w:val="center"/>
          </w:tcPr>
          <w:p w14:paraId="2787DC7A" w14:textId="77777777" w:rsidR="008E0348" w:rsidRDefault="008E0348" w:rsidP="000C11B0">
            <w:pPr>
              <w:spacing w:after="180" w:line="240" w:lineRule="auto"/>
              <w:jc w:val="center"/>
              <w:rPr>
                <w:rFonts w:eastAsia="Helvetica,Times New Roman" w:cstheme="minorHAnsi"/>
                <w:color w:val="000000" w:themeColor="text1"/>
                <w:sz w:val="20"/>
                <w:szCs w:val="20"/>
              </w:rPr>
            </w:pPr>
          </w:p>
        </w:tc>
        <w:tc>
          <w:tcPr>
            <w:tcW w:w="861" w:type="pct"/>
            <w:shd w:val="clear" w:color="auto" w:fill="auto"/>
            <w:vAlign w:val="center"/>
          </w:tcPr>
          <w:p w14:paraId="2221F091" w14:textId="2AD48999"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249.8M</w:t>
            </w:r>
          </w:p>
        </w:tc>
        <w:tc>
          <w:tcPr>
            <w:tcW w:w="617" w:type="pct"/>
            <w:shd w:val="clear" w:color="auto" w:fill="auto"/>
            <w:vAlign w:val="center"/>
          </w:tcPr>
          <w:p w14:paraId="0B169FA7" w14:textId="36AF763E"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579" w:type="pct"/>
            <w:shd w:val="clear" w:color="auto" w:fill="auto"/>
            <w:vAlign w:val="center"/>
          </w:tcPr>
          <w:p w14:paraId="7DF78D40" w14:textId="04580331"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8E0348" w:rsidRPr="00057050" w14:paraId="4478D1FD" w14:textId="77777777" w:rsidTr="00985F84">
        <w:trPr>
          <w:trHeight w:val="149"/>
          <w:jc w:val="center"/>
        </w:trPr>
        <w:tc>
          <w:tcPr>
            <w:tcW w:w="1221" w:type="pct"/>
            <w:vAlign w:val="center"/>
          </w:tcPr>
          <w:p w14:paraId="2B0F8031" w14:textId="6F06771D" w:rsidR="008E0348" w:rsidRDefault="008E0348" w:rsidP="000C11B0">
            <w:pPr>
              <w:spacing w:after="180" w:line="240" w:lineRule="auto"/>
              <w:jc w:val="center"/>
              <w:rPr>
                <w:color w:val="000000" w:themeColor="text1"/>
                <w:sz w:val="20"/>
                <w:szCs w:val="20"/>
              </w:rPr>
            </w:pPr>
            <w:r>
              <w:rPr>
                <w:color w:val="000000" w:themeColor="text1"/>
                <w:sz w:val="20"/>
                <w:szCs w:val="20"/>
              </w:rPr>
              <w:lastRenderedPageBreak/>
              <w:t>Solution Textile Mill Operating Cost</w:t>
            </w:r>
          </w:p>
        </w:tc>
        <w:tc>
          <w:tcPr>
            <w:tcW w:w="861" w:type="pct"/>
          </w:tcPr>
          <w:p w14:paraId="0CB598B1" w14:textId="77777777" w:rsidR="008E0348" w:rsidRPr="008E0348" w:rsidRDefault="008E0348" w:rsidP="000C11B0">
            <w:pPr>
              <w:spacing w:after="180" w:line="240" w:lineRule="auto"/>
              <w:jc w:val="center"/>
              <w:rPr>
                <w:bCs/>
                <w:i/>
                <w:sz w:val="20"/>
                <w:szCs w:val="20"/>
              </w:rPr>
            </w:pPr>
          </w:p>
        </w:tc>
        <w:tc>
          <w:tcPr>
            <w:tcW w:w="861" w:type="pct"/>
            <w:shd w:val="clear" w:color="auto" w:fill="auto"/>
            <w:vAlign w:val="center"/>
          </w:tcPr>
          <w:p w14:paraId="2DAF7D51" w14:textId="77777777" w:rsidR="008E0348" w:rsidRDefault="008E0348" w:rsidP="000C11B0">
            <w:pPr>
              <w:spacing w:after="180" w:line="240" w:lineRule="auto"/>
              <w:jc w:val="center"/>
              <w:rPr>
                <w:rFonts w:eastAsia="Helvetica,Times New Roman" w:cstheme="minorHAnsi"/>
                <w:color w:val="000000" w:themeColor="text1"/>
                <w:sz w:val="20"/>
                <w:szCs w:val="20"/>
              </w:rPr>
            </w:pPr>
          </w:p>
        </w:tc>
        <w:tc>
          <w:tcPr>
            <w:tcW w:w="861" w:type="pct"/>
            <w:shd w:val="clear" w:color="auto" w:fill="auto"/>
            <w:vAlign w:val="center"/>
          </w:tcPr>
          <w:p w14:paraId="40675D0D" w14:textId="143FCDE7"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184.7M</w:t>
            </w:r>
          </w:p>
        </w:tc>
        <w:tc>
          <w:tcPr>
            <w:tcW w:w="617" w:type="pct"/>
            <w:shd w:val="clear" w:color="auto" w:fill="auto"/>
            <w:vAlign w:val="center"/>
          </w:tcPr>
          <w:p w14:paraId="58698048" w14:textId="6ECAD1BC"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579" w:type="pct"/>
            <w:shd w:val="clear" w:color="auto" w:fill="auto"/>
            <w:vAlign w:val="center"/>
          </w:tcPr>
          <w:p w14:paraId="626B2BB6" w14:textId="75DD09B0"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8E0348" w:rsidRPr="00057050" w14:paraId="1963D21B" w14:textId="77777777" w:rsidTr="00985F84">
        <w:trPr>
          <w:trHeight w:val="149"/>
          <w:jc w:val="center"/>
        </w:trPr>
        <w:tc>
          <w:tcPr>
            <w:tcW w:w="1221" w:type="pct"/>
            <w:vAlign w:val="center"/>
          </w:tcPr>
          <w:p w14:paraId="6A6C8109" w14:textId="5E0D8989" w:rsidR="008E0348" w:rsidRDefault="008E0348" w:rsidP="000C11B0">
            <w:pPr>
              <w:spacing w:after="180" w:line="240" w:lineRule="auto"/>
              <w:jc w:val="center"/>
              <w:rPr>
                <w:color w:val="000000" w:themeColor="text1"/>
                <w:sz w:val="20"/>
                <w:szCs w:val="20"/>
              </w:rPr>
            </w:pPr>
            <w:r>
              <w:rPr>
                <w:color w:val="000000" w:themeColor="text1"/>
                <w:sz w:val="20"/>
                <w:szCs w:val="20"/>
              </w:rPr>
              <w:t>Conventional Dyes</w:t>
            </w:r>
          </w:p>
        </w:tc>
        <w:tc>
          <w:tcPr>
            <w:tcW w:w="861" w:type="pct"/>
          </w:tcPr>
          <w:p w14:paraId="5F9F26BC" w14:textId="77777777" w:rsidR="008E0348" w:rsidRPr="008E0348" w:rsidRDefault="008E0348" w:rsidP="000C11B0">
            <w:pPr>
              <w:spacing w:after="180" w:line="240" w:lineRule="auto"/>
              <w:jc w:val="center"/>
              <w:rPr>
                <w:bCs/>
                <w:i/>
                <w:sz w:val="20"/>
                <w:szCs w:val="20"/>
              </w:rPr>
            </w:pPr>
          </w:p>
        </w:tc>
        <w:tc>
          <w:tcPr>
            <w:tcW w:w="861" w:type="pct"/>
            <w:shd w:val="clear" w:color="auto" w:fill="auto"/>
            <w:vAlign w:val="center"/>
          </w:tcPr>
          <w:p w14:paraId="779DECC9" w14:textId="77777777" w:rsidR="008E0348" w:rsidRDefault="008E0348" w:rsidP="000C11B0">
            <w:pPr>
              <w:spacing w:after="180" w:line="240" w:lineRule="auto"/>
              <w:jc w:val="center"/>
              <w:rPr>
                <w:rFonts w:eastAsia="Helvetica,Times New Roman" w:cstheme="minorHAnsi"/>
                <w:color w:val="000000" w:themeColor="text1"/>
                <w:sz w:val="20"/>
                <w:szCs w:val="20"/>
              </w:rPr>
            </w:pPr>
          </w:p>
        </w:tc>
        <w:tc>
          <w:tcPr>
            <w:tcW w:w="861" w:type="pct"/>
            <w:shd w:val="clear" w:color="auto" w:fill="auto"/>
            <w:vAlign w:val="center"/>
          </w:tcPr>
          <w:p w14:paraId="0091C9D8" w14:textId="0954C8AD"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177.6M</w:t>
            </w:r>
          </w:p>
        </w:tc>
        <w:tc>
          <w:tcPr>
            <w:tcW w:w="617" w:type="pct"/>
            <w:shd w:val="clear" w:color="auto" w:fill="auto"/>
            <w:vAlign w:val="center"/>
          </w:tcPr>
          <w:p w14:paraId="73F90974" w14:textId="14A3512B"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c>
          <w:tcPr>
            <w:tcW w:w="579" w:type="pct"/>
            <w:shd w:val="clear" w:color="auto" w:fill="auto"/>
            <w:vAlign w:val="center"/>
          </w:tcPr>
          <w:p w14:paraId="33ECAADE" w14:textId="586D9A90"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r w:rsidR="008E0348" w:rsidRPr="00057050" w14:paraId="23DB481B" w14:textId="77777777" w:rsidTr="00985F84">
        <w:trPr>
          <w:trHeight w:val="149"/>
          <w:jc w:val="center"/>
        </w:trPr>
        <w:tc>
          <w:tcPr>
            <w:tcW w:w="1221" w:type="pct"/>
            <w:vAlign w:val="center"/>
          </w:tcPr>
          <w:p w14:paraId="27B2C361" w14:textId="0E729510" w:rsidR="008E0348" w:rsidRDefault="008E0348" w:rsidP="000C11B0">
            <w:pPr>
              <w:spacing w:after="180" w:line="240" w:lineRule="auto"/>
              <w:jc w:val="center"/>
              <w:rPr>
                <w:color w:val="000000" w:themeColor="text1"/>
                <w:sz w:val="20"/>
                <w:szCs w:val="20"/>
              </w:rPr>
            </w:pPr>
            <w:r>
              <w:rPr>
                <w:color w:val="000000" w:themeColor="text1"/>
                <w:sz w:val="20"/>
                <w:szCs w:val="20"/>
              </w:rPr>
              <w:t>Natural Dyes</w:t>
            </w:r>
          </w:p>
        </w:tc>
        <w:tc>
          <w:tcPr>
            <w:tcW w:w="861" w:type="pct"/>
          </w:tcPr>
          <w:p w14:paraId="0FFE1D03" w14:textId="77777777" w:rsidR="008E0348" w:rsidRPr="008E0348" w:rsidRDefault="008E0348" w:rsidP="000C11B0">
            <w:pPr>
              <w:spacing w:after="180" w:line="240" w:lineRule="auto"/>
              <w:jc w:val="center"/>
              <w:rPr>
                <w:bCs/>
                <w:i/>
                <w:sz w:val="20"/>
                <w:szCs w:val="20"/>
              </w:rPr>
            </w:pPr>
          </w:p>
        </w:tc>
        <w:tc>
          <w:tcPr>
            <w:tcW w:w="861" w:type="pct"/>
            <w:shd w:val="clear" w:color="auto" w:fill="auto"/>
            <w:vAlign w:val="center"/>
          </w:tcPr>
          <w:p w14:paraId="22ABAC1F" w14:textId="77777777" w:rsidR="008E0348" w:rsidRDefault="008E0348" w:rsidP="000C11B0">
            <w:pPr>
              <w:spacing w:after="180" w:line="240" w:lineRule="auto"/>
              <w:jc w:val="center"/>
              <w:rPr>
                <w:rFonts w:eastAsia="Helvetica,Times New Roman" w:cstheme="minorHAnsi"/>
                <w:color w:val="000000" w:themeColor="text1"/>
                <w:sz w:val="20"/>
                <w:szCs w:val="20"/>
              </w:rPr>
            </w:pPr>
          </w:p>
        </w:tc>
        <w:tc>
          <w:tcPr>
            <w:tcW w:w="861" w:type="pct"/>
            <w:shd w:val="clear" w:color="auto" w:fill="auto"/>
            <w:vAlign w:val="center"/>
          </w:tcPr>
          <w:p w14:paraId="2EF6E54C" w14:textId="6CF92E37"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233M</w:t>
            </w:r>
          </w:p>
        </w:tc>
        <w:tc>
          <w:tcPr>
            <w:tcW w:w="617" w:type="pct"/>
            <w:shd w:val="clear" w:color="auto" w:fill="auto"/>
            <w:vAlign w:val="center"/>
          </w:tcPr>
          <w:p w14:paraId="50C76BC0" w14:textId="2E6ED77D"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579" w:type="pct"/>
            <w:shd w:val="clear" w:color="auto" w:fill="auto"/>
            <w:vAlign w:val="center"/>
          </w:tcPr>
          <w:p w14:paraId="0D7D881C" w14:textId="6D4D9247" w:rsidR="008E0348" w:rsidRDefault="008E0348" w:rsidP="000C11B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bl>
    <w:p w14:paraId="56260956" w14:textId="210829D6" w:rsidR="001D17E8" w:rsidRPr="008E0348" w:rsidRDefault="001D17E8" w:rsidP="00EB247F">
      <w:pPr>
        <w:rPr>
          <w:bCs/>
          <w:sz w:val="21"/>
          <w:szCs w:val="21"/>
        </w:rPr>
      </w:pPr>
    </w:p>
    <w:p w14:paraId="56F5BC32" w14:textId="47E74348" w:rsidR="001D17E8" w:rsidRDefault="00686965" w:rsidP="00EB247F">
      <w:pPr>
        <w:pStyle w:val="Heading3"/>
      </w:pPr>
      <w:bookmarkStart w:id="27" w:name="_Toc526981553"/>
      <w:r>
        <w:t>Technical Inputs</w:t>
      </w:r>
      <w:bookmarkEnd w:id="27"/>
    </w:p>
    <w:p w14:paraId="3CE5966B" w14:textId="0BE51C2F" w:rsidR="000875B5" w:rsidRPr="0021082B"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28" w:name="_Toc526981328"/>
      <w:r>
        <w:t xml:space="preserve">Table </w:t>
      </w:r>
      <w:fldSimple w:instr=" STYLEREF 1 \s ">
        <w:r w:rsidRPr="551A77D0">
          <w:t>2</w:t>
        </w:r>
      </w:fldSimple>
      <w:r>
        <w:t>.</w:t>
      </w:r>
      <w:r w:rsidR="00D158BC">
        <w:rPr>
          <w:noProof/>
        </w:rPr>
        <w:fldChar w:fldCharType="begin"/>
      </w:r>
      <w:r w:rsidR="00D158BC">
        <w:rPr>
          <w:noProof/>
        </w:rPr>
        <w:instrText xml:space="preserve"> SEQ Table \* ARABIC \s 1 </w:instrText>
      </w:r>
      <w:r w:rsidR="00D158BC">
        <w:rPr>
          <w:noProof/>
        </w:rPr>
        <w:fldChar w:fldCharType="separate"/>
      </w:r>
      <w:r w:rsidR="00E978D4">
        <w:rPr>
          <w:noProof/>
        </w:rPr>
        <w:t>4</w:t>
      </w:r>
      <w:r w:rsidR="00D158BC">
        <w:rPr>
          <w:noProof/>
        </w:rPr>
        <w:fldChar w:fldCharType="end"/>
      </w:r>
      <w:r>
        <w:t xml:space="preserve"> Technical  Inputs</w:t>
      </w:r>
      <w:r w:rsidR="00E978D4">
        <w:t xml:space="preserve"> Conventional Technologies</w:t>
      </w:r>
      <w:bookmarkEnd w:id="28"/>
    </w:p>
    <w:tbl>
      <w:tblPr>
        <w:tblStyle w:val="TableGrid"/>
        <w:tblW w:w="4893" w:type="dxa"/>
        <w:jc w:val="center"/>
        <w:tblLook w:val="04A0" w:firstRow="1" w:lastRow="0" w:firstColumn="1" w:lastColumn="0" w:noHBand="0" w:noVBand="1"/>
      </w:tblPr>
      <w:tblGrid>
        <w:gridCol w:w="1992"/>
        <w:gridCol w:w="1311"/>
        <w:gridCol w:w="1590"/>
      </w:tblGrid>
      <w:tr w:rsidR="008E0348" w:rsidRPr="00807D37" w14:paraId="6018AB22" w14:textId="77777777" w:rsidTr="008E0348">
        <w:trPr>
          <w:cantSplit/>
          <w:trHeight w:val="868"/>
          <w:tblHeader/>
          <w:jc w:val="center"/>
        </w:trPr>
        <w:tc>
          <w:tcPr>
            <w:tcW w:w="1992" w:type="dxa"/>
            <w:shd w:val="clear" w:color="auto" w:fill="4F81BD" w:themeFill="accent1"/>
            <w:vAlign w:val="center"/>
          </w:tcPr>
          <w:p w14:paraId="4EC8594B" w14:textId="77777777" w:rsidR="008E0348" w:rsidRPr="00FB649C" w:rsidRDefault="008E0348" w:rsidP="00AD4CF8">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8E0348" w:rsidRPr="00FB649C" w:rsidRDefault="008E0348"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590" w:type="dxa"/>
            <w:shd w:val="clear" w:color="auto" w:fill="4F81BD" w:themeFill="accent1"/>
            <w:vAlign w:val="center"/>
          </w:tcPr>
          <w:p w14:paraId="63244B3B" w14:textId="3199A5F9" w:rsidR="008E0348" w:rsidRPr="00FB649C" w:rsidRDefault="008E0348"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r>
      <w:tr w:rsidR="008E0348" w:rsidRPr="00807D37" w14:paraId="63867CFF" w14:textId="77777777" w:rsidTr="008E0348">
        <w:trPr>
          <w:trHeight w:val="642"/>
          <w:jc w:val="center"/>
        </w:trPr>
        <w:tc>
          <w:tcPr>
            <w:tcW w:w="1992" w:type="dxa"/>
            <w:vAlign w:val="center"/>
          </w:tcPr>
          <w:p w14:paraId="5BEA9C34" w14:textId="094ACDDF" w:rsidR="008E0348" w:rsidRPr="00807D37" w:rsidRDefault="008E0348" w:rsidP="00AD4CF8">
            <w:pPr>
              <w:spacing w:line="240" w:lineRule="auto"/>
              <w:jc w:val="center"/>
              <w:rPr>
                <w:color w:val="000000" w:themeColor="text1"/>
                <w:sz w:val="20"/>
                <w:szCs w:val="20"/>
              </w:rPr>
            </w:pPr>
            <w:r w:rsidRPr="00807D37">
              <w:rPr>
                <w:bCs/>
                <w:sz w:val="20"/>
                <w:szCs w:val="20"/>
              </w:rPr>
              <w:t>Lifetime Capacity (Conventional)</w:t>
            </w:r>
          </w:p>
        </w:tc>
        <w:tc>
          <w:tcPr>
            <w:tcW w:w="1311" w:type="dxa"/>
            <w:vAlign w:val="center"/>
          </w:tcPr>
          <w:p w14:paraId="78FC6EF1" w14:textId="0B56BD91" w:rsidR="008E0348" w:rsidRPr="00E978D4" w:rsidRDefault="008E0348" w:rsidP="00AD4CF8">
            <w:pPr>
              <w:spacing w:after="180" w:line="240" w:lineRule="auto"/>
              <w:jc w:val="center"/>
              <w:rPr>
                <w:rFonts w:eastAsia="Helvetica,Times New Roman" w:cstheme="minorHAnsi"/>
                <w:color w:val="000000" w:themeColor="text1"/>
                <w:sz w:val="20"/>
                <w:szCs w:val="20"/>
              </w:rPr>
            </w:pPr>
            <w:r>
              <w:rPr>
                <w:bCs/>
                <w:i/>
                <w:color w:val="000000" w:themeColor="text1"/>
                <w:sz w:val="20"/>
                <w:szCs w:val="20"/>
              </w:rPr>
              <w:t>years</w:t>
            </w:r>
          </w:p>
        </w:tc>
        <w:tc>
          <w:tcPr>
            <w:tcW w:w="1590" w:type="dxa"/>
            <w:vAlign w:val="center"/>
          </w:tcPr>
          <w:p w14:paraId="1A2A7431" w14:textId="2CD9714B" w:rsidR="008E0348" w:rsidRPr="00807D37"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w:t>
            </w:r>
          </w:p>
        </w:tc>
      </w:tr>
      <w:tr w:rsidR="008E0348" w:rsidRPr="00807D37" w14:paraId="1D67C409" w14:textId="77777777" w:rsidTr="008E0348">
        <w:trPr>
          <w:trHeight w:val="642"/>
          <w:jc w:val="center"/>
        </w:trPr>
        <w:tc>
          <w:tcPr>
            <w:tcW w:w="1992" w:type="dxa"/>
            <w:vAlign w:val="center"/>
          </w:tcPr>
          <w:p w14:paraId="5ADDAC7F" w14:textId="1554EE35" w:rsidR="008E0348" w:rsidRPr="00807D37" w:rsidRDefault="008E0348" w:rsidP="00AD4CF8">
            <w:pPr>
              <w:spacing w:line="240" w:lineRule="auto"/>
              <w:jc w:val="center"/>
              <w:rPr>
                <w:color w:val="000000" w:themeColor="text1"/>
                <w:sz w:val="20"/>
                <w:szCs w:val="20"/>
              </w:rPr>
            </w:pPr>
            <w:r w:rsidRPr="00807D37">
              <w:rPr>
                <w:bCs/>
                <w:sz w:val="20"/>
                <w:szCs w:val="20"/>
              </w:rPr>
              <w:t>Average Annual Use (Conventional)</w:t>
            </w:r>
          </w:p>
        </w:tc>
        <w:tc>
          <w:tcPr>
            <w:tcW w:w="1311" w:type="dxa"/>
            <w:vAlign w:val="center"/>
          </w:tcPr>
          <w:p w14:paraId="3731A45E" w14:textId="798B581F" w:rsidR="008E0348" w:rsidRPr="00E978D4" w:rsidRDefault="008E0348" w:rsidP="00AD4CF8">
            <w:pPr>
              <w:spacing w:after="180" w:line="240" w:lineRule="auto"/>
              <w:jc w:val="center"/>
              <w:rPr>
                <w:rFonts w:eastAsia="Helvetica,Times New Roman" w:cstheme="minorHAnsi"/>
                <w:color w:val="000000" w:themeColor="text1"/>
                <w:sz w:val="20"/>
                <w:szCs w:val="20"/>
              </w:rPr>
            </w:pPr>
            <w:proofErr w:type="spellStart"/>
            <w:r>
              <w:rPr>
                <w:bCs/>
                <w:i/>
                <w:color w:val="000000" w:themeColor="text1"/>
                <w:sz w:val="20"/>
                <w:szCs w:val="20"/>
              </w:rPr>
              <w:t>MMt</w:t>
            </w:r>
            <w:proofErr w:type="spellEnd"/>
            <w:r>
              <w:rPr>
                <w:bCs/>
                <w:i/>
                <w:color w:val="000000" w:themeColor="text1"/>
                <w:sz w:val="20"/>
                <w:szCs w:val="20"/>
              </w:rPr>
              <w:t>/</w:t>
            </w:r>
            <w:proofErr w:type="spellStart"/>
            <w:r>
              <w:rPr>
                <w:bCs/>
                <w:i/>
                <w:color w:val="000000" w:themeColor="text1"/>
                <w:sz w:val="20"/>
                <w:szCs w:val="20"/>
              </w:rPr>
              <w:t>MMt</w:t>
            </w:r>
            <w:proofErr w:type="spellEnd"/>
          </w:p>
        </w:tc>
        <w:tc>
          <w:tcPr>
            <w:tcW w:w="1590" w:type="dxa"/>
            <w:vAlign w:val="center"/>
          </w:tcPr>
          <w:p w14:paraId="4DB6DDA0" w14:textId="2CDC0D29" w:rsidR="008E0348" w:rsidRPr="00807D37" w:rsidRDefault="008E0348" w:rsidP="00AD4CF8">
            <w:pPr>
              <w:spacing w:line="240" w:lineRule="auto"/>
              <w:jc w:val="center"/>
              <w:rPr>
                <w:bCs/>
                <w:sz w:val="20"/>
                <w:szCs w:val="20"/>
              </w:rPr>
            </w:pPr>
            <w:r>
              <w:rPr>
                <w:bCs/>
                <w:sz w:val="20"/>
                <w:szCs w:val="20"/>
              </w:rPr>
              <w:t>1</w:t>
            </w:r>
          </w:p>
        </w:tc>
      </w:tr>
    </w:tbl>
    <w:p w14:paraId="18EFA6FA" w14:textId="77777777" w:rsidR="000875B5" w:rsidRDefault="000875B5" w:rsidP="00EB247F">
      <w:pPr>
        <w:spacing w:after="0"/>
        <w:rPr>
          <w:bCs/>
        </w:rPr>
      </w:pPr>
    </w:p>
    <w:p w14:paraId="71759B8A" w14:textId="6259838D" w:rsidR="00E978D4" w:rsidRPr="0021082B"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29" w:name="_Toc526981329"/>
      <w:r>
        <w:t xml:space="preserve">Table </w:t>
      </w:r>
      <w:fldSimple w:instr=" STYLEREF 1 \s ">
        <w:r w:rsidRPr="551A77D0">
          <w:t>2</w:t>
        </w:r>
      </w:fldSimple>
      <w:r>
        <w:t>.</w:t>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t xml:space="preserve"> Technical Inputs Solution</w:t>
      </w:r>
      <w:bookmarkEnd w:id="29"/>
    </w:p>
    <w:tbl>
      <w:tblPr>
        <w:tblStyle w:val="TableGrid"/>
        <w:tblW w:w="5399" w:type="dxa"/>
        <w:jc w:val="center"/>
        <w:tblLook w:val="04A0" w:firstRow="1" w:lastRow="0" w:firstColumn="1" w:lastColumn="0" w:noHBand="0" w:noVBand="1"/>
      </w:tblPr>
      <w:tblGrid>
        <w:gridCol w:w="2000"/>
        <w:gridCol w:w="1701"/>
        <w:gridCol w:w="1698"/>
      </w:tblGrid>
      <w:tr w:rsidR="008E0348" w:rsidRPr="00807D37" w14:paraId="13C00DA5" w14:textId="77777777" w:rsidTr="008E0348">
        <w:trPr>
          <w:cantSplit/>
          <w:trHeight w:val="591"/>
          <w:tblHeader/>
          <w:jc w:val="center"/>
        </w:trPr>
        <w:tc>
          <w:tcPr>
            <w:tcW w:w="2000" w:type="dxa"/>
            <w:shd w:val="clear" w:color="auto" w:fill="4F81BD" w:themeFill="accent1"/>
            <w:vAlign w:val="center"/>
          </w:tcPr>
          <w:p w14:paraId="348EFAF2" w14:textId="77777777" w:rsidR="008E0348" w:rsidRPr="00FB649C" w:rsidRDefault="008E0348" w:rsidP="00AD4CF8">
            <w:pPr>
              <w:spacing w:after="180" w:line="240" w:lineRule="auto"/>
              <w:jc w:val="center"/>
              <w:rPr>
                <w:rFonts w:eastAsia="Helvetica,Times New Roman" w:cstheme="minorHAnsi"/>
                <w:b/>
                <w:color w:val="FFFFFF" w:themeColor="background1"/>
                <w:sz w:val="20"/>
                <w:szCs w:val="20"/>
              </w:rPr>
            </w:pPr>
          </w:p>
        </w:tc>
        <w:tc>
          <w:tcPr>
            <w:tcW w:w="1701" w:type="dxa"/>
            <w:shd w:val="clear" w:color="auto" w:fill="4F81BD" w:themeFill="accent1"/>
            <w:vAlign w:val="center"/>
          </w:tcPr>
          <w:p w14:paraId="1ADF41EE" w14:textId="77777777" w:rsidR="008E0348" w:rsidRPr="00FB649C" w:rsidRDefault="008E0348"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8E0348" w:rsidRPr="00FB649C" w:rsidRDefault="008E0348"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r>
      <w:tr w:rsidR="008E0348" w:rsidRPr="00807D37" w14:paraId="695CF599" w14:textId="77777777" w:rsidTr="008E0348">
        <w:trPr>
          <w:trHeight w:val="437"/>
          <w:jc w:val="center"/>
        </w:trPr>
        <w:tc>
          <w:tcPr>
            <w:tcW w:w="2000" w:type="dxa"/>
            <w:vAlign w:val="center"/>
          </w:tcPr>
          <w:p w14:paraId="54939FF5" w14:textId="77777777" w:rsidR="008E0348" w:rsidRPr="00807D37" w:rsidRDefault="008E0348" w:rsidP="00AD4CF8">
            <w:pPr>
              <w:spacing w:line="240" w:lineRule="auto"/>
              <w:jc w:val="center"/>
              <w:rPr>
                <w:bCs/>
                <w:sz w:val="20"/>
                <w:szCs w:val="20"/>
              </w:rPr>
            </w:pPr>
            <w:r w:rsidRPr="00807D37">
              <w:rPr>
                <w:bCs/>
                <w:sz w:val="20"/>
                <w:szCs w:val="20"/>
              </w:rPr>
              <w:t>Lifetime Capacity (Solution)</w:t>
            </w:r>
          </w:p>
        </w:tc>
        <w:tc>
          <w:tcPr>
            <w:tcW w:w="1701" w:type="dxa"/>
            <w:vAlign w:val="center"/>
          </w:tcPr>
          <w:p w14:paraId="5BE951E7" w14:textId="2CE64E36" w:rsidR="008E0348" w:rsidRPr="00807D37"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Min – Max</w:t>
            </w:r>
          </w:p>
        </w:tc>
        <w:tc>
          <w:tcPr>
            <w:tcW w:w="1698" w:type="dxa"/>
            <w:vAlign w:val="center"/>
          </w:tcPr>
          <w:p w14:paraId="20F7DFAA" w14:textId="1390A5D5" w:rsidR="008E0348" w:rsidRPr="00807D37"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w:t>
            </w:r>
          </w:p>
        </w:tc>
      </w:tr>
      <w:tr w:rsidR="008E0348" w:rsidRPr="00807D37" w14:paraId="2C2A2D34" w14:textId="77777777" w:rsidTr="008E0348">
        <w:trPr>
          <w:trHeight w:val="307"/>
          <w:jc w:val="center"/>
        </w:trPr>
        <w:tc>
          <w:tcPr>
            <w:tcW w:w="2000" w:type="dxa"/>
            <w:vAlign w:val="center"/>
          </w:tcPr>
          <w:p w14:paraId="61A76755" w14:textId="77777777" w:rsidR="008E0348" w:rsidRPr="00807D37" w:rsidRDefault="008E0348" w:rsidP="00AD4CF8">
            <w:pPr>
              <w:spacing w:line="240" w:lineRule="auto"/>
              <w:jc w:val="center"/>
              <w:rPr>
                <w:bCs/>
                <w:sz w:val="20"/>
                <w:szCs w:val="20"/>
              </w:rPr>
            </w:pPr>
            <w:r w:rsidRPr="00807D37">
              <w:rPr>
                <w:bCs/>
                <w:sz w:val="20"/>
                <w:szCs w:val="20"/>
              </w:rPr>
              <w:t>Average Annual Use (Solution)</w:t>
            </w:r>
          </w:p>
        </w:tc>
        <w:tc>
          <w:tcPr>
            <w:tcW w:w="1701" w:type="dxa"/>
            <w:vAlign w:val="center"/>
          </w:tcPr>
          <w:p w14:paraId="5F99BA54" w14:textId="03265C04" w:rsidR="008E0348" w:rsidRPr="00807D37"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Min – Max</w:t>
            </w:r>
          </w:p>
        </w:tc>
        <w:tc>
          <w:tcPr>
            <w:tcW w:w="1698" w:type="dxa"/>
            <w:vAlign w:val="center"/>
          </w:tcPr>
          <w:p w14:paraId="278E134A" w14:textId="29F720E2" w:rsidR="008E0348" w:rsidRPr="00807D37" w:rsidRDefault="008E0348"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bl>
    <w:p w14:paraId="3F927A96" w14:textId="77777777" w:rsidR="00E978D4" w:rsidRPr="00B144E5" w:rsidRDefault="00E978D4" w:rsidP="00EB247F">
      <w:pPr>
        <w:spacing w:after="0"/>
        <w:rPr>
          <w:bCs/>
        </w:rPr>
      </w:pPr>
    </w:p>
    <w:p w14:paraId="4E32D218" w14:textId="12B11079" w:rsidR="00B144E5" w:rsidRDefault="00686965" w:rsidP="00483FFA">
      <w:pPr>
        <w:pStyle w:val="Heading2"/>
        <w:numPr>
          <w:ilvl w:val="1"/>
          <w:numId w:val="26"/>
        </w:numPr>
      </w:pPr>
      <w:bookmarkStart w:id="30" w:name="_Toc526981554"/>
      <w:r>
        <w:t>Assumptions</w:t>
      </w:r>
      <w:bookmarkEnd w:id="30"/>
    </w:p>
    <w:p w14:paraId="7748F8C5" w14:textId="12C5243B" w:rsidR="0032353F" w:rsidRPr="00B9196D" w:rsidRDefault="00E33621" w:rsidP="00F028A5">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8" w:history="1">
        <w:r w:rsidRPr="005C77F5">
          <w:rPr>
            <w:rStyle w:val="Hyperlink"/>
          </w:rPr>
          <w:t>www.drawdown.org</w:t>
        </w:r>
      </w:hyperlink>
      <w:r w:rsidRPr="005C77F5">
        <w:t>.</w:t>
      </w:r>
    </w:p>
    <w:p w14:paraId="04FBF2E3" w14:textId="6FC6A87E" w:rsidR="009D118F" w:rsidRDefault="00686965" w:rsidP="00483FFA">
      <w:pPr>
        <w:pStyle w:val="Heading2"/>
        <w:numPr>
          <w:ilvl w:val="1"/>
          <w:numId w:val="26"/>
        </w:numPr>
      </w:pPr>
      <w:bookmarkStart w:id="31" w:name="_Toc526981555"/>
      <w:r>
        <w:lastRenderedPageBreak/>
        <w:t>Integration</w:t>
      </w:r>
      <w:bookmarkEnd w:id="31"/>
    </w:p>
    <w:p w14:paraId="4F1C20E8" w14:textId="300BACB3" w:rsidR="0032353F" w:rsidRDefault="0032353F" w:rsidP="0032353F">
      <w:r w:rsidRPr="00DC3559">
        <w:t xml:space="preserve">The </w:t>
      </w:r>
      <w:r>
        <w:t xml:space="preserve">complete Project Drawdown integration documentation (will be available at </w:t>
      </w:r>
      <w:hyperlink r:id="rId19"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7EFCD450" w14:textId="7F096636" w:rsidR="0032353F" w:rsidRPr="00F028A5" w:rsidRDefault="00F028A5" w:rsidP="0032353F">
      <w:r>
        <w:t xml:space="preserve">The Recycled Materials component of the solution functional unit should be checked against quantity of textile recycling in the MSW Integrated Waste Models, if possible, when a higher resolution view of waste production is available on the material level for textiles. </w:t>
      </w:r>
    </w:p>
    <w:p w14:paraId="7CAFC693" w14:textId="4A2F7BD1" w:rsidR="007C645A" w:rsidRPr="005C77F5" w:rsidRDefault="551A77D0" w:rsidP="005C77F5">
      <w:pPr>
        <w:pStyle w:val="Heading1"/>
        <w:numPr>
          <w:ilvl w:val="0"/>
          <w:numId w:val="26"/>
        </w:numPr>
      </w:pPr>
      <w:bookmarkStart w:id="32" w:name="_Toc526981557"/>
      <w:r>
        <w:t>Results</w:t>
      </w:r>
      <w:bookmarkEnd w:id="32"/>
    </w:p>
    <w:p w14:paraId="7E39F2AB" w14:textId="1C46FDD7" w:rsidR="00B261E0" w:rsidRDefault="007C645A" w:rsidP="003F46B9">
      <w:pPr>
        <w:pStyle w:val="Heading2"/>
        <w:numPr>
          <w:ilvl w:val="1"/>
          <w:numId w:val="42"/>
        </w:numPr>
      </w:pPr>
      <w:bookmarkStart w:id="33" w:name="_Toc526981558"/>
      <w:r>
        <w:t>Adoption</w:t>
      </w:r>
      <w:bookmarkEnd w:id="33"/>
    </w:p>
    <w:p w14:paraId="10EC0E5D" w14:textId="525C4D52" w:rsidR="0032353F" w:rsidRPr="0032353F" w:rsidRDefault="0032353F" w:rsidP="0032353F">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1183A78" w14:textId="3DE82561" w:rsidR="008D1491" w:rsidRDefault="008D1491" w:rsidP="00EB247F">
      <w:pPr>
        <w:pStyle w:val="Caption"/>
        <w:jc w:val="center"/>
      </w:pPr>
      <w:bookmarkStart w:id="34" w:name="_Toc526981330"/>
      <w:r>
        <w:t xml:space="preserve">Table </w:t>
      </w:r>
      <w:fldSimple w:instr=" STYLEREF 1 \s ">
        <w:r w:rsidR="00492F5E" w:rsidRPr="551A77D0">
          <w:t>3</w:t>
        </w:r>
      </w:fldSimple>
      <w:r w:rsidR="00492F5E">
        <w:t>.</w:t>
      </w:r>
      <w:fldSimple w:instr=" SEQ Table \* ARABIC \s 1 ">
        <w:r w:rsidR="00492F5E" w:rsidRPr="551A77D0">
          <w:t>1</w:t>
        </w:r>
      </w:fldSimple>
      <w:r>
        <w:t xml:space="preserve"> </w:t>
      </w:r>
      <w:r w:rsidR="005C77F5">
        <w:t xml:space="preserve">World </w:t>
      </w:r>
      <w:r>
        <w:t>Adoption</w:t>
      </w:r>
      <w:r w:rsidR="005C77F5">
        <w:t xml:space="preserve"> of the Solution</w:t>
      </w:r>
      <w:bookmarkEnd w:id="34"/>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AD4CF8">
            <w:pPr>
              <w:spacing w:line="240" w:lineRule="auto"/>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1AD40332"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3B0557" w:rsidRPr="008D1491" w14:paraId="305C72A7" w14:textId="77777777" w:rsidTr="0032353F">
        <w:trPr>
          <w:trHeight w:val="840"/>
        </w:trPr>
        <w:tc>
          <w:tcPr>
            <w:tcW w:w="1951" w:type="dxa"/>
            <w:vMerge w:val="restart"/>
            <w:vAlign w:val="center"/>
          </w:tcPr>
          <w:p w14:paraId="2B8FFE1B" w14:textId="77D5E265" w:rsidR="003B0557" w:rsidRPr="008D1491" w:rsidRDefault="003B0557" w:rsidP="003B0557">
            <w:pPr>
              <w:spacing w:line="240" w:lineRule="auto"/>
              <w:jc w:val="center"/>
              <w:rPr>
                <w:sz w:val="20"/>
                <w:szCs w:val="20"/>
              </w:rPr>
            </w:pPr>
            <w:r>
              <w:rPr>
                <w:sz w:val="20"/>
                <w:szCs w:val="20"/>
              </w:rPr>
              <w:t>Solution Name</w:t>
            </w:r>
          </w:p>
        </w:tc>
        <w:tc>
          <w:tcPr>
            <w:tcW w:w="1730" w:type="dxa"/>
            <w:vAlign w:val="center"/>
          </w:tcPr>
          <w:p w14:paraId="5BDA7373" w14:textId="58CEDD1D" w:rsidR="003B0557" w:rsidRPr="005C77F5" w:rsidRDefault="003B0557" w:rsidP="003B0557">
            <w:pPr>
              <w:spacing w:line="240" w:lineRule="auto"/>
              <w:jc w:val="center"/>
              <w:rPr>
                <w:rFonts w:cstheme="minorHAnsi"/>
                <w:bCs/>
                <w:color w:val="000000" w:themeColor="text1"/>
                <w:sz w:val="20"/>
                <w:szCs w:val="20"/>
              </w:rPr>
            </w:pPr>
            <w:r>
              <w:rPr>
                <w:color w:val="000000"/>
                <w:sz w:val="20"/>
                <w:szCs w:val="20"/>
              </w:rPr>
              <w:t>1 Million Metric Ton Clothing</w:t>
            </w:r>
          </w:p>
        </w:tc>
        <w:tc>
          <w:tcPr>
            <w:tcW w:w="1276" w:type="dxa"/>
            <w:vAlign w:val="center"/>
          </w:tcPr>
          <w:p w14:paraId="72C0B03E" w14:textId="1305899D" w:rsidR="003B0557" w:rsidRPr="008006D0" w:rsidRDefault="003B0557" w:rsidP="003B0557">
            <w:pPr>
              <w:spacing w:line="240" w:lineRule="auto"/>
              <w:jc w:val="center"/>
              <w:rPr>
                <w:rFonts w:cstheme="minorHAnsi"/>
                <w:bCs/>
                <w:sz w:val="20"/>
                <w:szCs w:val="20"/>
              </w:rPr>
            </w:pPr>
            <w:r>
              <w:rPr>
                <w:color w:val="000000"/>
                <w:sz w:val="20"/>
                <w:szCs w:val="20"/>
              </w:rPr>
              <w:t>0.05</w:t>
            </w:r>
          </w:p>
        </w:tc>
        <w:tc>
          <w:tcPr>
            <w:tcW w:w="1417" w:type="dxa"/>
            <w:vAlign w:val="center"/>
          </w:tcPr>
          <w:p w14:paraId="2A8FE7A2" w14:textId="567D0AF9" w:rsidR="003B0557" w:rsidRPr="008006D0" w:rsidRDefault="003B0557" w:rsidP="003B0557">
            <w:pPr>
              <w:spacing w:line="240" w:lineRule="auto"/>
              <w:jc w:val="center"/>
              <w:rPr>
                <w:rFonts w:cstheme="minorHAnsi"/>
                <w:bCs/>
                <w:sz w:val="20"/>
                <w:szCs w:val="20"/>
              </w:rPr>
            </w:pPr>
            <w:r>
              <w:rPr>
                <w:color w:val="000000"/>
                <w:sz w:val="20"/>
                <w:szCs w:val="20"/>
              </w:rPr>
              <w:t>11.44</w:t>
            </w:r>
          </w:p>
        </w:tc>
        <w:tc>
          <w:tcPr>
            <w:tcW w:w="1559" w:type="dxa"/>
            <w:vAlign w:val="center"/>
          </w:tcPr>
          <w:p w14:paraId="79EE8DDC" w14:textId="161AE27A" w:rsidR="003B0557" w:rsidRPr="008006D0" w:rsidRDefault="003B0557" w:rsidP="003B0557">
            <w:pPr>
              <w:spacing w:line="240" w:lineRule="auto"/>
              <w:jc w:val="center"/>
              <w:rPr>
                <w:rFonts w:cstheme="minorHAnsi"/>
                <w:bCs/>
                <w:sz w:val="20"/>
                <w:szCs w:val="20"/>
              </w:rPr>
            </w:pPr>
            <w:r>
              <w:rPr>
                <w:color w:val="000000"/>
                <w:sz w:val="20"/>
                <w:szCs w:val="20"/>
              </w:rPr>
              <w:t>47.55</w:t>
            </w:r>
          </w:p>
        </w:tc>
        <w:tc>
          <w:tcPr>
            <w:tcW w:w="1284" w:type="dxa"/>
            <w:vAlign w:val="center"/>
          </w:tcPr>
          <w:p w14:paraId="5B002A1D" w14:textId="206F2B01" w:rsidR="003B0557" w:rsidRPr="008006D0" w:rsidRDefault="003B0557" w:rsidP="003B0557">
            <w:pPr>
              <w:spacing w:line="240" w:lineRule="auto"/>
              <w:jc w:val="center"/>
              <w:rPr>
                <w:rFonts w:cstheme="minorHAnsi"/>
                <w:bCs/>
                <w:sz w:val="20"/>
                <w:szCs w:val="20"/>
              </w:rPr>
            </w:pPr>
            <w:r>
              <w:rPr>
                <w:color w:val="000000"/>
                <w:sz w:val="20"/>
                <w:szCs w:val="20"/>
              </w:rPr>
              <w:t>82.73</w:t>
            </w:r>
          </w:p>
        </w:tc>
      </w:tr>
      <w:tr w:rsidR="003B0557" w:rsidRPr="008D1491" w14:paraId="59E1863D" w14:textId="77777777" w:rsidTr="0032353F">
        <w:trPr>
          <w:trHeight w:val="32"/>
        </w:trPr>
        <w:tc>
          <w:tcPr>
            <w:tcW w:w="1951" w:type="dxa"/>
            <w:vMerge/>
            <w:vAlign w:val="center"/>
          </w:tcPr>
          <w:p w14:paraId="518ED63B" w14:textId="77777777" w:rsidR="003B0557" w:rsidRDefault="003B0557" w:rsidP="003B0557">
            <w:pPr>
              <w:spacing w:line="240" w:lineRule="auto"/>
              <w:jc w:val="center"/>
              <w:rPr>
                <w:sz w:val="20"/>
                <w:szCs w:val="20"/>
              </w:rPr>
            </w:pPr>
          </w:p>
        </w:tc>
        <w:tc>
          <w:tcPr>
            <w:tcW w:w="1730" w:type="dxa"/>
            <w:vAlign w:val="center"/>
          </w:tcPr>
          <w:p w14:paraId="2352B4C1" w14:textId="772F551A" w:rsidR="003B0557" w:rsidRPr="005C77F5" w:rsidRDefault="003B0557" w:rsidP="003B0557">
            <w:pPr>
              <w:spacing w:line="240" w:lineRule="auto"/>
              <w:jc w:val="center"/>
              <w:rPr>
                <w:rFonts w:cstheme="minorHAnsi"/>
                <w:bCs/>
                <w:color w:val="000000" w:themeColor="text1"/>
                <w:sz w:val="20"/>
                <w:szCs w:val="20"/>
              </w:rPr>
            </w:pPr>
            <w:r>
              <w:rPr>
                <w:i/>
                <w:iCs/>
                <w:color w:val="000000"/>
                <w:sz w:val="20"/>
                <w:szCs w:val="20"/>
              </w:rPr>
              <w:t>(% Market)</w:t>
            </w:r>
          </w:p>
        </w:tc>
        <w:tc>
          <w:tcPr>
            <w:tcW w:w="1276" w:type="dxa"/>
            <w:vAlign w:val="center"/>
          </w:tcPr>
          <w:p w14:paraId="4FD03435" w14:textId="6DE0B1F7" w:rsidR="003B0557" w:rsidRPr="008006D0" w:rsidRDefault="003B0557" w:rsidP="003B0557">
            <w:pPr>
              <w:spacing w:line="240" w:lineRule="auto"/>
              <w:jc w:val="center"/>
              <w:rPr>
                <w:rFonts w:cstheme="minorHAnsi"/>
                <w:bCs/>
                <w:sz w:val="20"/>
                <w:szCs w:val="20"/>
              </w:rPr>
            </w:pPr>
            <w:r>
              <w:rPr>
                <w:color w:val="000000"/>
                <w:sz w:val="20"/>
                <w:szCs w:val="20"/>
              </w:rPr>
              <w:t>0.1%</w:t>
            </w:r>
          </w:p>
        </w:tc>
        <w:tc>
          <w:tcPr>
            <w:tcW w:w="1417" w:type="dxa"/>
            <w:vAlign w:val="center"/>
          </w:tcPr>
          <w:p w14:paraId="34CAFB53" w14:textId="601843BE" w:rsidR="003B0557" w:rsidRDefault="003B0557" w:rsidP="003B0557">
            <w:pPr>
              <w:spacing w:line="240" w:lineRule="auto"/>
              <w:jc w:val="center"/>
              <w:rPr>
                <w:rFonts w:cstheme="minorHAnsi"/>
                <w:bCs/>
                <w:sz w:val="20"/>
                <w:szCs w:val="20"/>
              </w:rPr>
            </w:pPr>
            <w:r>
              <w:rPr>
                <w:color w:val="000000"/>
                <w:sz w:val="20"/>
                <w:szCs w:val="20"/>
              </w:rPr>
              <w:t>7.7%</w:t>
            </w:r>
          </w:p>
        </w:tc>
        <w:tc>
          <w:tcPr>
            <w:tcW w:w="1559" w:type="dxa"/>
            <w:vAlign w:val="center"/>
          </w:tcPr>
          <w:p w14:paraId="43B375D1" w14:textId="1DEBC956" w:rsidR="003B0557" w:rsidRDefault="003B0557" w:rsidP="003B0557">
            <w:pPr>
              <w:spacing w:line="240" w:lineRule="auto"/>
              <w:jc w:val="center"/>
              <w:rPr>
                <w:rFonts w:cstheme="minorHAnsi"/>
                <w:bCs/>
                <w:sz w:val="20"/>
                <w:szCs w:val="20"/>
              </w:rPr>
            </w:pPr>
            <w:r>
              <w:rPr>
                <w:color w:val="000000"/>
                <w:sz w:val="20"/>
                <w:szCs w:val="20"/>
              </w:rPr>
              <w:t>32.0%</w:t>
            </w:r>
          </w:p>
        </w:tc>
        <w:tc>
          <w:tcPr>
            <w:tcW w:w="1284" w:type="dxa"/>
            <w:vAlign w:val="center"/>
          </w:tcPr>
          <w:p w14:paraId="7641EB01" w14:textId="79979EA3" w:rsidR="003B0557" w:rsidRDefault="003B0557" w:rsidP="003B0557">
            <w:pPr>
              <w:spacing w:line="240" w:lineRule="auto"/>
              <w:jc w:val="center"/>
              <w:rPr>
                <w:rFonts w:cstheme="minorHAnsi"/>
                <w:bCs/>
                <w:sz w:val="20"/>
                <w:szCs w:val="20"/>
              </w:rPr>
            </w:pPr>
            <w:r>
              <w:rPr>
                <w:color w:val="000000"/>
                <w:sz w:val="20"/>
                <w:szCs w:val="20"/>
              </w:rPr>
              <w:t>55.7%</w:t>
            </w:r>
          </w:p>
        </w:tc>
      </w:tr>
    </w:tbl>
    <w:p w14:paraId="0D817E1E" w14:textId="77777777" w:rsidR="0032353F" w:rsidRDefault="0032353F" w:rsidP="003B0557">
      <w:pPr>
        <w:pStyle w:val="Caption"/>
      </w:pPr>
    </w:p>
    <w:p w14:paraId="7A2926D4" w14:textId="460E70FC" w:rsidR="003A7929" w:rsidRPr="0032353F" w:rsidRDefault="003B0557" w:rsidP="00EB247F">
      <w:pPr>
        <w:pStyle w:val="Caption"/>
        <w:jc w:val="center"/>
      </w:pPr>
      <w:r>
        <w:rPr>
          <w:noProof/>
        </w:rPr>
        <w:drawing>
          <wp:inline distT="0" distB="0" distL="0" distR="0" wp14:anchorId="3311467E" wp14:editId="38CA2C89">
            <wp:extent cx="5099414" cy="4355576"/>
            <wp:effectExtent l="0" t="0" r="6350" b="13335"/>
            <wp:docPr id="1" name="Chart 1">
              <a:extLst xmlns:a="http://schemas.openxmlformats.org/drawingml/2006/main">
                <a:ext uri="{FF2B5EF4-FFF2-40B4-BE49-F238E27FC236}">
                  <a16:creationId xmlns:a16="http://schemas.microsoft.com/office/drawing/2014/main" id="{C2E9A5A5-1C21-CA4C-8214-2F2D33A6B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7E303A" w14:textId="3587AD9D" w:rsidR="00762877" w:rsidRPr="005C77F5" w:rsidRDefault="00977F6D" w:rsidP="005C77F5">
      <w:pPr>
        <w:pStyle w:val="Caption"/>
        <w:jc w:val="center"/>
        <w:rPr>
          <w:b/>
          <w:bCs/>
          <w:i w:val="0"/>
          <w:iCs w:val="0"/>
        </w:rPr>
      </w:pPr>
      <w:bookmarkStart w:id="35" w:name="_Toc526981337"/>
      <w:r w:rsidRPr="0032353F">
        <w:t xml:space="preserve">Figure </w:t>
      </w:r>
      <w:r w:rsidR="00D158BC" w:rsidRPr="0032353F">
        <w:rPr>
          <w:noProof/>
        </w:rPr>
        <w:fldChar w:fldCharType="begin"/>
      </w:r>
      <w:r w:rsidR="00D158BC" w:rsidRPr="0032353F">
        <w:rPr>
          <w:noProof/>
        </w:rPr>
        <w:instrText xml:space="preserve"> STYLEREF 1 \s </w:instrText>
      </w:r>
      <w:r w:rsidR="00D158BC" w:rsidRPr="0032353F">
        <w:rPr>
          <w:noProof/>
        </w:rPr>
        <w:fldChar w:fldCharType="separate"/>
      </w:r>
      <w:r w:rsidR="00586AA5" w:rsidRPr="0032353F">
        <w:rPr>
          <w:noProof/>
        </w:rPr>
        <w:t>3</w:t>
      </w:r>
      <w:r w:rsidR="00D158BC" w:rsidRPr="0032353F">
        <w:rPr>
          <w:noProof/>
        </w:rPr>
        <w:fldChar w:fldCharType="end"/>
      </w:r>
      <w:r w:rsidR="00586AA5" w:rsidRPr="0032353F">
        <w:noBreakHyphen/>
      </w:r>
      <w:r w:rsidR="00D158BC" w:rsidRPr="0032353F">
        <w:rPr>
          <w:noProof/>
        </w:rPr>
        <w:fldChar w:fldCharType="begin"/>
      </w:r>
      <w:r w:rsidR="00D158BC" w:rsidRPr="0032353F">
        <w:rPr>
          <w:noProof/>
        </w:rPr>
        <w:instrText xml:space="preserve"> SEQ Figure \* ARABIC \s 1 </w:instrText>
      </w:r>
      <w:r w:rsidR="00D158BC" w:rsidRPr="0032353F">
        <w:rPr>
          <w:noProof/>
        </w:rPr>
        <w:fldChar w:fldCharType="separate"/>
      </w:r>
      <w:r w:rsidR="00586AA5" w:rsidRPr="0032353F">
        <w:rPr>
          <w:noProof/>
        </w:rPr>
        <w:t>1</w:t>
      </w:r>
      <w:r w:rsidR="00D158BC" w:rsidRPr="0032353F">
        <w:rPr>
          <w:noProof/>
        </w:rPr>
        <w:fldChar w:fldCharType="end"/>
      </w:r>
      <w:r w:rsidRPr="0032353F">
        <w:t xml:space="preserve"> </w:t>
      </w:r>
      <w:r w:rsidR="00807D37" w:rsidRPr="0032353F">
        <w:t xml:space="preserve">World Annual </w:t>
      </w:r>
      <w:r w:rsidRPr="0032353F">
        <w:t>Adoption 2020-2050</w:t>
      </w:r>
      <w:bookmarkEnd w:id="35"/>
    </w:p>
    <w:p w14:paraId="6B6F22E7" w14:textId="19002B27" w:rsidR="003A7929" w:rsidRDefault="551A77D0" w:rsidP="00483FFA">
      <w:pPr>
        <w:pStyle w:val="Heading2"/>
        <w:numPr>
          <w:ilvl w:val="1"/>
          <w:numId w:val="26"/>
        </w:numPr>
      </w:pPr>
      <w:bookmarkStart w:id="36" w:name="_Toc526981559"/>
      <w:r w:rsidRPr="551A77D0">
        <w:t>Climate Impacts</w:t>
      </w:r>
      <w:bookmarkEnd w:id="36"/>
    </w:p>
    <w:p w14:paraId="61041E32" w14:textId="77777777" w:rsidR="0032353F" w:rsidRPr="00B9196D" w:rsidRDefault="0032353F" w:rsidP="0032353F">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52E48BE0" w14:textId="77777777" w:rsidR="00B261E0" w:rsidRDefault="00B261E0" w:rsidP="00EB247F">
      <w:pPr>
        <w:spacing w:after="0"/>
        <w:rPr>
          <w:rFonts w:cstheme="minorHAnsi"/>
          <w:b/>
          <w:bCs/>
          <w:i/>
        </w:rPr>
      </w:pPr>
    </w:p>
    <w:p w14:paraId="4DA2B4CB" w14:textId="38CE99C4" w:rsidR="00762877" w:rsidRPr="00762877" w:rsidRDefault="0066753A" w:rsidP="00EB247F">
      <w:pPr>
        <w:pStyle w:val="Caption"/>
        <w:jc w:val="center"/>
        <w:rPr>
          <w:rFonts w:eastAsia="Times New Roman" w:cs="Times New Roman"/>
          <w:sz w:val="24"/>
          <w:szCs w:val="24"/>
          <w:lang w:eastAsia="zh-CN"/>
        </w:rPr>
      </w:pPr>
      <w:bookmarkStart w:id="37" w:name="_Toc526981331"/>
      <w:r>
        <w:t xml:space="preserve">Table </w:t>
      </w:r>
      <w:fldSimple w:instr=" STYLEREF 1 \s ">
        <w:r w:rsidR="00492F5E" w:rsidRPr="551A77D0">
          <w:t>3</w:t>
        </w:r>
      </w:fldSimple>
      <w:r w:rsidR="00492F5E">
        <w:t>.</w:t>
      </w:r>
      <w:fldSimple w:instr=" SEQ Table \* ARABIC \s 1 ">
        <w:r w:rsidR="00492F5E" w:rsidRPr="551A77D0">
          <w:t>2</w:t>
        </w:r>
      </w:fldSimple>
      <w:r>
        <w:t xml:space="preserve"> Climate Impacts</w:t>
      </w:r>
      <w:bookmarkEnd w:id="37"/>
    </w:p>
    <w:tbl>
      <w:tblPr>
        <w:tblW w:w="585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tblGrid>
      <w:tr w:rsidR="003B0557" w:rsidRPr="006B675D" w14:paraId="0150056F" w14:textId="1D8EC1D7" w:rsidTr="003B0557">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3B0557" w:rsidRPr="00F26176" w:rsidRDefault="003B0557" w:rsidP="003B0557">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337B0EA1" w:rsidR="003B0557" w:rsidRPr="00F26176" w:rsidRDefault="003B0557" w:rsidP="003B0557">
            <w:pPr>
              <w:spacing w:line="240" w:lineRule="auto"/>
              <w:jc w:val="center"/>
              <w:rPr>
                <w:rFonts w:cstheme="minorHAnsi"/>
                <w:b/>
                <w:bCs/>
                <w:color w:val="FFFFFF" w:themeColor="background1"/>
                <w:sz w:val="20"/>
                <w:szCs w:val="20"/>
                <w:lang w:eastAsia="zh-CN"/>
              </w:rPr>
            </w:pPr>
            <w:r>
              <w:rPr>
                <w:b/>
                <w:bCs/>
                <w:color w:val="FFFFFF"/>
                <w:sz w:val="20"/>
                <w:szCs w:val="20"/>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2AAC82CB" w:rsidR="003B0557" w:rsidRPr="00F26176" w:rsidRDefault="003B0557" w:rsidP="003B0557">
            <w:pPr>
              <w:spacing w:line="240" w:lineRule="auto"/>
              <w:jc w:val="center"/>
              <w:rPr>
                <w:rFonts w:cstheme="minorHAnsi"/>
                <w:b/>
                <w:bCs/>
                <w:color w:val="FFFFFF" w:themeColor="background1"/>
                <w:sz w:val="20"/>
                <w:szCs w:val="20"/>
                <w:lang w:eastAsia="zh-CN"/>
              </w:rPr>
            </w:pPr>
            <w:r>
              <w:rPr>
                <w:b/>
                <w:bCs/>
                <w:color w:val="FFFFFF"/>
                <w:sz w:val="20"/>
                <w:szCs w:val="20"/>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05A7C9D" w:rsidR="003B0557" w:rsidRPr="00F26176" w:rsidRDefault="003B0557" w:rsidP="003B0557">
            <w:pPr>
              <w:spacing w:line="240" w:lineRule="auto"/>
              <w:jc w:val="center"/>
              <w:rPr>
                <w:rFonts w:cstheme="minorHAnsi"/>
                <w:b/>
                <w:bCs/>
                <w:color w:val="FFFFFF" w:themeColor="background1"/>
                <w:sz w:val="20"/>
                <w:szCs w:val="20"/>
                <w:lang w:eastAsia="zh-CN"/>
              </w:rPr>
            </w:pPr>
            <w:r>
              <w:rPr>
                <w:b/>
                <w:bCs/>
                <w:color w:val="FFFFFF"/>
                <w:sz w:val="20"/>
                <w:szCs w:val="20"/>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7285471" w:rsidR="003B0557" w:rsidRPr="00F26176" w:rsidRDefault="003B0557" w:rsidP="003B0557">
            <w:pPr>
              <w:spacing w:line="240" w:lineRule="auto"/>
              <w:jc w:val="center"/>
              <w:rPr>
                <w:rFonts w:cstheme="minorHAnsi"/>
                <w:b/>
                <w:bCs/>
                <w:color w:val="FFFFFF" w:themeColor="background1"/>
                <w:sz w:val="20"/>
                <w:szCs w:val="20"/>
                <w:lang w:eastAsia="zh-CN"/>
              </w:rPr>
            </w:pPr>
            <w:r>
              <w:rPr>
                <w:b/>
                <w:bCs/>
                <w:color w:val="FFFFFF"/>
                <w:sz w:val="20"/>
                <w:szCs w:val="20"/>
              </w:rPr>
              <w:t>Emissions Reduction in 2050</w:t>
            </w:r>
          </w:p>
        </w:tc>
      </w:tr>
      <w:tr w:rsidR="003B0557" w:rsidRPr="006B675D" w14:paraId="6B5C6387" w14:textId="411C48F1" w:rsidTr="003B0557">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3B0557" w:rsidRPr="006B675D" w:rsidRDefault="003B0557" w:rsidP="003B0557">
            <w:pPr>
              <w:spacing w:line="240" w:lineRule="auto"/>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22670C9B" w:rsidR="003B0557" w:rsidRPr="006B675D" w:rsidRDefault="003B0557" w:rsidP="003B0557">
            <w:pPr>
              <w:spacing w:line="240" w:lineRule="auto"/>
              <w:jc w:val="center"/>
              <w:rPr>
                <w:rFonts w:cstheme="minorHAnsi"/>
                <w:bCs/>
                <w:i/>
                <w:color w:val="FFFFFF" w:themeColor="background1"/>
                <w:sz w:val="20"/>
                <w:szCs w:val="20"/>
                <w:lang w:eastAsia="zh-CN"/>
              </w:rPr>
            </w:pPr>
            <w:r>
              <w:rPr>
                <w:i/>
                <w:iCs/>
                <w:color w:val="FFFFFF"/>
                <w:sz w:val="20"/>
                <w:szCs w:val="20"/>
              </w:rPr>
              <w:t>(Gt CO</w:t>
            </w:r>
            <w:r>
              <w:rPr>
                <w:i/>
                <w:iCs/>
                <w:color w:val="FFFFFF"/>
                <w:sz w:val="20"/>
                <w:szCs w:val="20"/>
                <w:vertAlign w:val="subscript"/>
              </w:rPr>
              <w:t>2</w:t>
            </w:r>
            <w:r>
              <w:rPr>
                <w:i/>
                <w:iCs/>
                <w:color w:val="FFFFFF"/>
                <w:sz w:val="20"/>
                <w:szCs w:val="20"/>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57C5AEB5" w:rsidR="003B0557" w:rsidRPr="006B675D" w:rsidRDefault="003B0557" w:rsidP="003B0557">
            <w:pPr>
              <w:spacing w:line="240" w:lineRule="auto"/>
              <w:jc w:val="center"/>
              <w:rPr>
                <w:rFonts w:cstheme="minorHAnsi"/>
                <w:bCs/>
                <w:i/>
                <w:color w:val="FFFFFF" w:themeColor="background1"/>
                <w:sz w:val="20"/>
                <w:szCs w:val="20"/>
                <w:lang w:eastAsia="zh-CN"/>
              </w:rPr>
            </w:pPr>
            <w:r>
              <w:rPr>
                <w:i/>
                <w:iCs/>
                <w:color w:val="FFFFFF"/>
                <w:sz w:val="20"/>
                <w:szCs w:val="20"/>
              </w:rPr>
              <w:t>Gt CO</w:t>
            </w:r>
            <w:r>
              <w:rPr>
                <w:i/>
                <w:iCs/>
                <w:color w:val="FFFFFF"/>
                <w:sz w:val="20"/>
                <w:szCs w:val="20"/>
                <w:vertAlign w:val="subscript"/>
              </w:rPr>
              <w:t>2</w:t>
            </w:r>
            <w:r>
              <w:rPr>
                <w:i/>
                <w:iCs/>
                <w:color w:val="FFFFFF"/>
                <w:sz w:val="20"/>
                <w:szCs w:val="20"/>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165E9F7A" w:rsidR="003B0557" w:rsidRPr="006B675D" w:rsidRDefault="003B0557" w:rsidP="003B0557">
            <w:pPr>
              <w:spacing w:line="240" w:lineRule="auto"/>
              <w:jc w:val="center"/>
              <w:rPr>
                <w:rFonts w:cstheme="minorHAnsi"/>
                <w:bCs/>
                <w:i/>
                <w:color w:val="FFFFFF" w:themeColor="background1"/>
                <w:sz w:val="20"/>
                <w:szCs w:val="20"/>
                <w:lang w:eastAsia="zh-CN"/>
              </w:rPr>
            </w:pPr>
            <w:r>
              <w:rPr>
                <w:i/>
                <w:iCs/>
                <w:color w:val="FFFFFF"/>
                <w:sz w:val="20"/>
                <w:szCs w:val="20"/>
              </w:rPr>
              <w:t>(Gt CO2-eq/year)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1F3EFD09" w:rsidR="003B0557" w:rsidRPr="006B675D" w:rsidRDefault="003B0557" w:rsidP="003B0557">
            <w:pPr>
              <w:spacing w:line="240" w:lineRule="auto"/>
              <w:jc w:val="center"/>
              <w:rPr>
                <w:rFonts w:cstheme="minorHAnsi"/>
                <w:bCs/>
                <w:i/>
                <w:color w:val="FFFFFF" w:themeColor="background1"/>
                <w:sz w:val="20"/>
                <w:szCs w:val="20"/>
                <w:lang w:eastAsia="zh-CN"/>
              </w:rPr>
            </w:pPr>
            <w:r>
              <w:rPr>
                <w:i/>
                <w:iCs/>
                <w:color w:val="FFFFFF"/>
                <w:sz w:val="20"/>
                <w:szCs w:val="20"/>
              </w:rPr>
              <w:t>(Gt CO2-eq/year)</w:t>
            </w:r>
          </w:p>
        </w:tc>
      </w:tr>
      <w:tr w:rsidR="003B0557" w:rsidRPr="006B675D" w14:paraId="354A2249" w14:textId="7B11184C" w:rsidTr="003B0557">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3B0557" w:rsidRPr="006B675D" w:rsidRDefault="003B0557" w:rsidP="003B0557">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32FE9C" w14:textId="4E7E1537"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0.31</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5E6FA7" w14:textId="5600BBBE"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3.44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41AB8E" w14:textId="752F3CEA"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385880" w14:textId="3040D57E"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0.31</w:t>
            </w:r>
          </w:p>
        </w:tc>
      </w:tr>
      <w:tr w:rsidR="003B0557" w:rsidRPr="006B675D" w14:paraId="7DCB0C2E" w14:textId="35D5AF3A" w:rsidTr="003B0557">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3B0557" w:rsidRPr="006B675D" w:rsidRDefault="003B0557" w:rsidP="003B0557">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BCD264C" w14:textId="424B1F9C"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1.28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84325D3" w14:textId="57087F88"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21.04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073781" w14:textId="7C1178C4"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C2FF8B" w14:textId="4552FAC7"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1.28</w:t>
            </w:r>
          </w:p>
        </w:tc>
      </w:tr>
      <w:tr w:rsidR="003B0557" w:rsidRPr="006B675D" w14:paraId="7CA1AA1B" w14:textId="3D7819CF" w:rsidTr="003B0557">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3B0557" w:rsidRPr="006B675D" w:rsidRDefault="003B0557" w:rsidP="003B0557">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786EBCB" w14:textId="1B6B7CA3"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2.22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E107D52" w14:textId="0599329D"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36.02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04CA18" w14:textId="613769C1"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0.80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97DE9C" w14:textId="25E0FE36" w:rsidR="003B0557" w:rsidRPr="006B675D"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2.22</w:t>
            </w:r>
          </w:p>
        </w:tc>
      </w:tr>
    </w:tbl>
    <w:p w14:paraId="43965544" w14:textId="77777777" w:rsidR="00BB79D6" w:rsidRDefault="00BB79D6" w:rsidP="00EB247F">
      <w:pPr>
        <w:pStyle w:val="Caption"/>
      </w:pPr>
      <w:bookmarkStart w:id="38" w:name="_Toc524993443"/>
    </w:p>
    <w:p w14:paraId="54B5EBE5" w14:textId="065D5452" w:rsidR="006B675D" w:rsidRP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75BBD916" w:rsidR="00762877" w:rsidRPr="00762877" w:rsidRDefault="003A7929" w:rsidP="00EB247F">
      <w:pPr>
        <w:pStyle w:val="Caption"/>
        <w:jc w:val="center"/>
        <w:rPr>
          <w:rFonts w:eastAsia="Times New Roman" w:cs="Times New Roman"/>
          <w:sz w:val="24"/>
          <w:szCs w:val="24"/>
          <w:lang w:eastAsia="zh-CN"/>
        </w:rPr>
      </w:pPr>
      <w:bookmarkStart w:id="39" w:name="_Toc526981332"/>
      <w:r>
        <w:t xml:space="preserve">Table </w:t>
      </w:r>
      <w:fldSimple w:instr=" STYLEREF 1 \s ">
        <w:r w:rsidRPr="551A77D0">
          <w:t>3</w:t>
        </w:r>
      </w:fldSimple>
      <w:r>
        <w:t>.</w:t>
      </w:r>
      <w:fldSimple w:instr=" SEQ Table \* ARABIC \s 1 ">
        <w:r w:rsidRPr="551A77D0">
          <w:t>3</w:t>
        </w:r>
      </w:fldSimple>
      <w:r>
        <w:t xml:space="preserve"> Impacts on Atmospheric Concentrations of CO</w:t>
      </w:r>
      <w:r w:rsidRPr="00AF1BB4">
        <w:rPr>
          <w:vertAlign w:val="subscript"/>
        </w:rPr>
        <w:t>2</w:t>
      </w:r>
      <w:r>
        <w:t>-eq</w:t>
      </w:r>
      <w:bookmarkEnd w:id="38"/>
      <w:bookmarkEnd w:id="39"/>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B0557" w:rsidRPr="0066753A" w14:paraId="4F4161D1" w14:textId="77777777" w:rsidTr="00527A4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B0557" w:rsidRPr="0066753A" w:rsidRDefault="003B0557" w:rsidP="003B0557">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1BCFAA" w14:textId="4AC23A6F" w:rsidR="003B0557" w:rsidRPr="0066753A"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7FA7AAF" w14:textId="184894AF" w:rsidR="003B0557" w:rsidRPr="0066753A"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0.03</w:t>
            </w:r>
          </w:p>
        </w:tc>
      </w:tr>
      <w:tr w:rsidR="003B0557" w:rsidRPr="0066753A" w14:paraId="389D5E87" w14:textId="77777777" w:rsidTr="00527A4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B0557" w:rsidRPr="0066753A" w:rsidRDefault="003B0557" w:rsidP="003B0557">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6EE9459" w14:textId="337CC7AE" w:rsidR="003B0557" w:rsidRPr="0066753A"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1.77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9BDFCEF" w14:textId="55052A56" w:rsidR="003B0557" w:rsidRPr="0066753A"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0.10</w:t>
            </w:r>
          </w:p>
        </w:tc>
      </w:tr>
      <w:tr w:rsidR="003B0557" w:rsidRPr="0066753A" w14:paraId="7A2BE5CA" w14:textId="77777777" w:rsidTr="00527A4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B0557" w:rsidRPr="0066753A" w:rsidRDefault="003B0557" w:rsidP="003B0557">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CA082F" w14:textId="42361410" w:rsidR="003B0557" w:rsidRPr="0066753A"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3.03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4A8C8CB" w14:textId="2FAC7617" w:rsidR="003B0557" w:rsidRPr="0066753A" w:rsidRDefault="003B0557" w:rsidP="003B055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0.17</w:t>
            </w:r>
          </w:p>
        </w:tc>
      </w:tr>
    </w:tbl>
    <w:p w14:paraId="6DD4F749" w14:textId="77777777" w:rsidR="006B675D" w:rsidRPr="006B675D" w:rsidRDefault="006B675D" w:rsidP="006B675D"/>
    <w:p w14:paraId="61997373" w14:textId="59DF486F" w:rsidR="003A7929" w:rsidRPr="00996E91" w:rsidRDefault="003B0557" w:rsidP="00EB247F">
      <w:pPr>
        <w:jc w:val="center"/>
        <w:rPr>
          <w:highlight w:val="red"/>
        </w:rPr>
      </w:pPr>
      <w:r>
        <w:rPr>
          <w:noProof/>
        </w:rPr>
        <w:drawing>
          <wp:inline distT="0" distB="0" distL="0" distR="0" wp14:anchorId="65EAA85B" wp14:editId="7649A9AF">
            <wp:extent cx="5009865" cy="4127740"/>
            <wp:effectExtent l="0" t="0" r="6985" b="12700"/>
            <wp:docPr id="4" name="Chart 4">
              <a:extLst xmlns:a="http://schemas.openxmlformats.org/drawingml/2006/main">
                <a:ext uri="{FF2B5EF4-FFF2-40B4-BE49-F238E27FC236}">
                  <a16:creationId xmlns:a16="http://schemas.microsoft.com/office/drawing/2014/main" id="{AA288768-B855-504A-840F-94AE3E875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AEFCF6" w14:textId="1E71ADB1" w:rsidR="00762877" w:rsidRPr="00996E91" w:rsidRDefault="003A7929" w:rsidP="00996E91">
      <w:pPr>
        <w:pStyle w:val="Caption"/>
        <w:jc w:val="center"/>
        <w:rPr>
          <w:rFonts w:eastAsia="Times New Roman" w:cs="Times New Roman"/>
          <w:sz w:val="24"/>
          <w:szCs w:val="24"/>
          <w:lang w:eastAsia="zh-CN"/>
        </w:rPr>
      </w:pPr>
      <w:bookmarkStart w:id="40" w:name="_Toc524993433"/>
      <w:bookmarkStart w:id="41" w:name="_Toc526981338"/>
      <w:r w:rsidRPr="006B675D">
        <w:t xml:space="preserve">Figure </w:t>
      </w:r>
      <w:fldSimple w:instr=" STYLEREF 1 \s ">
        <w:r w:rsidRPr="006B675D">
          <w:t>3</w:t>
        </w:r>
      </w:fldSimple>
      <w:r w:rsidRPr="006B675D">
        <w:t>.</w:t>
      </w:r>
      <w:fldSimple w:instr=" SEQ Figure \* ARABIC \s 1 ">
        <w:r w:rsidRPr="006B675D">
          <w:t>2</w:t>
        </w:r>
      </w:fldSimple>
      <w:r w:rsidRPr="006B675D">
        <w:t xml:space="preserve"> World Annual</w:t>
      </w:r>
      <w:r w:rsidRPr="006B675D">
        <w:rPr>
          <w:vertAlign w:val="subscript"/>
        </w:rPr>
        <w:t xml:space="preserve"> </w:t>
      </w:r>
      <w:r w:rsidRPr="006B675D">
        <w:t>Greenhouse Gas Emissions Reduction</w:t>
      </w:r>
      <w:bookmarkEnd w:id="40"/>
      <w:bookmarkEnd w:id="41"/>
    </w:p>
    <w:p w14:paraId="66EC2EBB" w14:textId="500D3397" w:rsidR="00B261E0" w:rsidRDefault="551A77D0" w:rsidP="00483FFA">
      <w:pPr>
        <w:pStyle w:val="Heading2"/>
        <w:numPr>
          <w:ilvl w:val="1"/>
          <w:numId w:val="26"/>
        </w:numPr>
      </w:pPr>
      <w:bookmarkStart w:id="42" w:name="_Toc526981560"/>
      <w:r w:rsidRPr="551A77D0">
        <w:t>Financial Impacts</w:t>
      </w:r>
      <w:bookmarkEnd w:id="42"/>
    </w:p>
    <w:p w14:paraId="4F6C2C45" w14:textId="3AF628AC" w:rsidR="00E14F94" w:rsidRPr="003B0557" w:rsidRDefault="006B675D" w:rsidP="003B0557">
      <w:r w:rsidRPr="00EC12A1">
        <w:t>Below are the financial results of the analysis for each scenario. For a detailed explanation of each result, please see the glossary.</w:t>
      </w:r>
    </w:p>
    <w:p w14:paraId="09347CCA" w14:textId="38CA1A28" w:rsidR="00492F5E" w:rsidRPr="00492F5E" w:rsidRDefault="00492F5E" w:rsidP="00EB247F">
      <w:pPr>
        <w:pStyle w:val="Caption"/>
        <w:jc w:val="center"/>
        <w:rPr>
          <w:i w:val="0"/>
          <w:iCs w:val="0"/>
        </w:rPr>
      </w:pPr>
      <w:bookmarkStart w:id="43" w:name="_Toc526981333"/>
      <w:r>
        <w:t xml:space="preserve">Table </w:t>
      </w:r>
      <w:fldSimple w:instr=" STYLEREF 1 \s ">
        <w:r w:rsidRPr="551A77D0">
          <w:t>3</w:t>
        </w:r>
      </w:fldSimple>
      <w:r>
        <w:t>.</w:t>
      </w:r>
      <w:fldSimple w:instr=" SEQ Table \* ARABIC \s 1 ">
        <w:r w:rsidRPr="551A77D0">
          <w:t>4</w:t>
        </w:r>
      </w:fldSimple>
      <w:r>
        <w:t xml:space="preserve"> Financial Impacts</w:t>
      </w:r>
      <w:bookmarkEnd w:id="43"/>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348"/>
        <w:gridCol w:w="1450"/>
        <w:gridCol w:w="2119"/>
      </w:tblGrid>
      <w:tr w:rsidR="003B0557" w:rsidRPr="006B675D" w14:paraId="02CA9FB7" w14:textId="77777777" w:rsidTr="00D3523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3B0557" w:rsidRPr="006B675D" w:rsidRDefault="003B0557" w:rsidP="003B0557">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0990A422" w:rsidR="003B0557" w:rsidRPr="006B675D" w:rsidRDefault="003B0557" w:rsidP="003B0557">
            <w:pPr>
              <w:spacing w:after="0" w:line="240" w:lineRule="auto"/>
              <w:jc w:val="center"/>
              <w:rPr>
                <w:b/>
                <w:color w:val="FFFFFF" w:themeColor="background1"/>
                <w:sz w:val="20"/>
                <w:szCs w:val="20"/>
                <w:lang w:eastAsia="zh-CN"/>
              </w:rPr>
            </w:pPr>
            <w:r>
              <w:rPr>
                <w:b/>
                <w:bCs/>
                <w:color w:val="FFFFFF"/>
                <w:sz w:val="20"/>
                <w:szCs w:val="20"/>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3C72B94D" w:rsidR="003B0557" w:rsidRPr="006B675D" w:rsidRDefault="003B0557" w:rsidP="003B0557">
            <w:pPr>
              <w:spacing w:after="0" w:line="240" w:lineRule="auto"/>
              <w:jc w:val="center"/>
              <w:rPr>
                <w:b/>
                <w:color w:val="FFFFFF" w:themeColor="background1"/>
                <w:sz w:val="20"/>
                <w:szCs w:val="20"/>
                <w:lang w:eastAsia="zh-CN"/>
              </w:rPr>
            </w:pPr>
            <w:r>
              <w:rPr>
                <w:b/>
                <w:bCs/>
                <w:color w:val="FFFFFF"/>
                <w:sz w:val="20"/>
                <w:szCs w:val="20"/>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3F76AB59" w:rsidR="003B0557" w:rsidRPr="006B675D" w:rsidRDefault="003B0557" w:rsidP="003B0557">
            <w:pPr>
              <w:spacing w:after="0" w:line="240" w:lineRule="auto"/>
              <w:jc w:val="center"/>
              <w:rPr>
                <w:b/>
                <w:color w:val="FFFFFF" w:themeColor="background1"/>
                <w:sz w:val="20"/>
                <w:szCs w:val="20"/>
                <w:lang w:eastAsia="zh-CN"/>
              </w:rPr>
            </w:pPr>
            <w:r>
              <w:rPr>
                <w:b/>
                <w:bCs/>
                <w:color w:val="FFFFFF"/>
                <w:sz w:val="20"/>
                <w:szCs w:val="20"/>
              </w:rPr>
              <w:t>Net Operating Cost Savings</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5E3024FD" w:rsidR="003B0557" w:rsidRPr="006B675D" w:rsidRDefault="003B0557" w:rsidP="003B0557">
            <w:pPr>
              <w:spacing w:after="0" w:line="240" w:lineRule="auto"/>
              <w:jc w:val="center"/>
              <w:rPr>
                <w:b/>
                <w:bCs/>
                <w:color w:val="FFFFFF" w:themeColor="background1"/>
                <w:sz w:val="20"/>
                <w:szCs w:val="20"/>
                <w:lang w:eastAsia="zh-CN"/>
              </w:rPr>
            </w:pPr>
            <w:r>
              <w:rPr>
                <w:b/>
                <w:bCs/>
                <w:color w:val="FFFFFF"/>
                <w:sz w:val="20"/>
                <w:szCs w:val="20"/>
              </w:rPr>
              <w:t>Lifetime Operating Cost Savings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61D27C90" w:rsidR="003B0557" w:rsidRPr="006B675D" w:rsidRDefault="003B0557" w:rsidP="003B0557">
            <w:pPr>
              <w:spacing w:after="0" w:line="240" w:lineRule="auto"/>
              <w:jc w:val="center"/>
              <w:rPr>
                <w:b/>
                <w:bCs/>
                <w:color w:val="FFFFFF" w:themeColor="background1"/>
                <w:sz w:val="20"/>
                <w:szCs w:val="20"/>
                <w:lang w:eastAsia="zh-CN"/>
              </w:rPr>
            </w:pPr>
            <w:r>
              <w:rPr>
                <w:b/>
                <w:bCs/>
                <w:color w:val="FFFFFF"/>
                <w:sz w:val="20"/>
                <w:szCs w:val="20"/>
              </w:rPr>
              <w:t>Lifetime Cashflow Savings NPV (of All Implementation Units)</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291EF4B3" w:rsidR="003B0557" w:rsidRPr="006B675D" w:rsidRDefault="003B0557" w:rsidP="003B0557">
            <w:pPr>
              <w:spacing w:after="0" w:line="240" w:lineRule="auto"/>
              <w:jc w:val="center"/>
              <w:rPr>
                <w:b/>
                <w:color w:val="FFFFFF" w:themeColor="background1"/>
                <w:sz w:val="20"/>
                <w:szCs w:val="20"/>
                <w:lang w:eastAsia="zh-CN"/>
              </w:rPr>
            </w:pPr>
            <w:r>
              <w:rPr>
                <w:b/>
                <w:bCs/>
                <w:color w:val="FFFFFF"/>
                <w:sz w:val="20"/>
                <w:szCs w:val="20"/>
              </w:rPr>
              <w:t>Cumulative First Cost</w:t>
            </w:r>
          </w:p>
        </w:tc>
      </w:tr>
      <w:tr w:rsidR="003B0557" w:rsidRPr="006B675D" w14:paraId="67FE449F" w14:textId="77777777" w:rsidTr="00D3523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3B0557" w:rsidRPr="006B675D" w:rsidRDefault="003B0557" w:rsidP="003B0557">
            <w:pPr>
              <w:spacing w:after="0" w:line="240" w:lineRule="auto"/>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4F86447D" w:rsidR="003B0557" w:rsidRPr="006B675D" w:rsidRDefault="003B0557" w:rsidP="003B0557">
            <w:pPr>
              <w:spacing w:after="0" w:line="240" w:lineRule="auto"/>
              <w:jc w:val="center"/>
              <w:rPr>
                <w:i/>
                <w:color w:val="FFFFFF" w:themeColor="background1"/>
                <w:sz w:val="20"/>
                <w:szCs w:val="20"/>
                <w:lang w:eastAsia="zh-CN"/>
              </w:rPr>
            </w:pPr>
            <w:r>
              <w:rPr>
                <w:i/>
                <w:iCs/>
                <w:color w:val="FFFFFF"/>
                <w:sz w:val="20"/>
                <w:szCs w:val="20"/>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25E2D25" w:rsidR="003B0557" w:rsidRPr="006B675D" w:rsidRDefault="003B0557" w:rsidP="003B0557">
            <w:pPr>
              <w:spacing w:after="0" w:line="240" w:lineRule="auto"/>
              <w:jc w:val="center"/>
              <w:rPr>
                <w:i/>
                <w:color w:val="FFFFFF" w:themeColor="background1"/>
                <w:sz w:val="20"/>
                <w:szCs w:val="20"/>
                <w:lang w:eastAsia="zh-CN"/>
              </w:rPr>
            </w:pPr>
            <w:r>
              <w:rPr>
                <w:i/>
                <w:iCs/>
                <w:color w:val="FFFFFF"/>
                <w:sz w:val="20"/>
                <w:szCs w:val="20"/>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13E88B25" w:rsidR="003B0557" w:rsidRPr="006B675D" w:rsidRDefault="003B0557" w:rsidP="003B0557">
            <w:pPr>
              <w:spacing w:after="0" w:line="240" w:lineRule="auto"/>
              <w:jc w:val="center"/>
              <w:rPr>
                <w:i/>
                <w:color w:val="FFFFFF" w:themeColor="background1"/>
                <w:sz w:val="20"/>
                <w:szCs w:val="20"/>
                <w:lang w:eastAsia="zh-CN"/>
              </w:rPr>
            </w:pPr>
            <w:r>
              <w:rPr>
                <w:i/>
                <w:iCs/>
                <w:color w:val="FFFFFF"/>
                <w:sz w:val="20"/>
                <w:szCs w:val="20"/>
              </w:rPr>
              <w:t>2020-2050 Billion USD</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2CBCC096" w:rsidR="003B0557" w:rsidRPr="006B675D" w:rsidRDefault="003B0557" w:rsidP="003B0557">
            <w:pPr>
              <w:spacing w:after="0" w:line="240" w:lineRule="auto"/>
              <w:jc w:val="center"/>
              <w:rPr>
                <w:i/>
                <w:color w:val="FFFFFF" w:themeColor="background1"/>
                <w:sz w:val="20"/>
                <w:szCs w:val="20"/>
                <w:lang w:eastAsia="zh-CN"/>
              </w:rPr>
            </w:pPr>
            <w:r>
              <w:rPr>
                <w:i/>
                <w:iCs/>
                <w:color w:val="FFFFFF"/>
                <w:sz w:val="20"/>
                <w:szCs w:val="20"/>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6C65D490" w:rsidR="003B0557" w:rsidRPr="006B675D" w:rsidRDefault="003B0557" w:rsidP="003B0557">
            <w:pPr>
              <w:spacing w:after="0" w:line="240" w:lineRule="auto"/>
              <w:jc w:val="center"/>
              <w:rPr>
                <w:i/>
                <w:color w:val="FFFFFF" w:themeColor="background1"/>
                <w:sz w:val="20"/>
                <w:szCs w:val="20"/>
                <w:lang w:eastAsia="zh-CN"/>
              </w:rPr>
            </w:pPr>
            <w:r>
              <w:rPr>
                <w:i/>
                <w:iCs/>
                <w:color w:val="FFFFFF"/>
                <w:sz w:val="20"/>
                <w:szCs w:val="20"/>
              </w:rPr>
              <w:t>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09D67A3D" w:rsidR="003B0557" w:rsidRPr="006B675D" w:rsidRDefault="003B0557" w:rsidP="003B0557">
            <w:pPr>
              <w:spacing w:after="0" w:line="240" w:lineRule="auto"/>
              <w:jc w:val="center"/>
              <w:rPr>
                <w:i/>
                <w:color w:val="FFFFFF" w:themeColor="background1"/>
                <w:sz w:val="20"/>
                <w:szCs w:val="20"/>
                <w:lang w:eastAsia="zh-CN"/>
              </w:rPr>
            </w:pPr>
            <w:r>
              <w:rPr>
                <w:i/>
                <w:iCs/>
                <w:color w:val="FFFFFF"/>
                <w:sz w:val="20"/>
                <w:szCs w:val="20"/>
              </w:rPr>
              <w:t>2015-2050 Billion USD</w:t>
            </w:r>
          </w:p>
        </w:tc>
      </w:tr>
      <w:tr w:rsidR="003B0557" w:rsidRPr="006B675D" w14:paraId="2CCDE781" w14:textId="77777777" w:rsidTr="006B675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3B0557" w:rsidRPr="006B675D" w:rsidRDefault="003B0557" w:rsidP="003B0557">
            <w:pPr>
              <w:spacing w:after="0" w:line="240" w:lineRule="auto"/>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19987B5F"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35.78</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09C1A416"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35.47</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9B277B" w14:textId="64C098C9"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0.00</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A6EF3" w14:textId="4BB24B15"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0.00</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C23F1" w14:textId="11F74C55"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-35.47</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403F6C" w14:textId="041C3E05"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35.78</w:t>
            </w:r>
          </w:p>
        </w:tc>
      </w:tr>
      <w:tr w:rsidR="003B0557" w:rsidRPr="006B675D" w14:paraId="6C3482B4" w14:textId="77777777" w:rsidTr="006B675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3B0557" w:rsidRPr="006B675D" w:rsidRDefault="003B0557" w:rsidP="003B0557">
            <w:pPr>
              <w:spacing w:after="0" w:line="240" w:lineRule="auto"/>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32B376" w14:textId="57381B57"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200.56</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1B939A" w14:textId="1E7DB6DE"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200.14</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DFA5DB3" w14:textId="57DD2974"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0.01</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185B1" w14:textId="5A8C39EE"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0.01</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88678" w14:textId="509743CA"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-200.12</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47233A8" w14:textId="4A8400B6"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200.56</w:t>
            </w:r>
          </w:p>
        </w:tc>
      </w:tr>
      <w:tr w:rsidR="003B0557" w:rsidRPr="006B675D" w14:paraId="76A27626" w14:textId="77777777" w:rsidTr="006B675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3B0557" w:rsidRPr="006B675D" w:rsidRDefault="003B0557" w:rsidP="003B0557">
            <w:pPr>
              <w:spacing w:after="0" w:line="240" w:lineRule="auto"/>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56107E8A"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303.11</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96F6A9C" w14:textId="51D34C06"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302.63</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59EAAB" w14:textId="32185E7E"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0.01</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434F2" w14:textId="6BEDD938"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0.02</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8BB69" w14:textId="1EB32432"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-302.60</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14A8F5" w14:textId="451C171D" w:rsidR="003B0557" w:rsidRPr="006B675D" w:rsidRDefault="003B0557" w:rsidP="003B0557">
            <w:pPr>
              <w:spacing w:after="0" w:line="240" w:lineRule="auto"/>
              <w:jc w:val="center"/>
              <w:rPr>
                <w:rFonts w:eastAsia="Times New Roman" w:cstheme="minorHAnsi"/>
                <w:sz w:val="20"/>
                <w:szCs w:val="20"/>
                <w:lang w:eastAsia="zh-CN"/>
              </w:rPr>
            </w:pPr>
            <w:r>
              <w:rPr>
                <w:color w:val="000000"/>
                <w:sz w:val="20"/>
                <w:szCs w:val="20"/>
              </w:rPr>
              <w:t>303.11</w:t>
            </w:r>
          </w:p>
        </w:tc>
      </w:tr>
    </w:tbl>
    <w:p w14:paraId="65064E23" w14:textId="77777777" w:rsidR="00E8320F" w:rsidRDefault="00E8320F" w:rsidP="00EB247F">
      <w:pPr>
        <w:pStyle w:val="Caption"/>
      </w:pPr>
    </w:p>
    <w:p w14:paraId="6039AB12" w14:textId="5439157A" w:rsidR="009E6074" w:rsidRPr="00996E91" w:rsidRDefault="003B0557" w:rsidP="003B0557">
      <w:pPr>
        <w:pStyle w:val="Caption"/>
        <w:jc w:val="center"/>
        <w:rPr>
          <w:highlight w:val="red"/>
        </w:rPr>
      </w:pPr>
      <w:bookmarkStart w:id="44" w:name="_Toc524993434"/>
      <w:r>
        <w:rPr>
          <w:noProof/>
        </w:rPr>
        <w:drawing>
          <wp:inline distT="0" distB="0" distL="0" distR="0" wp14:anchorId="2CF9CD93" wp14:editId="06505B98">
            <wp:extent cx="5103519" cy="3926937"/>
            <wp:effectExtent l="0" t="0" r="14605" b="10160"/>
            <wp:docPr id="5" name="Chart 5">
              <a:extLst xmlns:a="http://schemas.openxmlformats.org/drawingml/2006/main">
                <a:ext uri="{FF2B5EF4-FFF2-40B4-BE49-F238E27FC236}">
                  <a16:creationId xmlns:a16="http://schemas.microsoft.com/office/drawing/2014/main" id="{A62F874E-2089-9D4B-8F69-F4DDEC18D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2D4F95" w14:textId="121C01F5" w:rsidR="006B675D" w:rsidRDefault="006B675D" w:rsidP="006B675D">
      <w:pPr>
        <w:pStyle w:val="Caption"/>
        <w:jc w:val="center"/>
      </w:pPr>
      <w:bookmarkStart w:id="45" w:name="_Toc526978707"/>
      <w:bookmarkStart w:id="46" w:name="_Toc526981339"/>
      <w:bookmarkStart w:id="47" w:name="_Toc524993435"/>
      <w:bookmarkEnd w:id="44"/>
      <w:r w:rsidRPr="00F41FE3">
        <w:t xml:space="preserve">Figure </w:t>
      </w:r>
      <w:fldSimple w:instr=" STYLEREF 1 \s ">
        <w:r w:rsidRPr="00F41FE3">
          <w:t>3</w:t>
        </w:r>
      </w:fldSimple>
      <w:r w:rsidRPr="00F41FE3">
        <w:t>.</w:t>
      </w:r>
      <w:fldSimple w:instr=" SEQ Figure \* ARABIC \s 1 ">
        <w:r w:rsidRPr="00F41FE3">
          <w:t>3</w:t>
        </w:r>
      </w:fldSimple>
      <w:r w:rsidRPr="00F41FE3">
        <w:t xml:space="preserve"> Operating Costs Over Time</w:t>
      </w:r>
      <w:bookmarkEnd w:id="45"/>
      <w:bookmarkEnd w:id="46"/>
    </w:p>
    <w:p w14:paraId="373BC169" w14:textId="3DF633D8" w:rsidR="006B675D" w:rsidRPr="005F1E2F" w:rsidRDefault="006B675D" w:rsidP="006B675D">
      <w:pPr>
        <w:pStyle w:val="Heading2"/>
        <w:numPr>
          <w:ilvl w:val="1"/>
          <w:numId w:val="26"/>
        </w:numPr>
      </w:pPr>
      <w:bookmarkStart w:id="48" w:name="_Toc526981561"/>
      <w:r w:rsidRPr="551A77D0">
        <w:t>Other Impacts</w:t>
      </w:r>
      <w:bookmarkEnd w:id="48"/>
    </w:p>
    <w:p w14:paraId="0A77976A" w14:textId="5FF15089" w:rsidR="006B675D" w:rsidRPr="00DC3559" w:rsidRDefault="003F46B9" w:rsidP="006B675D">
      <w:pPr>
        <w:rPr>
          <w:bCs/>
        </w:rPr>
      </w:pPr>
      <w:r>
        <w:t xml:space="preserve">Other impacts of adopting a more sustainable clothing system are reduced wastewater pollution, as the textile manufacturing sector produces significant chemical runoff, as well as reduced microplastics from garment shedding in the ocean. These impacts, however, cannot be quantified in GHG emissions. </w:t>
      </w:r>
    </w:p>
    <w:p w14:paraId="7A5C0514" w14:textId="5D05AE22" w:rsidR="006B675D" w:rsidRPr="006B675D" w:rsidRDefault="006B675D" w:rsidP="006B675D"/>
    <w:p w14:paraId="638C27B6" w14:textId="4E9C5F3D" w:rsidR="00F52595" w:rsidRDefault="551A77D0" w:rsidP="00483FFA">
      <w:pPr>
        <w:pStyle w:val="Heading1"/>
        <w:numPr>
          <w:ilvl w:val="0"/>
          <w:numId w:val="26"/>
        </w:numPr>
      </w:pPr>
      <w:bookmarkStart w:id="49" w:name="_Toc526981562"/>
      <w:bookmarkEnd w:id="47"/>
      <w:r>
        <w:t>Discussion</w:t>
      </w:r>
      <w:bookmarkEnd w:id="49"/>
    </w:p>
    <w:p w14:paraId="105A5AA0" w14:textId="3C3E2241" w:rsidR="000D30DE" w:rsidRPr="003F46B9" w:rsidRDefault="003F46B9" w:rsidP="00EB247F">
      <w:r w:rsidRPr="003F46B9">
        <w:t xml:space="preserve">Improving </w:t>
      </w:r>
      <w:r>
        <w:t xml:space="preserve">the materials and practices in the clothing sector are a significant opportunity for greenhouse gas reduction. Consumption of clothing has only continued to increase, so in addition trying to mitigate the per unit impact of apparel production and consumption, it is critical to start to think about how to extend the lifetime of goods in-use, design for recovery, and other interventions that would decrease demand for conventional and high impact production of clothing. </w:t>
      </w:r>
    </w:p>
    <w:p w14:paraId="3D512F5D" w14:textId="0B095EDE" w:rsidR="006B675D" w:rsidRPr="003F46B9" w:rsidRDefault="551A77D0" w:rsidP="006B675D">
      <w:pPr>
        <w:pStyle w:val="Heading1"/>
        <w:numPr>
          <w:ilvl w:val="0"/>
          <w:numId w:val="26"/>
        </w:numPr>
      </w:pPr>
      <w:bookmarkStart w:id="50" w:name="_Toc526981565"/>
      <w:r>
        <w:t>References</w:t>
      </w:r>
      <w:bookmarkEnd w:id="50"/>
    </w:p>
    <w:p w14:paraId="67D51C2B" w14:textId="77777777" w:rsidR="00985F84" w:rsidRDefault="00985F84" w:rsidP="00985F84">
      <w:pPr>
        <w:spacing w:line="480" w:lineRule="auto"/>
      </w:pPr>
      <w:bookmarkStart w:id="51" w:name="_Toc526981566"/>
      <w:proofErr w:type="spellStart"/>
      <w:r>
        <w:t>Alkaya</w:t>
      </w:r>
      <w:proofErr w:type="spellEnd"/>
      <w:r>
        <w:t xml:space="preserve">, E., &amp; </w:t>
      </w:r>
      <w:proofErr w:type="spellStart"/>
      <w:r>
        <w:t>Demirer</w:t>
      </w:r>
      <w:proofErr w:type="spellEnd"/>
      <w:r>
        <w:t xml:space="preserve">, G. N. (2014). Sustainable textile production: A case study from a woven fabric manufacturing mill in Turkey. </w:t>
      </w:r>
      <w:r w:rsidRPr="00985F84">
        <w:rPr>
          <w:i/>
          <w:iCs/>
        </w:rPr>
        <w:t>Journal of Cleaner Production</w:t>
      </w:r>
      <w:r>
        <w:t xml:space="preserve">, </w:t>
      </w:r>
      <w:r w:rsidRPr="00985F84">
        <w:rPr>
          <w:i/>
          <w:iCs/>
        </w:rPr>
        <w:t>65</w:t>
      </w:r>
      <w:r>
        <w:t xml:space="preserve">, 595–603. </w:t>
      </w:r>
      <w:hyperlink r:id="rId23" w:history="1">
        <w:r>
          <w:rPr>
            <w:rStyle w:val="Hyperlink"/>
          </w:rPr>
          <w:t>https://doi.org/10.1016/j.jclepro.2013.07.008</w:t>
        </w:r>
      </w:hyperlink>
    </w:p>
    <w:p w14:paraId="75A680F9" w14:textId="77777777" w:rsidR="00985F84" w:rsidRDefault="00985F84" w:rsidP="00985F84">
      <w:pPr>
        <w:spacing w:line="480" w:lineRule="auto"/>
      </w:pPr>
      <w:r>
        <w:t xml:space="preserve">Allwood, J. M., University of Cambridge, &amp; Institute for Manufacturing. (2006). </w:t>
      </w:r>
      <w:r w:rsidRPr="00985F84">
        <w:rPr>
          <w:i/>
          <w:iCs/>
        </w:rPr>
        <w:t>Well dressed?: The present and future sustainability of clothing and textiles in the United Kingdom.</w:t>
      </w:r>
    </w:p>
    <w:p w14:paraId="0FAECB1E" w14:textId="77777777" w:rsidR="00985F84" w:rsidRDefault="00985F84" w:rsidP="00985F84">
      <w:pPr>
        <w:spacing w:line="480" w:lineRule="auto"/>
      </w:pPr>
      <w:r>
        <w:t>Angelis-</w:t>
      </w:r>
      <w:proofErr w:type="spellStart"/>
      <w:r>
        <w:t>Dimakis</w:t>
      </w:r>
      <w:proofErr w:type="spellEnd"/>
      <w:r>
        <w:t xml:space="preserve">, A., </w:t>
      </w:r>
      <w:proofErr w:type="spellStart"/>
      <w:r>
        <w:t>Alexandratou</w:t>
      </w:r>
      <w:proofErr w:type="spellEnd"/>
      <w:r>
        <w:t xml:space="preserve">, A., &amp; </w:t>
      </w:r>
      <w:proofErr w:type="spellStart"/>
      <w:r>
        <w:t>Balzarini</w:t>
      </w:r>
      <w:proofErr w:type="spellEnd"/>
      <w:r>
        <w:t xml:space="preserve">, A. (2016). Value chain upgrading in a textile dyeing industry. </w:t>
      </w:r>
      <w:r w:rsidRPr="00985F84">
        <w:rPr>
          <w:i/>
          <w:iCs/>
        </w:rPr>
        <w:t>Journal of Cleaner Production</w:t>
      </w:r>
      <w:r>
        <w:t xml:space="preserve">, </w:t>
      </w:r>
      <w:r w:rsidRPr="00985F84">
        <w:rPr>
          <w:i/>
          <w:iCs/>
        </w:rPr>
        <w:t>138</w:t>
      </w:r>
      <w:r>
        <w:t xml:space="preserve">, 237–247. </w:t>
      </w:r>
      <w:hyperlink r:id="rId24" w:history="1">
        <w:r>
          <w:rPr>
            <w:rStyle w:val="Hyperlink"/>
          </w:rPr>
          <w:t>https://doi.org/10.1016/j.jclepro.2016.02.137</w:t>
        </w:r>
      </w:hyperlink>
    </w:p>
    <w:p w14:paraId="3FB2FEB6" w14:textId="77777777" w:rsidR="00985F84" w:rsidRDefault="00985F84" w:rsidP="00985F84">
      <w:pPr>
        <w:spacing w:line="480" w:lineRule="auto"/>
      </w:pPr>
      <w:r w:rsidRPr="00985F84">
        <w:rPr>
          <w:i/>
          <w:iCs/>
        </w:rPr>
        <w:t>Businesscasereports.pdf</w:t>
      </w:r>
      <w:r>
        <w:t>. (n.d.).</w:t>
      </w:r>
    </w:p>
    <w:p w14:paraId="50E26A87" w14:textId="77777777" w:rsidR="00985F84" w:rsidRDefault="00985F84" w:rsidP="00985F84">
      <w:pPr>
        <w:spacing w:line="480" w:lineRule="auto"/>
      </w:pPr>
      <w:proofErr w:type="spellStart"/>
      <w:r>
        <w:t>Caniato</w:t>
      </w:r>
      <w:proofErr w:type="spellEnd"/>
      <w:r>
        <w:t xml:space="preserve">, F., </w:t>
      </w:r>
      <w:proofErr w:type="spellStart"/>
      <w:r>
        <w:t>Caridi</w:t>
      </w:r>
      <w:proofErr w:type="spellEnd"/>
      <w:r>
        <w:t xml:space="preserve">, M., </w:t>
      </w:r>
      <w:proofErr w:type="spellStart"/>
      <w:r>
        <w:t>Crippa</w:t>
      </w:r>
      <w:proofErr w:type="spellEnd"/>
      <w:r>
        <w:t xml:space="preserve">, L., &amp; Moretto, A. (2012). Environmental sustainability in fashion supply chains: An exploratory case based research. </w:t>
      </w:r>
      <w:r w:rsidRPr="00985F84">
        <w:rPr>
          <w:i/>
          <w:iCs/>
        </w:rPr>
        <w:t>International Journal of Production Economics</w:t>
      </w:r>
      <w:r>
        <w:t xml:space="preserve">, </w:t>
      </w:r>
      <w:r w:rsidRPr="00985F84">
        <w:rPr>
          <w:i/>
          <w:iCs/>
        </w:rPr>
        <w:t>135</w:t>
      </w:r>
      <w:r>
        <w:t xml:space="preserve">(2), 659–670. </w:t>
      </w:r>
      <w:hyperlink r:id="rId25" w:history="1">
        <w:r>
          <w:rPr>
            <w:rStyle w:val="Hyperlink"/>
          </w:rPr>
          <w:t>https://doi.org/10.1016/j.ijpe.2011.06.001</w:t>
        </w:r>
      </w:hyperlink>
    </w:p>
    <w:p w14:paraId="1E6EB692" w14:textId="77777777" w:rsidR="00985F84" w:rsidRDefault="00985F84" w:rsidP="00985F84">
      <w:pPr>
        <w:spacing w:line="480" w:lineRule="auto"/>
      </w:pPr>
      <w:proofErr w:type="spellStart"/>
      <w:r>
        <w:t>Cherrett</w:t>
      </w:r>
      <w:proofErr w:type="spellEnd"/>
      <w:r>
        <w:t xml:space="preserve">, N., Stockholm Environment Institute, &amp; </w:t>
      </w:r>
      <w:proofErr w:type="spellStart"/>
      <w:r>
        <w:t>BioRegional</w:t>
      </w:r>
      <w:proofErr w:type="spellEnd"/>
      <w:r>
        <w:t xml:space="preserve"> Development Group. (2005). </w:t>
      </w:r>
      <w:r w:rsidRPr="00985F84">
        <w:rPr>
          <w:i/>
          <w:iCs/>
        </w:rPr>
        <w:t>Ecological footprint and water analysis of cotton, hemp and polyester</w:t>
      </w:r>
      <w:r>
        <w:t>. Stockholm Environmental Institute.</w:t>
      </w:r>
    </w:p>
    <w:p w14:paraId="05A2703B" w14:textId="77777777" w:rsidR="00985F84" w:rsidRDefault="00985F84" w:rsidP="00985F84">
      <w:pPr>
        <w:spacing w:line="480" w:lineRule="auto"/>
      </w:pPr>
      <w:r>
        <w:t xml:space="preserve">Ellen Macarthur Foundation. (2017). </w:t>
      </w:r>
      <w:r w:rsidRPr="00985F84">
        <w:rPr>
          <w:i/>
          <w:iCs/>
        </w:rPr>
        <w:t>A New Textiles Economy</w:t>
      </w:r>
      <w:r>
        <w:t xml:space="preserve">. </w:t>
      </w:r>
      <w:hyperlink r:id="rId26" w:history="1">
        <w:r>
          <w:rPr>
            <w:rStyle w:val="Hyperlink"/>
          </w:rPr>
          <w:t>https://www.ellenmacarthurfoundation.org/publications/a-new-textiles-economy-redesigning-fashions-future</w:t>
        </w:r>
      </w:hyperlink>
    </w:p>
    <w:p w14:paraId="43B8361D" w14:textId="77777777" w:rsidR="00985F84" w:rsidRDefault="00985F84" w:rsidP="00985F84">
      <w:pPr>
        <w:spacing w:line="480" w:lineRule="auto"/>
      </w:pPr>
      <w:r>
        <w:t xml:space="preserve">Greer, L., Keane, S. E., &amp; Lin, Z. (n.d.). </w:t>
      </w:r>
      <w:r w:rsidRPr="00985F84">
        <w:rPr>
          <w:i/>
          <w:iCs/>
        </w:rPr>
        <w:t>NRDC’s Ten Best Practices for Textile Mills to Save Money and Reduce Pollution</w:t>
      </w:r>
      <w:r>
        <w:t>. 24.</w:t>
      </w:r>
    </w:p>
    <w:p w14:paraId="0D00D699" w14:textId="77777777" w:rsidR="00985F84" w:rsidRDefault="00985F84" w:rsidP="00985F84">
      <w:pPr>
        <w:spacing w:line="480" w:lineRule="auto"/>
      </w:pPr>
      <w:r>
        <w:t xml:space="preserve">Hall, M. R. (2019). The Sustainability Price: Expanding Environmental Life Cycle Costing to include the costs of poverty and climate change. </w:t>
      </w:r>
      <w:r w:rsidRPr="00985F84">
        <w:rPr>
          <w:i/>
          <w:iCs/>
        </w:rPr>
        <w:t>The International Journal of Life Cycle Assessment</w:t>
      </w:r>
      <w:r>
        <w:t xml:space="preserve">, </w:t>
      </w:r>
      <w:r w:rsidRPr="00985F84">
        <w:rPr>
          <w:i/>
          <w:iCs/>
        </w:rPr>
        <w:t>24</w:t>
      </w:r>
      <w:r>
        <w:t xml:space="preserve">(2), 223–236. </w:t>
      </w:r>
      <w:hyperlink r:id="rId27" w:history="1">
        <w:r>
          <w:rPr>
            <w:rStyle w:val="Hyperlink"/>
          </w:rPr>
          <w:t>https://doi.org/10.1007/s11367-018-1520-2</w:t>
        </w:r>
      </w:hyperlink>
    </w:p>
    <w:p w14:paraId="743559CF" w14:textId="77777777" w:rsidR="00985F84" w:rsidRDefault="00985F84" w:rsidP="00985F84">
      <w:pPr>
        <w:spacing w:line="480" w:lineRule="auto"/>
      </w:pPr>
      <w:proofErr w:type="spellStart"/>
      <w:r>
        <w:t>Hasanbeigi</w:t>
      </w:r>
      <w:proofErr w:type="spellEnd"/>
      <w:r>
        <w:t xml:space="preserve">, A., &amp; Price, L. (2012). A review of energy use and energy efficiency technologies for the textile industry. </w:t>
      </w:r>
      <w:r w:rsidRPr="00985F84">
        <w:rPr>
          <w:i/>
          <w:iCs/>
        </w:rPr>
        <w:t>Renewable and Sustainable Energy Reviews</w:t>
      </w:r>
      <w:r>
        <w:t xml:space="preserve">, </w:t>
      </w:r>
      <w:r w:rsidRPr="00985F84">
        <w:rPr>
          <w:i/>
          <w:iCs/>
        </w:rPr>
        <w:t>16</w:t>
      </w:r>
      <w:r>
        <w:t xml:space="preserve">(6), 3648–3665. </w:t>
      </w:r>
      <w:hyperlink r:id="rId28" w:history="1">
        <w:r>
          <w:rPr>
            <w:rStyle w:val="Hyperlink"/>
          </w:rPr>
          <w:t>https://doi.org/10.1016/j.rser.2012.03.029</w:t>
        </w:r>
      </w:hyperlink>
    </w:p>
    <w:p w14:paraId="3DC35D2D" w14:textId="77777777" w:rsidR="00985F84" w:rsidRDefault="00985F84" w:rsidP="00985F84">
      <w:pPr>
        <w:spacing w:line="480" w:lineRule="auto"/>
      </w:pPr>
      <w:proofErr w:type="spellStart"/>
      <w:r>
        <w:t>Jakhar</w:t>
      </w:r>
      <w:proofErr w:type="spellEnd"/>
      <w:r>
        <w:t xml:space="preserve">, S. K. (2015). Performance evaluation and a flow allocation decision model for a sustainable supply chain of an apparel industry. </w:t>
      </w:r>
      <w:r w:rsidRPr="00985F84">
        <w:rPr>
          <w:i/>
          <w:iCs/>
        </w:rPr>
        <w:t>Journal of Cleaner Production</w:t>
      </w:r>
      <w:r>
        <w:t xml:space="preserve">, </w:t>
      </w:r>
      <w:r w:rsidRPr="00985F84">
        <w:rPr>
          <w:i/>
          <w:iCs/>
        </w:rPr>
        <w:t>87</w:t>
      </w:r>
      <w:r>
        <w:t xml:space="preserve">, 391–413. </w:t>
      </w:r>
      <w:hyperlink r:id="rId29" w:history="1">
        <w:r>
          <w:rPr>
            <w:rStyle w:val="Hyperlink"/>
          </w:rPr>
          <w:t>https://doi.org/10.1016/j.jclepro.2014.09.089</w:t>
        </w:r>
      </w:hyperlink>
    </w:p>
    <w:p w14:paraId="0ADA4E4F" w14:textId="77777777" w:rsidR="00985F84" w:rsidRDefault="00985F84" w:rsidP="00985F84">
      <w:pPr>
        <w:spacing w:line="480" w:lineRule="auto"/>
      </w:pPr>
      <w:r>
        <w:t xml:space="preserve">Lehmann, M., </w:t>
      </w:r>
      <w:proofErr w:type="spellStart"/>
      <w:r>
        <w:t>Arici</w:t>
      </w:r>
      <w:proofErr w:type="spellEnd"/>
      <w:r>
        <w:t>, G., Boger, S., Martinez-Pardo, C., Krueger, F., Schneider, M., Carriere-</w:t>
      </w:r>
      <w:proofErr w:type="spellStart"/>
      <w:r>
        <w:t>Pradal</w:t>
      </w:r>
      <w:proofErr w:type="spellEnd"/>
      <w:r>
        <w:t xml:space="preserve">, B., &amp; </w:t>
      </w:r>
      <w:proofErr w:type="spellStart"/>
      <w:r>
        <w:t>Schou</w:t>
      </w:r>
      <w:proofErr w:type="spellEnd"/>
      <w:r>
        <w:t xml:space="preserve">, D. (2019). </w:t>
      </w:r>
      <w:r w:rsidRPr="00985F84">
        <w:rPr>
          <w:i/>
          <w:iCs/>
        </w:rPr>
        <w:t>Pulse of the Fashion Industry, 2019 Update</w:t>
      </w:r>
      <w:r>
        <w:t xml:space="preserve">. </w:t>
      </w:r>
      <w:hyperlink r:id="rId30" w:history="1">
        <w:r>
          <w:rPr>
            <w:rStyle w:val="Hyperlink"/>
          </w:rPr>
          <w:t>https://www.globalfashionagenda.com/publications-and-policy/pulse-of-the-industry/</w:t>
        </w:r>
      </w:hyperlink>
    </w:p>
    <w:p w14:paraId="73FAE0B2" w14:textId="77777777" w:rsidR="00985F84" w:rsidRDefault="00985F84" w:rsidP="00985F84">
      <w:pPr>
        <w:spacing w:line="480" w:lineRule="auto"/>
      </w:pPr>
      <w:r>
        <w:t xml:space="preserve">Leibowitz, D., Croke, L., Araujo, A., McNeil, C., </w:t>
      </w:r>
      <w:proofErr w:type="spellStart"/>
      <w:r>
        <w:t>Shihadeh</w:t>
      </w:r>
      <w:proofErr w:type="spellEnd"/>
      <w:r>
        <w:t xml:space="preserve">, J., </w:t>
      </w:r>
      <w:proofErr w:type="spellStart"/>
      <w:r>
        <w:t>Sapicas</w:t>
      </w:r>
      <w:proofErr w:type="spellEnd"/>
      <w:r>
        <w:t xml:space="preserve">, J., </w:t>
      </w:r>
      <w:proofErr w:type="spellStart"/>
      <w:r>
        <w:t>Maglieri</w:t>
      </w:r>
      <w:proofErr w:type="spellEnd"/>
      <w:r>
        <w:t xml:space="preserve">, J., Fairhurst, K., </w:t>
      </w:r>
      <w:proofErr w:type="spellStart"/>
      <w:r>
        <w:t>Karimzadeh</w:t>
      </w:r>
      <w:proofErr w:type="spellEnd"/>
      <w:r>
        <w:t xml:space="preserve">, M., Beckham, M., </w:t>
      </w:r>
      <w:proofErr w:type="spellStart"/>
      <w:r>
        <w:t>Campero</w:t>
      </w:r>
      <w:proofErr w:type="spellEnd"/>
      <w:r>
        <w:t xml:space="preserve">, S. C., &amp; Soto, S. (n.d.). </w:t>
      </w:r>
      <w:r w:rsidRPr="00985F84">
        <w:rPr>
          <w:i/>
          <w:iCs/>
        </w:rPr>
        <w:t>Council of Fashion Designers of America</w:t>
      </w:r>
      <w:r>
        <w:t>. 233.</w:t>
      </w:r>
    </w:p>
    <w:p w14:paraId="7A8B0F1C" w14:textId="77777777" w:rsidR="00985F84" w:rsidRDefault="00985F84" w:rsidP="00985F84">
      <w:pPr>
        <w:spacing w:line="480" w:lineRule="auto"/>
      </w:pPr>
      <w:r>
        <w:t xml:space="preserve">Liu, Y., Zhu, L., Zhang, C., Ren, F., Huang, H., &amp; Liu, Z. (2020). Life cycle assessment of </w:t>
      </w:r>
      <w:proofErr w:type="spellStart"/>
      <w:r>
        <w:t>melange</w:t>
      </w:r>
      <w:proofErr w:type="spellEnd"/>
      <w:r>
        <w:t xml:space="preserve"> yarns from the manufacturer perspective. </w:t>
      </w:r>
      <w:r w:rsidRPr="00985F84">
        <w:rPr>
          <w:i/>
          <w:iCs/>
        </w:rPr>
        <w:t>The International Journal of Life Cycle Assessment</w:t>
      </w:r>
      <w:r>
        <w:t xml:space="preserve">, </w:t>
      </w:r>
      <w:r w:rsidRPr="00985F84">
        <w:rPr>
          <w:i/>
          <w:iCs/>
        </w:rPr>
        <w:t>25</w:t>
      </w:r>
      <w:r>
        <w:t xml:space="preserve">(3), 588–599. </w:t>
      </w:r>
      <w:hyperlink r:id="rId31" w:history="1">
        <w:r>
          <w:rPr>
            <w:rStyle w:val="Hyperlink"/>
          </w:rPr>
          <w:t>https://doi.org/10.1007/s11367-019-01705-8</w:t>
        </w:r>
      </w:hyperlink>
    </w:p>
    <w:p w14:paraId="31269BC8" w14:textId="77777777" w:rsidR="00985F84" w:rsidRDefault="00985F84" w:rsidP="00985F84">
      <w:pPr>
        <w:spacing w:line="480" w:lineRule="auto"/>
      </w:pPr>
      <w:r>
        <w:t xml:space="preserve">Muthu, S. S. (Ed.). (2014). </w:t>
      </w:r>
      <w:r w:rsidRPr="00985F84">
        <w:rPr>
          <w:i/>
          <w:iCs/>
        </w:rPr>
        <w:t>Roadmap to Sustainable Textiles and Clothing: Environmental and Social Aspects of Textiles and Clothing Supply Chain</w:t>
      </w:r>
      <w:r>
        <w:t xml:space="preserve">. Springer Singapore. </w:t>
      </w:r>
      <w:hyperlink r:id="rId32" w:history="1">
        <w:r>
          <w:rPr>
            <w:rStyle w:val="Hyperlink"/>
          </w:rPr>
          <w:t>https://doi.org/10.1007/978-981-287-110-7</w:t>
        </w:r>
      </w:hyperlink>
    </w:p>
    <w:p w14:paraId="3133191B" w14:textId="77777777" w:rsidR="00985F84" w:rsidRDefault="00985F84" w:rsidP="00985F84">
      <w:pPr>
        <w:spacing w:line="480" w:lineRule="auto"/>
      </w:pPr>
      <w:r>
        <w:t xml:space="preserve">Muthu, S. S., &amp; </w:t>
      </w:r>
      <w:proofErr w:type="spellStart"/>
      <w:r>
        <w:t>Gardetti</w:t>
      </w:r>
      <w:proofErr w:type="spellEnd"/>
      <w:r>
        <w:t xml:space="preserve">, M. A. (Eds.). (2020). </w:t>
      </w:r>
      <w:r w:rsidRPr="00985F84">
        <w:rPr>
          <w:i/>
          <w:iCs/>
        </w:rPr>
        <w:t>Sustainability in the Textile and Apparel Industries: Production Process Sustainability</w:t>
      </w:r>
      <w:r>
        <w:t xml:space="preserve">. Springer International Publishing. </w:t>
      </w:r>
      <w:hyperlink r:id="rId33" w:history="1">
        <w:r>
          <w:rPr>
            <w:rStyle w:val="Hyperlink"/>
          </w:rPr>
          <w:t>https://doi.org/10.1007/978-3-030-38545-3</w:t>
        </w:r>
      </w:hyperlink>
    </w:p>
    <w:p w14:paraId="5CA2045F" w14:textId="77777777" w:rsidR="00985F84" w:rsidRDefault="00985F84" w:rsidP="00985F84">
      <w:pPr>
        <w:spacing w:line="480" w:lineRule="auto"/>
      </w:pPr>
      <w:r>
        <w:t>Shen, L., Worrell, E., &amp; Patel, M. K. (2010a). Open-loop recycling: A LCA case study of PET bottle-to-</w:t>
      </w:r>
      <w:proofErr w:type="spellStart"/>
      <w:r>
        <w:t>fibre</w:t>
      </w:r>
      <w:proofErr w:type="spellEnd"/>
      <w:r>
        <w:t xml:space="preserve"> recycling. </w:t>
      </w:r>
      <w:r w:rsidRPr="00985F84">
        <w:rPr>
          <w:i/>
          <w:iCs/>
        </w:rPr>
        <w:t>Resources, Conservation and Recycling</w:t>
      </w:r>
      <w:r>
        <w:t xml:space="preserve">, </w:t>
      </w:r>
      <w:r w:rsidRPr="00985F84">
        <w:rPr>
          <w:i/>
          <w:iCs/>
        </w:rPr>
        <w:t>55</w:t>
      </w:r>
      <w:r>
        <w:t xml:space="preserve">(1), 34–52. </w:t>
      </w:r>
      <w:hyperlink r:id="rId34" w:history="1">
        <w:r>
          <w:rPr>
            <w:rStyle w:val="Hyperlink"/>
          </w:rPr>
          <w:t>https://doi.org/10.1016/j.resconrec.2010.06.014</w:t>
        </w:r>
      </w:hyperlink>
    </w:p>
    <w:p w14:paraId="4E8E870E" w14:textId="77777777" w:rsidR="00985F84" w:rsidRDefault="00985F84" w:rsidP="00985F84">
      <w:pPr>
        <w:spacing w:line="480" w:lineRule="auto"/>
      </w:pPr>
      <w:r>
        <w:t xml:space="preserve">Shen, L., Worrell, E., &amp; Patel, M. K. (2010b). Environmental impact assessment of man-made cellulose </w:t>
      </w:r>
      <w:proofErr w:type="spellStart"/>
      <w:r>
        <w:t>fibres</w:t>
      </w:r>
      <w:proofErr w:type="spellEnd"/>
      <w:r>
        <w:t xml:space="preserve">. </w:t>
      </w:r>
      <w:r w:rsidRPr="00985F84">
        <w:rPr>
          <w:i/>
          <w:iCs/>
        </w:rPr>
        <w:t>Resources, Conservation and Recycling</w:t>
      </w:r>
      <w:r>
        <w:t xml:space="preserve">, </w:t>
      </w:r>
      <w:r w:rsidRPr="00985F84">
        <w:rPr>
          <w:i/>
          <w:iCs/>
        </w:rPr>
        <w:t>55</w:t>
      </w:r>
      <w:r>
        <w:t xml:space="preserve">(2), 260–274. </w:t>
      </w:r>
      <w:hyperlink r:id="rId35" w:history="1">
        <w:r>
          <w:rPr>
            <w:rStyle w:val="Hyperlink"/>
          </w:rPr>
          <w:t>https://doi.org/10.1016/j.resconrec.2010.10.001</w:t>
        </w:r>
      </w:hyperlink>
    </w:p>
    <w:p w14:paraId="46EF6C59" w14:textId="77777777" w:rsidR="00985F84" w:rsidRDefault="00985F84" w:rsidP="00985F84">
      <w:pPr>
        <w:spacing w:line="480" w:lineRule="auto"/>
      </w:pPr>
      <w:r>
        <w:t xml:space="preserve">Steinberger, J. K., </w:t>
      </w:r>
      <w:proofErr w:type="spellStart"/>
      <w:r>
        <w:t>Friot</w:t>
      </w:r>
      <w:proofErr w:type="spellEnd"/>
      <w:r>
        <w:t xml:space="preserve">, D., Jolliet, O., &amp; </w:t>
      </w:r>
      <w:proofErr w:type="spellStart"/>
      <w:r>
        <w:t>Erkman</w:t>
      </w:r>
      <w:proofErr w:type="spellEnd"/>
      <w:r>
        <w:t xml:space="preserve">, S. (2009). A spatially explicit life cycle inventory of the global textile chain. </w:t>
      </w:r>
      <w:r w:rsidRPr="00985F84">
        <w:rPr>
          <w:i/>
          <w:iCs/>
        </w:rPr>
        <w:t>The International Journal of Life Cycle Assessment</w:t>
      </w:r>
      <w:r>
        <w:t xml:space="preserve">, </w:t>
      </w:r>
      <w:r w:rsidRPr="00985F84">
        <w:rPr>
          <w:i/>
          <w:iCs/>
        </w:rPr>
        <w:t>14</w:t>
      </w:r>
      <w:r>
        <w:t xml:space="preserve">(5), 443–455. </w:t>
      </w:r>
      <w:hyperlink r:id="rId36" w:history="1">
        <w:r>
          <w:rPr>
            <w:rStyle w:val="Hyperlink"/>
          </w:rPr>
          <w:t>https://doi.org/10.1007/s11367-009-0078-4</w:t>
        </w:r>
      </w:hyperlink>
    </w:p>
    <w:p w14:paraId="6A1C766F" w14:textId="77777777" w:rsidR="00985F84" w:rsidRDefault="00985F84" w:rsidP="00985F84">
      <w:pPr>
        <w:spacing w:line="480" w:lineRule="auto"/>
      </w:pPr>
      <w:proofErr w:type="spellStart"/>
      <w:r>
        <w:t>Terinte</w:t>
      </w:r>
      <w:proofErr w:type="spellEnd"/>
      <w:r>
        <w:t xml:space="preserve">, N., Manda, B. M. K., Taylor, J., Schuster, K. C., &amp; Patel, M. K. (2014). Environmental assessment of </w:t>
      </w:r>
      <w:proofErr w:type="spellStart"/>
      <w:r>
        <w:t>coloured</w:t>
      </w:r>
      <w:proofErr w:type="spellEnd"/>
      <w:r>
        <w:t xml:space="preserve"> fabrics and opportunities for value creation: Spin-dyeing versus conventional dyeing of modal fabrics. </w:t>
      </w:r>
      <w:r w:rsidRPr="00985F84">
        <w:rPr>
          <w:i/>
          <w:iCs/>
        </w:rPr>
        <w:t>Journal of Cleaner Production</w:t>
      </w:r>
      <w:r>
        <w:t xml:space="preserve">, </w:t>
      </w:r>
      <w:r w:rsidRPr="00985F84">
        <w:rPr>
          <w:i/>
          <w:iCs/>
        </w:rPr>
        <w:t>72</w:t>
      </w:r>
      <w:r>
        <w:t xml:space="preserve">, 127–138. </w:t>
      </w:r>
      <w:hyperlink r:id="rId37" w:history="1">
        <w:r>
          <w:rPr>
            <w:rStyle w:val="Hyperlink"/>
          </w:rPr>
          <w:t>https://doi.org/10.1016/j.jclepro.2014.02.002</w:t>
        </w:r>
      </w:hyperlink>
    </w:p>
    <w:p w14:paraId="4AE0DE88" w14:textId="2FC5D8B4" w:rsidR="008129DE" w:rsidRDefault="00985F84" w:rsidP="00985F84">
      <w:pPr>
        <w:spacing w:line="480" w:lineRule="auto"/>
      </w:pPr>
      <w:r>
        <w:t xml:space="preserve">Textile Exchange. (2020). </w:t>
      </w:r>
      <w:r w:rsidRPr="00985F84">
        <w:rPr>
          <w:i/>
          <w:iCs/>
        </w:rPr>
        <w:t>Preferred Fiber &amp; Materials Market Report 2020</w:t>
      </w:r>
      <w:r>
        <w:t xml:space="preserve">. </w:t>
      </w:r>
      <w:hyperlink r:id="rId38" w:history="1">
        <w:r>
          <w:rPr>
            <w:rStyle w:val="Hyperlink"/>
          </w:rPr>
          <w:t>https://textileexchange.org/wp-content/uploads/2020/06/Textile-Exchange_Preferred-Fiber-Material-Market-Report_2020.pdf</w:t>
        </w:r>
      </w:hyperlink>
    </w:p>
    <w:p w14:paraId="1958A43E" w14:textId="54174E4D" w:rsidR="00985F84" w:rsidRDefault="00985F84" w:rsidP="00985F84">
      <w:pPr>
        <w:spacing w:line="480" w:lineRule="auto"/>
      </w:pPr>
      <w:r>
        <w:t xml:space="preserve">Thomas, B., Fishwick, M., Joyce, J., &amp; van Santen, A. (n.d.). </w:t>
      </w:r>
      <w:r w:rsidRPr="00985F84">
        <w:rPr>
          <w:i/>
          <w:iCs/>
        </w:rPr>
        <w:t>WRAP’s vision is a world without waste, where resources are used sustainably.</w:t>
      </w:r>
      <w:r>
        <w:t xml:space="preserve"> 84.</w:t>
      </w:r>
    </w:p>
    <w:p w14:paraId="1D23C2CE" w14:textId="4F0BF4AB" w:rsidR="008129DE" w:rsidRDefault="008129DE" w:rsidP="00985F84">
      <w:pPr>
        <w:spacing w:line="480" w:lineRule="auto"/>
      </w:pPr>
      <w:proofErr w:type="spellStart"/>
      <w:r>
        <w:t>ThredUp</w:t>
      </w:r>
      <w:proofErr w:type="spellEnd"/>
      <w:r>
        <w:t xml:space="preserve"> (2020). 2020 Resale Report.  </w:t>
      </w:r>
      <w:hyperlink r:id="rId39" w:history="1">
        <w:r w:rsidRPr="005D5D40">
          <w:rPr>
            <w:rStyle w:val="Hyperlink"/>
          </w:rPr>
          <w:t>https://www.thredup.com/resale/</w:t>
        </w:r>
      </w:hyperlink>
      <w:r>
        <w:t xml:space="preserve"> </w:t>
      </w:r>
    </w:p>
    <w:p w14:paraId="78A1942B" w14:textId="77777777" w:rsidR="00985F84" w:rsidRDefault="00985F84" w:rsidP="00985F84">
      <w:pPr>
        <w:spacing w:line="480" w:lineRule="auto"/>
      </w:pPr>
      <w:r>
        <w:t xml:space="preserve">van der Velden, N. M., Patel, M. K., &amp; </w:t>
      </w:r>
      <w:proofErr w:type="spellStart"/>
      <w:r>
        <w:t>Vogtländer</w:t>
      </w:r>
      <w:proofErr w:type="spellEnd"/>
      <w:r>
        <w:t xml:space="preserve">, J. G. (2014). LCA benchmarking study on textiles made of cotton, polyester, nylon, acryl, or elastane. </w:t>
      </w:r>
      <w:r w:rsidRPr="00985F84">
        <w:rPr>
          <w:i/>
          <w:iCs/>
        </w:rPr>
        <w:t>The International Journal of Life Cycle Assessment</w:t>
      </w:r>
      <w:r>
        <w:t xml:space="preserve">, </w:t>
      </w:r>
      <w:r w:rsidRPr="00985F84">
        <w:rPr>
          <w:i/>
          <w:iCs/>
        </w:rPr>
        <w:t>19</w:t>
      </w:r>
      <w:r>
        <w:t xml:space="preserve">(2), 331–356. </w:t>
      </w:r>
      <w:hyperlink r:id="rId40" w:history="1">
        <w:r>
          <w:rPr>
            <w:rStyle w:val="Hyperlink"/>
          </w:rPr>
          <w:t>https://doi.org/10.1007/s11367-013-0626-9</w:t>
        </w:r>
      </w:hyperlink>
    </w:p>
    <w:p w14:paraId="69BE37EB" w14:textId="77777777" w:rsidR="00985F84" w:rsidRDefault="00985F84" w:rsidP="00985F84">
      <w:pPr>
        <w:spacing w:line="480" w:lineRule="auto"/>
      </w:pPr>
      <w:r>
        <w:t xml:space="preserve">Wiedemann, S. G., Simmons, A., Watson, K. J. L., &amp; Biggs, L. (2019). Effect of methodological choice on the estimated impacts of wool production and the significance for LCA-based rating systems. </w:t>
      </w:r>
      <w:r w:rsidRPr="00985F84">
        <w:rPr>
          <w:i/>
          <w:iCs/>
        </w:rPr>
        <w:t>The International Journal of Life Cycle Assessment</w:t>
      </w:r>
      <w:r>
        <w:t xml:space="preserve">, </w:t>
      </w:r>
      <w:r w:rsidRPr="00985F84">
        <w:rPr>
          <w:i/>
          <w:iCs/>
        </w:rPr>
        <w:t>24</w:t>
      </w:r>
      <w:r>
        <w:t xml:space="preserve">(5), 848–855. </w:t>
      </w:r>
      <w:hyperlink r:id="rId41" w:history="1">
        <w:r>
          <w:rPr>
            <w:rStyle w:val="Hyperlink"/>
          </w:rPr>
          <w:t>https://doi.org/10.1007/s11367-018-1538-5</w:t>
        </w:r>
      </w:hyperlink>
    </w:p>
    <w:p w14:paraId="41742DC7" w14:textId="77777777" w:rsidR="00985F84" w:rsidRDefault="00985F84" w:rsidP="00985F84">
      <w:pPr>
        <w:spacing w:line="480" w:lineRule="auto"/>
      </w:pPr>
      <w:proofErr w:type="spellStart"/>
      <w:r>
        <w:t>Yacout</w:t>
      </w:r>
      <w:proofErr w:type="spellEnd"/>
      <w:r>
        <w:t xml:space="preserve">, D. M. M., Abd El-Kawi, M. A., &amp; </w:t>
      </w:r>
      <w:proofErr w:type="spellStart"/>
      <w:r>
        <w:t>Hassouna</w:t>
      </w:r>
      <w:proofErr w:type="spellEnd"/>
      <w:r>
        <w:t xml:space="preserve">, M. S. (2016). Cradle to gate environmental impact assessment of acrylic fiber manufacturing. </w:t>
      </w:r>
      <w:r w:rsidRPr="00985F84">
        <w:rPr>
          <w:i/>
          <w:iCs/>
        </w:rPr>
        <w:t>The International Journal of Life Cycle Assessment</w:t>
      </w:r>
      <w:r>
        <w:t xml:space="preserve">, </w:t>
      </w:r>
      <w:r w:rsidRPr="00985F84">
        <w:rPr>
          <w:i/>
          <w:iCs/>
        </w:rPr>
        <w:t>21</w:t>
      </w:r>
      <w:r>
        <w:t xml:space="preserve">(3), 326–336. </w:t>
      </w:r>
      <w:hyperlink r:id="rId42" w:history="1">
        <w:r>
          <w:rPr>
            <w:rStyle w:val="Hyperlink"/>
          </w:rPr>
          <w:t>https://doi.org/10.1007/s11367-015-1023-3</w:t>
        </w:r>
      </w:hyperlink>
    </w:p>
    <w:p w14:paraId="210D0B5A" w14:textId="77777777" w:rsidR="00985F84" w:rsidRDefault="00985F84" w:rsidP="00985F84">
      <w:pPr>
        <w:spacing w:line="480" w:lineRule="auto"/>
      </w:pPr>
      <w:r>
        <w:t xml:space="preserve">Zhang, Y., Kang, H., Hou, H., Shao, S., Sun, X., Qin, C., &amp; Zhang, S. (2018). Improved design for textile production process based on life cycle assessment. </w:t>
      </w:r>
      <w:r w:rsidRPr="00985F84">
        <w:rPr>
          <w:i/>
          <w:iCs/>
        </w:rPr>
        <w:t>Clean Technologies and Environmental Policy</w:t>
      </w:r>
      <w:r>
        <w:t xml:space="preserve">, </w:t>
      </w:r>
      <w:r w:rsidRPr="00985F84">
        <w:rPr>
          <w:i/>
          <w:iCs/>
        </w:rPr>
        <w:t>20</w:t>
      </w:r>
      <w:r>
        <w:t xml:space="preserve">(6), 1355–1365. </w:t>
      </w:r>
      <w:hyperlink r:id="rId43" w:history="1">
        <w:r>
          <w:rPr>
            <w:rStyle w:val="Hyperlink"/>
          </w:rPr>
          <w:t>https://doi.org/10.1007/s10098-018-1572-9</w:t>
        </w:r>
      </w:hyperlink>
    </w:p>
    <w:p w14:paraId="02EABFF3" w14:textId="6F23F628" w:rsidR="006745FF" w:rsidRPr="003A0234" w:rsidRDefault="006745FF" w:rsidP="003A0234">
      <w:pPr>
        <w:pStyle w:val="Heading1"/>
        <w:numPr>
          <w:ilvl w:val="0"/>
          <w:numId w:val="26"/>
        </w:numPr>
      </w:pPr>
      <w:r w:rsidRPr="00BB79D6">
        <w:t>Glossary</w:t>
      </w:r>
      <w:bookmarkEnd w:id="51"/>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96E91">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96E91">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996E91"/>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EB247F">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foot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39A5" w14:textId="77777777" w:rsidR="00920EC2" w:rsidRDefault="00920EC2" w:rsidP="00D26F59">
      <w:pPr>
        <w:spacing w:after="0"/>
      </w:pPr>
      <w:r>
        <w:separator/>
      </w:r>
    </w:p>
  </w:endnote>
  <w:endnote w:type="continuationSeparator" w:id="0">
    <w:p w14:paraId="25228384" w14:textId="77777777" w:rsidR="00920EC2" w:rsidRDefault="00920EC2"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117416" w:rsidRDefault="00117416"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117416" w:rsidRDefault="00117416"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E7D4" w14:textId="087E5F1B" w:rsidR="00117416" w:rsidRPr="00F26176" w:rsidRDefault="0011741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77777777" w:rsidR="00117416" w:rsidRPr="00F26176" w:rsidRDefault="0011741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E958F" w14:textId="77777777" w:rsidR="00920EC2" w:rsidRDefault="00920EC2" w:rsidP="00D26F59">
      <w:pPr>
        <w:spacing w:after="0"/>
      </w:pPr>
      <w:r>
        <w:separator/>
      </w:r>
    </w:p>
  </w:footnote>
  <w:footnote w:type="continuationSeparator" w:id="0">
    <w:p w14:paraId="0B95F4E6" w14:textId="77777777" w:rsidR="00920EC2" w:rsidRDefault="00920EC2" w:rsidP="00D26F59">
      <w:pPr>
        <w:spacing w:after="0"/>
      </w:pPr>
      <w:r>
        <w:continuationSeparator/>
      </w:r>
    </w:p>
  </w:footnote>
  <w:footnote w:id="1">
    <w:p w14:paraId="6314C35E" w14:textId="2FE355C0" w:rsidR="00117416" w:rsidRDefault="00117416">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2"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3" w15:restartNumberingAfterBreak="0">
    <w:nsid w:val="22AB311B"/>
    <w:multiLevelType w:val="hybridMultilevel"/>
    <w:tmpl w:val="0DD6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83C20AC"/>
    <w:multiLevelType w:val="hybridMultilevel"/>
    <w:tmpl w:val="5CB4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47F8F"/>
    <w:multiLevelType w:val="hybridMultilevel"/>
    <w:tmpl w:val="AA82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5"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7"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8"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30"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2"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E2EF7"/>
    <w:multiLevelType w:val="hybridMultilevel"/>
    <w:tmpl w:val="D33A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6"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8"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8"/>
  </w:num>
  <w:num w:numId="3">
    <w:abstractNumId w:val="26"/>
  </w:num>
  <w:num w:numId="4">
    <w:abstractNumId w:val="6"/>
  </w:num>
  <w:num w:numId="5">
    <w:abstractNumId w:val="37"/>
  </w:num>
  <w:num w:numId="6">
    <w:abstractNumId w:val="24"/>
  </w:num>
  <w:num w:numId="7">
    <w:abstractNumId w:val="31"/>
  </w:num>
  <w:num w:numId="8">
    <w:abstractNumId w:val="3"/>
  </w:num>
  <w:num w:numId="9">
    <w:abstractNumId w:val="7"/>
  </w:num>
  <w:num w:numId="10">
    <w:abstractNumId w:val="23"/>
  </w:num>
  <w:num w:numId="11">
    <w:abstractNumId w:val="17"/>
  </w:num>
  <w:num w:numId="12">
    <w:abstractNumId w:val="30"/>
  </w:num>
  <w:num w:numId="13">
    <w:abstractNumId w:val="9"/>
  </w:num>
  <w:num w:numId="14">
    <w:abstractNumId w:val="14"/>
  </w:num>
  <w:num w:numId="15">
    <w:abstractNumId w:val="2"/>
  </w:num>
  <w:num w:numId="16">
    <w:abstractNumId w:val="5"/>
  </w:num>
  <w:num w:numId="17">
    <w:abstractNumId w:val="32"/>
  </w:num>
  <w:num w:numId="18">
    <w:abstractNumId w:val="36"/>
  </w:num>
  <w:num w:numId="19">
    <w:abstractNumId w:val="33"/>
  </w:num>
  <w:num w:numId="20">
    <w:abstractNumId w:val="16"/>
  </w:num>
  <w:num w:numId="21">
    <w:abstractNumId w:val="7"/>
  </w:num>
  <w:num w:numId="22">
    <w:abstractNumId w:val="7"/>
  </w:num>
  <w:num w:numId="23">
    <w:abstractNumId w:val="11"/>
  </w:num>
  <w:num w:numId="24">
    <w:abstractNumId w:val="21"/>
  </w:num>
  <w:num w:numId="25">
    <w:abstractNumId w:val="25"/>
  </w:num>
  <w:num w:numId="26">
    <w:abstractNumId w:val="22"/>
  </w:num>
  <w:num w:numId="27">
    <w:abstractNumId w:val="22"/>
  </w:num>
  <w:num w:numId="28">
    <w:abstractNumId w:val="22"/>
    <w:lvlOverride w:ilvl="0">
      <w:startOverride w:val="2"/>
    </w:lvlOverride>
    <w:lvlOverride w:ilvl="1">
      <w:startOverride w:val="1"/>
    </w:lvlOverride>
  </w:num>
  <w:num w:numId="29">
    <w:abstractNumId w:val="22"/>
  </w:num>
  <w:num w:numId="30">
    <w:abstractNumId w:val="4"/>
  </w:num>
  <w:num w:numId="31">
    <w:abstractNumId w:val="27"/>
  </w:num>
  <w:num w:numId="32">
    <w:abstractNumId w:val="12"/>
  </w:num>
  <w:num w:numId="33">
    <w:abstractNumId w:val="18"/>
  </w:num>
  <w:num w:numId="34">
    <w:abstractNumId w:val="35"/>
  </w:num>
  <w:num w:numId="35">
    <w:abstractNumId w:val="28"/>
  </w:num>
  <w:num w:numId="36">
    <w:abstractNumId w:val="10"/>
  </w:num>
  <w:num w:numId="37">
    <w:abstractNumId w:val="15"/>
  </w:num>
  <w:num w:numId="38">
    <w:abstractNumId w:val="29"/>
  </w:num>
  <w:num w:numId="39">
    <w:abstractNumId w:val="21"/>
  </w:num>
  <w:num w:numId="40">
    <w:abstractNumId w:val="19"/>
  </w:num>
  <w:num w:numId="41">
    <w:abstractNumId w:val="34"/>
  </w:num>
  <w:num w:numId="42">
    <w:abstractNumId w:val="22"/>
    <w:lvlOverride w:ilvl="0">
      <w:startOverride w:val="3"/>
    </w:lvlOverride>
    <w:lvlOverride w:ilvl="1">
      <w:startOverride w:val="1"/>
    </w:lvlOverride>
  </w:num>
  <w:num w:numId="43">
    <w:abstractNumId w:val="20"/>
  </w:num>
  <w:num w:numId="4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4CE5"/>
    <w:rsid w:val="000178CE"/>
    <w:rsid w:val="00024F11"/>
    <w:rsid w:val="00027B88"/>
    <w:rsid w:val="000330C6"/>
    <w:rsid w:val="0004651D"/>
    <w:rsid w:val="00054158"/>
    <w:rsid w:val="00056ED1"/>
    <w:rsid w:val="00057050"/>
    <w:rsid w:val="000663BB"/>
    <w:rsid w:val="00075F31"/>
    <w:rsid w:val="000806CE"/>
    <w:rsid w:val="00081F00"/>
    <w:rsid w:val="000828F9"/>
    <w:rsid w:val="000829DC"/>
    <w:rsid w:val="000856B7"/>
    <w:rsid w:val="000875B5"/>
    <w:rsid w:val="00087D3B"/>
    <w:rsid w:val="0009232E"/>
    <w:rsid w:val="0009271D"/>
    <w:rsid w:val="0009541F"/>
    <w:rsid w:val="000971F9"/>
    <w:rsid w:val="000A6F40"/>
    <w:rsid w:val="000B027B"/>
    <w:rsid w:val="000B1609"/>
    <w:rsid w:val="000B1918"/>
    <w:rsid w:val="000B3EE3"/>
    <w:rsid w:val="000C11B0"/>
    <w:rsid w:val="000C3205"/>
    <w:rsid w:val="000C3F49"/>
    <w:rsid w:val="000C7A55"/>
    <w:rsid w:val="000D30DE"/>
    <w:rsid w:val="000D3855"/>
    <w:rsid w:val="000D7BC5"/>
    <w:rsid w:val="000E594F"/>
    <w:rsid w:val="000F131E"/>
    <w:rsid w:val="00101408"/>
    <w:rsid w:val="001073C8"/>
    <w:rsid w:val="00112479"/>
    <w:rsid w:val="00117416"/>
    <w:rsid w:val="00123A28"/>
    <w:rsid w:val="00124262"/>
    <w:rsid w:val="00124C49"/>
    <w:rsid w:val="00125B80"/>
    <w:rsid w:val="00136093"/>
    <w:rsid w:val="00137B82"/>
    <w:rsid w:val="00140F1E"/>
    <w:rsid w:val="00152E5D"/>
    <w:rsid w:val="001759D2"/>
    <w:rsid w:val="00176B3E"/>
    <w:rsid w:val="001A1AB8"/>
    <w:rsid w:val="001A6EB0"/>
    <w:rsid w:val="001B1300"/>
    <w:rsid w:val="001B3003"/>
    <w:rsid w:val="001B58F5"/>
    <w:rsid w:val="001B6745"/>
    <w:rsid w:val="001C2B6F"/>
    <w:rsid w:val="001C3DC0"/>
    <w:rsid w:val="001C49CB"/>
    <w:rsid w:val="001C5872"/>
    <w:rsid w:val="001D17E8"/>
    <w:rsid w:val="001E0FF2"/>
    <w:rsid w:val="001F2EFC"/>
    <w:rsid w:val="001F6FB0"/>
    <w:rsid w:val="00202788"/>
    <w:rsid w:val="002054FC"/>
    <w:rsid w:val="0021082B"/>
    <w:rsid w:val="00215F04"/>
    <w:rsid w:val="00216B08"/>
    <w:rsid w:val="00221954"/>
    <w:rsid w:val="00223AC3"/>
    <w:rsid w:val="0023178B"/>
    <w:rsid w:val="00232AAA"/>
    <w:rsid w:val="00233C0E"/>
    <w:rsid w:val="00236776"/>
    <w:rsid w:val="002476A8"/>
    <w:rsid w:val="00255D19"/>
    <w:rsid w:val="00260326"/>
    <w:rsid w:val="002603E9"/>
    <w:rsid w:val="0026327C"/>
    <w:rsid w:val="00264D1A"/>
    <w:rsid w:val="00266635"/>
    <w:rsid w:val="00270442"/>
    <w:rsid w:val="00272912"/>
    <w:rsid w:val="00274B56"/>
    <w:rsid w:val="002828A4"/>
    <w:rsid w:val="00290D71"/>
    <w:rsid w:val="00291D3C"/>
    <w:rsid w:val="002A4E84"/>
    <w:rsid w:val="002A62C7"/>
    <w:rsid w:val="002B4E23"/>
    <w:rsid w:val="002C0282"/>
    <w:rsid w:val="002D402C"/>
    <w:rsid w:val="002D4B9E"/>
    <w:rsid w:val="002D5C14"/>
    <w:rsid w:val="002D6588"/>
    <w:rsid w:val="002E49AA"/>
    <w:rsid w:val="002E69FF"/>
    <w:rsid w:val="0030099E"/>
    <w:rsid w:val="00300CEE"/>
    <w:rsid w:val="00303670"/>
    <w:rsid w:val="003069EE"/>
    <w:rsid w:val="0032353F"/>
    <w:rsid w:val="00325AF7"/>
    <w:rsid w:val="003260E9"/>
    <w:rsid w:val="00327B08"/>
    <w:rsid w:val="00333492"/>
    <w:rsid w:val="00333748"/>
    <w:rsid w:val="00344262"/>
    <w:rsid w:val="0034746E"/>
    <w:rsid w:val="00367667"/>
    <w:rsid w:val="0037089C"/>
    <w:rsid w:val="003727F8"/>
    <w:rsid w:val="00374564"/>
    <w:rsid w:val="0038334F"/>
    <w:rsid w:val="003904D0"/>
    <w:rsid w:val="003922A1"/>
    <w:rsid w:val="00395868"/>
    <w:rsid w:val="003A0234"/>
    <w:rsid w:val="003A2697"/>
    <w:rsid w:val="003A4CBC"/>
    <w:rsid w:val="003A7929"/>
    <w:rsid w:val="003A7FE2"/>
    <w:rsid w:val="003B0557"/>
    <w:rsid w:val="003B2BDF"/>
    <w:rsid w:val="003B4C27"/>
    <w:rsid w:val="003C025A"/>
    <w:rsid w:val="003C04AF"/>
    <w:rsid w:val="003C3271"/>
    <w:rsid w:val="003C69B0"/>
    <w:rsid w:val="003E0AE3"/>
    <w:rsid w:val="003F46B9"/>
    <w:rsid w:val="004057C8"/>
    <w:rsid w:val="00406810"/>
    <w:rsid w:val="004123BC"/>
    <w:rsid w:val="00416A4B"/>
    <w:rsid w:val="00427A0F"/>
    <w:rsid w:val="00433358"/>
    <w:rsid w:val="00434F61"/>
    <w:rsid w:val="0044137C"/>
    <w:rsid w:val="00442F4B"/>
    <w:rsid w:val="004435A3"/>
    <w:rsid w:val="0045676A"/>
    <w:rsid w:val="004575C6"/>
    <w:rsid w:val="00481F8C"/>
    <w:rsid w:val="00483FFA"/>
    <w:rsid w:val="004858E0"/>
    <w:rsid w:val="00486C75"/>
    <w:rsid w:val="00487017"/>
    <w:rsid w:val="00490F36"/>
    <w:rsid w:val="00492F5E"/>
    <w:rsid w:val="00496526"/>
    <w:rsid w:val="004A4DFA"/>
    <w:rsid w:val="004A6074"/>
    <w:rsid w:val="004B1A0B"/>
    <w:rsid w:val="004B45D0"/>
    <w:rsid w:val="004B4859"/>
    <w:rsid w:val="004B4939"/>
    <w:rsid w:val="004B75B7"/>
    <w:rsid w:val="004C1461"/>
    <w:rsid w:val="004C2EA3"/>
    <w:rsid w:val="004C5EE2"/>
    <w:rsid w:val="004D345F"/>
    <w:rsid w:val="004D5520"/>
    <w:rsid w:val="004E4047"/>
    <w:rsid w:val="004E4194"/>
    <w:rsid w:val="004F1696"/>
    <w:rsid w:val="004F5425"/>
    <w:rsid w:val="00503F11"/>
    <w:rsid w:val="005251A9"/>
    <w:rsid w:val="00527A4E"/>
    <w:rsid w:val="0053240D"/>
    <w:rsid w:val="005341AC"/>
    <w:rsid w:val="00535AC0"/>
    <w:rsid w:val="00540434"/>
    <w:rsid w:val="00540530"/>
    <w:rsid w:val="00541D39"/>
    <w:rsid w:val="00542221"/>
    <w:rsid w:val="00557A3B"/>
    <w:rsid w:val="00561650"/>
    <w:rsid w:val="00564C96"/>
    <w:rsid w:val="00570C51"/>
    <w:rsid w:val="00571C64"/>
    <w:rsid w:val="00584CBD"/>
    <w:rsid w:val="00584ECC"/>
    <w:rsid w:val="00586AA5"/>
    <w:rsid w:val="00592C39"/>
    <w:rsid w:val="00592D80"/>
    <w:rsid w:val="005A0AE6"/>
    <w:rsid w:val="005A6986"/>
    <w:rsid w:val="005A7069"/>
    <w:rsid w:val="005B03FF"/>
    <w:rsid w:val="005B23D7"/>
    <w:rsid w:val="005B58CC"/>
    <w:rsid w:val="005B7A11"/>
    <w:rsid w:val="005C6EC2"/>
    <w:rsid w:val="005C77F5"/>
    <w:rsid w:val="005D026A"/>
    <w:rsid w:val="005D2C9C"/>
    <w:rsid w:val="005D49A8"/>
    <w:rsid w:val="005E40E9"/>
    <w:rsid w:val="005F1E2F"/>
    <w:rsid w:val="005F38E3"/>
    <w:rsid w:val="005F6F5D"/>
    <w:rsid w:val="00602DF7"/>
    <w:rsid w:val="006035E9"/>
    <w:rsid w:val="0060672D"/>
    <w:rsid w:val="00613D0B"/>
    <w:rsid w:val="00630CD1"/>
    <w:rsid w:val="00631D39"/>
    <w:rsid w:val="00635618"/>
    <w:rsid w:val="00640665"/>
    <w:rsid w:val="00652B00"/>
    <w:rsid w:val="00654D87"/>
    <w:rsid w:val="0065579A"/>
    <w:rsid w:val="00661063"/>
    <w:rsid w:val="00666AAB"/>
    <w:rsid w:val="0066753A"/>
    <w:rsid w:val="0066787A"/>
    <w:rsid w:val="006745FF"/>
    <w:rsid w:val="00683100"/>
    <w:rsid w:val="00686965"/>
    <w:rsid w:val="0069014F"/>
    <w:rsid w:val="0069370D"/>
    <w:rsid w:val="00695682"/>
    <w:rsid w:val="00695E13"/>
    <w:rsid w:val="006A106E"/>
    <w:rsid w:val="006A4A08"/>
    <w:rsid w:val="006A7503"/>
    <w:rsid w:val="006B267A"/>
    <w:rsid w:val="006B675D"/>
    <w:rsid w:val="006C273F"/>
    <w:rsid w:val="006D1BA6"/>
    <w:rsid w:val="006D6012"/>
    <w:rsid w:val="006D6758"/>
    <w:rsid w:val="006E32FC"/>
    <w:rsid w:val="006E6C65"/>
    <w:rsid w:val="006F2600"/>
    <w:rsid w:val="006F505C"/>
    <w:rsid w:val="006F6334"/>
    <w:rsid w:val="007102BE"/>
    <w:rsid w:val="00717861"/>
    <w:rsid w:val="00720F3A"/>
    <w:rsid w:val="0072606A"/>
    <w:rsid w:val="00736D2D"/>
    <w:rsid w:val="00740504"/>
    <w:rsid w:val="007500D3"/>
    <w:rsid w:val="00753F11"/>
    <w:rsid w:val="007546AE"/>
    <w:rsid w:val="007546C9"/>
    <w:rsid w:val="007576C6"/>
    <w:rsid w:val="0076092D"/>
    <w:rsid w:val="00761959"/>
    <w:rsid w:val="00762877"/>
    <w:rsid w:val="00763931"/>
    <w:rsid w:val="00767F96"/>
    <w:rsid w:val="007714D0"/>
    <w:rsid w:val="007864AB"/>
    <w:rsid w:val="007901FE"/>
    <w:rsid w:val="00791571"/>
    <w:rsid w:val="0079350D"/>
    <w:rsid w:val="007A58F9"/>
    <w:rsid w:val="007B6910"/>
    <w:rsid w:val="007C28E3"/>
    <w:rsid w:val="007C645A"/>
    <w:rsid w:val="007D1608"/>
    <w:rsid w:val="007D2C50"/>
    <w:rsid w:val="007D2C6A"/>
    <w:rsid w:val="007D4C43"/>
    <w:rsid w:val="007F15DD"/>
    <w:rsid w:val="007F1A54"/>
    <w:rsid w:val="007F218C"/>
    <w:rsid w:val="008006D0"/>
    <w:rsid w:val="00801004"/>
    <w:rsid w:val="00807D37"/>
    <w:rsid w:val="008113FA"/>
    <w:rsid w:val="008129DE"/>
    <w:rsid w:val="00814EF4"/>
    <w:rsid w:val="008203FB"/>
    <w:rsid w:val="00826C41"/>
    <w:rsid w:val="008274C2"/>
    <w:rsid w:val="008324D7"/>
    <w:rsid w:val="008332CA"/>
    <w:rsid w:val="0083647A"/>
    <w:rsid w:val="008368CA"/>
    <w:rsid w:val="00837784"/>
    <w:rsid w:val="00843F48"/>
    <w:rsid w:val="0084641A"/>
    <w:rsid w:val="00847D79"/>
    <w:rsid w:val="0085286D"/>
    <w:rsid w:val="00861FE7"/>
    <w:rsid w:val="008627CC"/>
    <w:rsid w:val="008806DE"/>
    <w:rsid w:val="008A7600"/>
    <w:rsid w:val="008D1491"/>
    <w:rsid w:val="008D6D1A"/>
    <w:rsid w:val="008E0348"/>
    <w:rsid w:val="008E6B1D"/>
    <w:rsid w:val="008F2ACC"/>
    <w:rsid w:val="00905FBB"/>
    <w:rsid w:val="00907B1B"/>
    <w:rsid w:val="00910DE0"/>
    <w:rsid w:val="0091496E"/>
    <w:rsid w:val="00920EC2"/>
    <w:rsid w:val="00923F5D"/>
    <w:rsid w:val="00926C81"/>
    <w:rsid w:val="009301AE"/>
    <w:rsid w:val="0093067B"/>
    <w:rsid w:val="00930DE7"/>
    <w:rsid w:val="009323F1"/>
    <w:rsid w:val="00933FD7"/>
    <w:rsid w:val="00935254"/>
    <w:rsid w:val="00936B09"/>
    <w:rsid w:val="00937CEB"/>
    <w:rsid w:val="00941CE1"/>
    <w:rsid w:val="0094349E"/>
    <w:rsid w:val="009470AC"/>
    <w:rsid w:val="00951B63"/>
    <w:rsid w:val="00954872"/>
    <w:rsid w:val="00954CF1"/>
    <w:rsid w:val="0096211B"/>
    <w:rsid w:val="00962201"/>
    <w:rsid w:val="00966563"/>
    <w:rsid w:val="00967E71"/>
    <w:rsid w:val="00975091"/>
    <w:rsid w:val="009777E1"/>
    <w:rsid w:val="00977F6D"/>
    <w:rsid w:val="00981A95"/>
    <w:rsid w:val="00982379"/>
    <w:rsid w:val="00983E39"/>
    <w:rsid w:val="00985F84"/>
    <w:rsid w:val="00992B8D"/>
    <w:rsid w:val="00996E91"/>
    <w:rsid w:val="009A4537"/>
    <w:rsid w:val="009B472D"/>
    <w:rsid w:val="009B7C4C"/>
    <w:rsid w:val="009C0F77"/>
    <w:rsid w:val="009C27AB"/>
    <w:rsid w:val="009C30D4"/>
    <w:rsid w:val="009C57FB"/>
    <w:rsid w:val="009D118F"/>
    <w:rsid w:val="009D3B78"/>
    <w:rsid w:val="009E6074"/>
    <w:rsid w:val="009E6E89"/>
    <w:rsid w:val="009F306A"/>
    <w:rsid w:val="009F4361"/>
    <w:rsid w:val="009F52D8"/>
    <w:rsid w:val="009F5599"/>
    <w:rsid w:val="00A0321D"/>
    <w:rsid w:val="00A0399A"/>
    <w:rsid w:val="00A07B5E"/>
    <w:rsid w:val="00A15761"/>
    <w:rsid w:val="00A2204D"/>
    <w:rsid w:val="00A30010"/>
    <w:rsid w:val="00A34132"/>
    <w:rsid w:val="00A34C76"/>
    <w:rsid w:val="00A35BB5"/>
    <w:rsid w:val="00A44819"/>
    <w:rsid w:val="00A52E22"/>
    <w:rsid w:val="00A53CDF"/>
    <w:rsid w:val="00A5758D"/>
    <w:rsid w:val="00A63C99"/>
    <w:rsid w:val="00A65656"/>
    <w:rsid w:val="00A67518"/>
    <w:rsid w:val="00A7030F"/>
    <w:rsid w:val="00A70D18"/>
    <w:rsid w:val="00A8560C"/>
    <w:rsid w:val="00A85B04"/>
    <w:rsid w:val="00A87030"/>
    <w:rsid w:val="00A87D0F"/>
    <w:rsid w:val="00A95567"/>
    <w:rsid w:val="00A957B7"/>
    <w:rsid w:val="00AA228F"/>
    <w:rsid w:val="00AB01A1"/>
    <w:rsid w:val="00AB71E0"/>
    <w:rsid w:val="00AB783D"/>
    <w:rsid w:val="00AC07CF"/>
    <w:rsid w:val="00AC493E"/>
    <w:rsid w:val="00AD3ABE"/>
    <w:rsid w:val="00AD4CF8"/>
    <w:rsid w:val="00AE1C1F"/>
    <w:rsid w:val="00AE3F8B"/>
    <w:rsid w:val="00AE749D"/>
    <w:rsid w:val="00AE7A86"/>
    <w:rsid w:val="00AF0AA6"/>
    <w:rsid w:val="00AF1049"/>
    <w:rsid w:val="00AF78D3"/>
    <w:rsid w:val="00AF7DA5"/>
    <w:rsid w:val="00B12A38"/>
    <w:rsid w:val="00B144E5"/>
    <w:rsid w:val="00B24F59"/>
    <w:rsid w:val="00B251A2"/>
    <w:rsid w:val="00B261E0"/>
    <w:rsid w:val="00B36063"/>
    <w:rsid w:val="00B404A4"/>
    <w:rsid w:val="00B43EF7"/>
    <w:rsid w:val="00B502A3"/>
    <w:rsid w:val="00B51ACB"/>
    <w:rsid w:val="00B5320C"/>
    <w:rsid w:val="00B6183A"/>
    <w:rsid w:val="00B6274D"/>
    <w:rsid w:val="00B65A3B"/>
    <w:rsid w:val="00B7202B"/>
    <w:rsid w:val="00B76D3C"/>
    <w:rsid w:val="00B826D7"/>
    <w:rsid w:val="00B945AD"/>
    <w:rsid w:val="00B94F2A"/>
    <w:rsid w:val="00B952BF"/>
    <w:rsid w:val="00B96AE0"/>
    <w:rsid w:val="00BB79D6"/>
    <w:rsid w:val="00BD136D"/>
    <w:rsid w:val="00BD4917"/>
    <w:rsid w:val="00BD5090"/>
    <w:rsid w:val="00BD662B"/>
    <w:rsid w:val="00BE2CC4"/>
    <w:rsid w:val="00BE2EE4"/>
    <w:rsid w:val="00C002D1"/>
    <w:rsid w:val="00C04501"/>
    <w:rsid w:val="00C057BF"/>
    <w:rsid w:val="00C110B5"/>
    <w:rsid w:val="00C15067"/>
    <w:rsid w:val="00C23CAC"/>
    <w:rsid w:val="00C273CF"/>
    <w:rsid w:val="00C44058"/>
    <w:rsid w:val="00C53A13"/>
    <w:rsid w:val="00C57FAA"/>
    <w:rsid w:val="00C70809"/>
    <w:rsid w:val="00C81D94"/>
    <w:rsid w:val="00C904CD"/>
    <w:rsid w:val="00CA2EB1"/>
    <w:rsid w:val="00CB603A"/>
    <w:rsid w:val="00CC3B2F"/>
    <w:rsid w:val="00CC7059"/>
    <w:rsid w:val="00CD1855"/>
    <w:rsid w:val="00CD1975"/>
    <w:rsid w:val="00CE2FEA"/>
    <w:rsid w:val="00CE38A3"/>
    <w:rsid w:val="00CF6B3C"/>
    <w:rsid w:val="00D03B81"/>
    <w:rsid w:val="00D1007B"/>
    <w:rsid w:val="00D14B14"/>
    <w:rsid w:val="00D1508C"/>
    <w:rsid w:val="00D158BC"/>
    <w:rsid w:val="00D201BF"/>
    <w:rsid w:val="00D2050B"/>
    <w:rsid w:val="00D25FC7"/>
    <w:rsid w:val="00D26F59"/>
    <w:rsid w:val="00D27C35"/>
    <w:rsid w:val="00D30E16"/>
    <w:rsid w:val="00D34DF6"/>
    <w:rsid w:val="00D35237"/>
    <w:rsid w:val="00D35569"/>
    <w:rsid w:val="00D4582D"/>
    <w:rsid w:val="00D541B8"/>
    <w:rsid w:val="00D6471D"/>
    <w:rsid w:val="00D72D0B"/>
    <w:rsid w:val="00D85366"/>
    <w:rsid w:val="00D9073E"/>
    <w:rsid w:val="00D93BC3"/>
    <w:rsid w:val="00DA06FE"/>
    <w:rsid w:val="00DA1392"/>
    <w:rsid w:val="00DA3F8A"/>
    <w:rsid w:val="00DA44EB"/>
    <w:rsid w:val="00DA57F1"/>
    <w:rsid w:val="00DC1888"/>
    <w:rsid w:val="00DD2BFC"/>
    <w:rsid w:val="00DD34C2"/>
    <w:rsid w:val="00DD43B9"/>
    <w:rsid w:val="00DF0D64"/>
    <w:rsid w:val="00DF4904"/>
    <w:rsid w:val="00DF5D64"/>
    <w:rsid w:val="00E025B2"/>
    <w:rsid w:val="00E116B4"/>
    <w:rsid w:val="00E11CD2"/>
    <w:rsid w:val="00E131B4"/>
    <w:rsid w:val="00E14D73"/>
    <w:rsid w:val="00E14F94"/>
    <w:rsid w:val="00E23241"/>
    <w:rsid w:val="00E2663F"/>
    <w:rsid w:val="00E2775F"/>
    <w:rsid w:val="00E30692"/>
    <w:rsid w:val="00E33621"/>
    <w:rsid w:val="00E36AAB"/>
    <w:rsid w:val="00E439FB"/>
    <w:rsid w:val="00E43DEA"/>
    <w:rsid w:val="00E52A5C"/>
    <w:rsid w:val="00E62D9D"/>
    <w:rsid w:val="00E6531F"/>
    <w:rsid w:val="00E74BD5"/>
    <w:rsid w:val="00E805A1"/>
    <w:rsid w:val="00E815C8"/>
    <w:rsid w:val="00E82D62"/>
    <w:rsid w:val="00E8320F"/>
    <w:rsid w:val="00E844EA"/>
    <w:rsid w:val="00E9782A"/>
    <w:rsid w:val="00E978D4"/>
    <w:rsid w:val="00E97B6E"/>
    <w:rsid w:val="00EA34EF"/>
    <w:rsid w:val="00EB247F"/>
    <w:rsid w:val="00EC57B8"/>
    <w:rsid w:val="00ED7489"/>
    <w:rsid w:val="00EE0272"/>
    <w:rsid w:val="00EE274A"/>
    <w:rsid w:val="00EF21F4"/>
    <w:rsid w:val="00EF2247"/>
    <w:rsid w:val="00F028A5"/>
    <w:rsid w:val="00F05491"/>
    <w:rsid w:val="00F0595F"/>
    <w:rsid w:val="00F0598F"/>
    <w:rsid w:val="00F06F88"/>
    <w:rsid w:val="00F06FB1"/>
    <w:rsid w:val="00F15AEE"/>
    <w:rsid w:val="00F26176"/>
    <w:rsid w:val="00F346F2"/>
    <w:rsid w:val="00F41FE3"/>
    <w:rsid w:val="00F4393C"/>
    <w:rsid w:val="00F46737"/>
    <w:rsid w:val="00F52595"/>
    <w:rsid w:val="00F53092"/>
    <w:rsid w:val="00F530FC"/>
    <w:rsid w:val="00F61DCA"/>
    <w:rsid w:val="00F66D25"/>
    <w:rsid w:val="00F73235"/>
    <w:rsid w:val="00F74517"/>
    <w:rsid w:val="00F84DB6"/>
    <w:rsid w:val="00F85FFB"/>
    <w:rsid w:val="00F90B7B"/>
    <w:rsid w:val="00F90D56"/>
    <w:rsid w:val="00FA2194"/>
    <w:rsid w:val="00FA5114"/>
    <w:rsid w:val="00FA6897"/>
    <w:rsid w:val="00FA7C26"/>
    <w:rsid w:val="00FB2C53"/>
    <w:rsid w:val="00FB2DC0"/>
    <w:rsid w:val="00FB3AB3"/>
    <w:rsid w:val="00FB649C"/>
    <w:rsid w:val="00FC2C8B"/>
    <w:rsid w:val="00FC736D"/>
    <w:rsid w:val="00FD2788"/>
    <w:rsid w:val="00FD77AF"/>
    <w:rsid w:val="00FE53D4"/>
    <w:rsid w:val="00FF038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74625738">
      <w:bodyDiv w:val="1"/>
      <w:marLeft w:val="0"/>
      <w:marRight w:val="0"/>
      <w:marTop w:val="0"/>
      <w:marBottom w:val="0"/>
      <w:divBdr>
        <w:top w:val="none" w:sz="0" w:space="0" w:color="auto"/>
        <w:left w:val="none" w:sz="0" w:space="0" w:color="auto"/>
        <w:bottom w:val="none" w:sz="0" w:space="0" w:color="auto"/>
        <w:right w:val="none" w:sz="0" w:space="0" w:color="auto"/>
      </w:divBdr>
      <w:divsChild>
        <w:div w:id="1073546048">
          <w:marLeft w:val="480"/>
          <w:marRight w:val="0"/>
          <w:marTop w:val="0"/>
          <w:marBottom w:val="0"/>
          <w:divBdr>
            <w:top w:val="none" w:sz="0" w:space="0" w:color="auto"/>
            <w:left w:val="none" w:sz="0" w:space="0" w:color="auto"/>
            <w:bottom w:val="none" w:sz="0" w:space="0" w:color="auto"/>
            <w:right w:val="none" w:sz="0" w:space="0" w:color="auto"/>
          </w:divBdr>
          <w:divsChild>
            <w:div w:id="468742015">
              <w:marLeft w:val="0"/>
              <w:marRight w:val="0"/>
              <w:marTop w:val="0"/>
              <w:marBottom w:val="0"/>
              <w:divBdr>
                <w:top w:val="none" w:sz="0" w:space="0" w:color="auto"/>
                <w:left w:val="none" w:sz="0" w:space="0" w:color="auto"/>
                <w:bottom w:val="none" w:sz="0" w:space="0" w:color="auto"/>
                <w:right w:val="none" w:sz="0" w:space="0" w:color="auto"/>
              </w:divBdr>
            </w:div>
            <w:div w:id="110252077">
              <w:marLeft w:val="0"/>
              <w:marRight w:val="0"/>
              <w:marTop w:val="0"/>
              <w:marBottom w:val="0"/>
              <w:divBdr>
                <w:top w:val="none" w:sz="0" w:space="0" w:color="auto"/>
                <w:left w:val="none" w:sz="0" w:space="0" w:color="auto"/>
                <w:bottom w:val="none" w:sz="0" w:space="0" w:color="auto"/>
                <w:right w:val="none" w:sz="0" w:space="0" w:color="auto"/>
              </w:divBdr>
            </w:div>
            <w:div w:id="1575582663">
              <w:marLeft w:val="0"/>
              <w:marRight w:val="0"/>
              <w:marTop w:val="0"/>
              <w:marBottom w:val="0"/>
              <w:divBdr>
                <w:top w:val="none" w:sz="0" w:space="0" w:color="auto"/>
                <w:left w:val="none" w:sz="0" w:space="0" w:color="auto"/>
                <w:bottom w:val="none" w:sz="0" w:space="0" w:color="auto"/>
                <w:right w:val="none" w:sz="0" w:space="0" w:color="auto"/>
              </w:divBdr>
            </w:div>
            <w:div w:id="1030104721">
              <w:marLeft w:val="0"/>
              <w:marRight w:val="0"/>
              <w:marTop w:val="0"/>
              <w:marBottom w:val="0"/>
              <w:divBdr>
                <w:top w:val="none" w:sz="0" w:space="0" w:color="auto"/>
                <w:left w:val="none" w:sz="0" w:space="0" w:color="auto"/>
                <w:bottom w:val="none" w:sz="0" w:space="0" w:color="auto"/>
                <w:right w:val="none" w:sz="0" w:space="0" w:color="auto"/>
              </w:divBdr>
            </w:div>
            <w:div w:id="580064388">
              <w:marLeft w:val="0"/>
              <w:marRight w:val="0"/>
              <w:marTop w:val="0"/>
              <w:marBottom w:val="0"/>
              <w:divBdr>
                <w:top w:val="none" w:sz="0" w:space="0" w:color="auto"/>
                <w:left w:val="none" w:sz="0" w:space="0" w:color="auto"/>
                <w:bottom w:val="none" w:sz="0" w:space="0" w:color="auto"/>
                <w:right w:val="none" w:sz="0" w:space="0" w:color="auto"/>
              </w:divBdr>
            </w:div>
            <w:div w:id="219289057">
              <w:marLeft w:val="0"/>
              <w:marRight w:val="0"/>
              <w:marTop w:val="0"/>
              <w:marBottom w:val="0"/>
              <w:divBdr>
                <w:top w:val="none" w:sz="0" w:space="0" w:color="auto"/>
                <w:left w:val="none" w:sz="0" w:space="0" w:color="auto"/>
                <w:bottom w:val="none" w:sz="0" w:space="0" w:color="auto"/>
                <w:right w:val="none" w:sz="0" w:space="0" w:color="auto"/>
              </w:divBdr>
            </w:div>
            <w:div w:id="1416780276">
              <w:marLeft w:val="0"/>
              <w:marRight w:val="0"/>
              <w:marTop w:val="0"/>
              <w:marBottom w:val="0"/>
              <w:divBdr>
                <w:top w:val="none" w:sz="0" w:space="0" w:color="auto"/>
                <w:left w:val="none" w:sz="0" w:space="0" w:color="auto"/>
                <w:bottom w:val="none" w:sz="0" w:space="0" w:color="auto"/>
                <w:right w:val="none" w:sz="0" w:space="0" w:color="auto"/>
              </w:divBdr>
            </w:div>
            <w:div w:id="293219430">
              <w:marLeft w:val="0"/>
              <w:marRight w:val="0"/>
              <w:marTop w:val="0"/>
              <w:marBottom w:val="0"/>
              <w:divBdr>
                <w:top w:val="none" w:sz="0" w:space="0" w:color="auto"/>
                <w:left w:val="none" w:sz="0" w:space="0" w:color="auto"/>
                <w:bottom w:val="none" w:sz="0" w:space="0" w:color="auto"/>
                <w:right w:val="none" w:sz="0" w:space="0" w:color="auto"/>
              </w:divBdr>
            </w:div>
            <w:div w:id="1371032218">
              <w:marLeft w:val="0"/>
              <w:marRight w:val="0"/>
              <w:marTop w:val="0"/>
              <w:marBottom w:val="0"/>
              <w:divBdr>
                <w:top w:val="none" w:sz="0" w:space="0" w:color="auto"/>
                <w:left w:val="none" w:sz="0" w:space="0" w:color="auto"/>
                <w:bottom w:val="none" w:sz="0" w:space="0" w:color="auto"/>
                <w:right w:val="none" w:sz="0" w:space="0" w:color="auto"/>
              </w:divBdr>
            </w:div>
            <w:div w:id="241530427">
              <w:marLeft w:val="0"/>
              <w:marRight w:val="0"/>
              <w:marTop w:val="0"/>
              <w:marBottom w:val="0"/>
              <w:divBdr>
                <w:top w:val="none" w:sz="0" w:space="0" w:color="auto"/>
                <w:left w:val="none" w:sz="0" w:space="0" w:color="auto"/>
                <w:bottom w:val="none" w:sz="0" w:space="0" w:color="auto"/>
                <w:right w:val="none" w:sz="0" w:space="0" w:color="auto"/>
              </w:divBdr>
            </w:div>
            <w:div w:id="1317495128">
              <w:marLeft w:val="0"/>
              <w:marRight w:val="0"/>
              <w:marTop w:val="0"/>
              <w:marBottom w:val="0"/>
              <w:divBdr>
                <w:top w:val="none" w:sz="0" w:space="0" w:color="auto"/>
                <w:left w:val="none" w:sz="0" w:space="0" w:color="auto"/>
                <w:bottom w:val="none" w:sz="0" w:space="0" w:color="auto"/>
                <w:right w:val="none" w:sz="0" w:space="0" w:color="auto"/>
              </w:divBdr>
            </w:div>
            <w:div w:id="177237344">
              <w:marLeft w:val="0"/>
              <w:marRight w:val="0"/>
              <w:marTop w:val="0"/>
              <w:marBottom w:val="0"/>
              <w:divBdr>
                <w:top w:val="none" w:sz="0" w:space="0" w:color="auto"/>
                <w:left w:val="none" w:sz="0" w:space="0" w:color="auto"/>
                <w:bottom w:val="none" w:sz="0" w:space="0" w:color="auto"/>
                <w:right w:val="none" w:sz="0" w:space="0" w:color="auto"/>
              </w:divBdr>
            </w:div>
            <w:div w:id="612827798">
              <w:marLeft w:val="0"/>
              <w:marRight w:val="0"/>
              <w:marTop w:val="0"/>
              <w:marBottom w:val="0"/>
              <w:divBdr>
                <w:top w:val="none" w:sz="0" w:space="0" w:color="auto"/>
                <w:left w:val="none" w:sz="0" w:space="0" w:color="auto"/>
                <w:bottom w:val="none" w:sz="0" w:space="0" w:color="auto"/>
                <w:right w:val="none" w:sz="0" w:space="0" w:color="auto"/>
              </w:divBdr>
            </w:div>
            <w:div w:id="1315333920">
              <w:marLeft w:val="0"/>
              <w:marRight w:val="0"/>
              <w:marTop w:val="0"/>
              <w:marBottom w:val="0"/>
              <w:divBdr>
                <w:top w:val="none" w:sz="0" w:space="0" w:color="auto"/>
                <w:left w:val="none" w:sz="0" w:space="0" w:color="auto"/>
                <w:bottom w:val="none" w:sz="0" w:space="0" w:color="auto"/>
                <w:right w:val="none" w:sz="0" w:space="0" w:color="auto"/>
              </w:divBdr>
            </w:div>
            <w:div w:id="1646350813">
              <w:marLeft w:val="0"/>
              <w:marRight w:val="0"/>
              <w:marTop w:val="0"/>
              <w:marBottom w:val="0"/>
              <w:divBdr>
                <w:top w:val="none" w:sz="0" w:space="0" w:color="auto"/>
                <w:left w:val="none" w:sz="0" w:space="0" w:color="auto"/>
                <w:bottom w:val="none" w:sz="0" w:space="0" w:color="auto"/>
                <w:right w:val="none" w:sz="0" w:space="0" w:color="auto"/>
              </w:divBdr>
            </w:div>
            <w:div w:id="832261695">
              <w:marLeft w:val="0"/>
              <w:marRight w:val="0"/>
              <w:marTop w:val="0"/>
              <w:marBottom w:val="0"/>
              <w:divBdr>
                <w:top w:val="none" w:sz="0" w:space="0" w:color="auto"/>
                <w:left w:val="none" w:sz="0" w:space="0" w:color="auto"/>
                <w:bottom w:val="none" w:sz="0" w:space="0" w:color="auto"/>
                <w:right w:val="none" w:sz="0" w:space="0" w:color="auto"/>
              </w:divBdr>
            </w:div>
            <w:div w:id="1895268069">
              <w:marLeft w:val="0"/>
              <w:marRight w:val="0"/>
              <w:marTop w:val="0"/>
              <w:marBottom w:val="0"/>
              <w:divBdr>
                <w:top w:val="none" w:sz="0" w:space="0" w:color="auto"/>
                <w:left w:val="none" w:sz="0" w:space="0" w:color="auto"/>
                <w:bottom w:val="none" w:sz="0" w:space="0" w:color="auto"/>
                <w:right w:val="none" w:sz="0" w:space="0" w:color="auto"/>
              </w:divBdr>
            </w:div>
            <w:div w:id="1193110834">
              <w:marLeft w:val="0"/>
              <w:marRight w:val="0"/>
              <w:marTop w:val="0"/>
              <w:marBottom w:val="0"/>
              <w:divBdr>
                <w:top w:val="none" w:sz="0" w:space="0" w:color="auto"/>
                <w:left w:val="none" w:sz="0" w:space="0" w:color="auto"/>
                <w:bottom w:val="none" w:sz="0" w:space="0" w:color="auto"/>
                <w:right w:val="none" w:sz="0" w:space="0" w:color="auto"/>
              </w:divBdr>
            </w:div>
            <w:div w:id="857353660">
              <w:marLeft w:val="0"/>
              <w:marRight w:val="0"/>
              <w:marTop w:val="0"/>
              <w:marBottom w:val="0"/>
              <w:divBdr>
                <w:top w:val="none" w:sz="0" w:space="0" w:color="auto"/>
                <w:left w:val="none" w:sz="0" w:space="0" w:color="auto"/>
                <w:bottom w:val="none" w:sz="0" w:space="0" w:color="auto"/>
                <w:right w:val="none" w:sz="0" w:space="0" w:color="auto"/>
              </w:divBdr>
            </w:div>
            <w:div w:id="360670243">
              <w:marLeft w:val="0"/>
              <w:marRight w:val="0"/>
              <w:marTop w:val="0"/>
              <w:marBottom w:val="0"/>
              <w:divBdr>
                <w:top w:val="none" w:sz="0" w:space="0" w:color="auto"/>
                <w:left w:val="none" w:sz="0" w:space="0" w:color="auto"/>
                <w:bottom w:val="none" w:sz="0" w:space="0" w:color="auto"/>
                <w:right w:val="none" w:sz="0" w:space="0" w:color="auto"/>
              </w:divBdr>
            </w:div>
            <w:div w:id="842086796">
              <w:marLeft w:val="0"/>
              <w:marRight w:val="0"/>
              <w:marTop w:val="0"/>
              <w:marBottom w:val="0"/>
              <w:divBdr>
                <w:top w:val="none" w:sz="0" w:space="0" w:color="auto"/>
                <w:left w:val="none" w:sz="0" w:space="0" w:color="auto"/>
                <w:bottom w:val="none" w:sz="0" w:space="0" w:color="auto"/>
                <w:right w:val="none" w:sz="0" w:space="0" w:color="auto"/>
              </w:divBdr>
            </w:div>
            <w:div w:id="1027756262">
              <w:marLeft w:val="0"/>
              <w:marRight w:val="0"/>
              <w:marTop w:val="0"/>
              <w:marBottom w:val="0"/>
              <w:divBdr>
                <w:top w:val="none" w:sz="0" w:space="0" w:color="auto"/>
                <w:left w:val="none" w:sz="0" w:space="0" w:color="auto"/>
                <w:bottom w:val="none" w:sz="0" w:space="0" w:color="auto"/>
                <w:right w:val="none" w:sz="0" w:space="0" w:color="auto"/>
              </w:divBdr>
            </w:div>
            <w:div w:id="421415380">
              <w:marLeft w:val="0"/>
              <w:marRight w:val="0"/>
              <w:marTop w:val="0"/>
              <w:marBottom w:val="0"/>
              <w:divBdr>
                <w:top w:val="none" w:sz="0" w:space="0" w:color="auto"/>
                <w:left w:val="none" w:sz="0" w:space="0" w:color="auto"/>
                <w:bottom w:val="none" w:sz="0" w:space="0" w:color="auto"/>
                <w:right w:val="none" w:sz="0" w:space="0" w:color="auto"/>
              </w:divBdr>
            </w:div>
            <w:div w:id="1837914959">
              <w:marLeft w:val="0"/>
              <w:marRight w:val="0"/>
              <w:marTop w:val="0"/>
              <w:marBottom w:val="0"/>
              <w:divBdr>
                <w:top w:val="none" w:sz="0" w:space="0" w:color="auto"/>
                <w:left w:val="none" w:sz="0" w:space="0" w:color="auto"/>
                <w:bottom w:val="none" w:sz="0" w:space="0" w:color="auto"/>
                <w:right w:val="none" w:sz="0" w:space="0" w:color="auto"/>
              </w:divBdr>
            </w:div>
            <w:div w:id="401568580">
              <w:marLeft w:val="0"/>
              <w:marRight w:val="0"/>
              <w:marTop w:val="0"/>
              <w:marBottom w:val="0"/>
              <w:divBdr>
                <w:top w:val="none" w:sz="0" w:space="0" w:color="auto"/>
                <w:left w:val="none" w:sz="0" w:space="0" w:color="auto"/>
                <w:bottom w:val="none" w:sz="0" w:space="0" w:color="auto"/>
                <w:right w:val="none" w:sz="0" w:space="0" w:color="auto"/>
              </w:divBdr>
            </w:div>
            <w:div w:id="690107891">
              <w:marLeft w:val="0"/>
              <w:marRight w:val="0"/>
              <w:marTop w:val="0"/>
              <w:marBottom w:val="0"/>
              <w:divBdr>
                <w:top w:val="none" w:sz="0" w:space="0" w:color="auto"/>
                <w:left w:val="none" w:sz="0" w:space="0" w:color="auto"/>
                <w:bottom w:val="none" w:sz="0" w:space="0" w:color="auto"/>
                <w:right w:val="none" w:sz="0" w:space="0" w:color="auto"/>
              </w:divBdr>
            </w:div>
            <w:div w:id="894585411">
              <w:marLeft w:val="0"/>
              <w:marRight w:val="0"/>
              <w:marTop w:val="0"/>
              <w:marBottom w:val="0"/>
              <w:divBdr>
                <w:top w:val="none" w:sz="0" w:space="0" w:color="auto"/>
                <w:left w:val="none" w:sz="0" w:space="0" w:color="auto"/>
                <w:bottom w:val="none" w:sz="0" w:space="0" w:color="auto"/>
                <w:right w:val="none" w:sz="0" w:space="0" w:color="auto"/>
              </w:divBdr>
            </w:div>
            <w:div w:id="2002931363">
              <w:marLeft w:val="0"/>
              <w:marRight w:val="0"/>
              <w:marTop w:val="0"/>
              <w:marBottom w:val="0"/>
              <w:divBdr>
                <w:top w:val="none" w:sz="0" w:space="0" w:color="auto"/>
                <w:left w:val="none" w:sz="0" w:space="0" w:color="auto"/>
                <w:bottom w:val="none" w:sz="0" w:space="0" w:color="auto"/>
                <w:right w:val="none" w:sz="0" w:space="0" w:color="auto"/>
              </w:divBdr>
            </w:div>
            <w:div w:id="1474056367">
              <w:marLeft w:val="0"/>
              <w:marRight w:val="0"/>
              <w:marTop w:val="0"/>
              <w:marBottom w:val="0"/>
              <w:divBdr>
                <w:top w:val="none" w:sz="0" w:space="0" w:color="auto"/>
                <w:left w:val="none" w:sz="0" w:space="0" w:color="auto"/>
                <w:bottom w:val="none" w:sz="0" w:space="0" w:color="auto"/>
                <w:right w:val="none" w:sz="0" w:space="0" w:color="auto"/>
              </w:divBdr>
            </w:div>
            <w:div w:id="1484471992">
              <w:marLeft w:val="0"/>
              <w:marRight w:val="0"/>
              <w:marTop w:val="0"/>
              <w:marBottom w:val="0"/>
              <w:divBdr>
                <w:top w:val="none" w:sz="0" w:space="0" w:color="auto"/>
                <w:left w:val="none" w:sz="0" w:space="0" w:color="auto"/>
                <w:bottom w:val="none" w:sz="0" w:space="0" w:color="auto"/>
                <w:right w:val="none" w:sz="0" w:space="0" w:color="auto"/>
              </w:divBdr>
            </w:div>
            <w:div w:id="702368864">
              <w:marLeft w:val="0"/>
              <w:marRight w:val="0"/>
              <w:marTop w:val="0"/>
              <w:marBottom w:val="0"/>
              <w:divBdr>
                <w:top w:val="none" w:sz="0" w:space="0" w:color="auto"/>
                <w:left w:val="none" w:sz="0" w:space="0" w:color="auto"/>
                <w:bottom w:val="none" w:sz="0" w:space="0" w:color="auto"/>
                <w:right w:val="none" w:sz="0" w:space="0" w:color="auto"/>
              </w:divBdr>
            </w:div>
            <w:div w:id="690760220">
              <w:marLeft w:val="0"/>
              <w:marRight w:val="0"/>
              <w:marTop w:val="0"/>
              <w:marBottom w:val="0"/>
              <w:divBdr>
                <w:top w:val="none" w:sz="0" w:space="0" w:color="auto"/>
                <w:left w:val="none" w:sz="0" w:space="0" w:color="auto"/>
                <w:bottom w:val="none" w:sz="0" w:space="0" w:color="auto"/>
                <w:right w:val="none" w:sz="0" w:space="0" w:color="auto"/>
              </w:divBdr>
            </w:div>
            <w:div w:id="2074616997">
              <w:marLeft w:val="0"/>
              <w:marRight w:val="0"/>
              <w:marTop w:val="0"/>
              <w:marBottom w:val="0"/>
              <w:divBdr>
                <w:top w:val="none" w:sz="0" w:space="0" w:color="auto"/>
                <w:left w:val="none" w:sz="0" w:space="0" w:color="auto"/>
                <w:bottom w:val="none" w:sz="0" w:space="0" w:color="auto"/>
                <w:right w:val="none" w:sz="0" w:space="0" w:color="auto"/>
              </w:divBdr>
            </w:div>
            <w:div w:id="1808738697">
              <w:marLeft w:val="0"/>
              <w:marRight w:val="0"/>
              <w:marTop w:val="0"/>
              <w:marBottom w:val="0"/>
              <w:divBdr>
                <w:top w:val="none" w:sz="0" w:space="0" w:color="auto"/>
                <w:left w:val="none" w:sz="0" w:space="0" w:color="auto"/>
                <w:bottom w:val="none" w:sz="0" w:space="0" w:color="auto"/>
                <w:right w:val="none" w:sz="0" w:space="0" w:color="auto"/>
              </w:divBdr>
            </w:div>
            <w:div w:id="21292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955">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hyperlink" Target="http://www.drawdown.org" TargetMode="External"/><Relationship Id="rId26" Type="http://schemas.openxmlformats.org/officeDocument/2006/relationships/hyperlink" Target="https://www.ellenmacarthurfoundation.org/publications/a-new-textiles-economy-redesigning-fashions-future" TargetMode="External"/><Relationship Id="rId39" Type="http://schemas.openxmlformats.org/officeDocument/2006/relationships/hyperlink" Target="https://www.thredup.com/resale/" TargetMode="External"/><Relationship Id="rId21" Type="http://schemas.openxmlformats.org/officeDocument/2006/relationships/chart" Target="charts/chart2.xml"/><Relationship Id="rId34" Type="http://schemas.openxmlformats.org/officeDocument/2006/relationships/hyperlink" Target="https://doi.org/10.1016/j.resconrec.2010.06.014" TargetMode="External"/><Relationship Id="rId42" Type="http://schemas.openxmlformats.org/officeDocument/2006/relationships/hyperlink" Target="https://doi.org/10.1007/s11367-015-1023-3"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doi.org/10.1016/j.jclepro.2014.09.0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doi.org/10.1016/j.jclepro.2016.02.137" TargetMode="External"/><Relationship Id="rId32" Type="http://schemas.openxmlformats.org/officeDocument/2006/relationships/hyperlink" Target="https://doi.org/10.1007/978-981-287-110-7" TargetMode="External"/><Relationship Id="rId37" Type="http://schemas.openxmlformats.org/officeDocument/2006/relationships/hyperlink" Target="https://doi.org/10.1016/j.jclepro.2014.02.002" TargetMode="External"/><Relationship Id="rId40" Type="http://schemas.openxmlformats.org/officeDocument/2006/relationships/hyperlink" Target="https://doi.org/10.1007/s11367-013-0626-9"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doi.org/10.1016/j.jclepro.2013.07.008" TargetMode="External"/><Relationship Id="rId28" Type="http://schemas.openxmlformats.org/officeDocument/2006/relationships/hyperlink" Target="https://doi.org/10.1016/j.rser.2012.03.029" TargetMode="External"/><Relationship Id="rId36" Type="http://schemas.openxmlformats.org/officeDocument/2006/relationships/hyperlink" Target="https://doi.org/10.1007/s11367-009-0078-4" TargetMode="Externa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31" Type="http://schemas.openxmlformats.org/officeDocument/2006/relationships/hyperlink" Target="https://doi.org/10.1007/s11367-019-01705-8"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chart" Target="charts/chart3.xml"/><Relationship Id="rId27" Type="http://schemas.openxmlformats.org/officeDocument/2006/relationships/hyperlink" Target="https://doi.org/10.1007/s11367-018-1520-2" TargetMode="External"/><Relationship Id="rId30" Type="http://schemas.openxmlformats.org/officeDocument/2006/relationships/hyperlink" Target="https://www.globalfashionagenda.com/publications-and-policy/pulse-of-the-industry/" TargetMode="External"/><Relationship Id="rId35" Type="http://schemas.openxmlformats.org/officeDocument/2006/relationships/hyperlink" Target="https://doi.org/10.1016/j.resconrec.2010.10.001" TargetMode="External"/><Relationship Id="rId43" Type="http://schemas.openxmlformats.org/officeDocument/2006/relationships/hyperlink" Target="https://doi.org/10.1007/s10098-018-1572-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0.jpg"/><Relationship Id="rId17" Type="http://schemas.openxmlformats.org/officeDocument/2006/relationships/image" Target="media/image2.png"/><Relationship Id="rId25" Type="http://schemas.openxmlformats.org/officeDocument/2006/relationships/hyperlink" Target="https://doi.org/10.1016/j.ijpe.2011.06.001" TargetMode="External"/><Relationship Id="rId33" Type="http://schemas.openxmlformats.org/officeDocument/2006/relationships/hyperlink" Target="https://doi.org/10.1007/978-3-030-38545-3" TargetMode="External"/><Relationship Id="rId38" Type="http://schemas.openxmlformats.org/officeDocument/2006/relationships/hyperlink" Target="https://textileexchange.org/wp-content/uploads/2020/06/Textile-Exchange_Preferred-Fiber-Material-Market-Report_2020.pdf" TargetMode="External"/><Relationship Id="rId46" Type="http://schemas.openxmlformats.org/officeDocument/2006/relationships/theme" Target="theme/theme1.xml"/><Relationship Id="rId20" Type="http://schemas.openxmlformats.org/officeDocument/2006/relationships/chart" Target="charts/chart1.xml"/><Relationship Id="rId41" Type="http://schemas.openxmlformats.org/officeDocument/2006/relationships/hyperlink" Target="https://doi.org/10.1007/s11367-018-153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mrg/Box/Research%20(NEW)/02%20-%20SOLUTION%20MODELS%20&amp;%20TECHNICAL%20REPORTS/SECTOR%20-%20MATERIALS%20&amp;%20WASTE/03%20-%20POTENTIAL%20SOLUTIONS/Clothing:Textiles/Sustainable%20Clothing-RRS.IP-1220MRG.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mrg/Box/Research%20(NEW)/02%20-%20SOLUTION%20MODELS%20&amp;%20TECHNICAL%20REPORTS/SECTOR%20-%20MATERIALS%20&amp;%20WASTE/03%20-%20POTENTIAL%20SOLUTIONS/Clothing:Textiles/Sustainable%20Clothing-RRS.IP-1220MRG.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mrg/Box/Research%20(NEW)/02%20-%20SOLUTION%20MODELS%20&amp;%20TECHNICAL%20REPORTS/SECTOR%20-%20MATERIALS%20&amp;%20WASTE/03%20-%20POTENTIAL%20SOLUTIONS/Clothing:Textiles/Sustainable%20Clothing-RRS.IP-1220MRG.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AutoResults!$AH$8</c:f>
          <c:strCache>
            <c:ptCount val="1"/>
            <c:pt idx="0">
              <c:v>World Adoption in Functional Units (1 Million Metric Ton Clothing)</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AutoResults!$AI$10</c:f>
              <c:strCache>
                <c:ptCount val="1"/>
                <c:pt idx="0">
                  <c:v>Indicative REF</c:v>
                </c:pt>
              </c:strCache>
            </c:strRef>
          </c:tx>
          <c:spPr>
            <a:ln>
              <a:solidFill>
                <a:schemeClr val="tx1"/>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AutoResults!$AI$12:$AI$57</c:f>
              <c:numCache>
                <c:formatCode>_-* #,##0_-;\-* #,##0_-;_-* "-"??_-;_-@_-</c:formatCode>
                <c:ptCount val="46"/>
                <c:pt idx="0">
                  <c:v>4.4301459863346437E-2</c:v>
                </c:pt>
                <c:pt idx="1">
                  <c:v>4.6431522145051751E-2</c:v>
                </c:pt>
                <c:pt idx="2">
                  <c:v>4.8561584426757065E-2</c:v>
                </c:pt>
                <c:pt idx="3">
                  <c:v>5.0691646708461491E-2</c:v>
                </c:pt>
                <c:pt idx="4">
                  <c:v>5.2821708990166805E-2</c:v>
                </c:pt>
                <c:pt idx="5">
                  <c:v>5.4951771271872119E-2</c:v>
                </c:pt>
                <c:pt idx="6">
                  <c:v>5.7081833553577432E-2</c:v>
                </c:pt>
                <c:pt idx="7">
                  <c:v>5.9211895835281858E-2</c:v>
                </c:pt>
                <c:pt idx="8">
                  <c:v>6.1341958116987172E-2</c:v>
                </c:pt>
                <c:pt idx="9">
                  <c:v>6.3472020398692486E-2</c:v>
                </c:pt>
                <c:pt idx="10">
                  <c:v>6.56020826803978E-2</c:v>
                </c:pt>
                <c:pt idx="11">
                  <c:v>6.7732144962102225E-2</c:v>
                </c:pt>
                <c:pt idx="12">
                  <c:v>6.9862207243807539E-2</c:v>
                </c:pt>
                <c:pt idx="13">
                  <c:v>7.1992269525512853E-2</c:v>
                </c:pt>
                <c:pt idx="14">
                  <c:v>7.4122331807218167E-2</c:v>
                </c:pt>
                <c:pt idx="15">
                  <c:v>7.6252394088922593E-2</c:v>
                </c:pt>
                <c:pt idx="16">
                  <c:v>7.8382456370627906E-2</c:v>
                </c:pt>
                <c:pt idx="17">
                  <c:v>8.051251865233322E-2</c:v>
                </c:pt>
                <c:pt idx="18">
                  <c:v>8.2642580934038534E-2</c:v>
                </c:pt>
                <c:pt idx="19">
                  <c:v>8.477264321574296E-2</c:v>
                </c:pt>
                <c:pt idx="20">
                  <c:v>8.6902705497448274E-2</c:v>
                </c:pt>
                <c:pt idx="21">
                  <c:v>8.9032767779153588E-2</c:v>
                </c:pt>
                <c:pt idx="22">
                  <c:v>9.1162830060858902E-2</c:v>
                </c:pt>
                <c:pt idx="23">
                  <c:v>9.3292892342563327E-2</c:v>
                </c:pt>
                <c:pt idx="24">
                  <c:v>9.5422954624268641E-2</c:v>
                </c:pt>
                <c:pt idx="25">
                  <c:v>9.7553016905973955E-2</c:v>
                </c:pt>
                <c:pt idx="26">
                  <c:v>9.9683079187679269E-2</c:v>
                </c:pt>
                <c:pt idx="27">
                  <c:v>0.10181314146938369</c:v>
                </c:pt>
                <c:pt idx="28">
                  <c:v>0.10394320375108901</c:v>
                </c:pt>
                <c:pt idx="29">
                  <c:v>0.10607326603279432</c:v>
                </c:pt>
                <c:pt idx="30">
                  <c:v>0.10820332831449964</c:v>
                </c:pt>
                <c:pt idx="31">
                  <c:v>0.11033339059620406</c:v>
                </c:pt>
                <c:pt idx="32">
                  <c:v>0.11246345287790938</c:v>
                </c:pt>
                <c:pt idx="33">
                  <c:v>0.11459351515961469</c:v>
                </c:pt>
                <c:pt idx="34">
                  <c:v>0.11672357744132</c:v>
                </c:pt>
                <c:pt idx="35">
                  <c:v>0.11885363972302532</c:v>
                </c:pt>
                <c:pt idx="36">
                  <c:v>0.12098370200472974</c:v>
                </c:pt>
                <c:pt idx="37">
                  <c:v>0.12311376428643506</c:v>
                </c:pt>
                <c:pt idx="38">
                  <c:v>0.12524382656814037</c:v>
                </c:pt>
                <c:pt idx="39">
                  <c:v>0.12737388884984568</c:v>
                </c:pt>
                <c:pt idx="40">
                  <c:v>0.12950395113155011</c:v>
                </c:pt>
                <c:pt idx="41">
                  <c:v>0.13163401341325542</c:v>
                </c:pt>
                <c:pt idx="42">
                  <c:v>0.13376407569496074</c:v>
                </c:pt>
                <c:pt idx="43">
                  <c:v>0.13589413797666605</c:v>
                </c:pt>
                <c:pt idx="44">
                  <c:v>0.13802420025837048</c:v>
                </c:pt>
                <c:pt idx="45">
                  <c:v>0.14015426254007579</c:v>
                </c:pt>
              </c:numCache>
            </c:numRef>
          </c:val>
          <c:smooth val="1"/>
          <c:extLst>
            <c:ext xmlns:c16="http://schemas.microsoft.com/office/drawing/2014/chart" uri="{C3380CC4-5D6E-409C-BE32-E72D297353CC}">
              <c16:uniqueId val="{00000000-DCB5-BC43-AA1C-F98D1C85B262}"/>
            </c:ext>
          </c:extLst>
        </c:ser>
        <c:ser>
          <c:idx val="1"/>
          <c:order val="1"/>
          <c:tx>
            <c:strRef>
              <c:f>AutoResults!$AJ$10</c:f>
              <c:strCache>
                <c:ptCount val="1"/>
                <c:pt idx="0">
                  <c:v>Plausible</c:v>
                </c:pt>
              </c:strCache>
            </c:strRef>
          </c:tx>
          <c:spPr>
            <a:ln>
              <a:solidFill>
                <a:srgbClr val="3571B6"/>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AutoResults!$AJ$12:$AJ$57</c:f>
              <c:numCache>
                <c:formatCode>_-* #,##0_-;\-* #,##0_-;_-* "-"??_-;_-@_-</c:formatCode>
                <c:ptCount val="46"/>
                <c:pt idx="0">
                  <c:v>0.39257880897928554</c:v>
                </c:pt>
                <c:pt idx="1">
                  <c:v>0.41194228663256222</c:v>
                </c:pt>
                <c:pt idx="2">
                  <c:v>0.4444626042353933</c:v>
                </c:pt>
                <c:pt idx="3">
                  <c:v>0.47778665813832372</c:v>
                </c:pt>
                <c:pt idx="4">
                  <c:v>0.54981999317968899</c:v>
                </c:pt>
                <c:pt idx="5">
                  <c:v>0.54957540103529645</c:v>
                </c:pt>
                <c:pt idx="6">
                  <c:v>0.62640146999322477</c:v>
                </c:pt>
                <c:pt idx="7">
                  <c:v>0.71371805846134395</c:v>
                </c:pt>
                <c:pt idx="8">
                  <c:v>0.81265603159542077</c:v>
                </c:pt>
                <c:pt idx="9">
                  <c:v>0.91440929421387196</c:v>
                </c:pt>
                <c:pt idx="10">
                  <c:v>1.0275011538757481</c:v>
                </c:pt>
                <c:pt idx="11">
                  <c:v>1.1556768555908579</c:v>
                </c:pt>
                <c:pt idx="12">
                  <c:v>1.2981526071862033</c:v>
                </c:pt>
                <c:pt idx="13">
                  <c:v>1.4574470198498681</c:v>
                </c:pt>
                <c:pt idx="14">
                  <c:v>1.6354942128291958</c:v>
                </c:pt>
                <c:pt idx="15">
                  <c:v>1.8387244637695861</c:v>
                </c:pt>
                <c:pt idx="16">
                  <c:v>2.054479238644852</c:v>
                </c:pt>
                <c:pt idx="17">
                  <c:v>2.2926414059040021</c:v>
                </c:pt>
                <c:pt idx="18">
                  <c:v>2.5523925903308631</c:v>
                </c:pt>
                <c:pt idx="19">
                  <c:v>2.834808999900162</c:v>
                </c:pt>
                <c:pt idx="20">
                  <c:v>3.1409944753035273</c:v>
                </c:pt>
                <c:pt idx="21">
                  <c:v>3.4720815888982219</c:v>
                </c:pt>
                <c:pt idx="22">
                  <c:v>3.8292327940021886</c:v>
                </c:pt>
                <c:pt idx="23">
                  <c:v>4.2136416267202446</c:v>
                </c:pt>
                <c:pt idx="24">
                  <c:v>4.6265339625773549</c:v>
                </c:pt>
                <c:pt idx="25">
                  <c:v>5.0691693303296752</c:v>
                </c:pt>
                <c:pt idx="26">
                  <c:v>5.5428422854226813</c:v>
                </c:pt>
                <c:pt idx="27">
                  <c:v>6.0488838456682261</c:v>
                </c:pt>
                <c:pt idx="28">
                  <c:v>6.5886629918191773</c:v>
                </c:pt>
                <c:pt idx="29">
                  <c:v>7.1635882358311793</c:v>
                </c:pt>
                <c:pt idx="30">
                  <c:v>7.7751092597166931</c:v>
                </c:pt>
                <c:pt idx="31">
                  <c:v>8.4247186280164925</c:v>
                </c:pt>
                <c:pt idx="32">
                  <c:v>9.1139535770387745</c:v>
                </c:pt>
                <c:pt idx="33">
                  <c:v>9.8443978841460389</c:v>
                </c:pt>
                <c:pt idx="34">
                  <c:v>10.61768382050505</c:v>
                </c:pt>
                <c:pt idx="35">
                  <c:v>11.442946665435246</c:v>
                </c:pt>
                <c:pt idx="36">
                  <c:v>12.271901431242192</c:v>
                </c:pt>
                <c:pt idx="37">
                  <c:v>13.172083930549833</c:v>
                </c:pt>
                <c:pt idx="38">
                  <c:v>14.119405749370451</c:v>
                </c:pt>
                <c:pt idx="39">
                  <c:v>15.115361714930449</c:v>
                </c:pt>
                <c:pt idx="40">
                  <c:v>16.16146788347983</c:v>
                </c:pt>
                <c:pt idx="41">
                  <c:v>17.259261540292218</c:v>
                </c:pt>
                <c:pt idx="42">
                  <c:v>18.410301199664865</c:v>
                </c:pt>
                <c:pt idx="43">
                  <c:v>19.616166604918593</c:v>
                </c:pt>
                <c:pt idx="44">
                  <c:v>20.878458728397881</c:v>
                </c:pt>
                <c:pt idx="45">
                  <c:v>22.198799771470799</c:v>
                </c:pt>
              </c:numCache>
            </c:numRef>
          </c:val>
          <c:smooth val="0"/>
          <c:extLst>
            <c:ext xmlns:c16="http://schemas.microsoft.com/office/drawing/2014/chart" uri="{C3380CC4-5D6E-409C-BE32-E72D297353CC}">
              <c16:uniqueId val="{00000001-DCB5-BC43-AA1C-F98D1C85B262}"/>
            </c:ext>
          </c:extLst>
        </c:ser>
        <c:ser>
          <c:idx val="2"/>
          <c:order val="2"/>
          <c:tx>
            <c:strRef>
              <c:f>AutoResults!$AK$10</c:f>
              <c:strCache>
                <c:ptCount val="1"/>
                <c:pt idx="0">
                  <c:v>Drawdown</c:v>
                </c:pt>
              </c:strCache>
            </c:strRef>
          </c:tx>
          <c:spPr>
            <a:ln>
              <a:solidFill>
                <a:srgbClr val="6A9FDD"/>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AutoResults!$AK$12:$AK$57</c:f>
              <c:numCache>
                <c:formatCode>_-* #,##0_-;\-* #,##0_-;_-* "-"??_-;_-@_-</c:formatCode>
                <c:ptCount val="46"/>
                <c:pt idx="0">
                  <c:v>-4.4026724507239123</c:v>
                </c:pt>
                <c:pt idx="1">
                  <c:v>-2.9182177515799594</c:v>
                </c:pt>
                <c:pt idx="2">
                  <c:v>-1.4337630524355518</c:v>
                </c:pt>
                <c:pt idx="3">
                  <c:v>5.0691646708401095E-2</c:v>
                </c:pt>
                <c:pt idx="4">
                  <c:v>1.535146345852354</c:v>
                </c:pt>
                <c:pt idx="5">
                  <c:v>3.0196010449963069</c:v>
                </c:pt>
                <c:pt idx="6">
                  <c:v>4.5040557441402598</c:v>
                </c:pt>
                <c:pt idx="7">
                  <c:v>5.9885104432842127</c:v>
                </c:pt>
                <c:pt idx="8">
                  <c:v>7.4729651424286203</c:v>
                </c:pt>
                <c:pt idx="9">
                  <c:v>8.9574198415725732</c:v>
                </c:pt>
                <c:pt idx="10">
                  <c:v>10.441874540716526</c:v>
                </c:pt>
                <c:pt idx="11">
                  <c:v>11.926329239860479</c:v>
                </c:pt>
                <c:pt idx="12">
                  <c:v>13.410783939004432</c:v>
                </c:pt>
                <c:pt idx="13">
                  <c:v>14.89523863814884</c:v>
                </c:pt>
                <c:pt idx="14">
                  <c:v>16.379693337292792</c:v>
                </c:pt>
                <c:pt idx="15">
                  <c:v>17.864148036436745</c:v>
                </c:pt>
                <c:pt idx="16">
                  <c:v>19.348602735580698</c:v>
                </c:pt>
                <c:pt idx="17">
                  <c:v>20.833057434724651</c:v>
                </c:pt>
                <c:pt idx="18">
                  <c:v>22.317512133868604</c:v>
                </c:pt>
                <c:pt idx="19">
                  <c:v>23.801966833013012</c:v>
                </c:pt>
                <c:pt idx="20">
                  <c:v>25.286421532156965</c:v>
                </c:pt>
                <c:pt idx="21">
                  <c:v>26.770876231300917</c:v>
                </c:pt>
                <c:pt idx="22">
                  <c:v>28.25533093044487</c:v>
                </c:pt>
                <c:pt idx="23">
                  <c:v>29.739785629588823</c:v>
                </c:pt>
                <c:pt idx="24">
                  <c:v>31.224240328732776</c:v>
                </c:pt>
                <c:pt idx="25">
                  <c:v>32.708695027877184</c:v>
                </c:pt>
                <c:pt idx="26">
                  <c:v>34.193149727021137</c:v>
                </c:pt>
                <c:pt idx="27">
                  <c:v>35.67760442616509</c:v>
                </c:pt>
                <c:pt idx="28">
                  <c:v>37.162059125309042</c:v>
                </c:pt>
                <c:pt idx="29">
                  <c:v>38.646513824452995</c:v>
                </c:pt>
                <c:pt idx="30">
                  <c:v>40.130968523596948</c:v>
                </c:pt>
                <c:pt idx="31">
                  <c:v>41.615423222741356</c:v>
                </c:pt>
                <c:pt idx="32">
                  <c:v>43.099877921885309</c:v>
                </c:pt>
                <c:pt idx="33">
                  <c:v>44.584332621029262</c:v>
                </c:pt>
                <c:pt idx="34">
                  <c:v>46.068787320173215</c:v>
                </c:pt>
                <c:pt idx="35">
                  <c:v>47.553242019317167</c:v>
                </c:pt>
                <c:pt idx="36">
                  <c:v>49.037696718461575</c:v>
                </c:pt>
                <c:pt idx="37">
                  <c:v>50.522151417605528</c:v>
                </c:pt>
                <c:pt idx="38">
                  <c:v>52.006606116749481</c:v>
                </c:pt>
                <c:pt idx="39">
                  <c:v>53.491060815893434</c:v>
                </c:pt>
                <c:pt idx="40">
                  <c:v>54.975515515037387</c:v>
                </c:pt>
                <c:pt idx="41">
                  <c:v>56.45997021418134</c:v>
                </c:pt>
                <c:pt idx="42">
                  <c:v>57.944424913325747</c:v>
                </c:pt>
                <c:pt idx="43">
                  <c:v>59.4288796124697</c:v>
                </c:pt>
                <c:pt idx="44">
                  <c:v>60.913334311613653</c:v>
                </c:pt>
                <c:pt idx="45">
                  <c:v>62.397789010757606</c:v>
                </c:pt>
              </c:numCache>
            </c:numRef>
          </c:val>
          <c:smooth val="0"/>
          <c:extLst>
            <c:ext xmlns:c16="http://schemas.microsoft.com/office/drawing/2014/chart" uri="{C3380CC4-5D6E-409C-BE32-E72D297353CC}">
              <c16:uniqueId val="{00000002-DCB5-BC43-AA1C-F98D1C85B262}"/>
            </c:ext>
          </c:extLst>
        </c:ser>
        <c:ser>
          <c:idx val="3"/>
          <c:order val="3"/>
          <c:tx>
            <c:strRef>
              <c:f>AutoResults!$AL$10</c:f>
              <c:strCache>
                <c:ptCount val="1"/>
                <c:pt idx="0">
                  <c:v>Optimum</c:v>
                </c:pt>
              </c:strCache>
            </c:strRef>
          </c:tx>
          <c:spPr>
            <a:ln>
              <a:solidFill>
                <a:srgbClr val="B5D5FA"/>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AutoResults!$AL$12:$AL$57</c:f>
              <c:numCache>
                <c:formatCode>_-* #,##0_-;\-* #,##0_-;_-* "-"??_-;_-@_-</c:formatCode>
                <c:ptCount val="46"/>
                <c:pt idx="0">
                  <c:v>1.3439712921239821</c:v>
                </c:pt>
                <c:pt idx="1">
                  <c:v>2.7573903586321822</c:v>
                </c:pt>
                <c:pt idx="2">
                  <c:v>4.2951841113262814</c:v>
                </c:pt>
                <c:pt idx="3">
                  <c:v>5.8409725417904221</c:v>
                </c:pt>
                <c:pt idx="4">
                  <c:v>7.4882926906914946</c:v>
                </c:pt>
                <c:pt idx="5">
                  <c:v>9.185790241412505</c:v>
                </c:pt>
                <c:pt idx="6">
                  <c:v>10.954394909880376</c:v>
                </c:pt>
                <c:pt idx="7">
                  <c:v>12.790998957338685</c:v>
                </c:pt>
                <c:pt idx="8">
                  <c:v>14.690507803635457</c:v>
                </c:pt>
                <c:pt idx="9">
                  <c:v>16.651187541222722</c:v>
                </c:pt>
                <c:pt idx="10">
                  <c:v>18.657090544777837</c:v>
                </c:pt>
                <c:pt idx="11">
                  <c:v>20.748992909397554</c:v>
                </c:pt>
                <c:pt idx="12">
                  <c:v>22.882517094535462</c:v>
                </c:pt>
                <c:pt idx="13">
                  <c:v>25.070007490646752</c:v>
                </c:pt>
                <c:pt idx="14">
                  <c:v>27.309591185229674</c:v>
                </c:pt>
                <c:pt idx="15">
                  <c:v>29.668378250307899</c:v>
                </c:pt>
                <c:pt idx="16">
                  <c:v>31.937392149910675</c:v>
                </c:pt>
                <c:pt idx="17">
                  <c:v>34.321705474557682</c:v>
                </c:pt>
                <c:pt idx="18">
                  <c:v>36.750301729510028</c:v>
                </c:pt>
                <c:pt idx="19">
                  <c:v>39.221142442018945</c:v>
                </c:pt>
                <c:pt idx="20">
                  <c:v>41.732152021687597</c:v>
                </c:pt>
                <c:pt idx="21">
                  <c:v>44.281216223321636</c:v>
                </c:pt>
                <c:pt idx="22">
                  <c:v>46.866180514159396</c:v>
                </c:pt>
                <c:pt idx="23">
                  <c:v>49.484848340563019</c:v>
                </c:pt>
                <c:pt idx="24">
                  <c:v>52.134979289022453</c:v>
                </c:pt>
                <c:pt idx="25">
                  <c:v>54.814287136085881</c:v>
                </c:pt>
                <c:pt idx="26">
                  <c:v>57.52043778158064</c:v>
                </c:pt>
                <c:pt idx="27">
                  <c:v>60.251047059228682</c:v>
                </c:pt>
                <c:pt idx="28">
                  <c:v>63.00367841848913</c:v>
                </c:pt>
                <c:pt idx="29">
                  <c:v>65.77584047117773</c:v>
                </c:pt>
                <c:pt idx="30">
                  <c:v>68.564984396116984</c:v>
                </c:pt>
                <c:pt idx="31">
                  <c:v>71.368501194763226</c:v>
                </c:pt>
                <c:pt idx="32">
                  <c:v>74.183718790434867</c:v>
                </c:pt>
                <c:pt idx="33">
                  <c:v>77.007898963431288</c:v>
                </c:pt>
                <c:pt idx="34">
                  <c:v>79.838234113981656</c:v>
                </c:pt>
                <c:pt idx="35">
                  <c:v>82.725720817854906</c:v>
                </c:pt>
                <c:pt idx="36">
                  <c:v>85.313459750377049</c:v>
                </c:pt>
                <c:pt idx="37">
                  <c:v>88.072195938700347</c:v>
                </c:pt>
                <c:pt idx="38">
                  <c:v>90.813116334163425</c:v>
                </c:pt>
                <c:pt idx="39">
                  <c:v>93.532116023314202</c:v>
                </c:pt>
                <c:pt idx="40">
                  <c:v>96.225000033367522</c:v>
                </c:pt>
                <c:pt idx="41">
                  <c:v>98.887483332205221</c:v>
                </c:pt>
                <c:pt idx="42">
                  <c:v>101.51519082837628</c:v>
                </c:pt>
                <c:pt idx="43">
                  <c:v>104.10365737109657</c:v>
                </c:pt>
                <c:pt idx="44">
                  <c:v>106.64832775024908</c:v>
                </c:pt>
                <c:pt idx="45">
                  <c:v>109.14455669638377</c:v>
                </c:pt>
              </c:numCache>
            </c:numRef>
          </c:val>
          <c:smooth val="0"/>
          <c:extLst>
            <c:ext xmlns:c16="http://schemas.microsoft.com/office/drawing/2014/chart" uri="{C3380CC4-5D6E-409C-BE32-E72D297353CC}">
              <c16:uniqueId val="{00000003-DCB5-BC43-AA1C-F98D1C85B262}"/>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AutoResults!$AZ$8</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AutoResults!$BB$10</c:f>
              <c:strCache>
                <c:ptCount val="1"/>
                <c:pt idx="0">
                  <c:v>Plausible</c:v>
                </c:pt>
              </c:strCache>
            </c:strRef>
          </c:tx>
          <c:spPr>
            <a:ln>
              <a:solidFill>
                <a:srgbClr val="3571B6"/>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AutoResults!$BB$12:$BB$57</c:f>
              <c:numCache>
                <c:formatCode>_-* #,##0_-;\-* #,##0_-;_-* "-"??_-;_-@_-</c:formatCode>
                <c:ptCount val="45"/>
                <c:pt idx="0">
                  <c:v>9.9770629640996837</c:v>
                </c:pt>
                <c:pt idx="1">
                  <c:v>10.806602119421333</c:v>
                </c:pt>
                <c:pt idx="2">
                  <c:v>11.658080239205145</c:v>
                </c:pt>
                <c:pt idx="3">
                  <c:v>13.56617548969014</c:v>
                </c:pt>
                <c:pt idx="4">
                  <c:v>13.501356395345896</c:v>
                </c:pt>
                <c:pt idx="5">
                  <c:v>15.540275174715944</c:v>
                </c:pt>
                <c:pt idx="6">
                  <c:v>17.865545503338023</c:v>
                </c:pt>
                <c:pt idx="7">
                  <c:v>20.508035727535145</c:v>
                </c:pt>
                <c:pt idx="8">
                  <c:v>23.227372718440087</c:v>
                </c:pt>
                <c:pt idx="9">
                  <c:v>26.256210571201787</c:v>
                </c:pt>
                <c:pt idx="10">
                  <c:v>29.696780324983315</c:v>
                </c:pt>
                <c:pt idx="11">
                  <c:v>33.527687414643047</c:v>
                </c:pt>
                <c:pt idx="12">
                  <c:v>37.817680410256209</c:v>
                </c:pt>
                <c:pt idx="13">
                  <c:v>42.619553460137098</c:v>
                </c:pt>
                <c:pt idx="14">
                  <c:v>48.108828850297598</c:v>
                </c:pt>
                <c:pt idx="15">
                  <c:v>53.939976425997735</c:v>
                </c:pt>
                <c:pt idx="16">
                  <c:v>60.382761158236207</c:v>
                </c:pt>
                <c:pt idx="17">
                  <c:v>67.414844495448179</c:v>
                </c:pt>
                <c:pt idx="18">
                  <c:v>75.065602849410183</c:v>
                </c:pt>
                <c:pt idx="19">
                  <c:v>83.365166900672975</c:v>
                </c:pt>
                <c:pt idx="20">
                  <c:v>92.344451595710808</c:v>
                </c:pt>
                <c:pt idx="21">
                  <c:v>102.03518751833326</c:v>
                </c:pt>
                <c:pt idx="22">
                  <c:v>112.46995369500065</c:v>
                </c:pt>
                <c:pt idx="23">
                  <c:v>123.68221189616393</c:v>
                </c:pt>
                <c:pt idx="24">
                  <c:v>135.70634249834342</c:v>
                </c:pt>
                <c:pt idx="25">
                  <c:v>148.57768197434615</c:v>
                </c:pt>
                <c:pt idx="26">
                  <c:v>162.3325620818261</c:v>
                </c:pt>
                <c:pt idx="27">
                  <c:v>177.00835082330178</c:v>
                </c:pt>
                <c:pt idx="28">
                  <c:v>192.64349525377821</c:v>
                </c:pt>
                <c:pt idx="29">
                  <c:v>209.27756621527027</c:v>
                </c:pt>
                <c:pt idx="30">
                  <c:v>226.95130508080459</c:v>
                </c:pt>
                <c:pt idx="31">
                  <c:v>245.70667259388793</c:v>
                </c:pt>
                <c:pt idx="32">
                  <c:v>265.58689989297653</c:v>
                </c:pt>
                <c:pt idx="33">
                  <c:v>286.63654181417229</c:v>
                </c:pt>
                <c:pt idx="34">
                  <c:v>309.10495696964216</c:v>
                </c:pt>
                <c:pt idx="35">
                  <c:v>331.67414761690236</c:v>
                </c:pt>
                <c:pt idx="36">
                  <c:v>356.18758628904033</c:v>
                </c:pt>
                <c:pt idx="37">
                  <c:v>381.98775029066422</c:v>
                </c:pt>
                <c:pt idx="38">
                  <c:v>409.11544275757001</c:v>
                </c:pt>
                <c:pt idx="39">
                  <c:v>437.61204629769395</c:v>
                </c:pt>
                <c:pt idx="40">
                  <c:v>467.5195229911144</c:v>
                </c:pt>
                <c:pt idx="41">
                  <c:v>498.88041439004945</c:v>
                </c:pt>
                <c:pt idx="42">
                  <c:v>531.73784151885957</c:v>
                </c:pt>
                <c:pt idx="43">
                  <c:v>566.13550487404541</c:v>
                </c:pt>
                <c:pt idx="44">
                  <c:v>602.11768442424818</c:v>
                </c:pt>
              </c:numCache>
            </c:numRef>
          </c:val>
          <c:smooth val="0"/>
          <c:extLst>
            <c:ext xmlns:c16="http://schemas.microsoft.com/office/drawing/2014/chart" uri="{C3380CC4-5D6E-409C-BE32-E72D297353CC}">
              <c16:uniqueId val="{00000000-B547-B64C-B764-0443A7203ECE}"/>
            </c:ext>
          </c:extLst>
        </c:ser>
        <c:ser>
          <c:idx val="2"/>
          <c:order val="1"/>
          <c:tx>
            <c:strRef>
              <c:f>AutoResults!$BC$10</c:f>
              <c:strCache>
                <c:ptCount val="1"/>
                <c:pt idx="0">
                  <c:v>Drawdown</c:v>
                </c:pt>
              </c:strCache>
            </c:strRef>
          </c:tx>
          <c:spPr>
            <a:ln>
              <a:solidFill>
                <a:srgbClr val="6A9FDD"/>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AutoResults!$BC$12:$BC$57</c:f>
              <c:numCache>
                <c:formatCode>_-* #,##0_-;\-* #,##0_-;_-* "-"??_-;_-@_-</c:formatCode>
                <c:ptCount val="45"/>
                <c:pt idx="0">
                  <c:v>-79.832957571349027</c:v>
                </c:pt>
                <c:pt idx="1">
                  <c:v>-39.916478785669206</c:v>
                </c:pt>
                <c:pt idx="2">
                  <c:v>-1.626365023762123E-12</c:v>
                </c:pt>
                <c:pt idx="3">
                  <c:v>39.91647878566593</c:v>
                </c:pt>
                <c:pt idx="4">
                  <c:v>79.832957571333466</c:v>
                </c:pt>
                <c:pt idx="5">
                  <c:v>119.74943635700106</c:v>
                </c:pt>
                <c:pt idx="6">
                  <c:v>159.66591514266861</c:v>
                </c:pt>
                <c:pt idx="7">
                  <c:v>199.58239392834841</c:v>
                </c:pt>
                <c:pt idx="8">
                  <c:v>239.49887271401585</c:v>
                </c:pt>
                <c:pt idx="9">
                  <c:v>279.41535149968337</c:v>
                </c:pt>
                <c:pt idx="10">
                  <c:v>319.33183028535103</c:v>
                </c:pt>
                <c:pt idx="11">
                  <c:v>359.2483090710187</c:v>
                </c:pt>
                <c:pt idx="12">
                  <c:v>399.1647878566983</c:v>
                </c:pt>
                <c:pt idx="13">
                  <c:v>439.08126664236596</c:v>
                </c:pt>
                <c:pt idx="14">
                  <c:v>478.99774542803357</c:v>
                </c:pt>
                <c:pt idx="15">
                  <c:v>518.914224213701</c:v>
                </c:pt>
                <c:pt idx="16">
                  <c:v>558.83070299936867</c:v>
                </c:pt>
                <c:pt idx="17">
                  <c:v>598.7471817850361</c:v>
                </c:pt>
                <c:pt idx="18">
                  <c:v>638.66366057071593</c:v>
                </c:pt>
                <c:pt idx="19">
                  <c:v>678.58013935638382</c:v>
                </c:pt>
                <c:pt idx="20">
                  <c:v>718.49661814205126</c:v>
                </c:pt>
                <c:pt idx="21">
                  <c:v>758.41309692771858</c:v>
                </c:pt>
                <c:pt idx="22">
                  <c:v>798.32957571338602</c:v>
                </c:pt>
                <c:pt idx="23">
                  <c:v>838.24605449905391</c:v>
                </c:pt>
                <c:pt idx="24">
                  <c:v>878.16253328473374</c:v>
                </c:pt>
                <c:pt idx="25">
                  <c:v>918.07901207040118</c:v>
                </c:pt>
                <c:pt idx="26">
                  <c:v>957.99549085606907</c:v>
                </c:pt>
                <c:pt idx="27">
                  <c:v>997.91196964173696</c:v>
                </c:pt>
                <c:pt idx="28">
                  <c:v>1037.8284484274034</c:v>
                </c:pt>
                <c:pt idx="29">
                  <c:v>1077.7449272130714</c:v>
                </c:pt>
                <c:pt idx="30">
                  <c:v>1117.6614059987517</c:v>
                </c:pt>
                <c:pt idx="31">
                  <c:v>1157.577884784419</c:v>
                </c:pt>
                <c:pt idx="32">
                  <c:v>1197.4943635700856</c:v>
                </c:pt>
                <c:pt idx="33">
                  <c:v>1237.4108423557539</c:v>
                </c:pt>
                <c:pt idx="34">
                  <c:v>1277.3273211414214</c:v>
                </c:pt>
                <c:pt idx="35">
                  <c:v>1317.2437999271012</c:v>
                </c:pt>
                <c:pt idx="36">
                  <c:v>1357.1602787127686</c:v>
                </c:pt>
                <c:pt idx="37">
                  <c:v>1397.0767574984359</c:v>
                </c:pt>
                <c:pt idx="38">
                  <c:v>1436.9932362841034</c:v>
                </c:pt>
                <c:pt idx="39">
                  <c:v>1476.9097150697717</c:v>
                </c:pt>
                <c:pt idx="40">
                  <c:v>1516.8261938554392</c:v>
                </c:pt>
                <c:pt idx="41">
                  <c:v>1556.742672641119</c:v>
                </c:pt>
                <c:pt idx="42">
                  <c:v>1596.6591514267864</c:v>
                </c:pt>
                <c:pt idx="43">
                  <c:v>1636.5756302124539</c:v>
                </c:pt>
                <c:pt idx="44">
                  <c:v>1676.4921089981212</c:v>
                </c:pt>
              </c:numCache>
            </c:numRef>
          </c:val>
          <c:smooth val="0"/>
          <c:extLst>
            <c:ext xmlns:c16="http://schemas.microsoft.com/office/drawing/2014/chart" uri="{C3380CC4-5D6E-409C-BE32-E72D297353CC}">
              <c16:uniqueId val="{00000001-B547-B64C-B764-0443A7203ECE}"/>
            </c:ext>
          </c:extLst>
        </c:ser>
        <c:ser>
          <c:idx val="3"/>
          <c:order val="2"/>
          <c:tx>
            <c:strRef>
              <c:f>AutoResults!$BD$10</c:f>
              <c:strCache>
                <c:ptCount val="1"/>
                <c:pt idx="0">
                  <c:v>Optimum</c:v>
                </c:pt>
              </c:strCache>
            </c:strRef>
          </c:tx>
          <c:spPr>
            <a:ln>
              <a:solidFill>
                <a:srgbClr val="B5D5FA"/>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AutoResults!$BD$12:$BD$57</c:f>
              <c:numCache>
                <c:formatCode>_-* #,##0_-;\-* #,##0_-;_-* "-"??_-;_-@_-</c:formatCode>
                <c:ptCount val="45"/>
                <c:pt idx="0">
                  <c:v>73.001506009181085</c:v>
                </c:pt>
                <c:pt idx="1">
                  <c:v>114.35431469623167</c:v>
                </c:pt>
                <c:pt idx="2">
                  <c:v>155.92240644454313</c:v>
                </c:pt>
                <c:pt idx="3">
                  <c:v>200.22457451073791</c:v>
                </c:pt>
                <c:pt idx="4">
                  <c:v>245.87793457999183</c:v>
                </c:pt>
                <c:pt idx="5">
                  <c:v>293.44608826898906</c:v>
                </c:pt>
                <c:pt idx="6">
                  <c:v>342.84534946400214</c:v>
                </c:pt>
                <c:pt idx="7">
                  <c:v>393.93852979515458</c:v>
                </c:pt>
                <c:pt idx="8">
                  <c:v>446.67893808418967</c:v>
                </c:pt>
                <c:pt idx="9">
                  <c:v>500.63713193229415</c:v>
                </c:pt>
                <c:pt idx="10">
                  <c:v>556.91114215837047</c:v>
                </c:pt>
                <c:pt idx="11">
                  <c:v>614.30595714908509</c:v>
                </c:pt>
                <c:pt idx="12">
                  <c:v>673.15399032284256</c:v>
                </c:pt>
                <c:pt idx="13">
                  <c:v>733.40480733464005</c:v>
                </c:pt>
                <c:pt idx="14">
                  <c:v>796.86556816793916</c:v>
                </c:pt>
                <c:pt idx="15">
                  <c:v>857.90889049545478</c:v>
                </c:pt>
                <c:pt idx="16">
                  <c:v>922.05703004001327</c:v>
                </c:pt>
                <c:pt idx="17">
                  <c:v>987.39763350518945</c:v>
                </c:pt>
                <c:pt idx="18">
                  <c:v>1053.8758082903958</c:v>
                </c:pt>
                <c:pt idx="19">
                  <c:v>1121.435662279976</c:v>
                </c:pt>
                <c:pt idx="20">
                  <c:v>1190.02026245039</c:v>
                </c:pt>
                <c:pt idx="21">
                  <c:v>1259.5715909024943</c:v>
                </c:pt>
                <c:pt idx="22">
                  <c:v>1330.0304981864977</c:v>
                </c:pt>
                <c:pt idx="23">
                  <c:v>1401.3366537809181</c:v>
                </c:pt>
                <c:pt idx="24">
                  <c:v>1473.4284935805358</c:v>
                </c:pt>
                <c:pt idx="25">
                  <c:v>1546.2431642415504</c:v>
                </c:pt>
                <c:pt idx="26">
                  <c:v>1619.7164642251805</c:v>
                </c:pt>
                <c:pt idx="27">
                  <c:v>1693.7827813736324</c:v>
                </c:pt>
                <c:pt idx="28">
                  <c:v>1768.3750268447391</c:v>
                </c:pt>
                <c:pt idx="29">
                  <c:v>1843.4245652236032</c:v>
                </c:pt>
                <c:pt idx="30">
                  <c:v>1918.8611406213161</c:v>
                </c:pt>
                <c:pt idx="31">
                  <c:v>1994.6127985621004</c:v>
                </c:pt>
                <c:pt idx="32">
                  <c:v>2070.6058034512862</c:v>
                </c:pt>
                <c:pt idx="33">
                  <c:v>2146.7645514070387</c:v>
                </c:pt>
                <c:pt idx="34">
                  <c:v>2224.4622933922024</c:v>
                </c:pt>
                <c:pt idx="35">
                  <c:v>2294.088338220989</c:v>
                </c:pt>
                <c:pt idx="36">
                  <c:v>2368.319048022518</c:v>
                </c:pt>
                <c:pt idx="37">
                  <c:v>2442.0700088540402</c:v>
                </c:pt>
                <c:pt idx="38">
                  <c:v>2515.2306823849772</c:v>
                </c:pt>
                <c:pt idx="39">
                  <c:v>2587.6881051402456</c:v>
                </c:pt>
                <c:pt idx="40">
                  <c:v>2659.3268885002481</c:v>
                </c:pt>
                <c:pt idx="41">
                  <c:v>2730.029218700884</c:v>
                </c:pt>
                <c:pt idx="42">
                  <c:v>2799.6748568335379</c:v>
                </c:pt>
                <c:pt idx="43">
                  <c:v>2868.1411388450852</c:v>
                </c:pt>
                <c:pt idx="44">
                  <c:v>2935.3029755378989</c:v>
                </c:pt>
              </c:numCache>
            </c:numRef>
          </c:val>
          <c:smooth val="0"/>
          <c:extLst>
            <c:ext xmlns:c16="http://schemas.microsoft.com/office/drawing/2014/chart" uri="{C3380CC4-5D6E-409C-BE32-E72D297353CC}">
              <c16:uniqueId val="{00000002-B547-B64C-B764-0443A7203ECE}"/>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352726681298461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8304604933986044"/>
          <c:y val="0.22976191292267054"/>
          <c:w val="0.21695395066013964"/>
          <c:h val="0.447667457281655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AutoResults!$BH$12:$BH$57</c:f>
              <c:numCache>
                <c:formatCode>_-* #,##0_-;\-* #,##0_-;_-* "-"??_-;_-@_-</c:formatCode>
                <c:ptCount val="45"/>
                <c:pt idx="0">
                  <c:v>3513.8560099388997</c:v>
                </c:pt>
                <c:pt idx="1">
                  <c:v>3806.0142489812861</c:v>
                </c:pt>
                <c:pt idx="2">
                  <c:v>4105.8992471315432</c:v>
                </c:pt>
                <c:pt idx="3">
                  <c:v>4777.9178549701755</c:v>
                </c:pt>
                <c:pt idx="4">
                  <c:v>4755.0889959121705</c:v>
                </c:pt>
                <c:pt idx="5">
                  <c:v>5473.1827908943524</c:v>
                </c:pt>
                <c:pt idx="6">
                  <c:v>6292.1277197137824</c:v>
                </c:pt>
                <c:pt idx="7">
                  <c:v>7222.7954110885621</c:v>
                </c:pt>
                <c:pt idx="8">
                  <c:v>8180.5280286858906</c:v>
                </c:pt>
                <c:pt idx="9">
                  <c:v>9247.2648158899974</c:v>
                </c:pt>
                <c:pt idx="10">
                  <c:v>10459.010872865038</c:v>
                </c:pt>
                <c:pt idx="11">
                  <c:v>11808.231174366141</c:v>
                </c:pt>
                <c:pt idx="12">
                  <c:v>13319.138514980674</c:v>
                </c:pt>
                <c:pt idx="13">
                  <c:v>15010.326646798756</c:v>
                </c:pt>
                <c:pt idx="14">
                  <c:v>16943.613365478581</c:v>
                </c:pt>
                <c:pt idx="15">
                  <c:v>18997.305221232469</c:v>
                </c:pt>
                <c:pt idx="16">
                  <c:v>21266.411664038431</c:v>
                </c:pt>
                <c:pt idx="17">
                  <c:v>23743.065202836879</c:v>
                </c:pt>
                <c:pt idx="18">
                  <c:v>26437.612016803585</c:v>
                </c:pt>
                <c:pt idx="19">
                  <c:v>29360.663933619391</c:v>
                </c:pt>
                <c:pt idx="20">
                  <c:v>32523.108994269278</c:v>
                </c:pt>
                <c:pt idx="21">
                  <c:v>35936.122501848266</c:v>
                </c:pt>
                <c:pt idx="22">
                  <c:v>39611.178575376747</c:v>
                </c:pt>
                <c:pt idx="23">
                  <c:v>43560.06223050761</c:v>
                </c:pt>
                <c:pt idx="24">
                  <c:v>47794.882009914611</c:v>
                </c:pt>
                <c:pt idx="25">
                  <c:v>52328.083187100478</c:v>
                </c:pt>
                <c:pt idx="26">
                  <c:v>57172.461568350438</c:v>
                </c:pt>
                <c:pt idx="27">
                  <c:v>62341.177918581758</c:v>
                </c:pt>
                <c:pt idx="28">
                  <c:v>67847.773037905339</c:v>
                </c:pt>
                <c:pt idx="29">
                  <c:v>73706.183516831603</c:v>
                </c:pt>
                <c:pt idx="30">
                  <c:v>79930.758199201897</c:v>
                </c:pt>
                <c:pt idx="31">
                  <c:v>86536.275383126456</c:v>
                </c:pt>
                <c:pt idx="32">
                  <c:v>93537.960791469086</c:v>
                </c:pt>
                <c:pt idx="33">
                  <c:v>100951.50634470489</c:v>
                </c:pt>
                <c:pt idx="34">
                  <c:v>108864.73450733535</c:v>
                </c:pt>
                <c:pt idx="35">
                  <c:v>106811.04265158251</c:v>
                </c:pt>
                <c:pt idx="36">
                  <c:v>104541.9362087762</c:v>
                </c:pt>
                <c:pt idx="37">
                  <c:v>102065.28266997728</c:v>
                </c:pt>
                <c:pt idx="38">
                  <c:v>99370.735856010579</c:v>
                </c:pt>
                <c:pt idx="39">
                  <c:v>93099.502229601145</c:v>
                </c:pt>
                <c:pt idx="40">
                  <c:v>89771.382868605666</c:v>
                </c:pt>
                <c:pt idx="41">
                  <c:v>86066.211121983826</c:v>
                </c:pt>
                <c:pt idx="42">
                  <c:v>82091.270050304942</c:v>
                </c:pt>
                <c:pt idx="43">
                  <c:v>77470.367787335999</c:v>
                </c:pt>
                <c:pt idx="44">
                  <c:v>73258.376866986975</c:v>
                </c:pt>
              </c:numCache>
            </c:numRef>
          </c:val>
          <c:smooth val="0"/>
          <c:extLst>
            <c:ext xmlns:c16="http://schemas.microsoft.com/office/drawing/2014/chart" uri="{C3380CC4-5D6E-409C-BE32-E72D297353CC}">
              <c16:uniqueId val="{00000000-9AF4-D04E-A2CD-1C43743377A0}"/>
            </c:ext>
          </c:extLst>
        </c:ser>
        <c:ser>
          <c:idx val="2"/>
          <c:order val="1"/>
          <c:tx>
            <c:strRef>
              <c:f>AutoResults!$BI$10</c:f>
              <c:strCache>
                <c:ptCount val="1"/>
                <c:pt idx="0">
                  <c:v>Drawdown</c:v>
                </c:pt>
              </c:strCache>
            </c:strRef>
          </c:tx>
          <c:spPr>
            <a:ln>
              <a:solidFill>
                <a:srgbClr val="6A9FDD"/>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AutoResults!$BI$12:$BI$57</c:f>
              <c:numCache>
                <c:formatCode>_-* #,##0_-;\-* #,##0_-;_-* "-"??_-;_-@_-</c:formatCode>
                <c:ptCount val="45"/>
                <c:pt idx="0">
                  <c:v>-28500.804025418824</c:v>
                </c:pt>
                <c:pt idx="1">
                  <c:v>-14250.402012707316</c:v>
                </c:pt>
                <c:pt idx="2">
                  <c:v>-3.4924596548080444E-10</c:v>
                </c:pt>
                <c:pt idx="3">
                  <c:v>14250.402012706734</c:v>
                </c:pt>
                <c:pt idx="4">
                  <c:v>28500.804025413701</c:v>
                </c:pt>
                <c:pt idx="5">
                  <c:v>42751.206038120668</c:v>
                </c:pt>
                <c:pt idx="6">
                  <c:v>57001.608050827868</c:v>
                </c:pt>
                <c:pt idx="7">
                  <c:v>71252.010063539725</c:v>
                </c:pt>
                <c:pt idx="8">
                  <c:v>85502.412076246459</c:v>
                </c:pt>
                <c:pt idx="9">
                  <c:v>99752.814088953659</c:v>
                </c:pt>
                <c:pt idx="10">
                  <c:v>114003.21610166039</c:v>
                </c:pt>
                <c:pt idx="11">
                  <c:v>128253.61811436713</c:v>
                </c:pt>
                <c:pt idx="12">
                  <c:v>142504.02012707852</c:v>
                </c:pt>
                <c:pt idx="13">
                  <c:v>156754.42213978525</c:v>
                </c:pt>
                <c:pt idx="14">
                  <c:v>171004.82415249199</c:v>
                </c:pt>
                <c:pt idx="15">
                  <c:v>185255.22616519872</c:v>
                </c:pt>
                <c:pt idx="16">
                  <c:v>199505.62817790546</c:v>
                </c:pt>
                <c:pt idx="17">
                  <c:v>213756.03019061312</c:v>
                </c:pt>
                <c:pt idx="18">
                  <c:v>228006.43220332451</c:v>
                </c:pt>
                <c:pt idx="19">
                  <c:v>242256.83421603218</c:v>
                </c:pt>
                <c:pt idx="20">
                  <c:v>256507.23622873984</c:v>
                </c:pt>
                <c:pt idx="21">
                  <c:v>270757.63824144565</c:v>
                </c:pt>
                <c:pt idx="22">
                  <c:v>285008.04025415331</c:v>
                </c:pt>
                <c:pt idx="23">
                  <c:v>299258.44226686098</c:v>
                </c:pt>
                <c:pt idx="24">
                  <c:v>313508.84427957237</c:v>
                </c:pt>
                <c:pt idx="25">
                  <c:v>327759.24629228003</c:v>
                </c:pt>
                <c:pt idx="26">
                  <c:v>342009.64830498584</c:v>
                </c:pt>
                <c:pt idx="27">
                  <c:v>356260.0503176935</c:v>
                </c:pt>
                <c:pt idx="28">
                  <c:v>370510.4523303993</c:v>
                </c:pt>
                <c:pt idx="29">
                  <c:v>384760.85434310511</c:v>
                </c:pt>
                <c:pt idx="30">
                  <c:v>399011.25635581464</c:v>
                </c:pt>
                <c:pt idx="31">
                  <c:v>413261.65836852044</c:v>
                </c:pt>
                <c:pt idx="32">
                  <c:v>427512.06038122624</c:v>
                </c:pt>
                <c:pt idx="33">
                  <c:v>441762.46239393204</c:v>
                </c:pt>
                <c:pt idx="34">
                  <c:v>456012.86440663785</c:v>
                </c:pt>
                <c:pt idx="35">
                  <c:v>441762.46239393204</c:v>
                </c:pt>
                <c:pt idx="36">
                  <c:v>427512.06038122997</c:v>
                </c:pt>
                <c:pt idx="37">
                  <c:v>413261.65836852044</c:v>
                </c:pt>
                <c:pt idx="38">
                  <c:v>399011.25635581091</c:v>
                </c:pt>
                <c:pt idx="39">
                  <c:v>427512.06038122624</c:v>
                </c:pt>
                <c:pt idx="40">
                  <c:v>399011.25635581091</c:v>
                </c:pt>
                <c:pt idx="41">
                  <c:v>370510.45233039372</c:v>
                </c:pt>
                <c:pt idx="42">
                  <c:v>342009.64830497839</c:v>
                </c:pt>
                <c:pt idx="43">
                  <c:v>313508.84427956678</c:v>
                </c:pt>
                <c:pt idx="44">
                  <c:v>285008.04025414959</c:v>
                </c:pt>
              </c:numCache>
            </c:numRef>
          </c:val>
          <c:smooth val="0"/>
          <c:extLst>
            <c:ext xmlns:c16="http://schemas.microsoft.com/office/drawing/2014/chart" uri="{C3380CC4-5D6E-409C-BE32-E72D297353CC}">
              <c16:uniqueId val="{00000001-9AF4-D04E-A2CD-1C43743377A0}"/>
            </c:ext>
          </c:extLst>
        </c:ser>
        <c:ser>
          <c:idx val="3"/>
          <c:order val="2"/>
          <c:tx>
            <c:strRef>
              <c:f>AutoResults!$BJ$10</c:f>
              <c:strCache>
                <c:ptCount val="1"/>
                <c:pt idx="0">
                  <c:v>Optimum</c:v>
                </c:pt>
              </c:strCache>
            </c:strRef>
          </c:tx>
          <c:spPr>
            <a:ln>
              <a:solidFill>
                <a:srgbClr val="B5D5FA"/>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AutoResults!$BJ$12:$BJ$57</c:f>
              <c:numCache>
                <c:formatCode>_-* #,##0_-;\-* #,##0_-;_-* "-"??_-;_-@_-</c:formatCode>
                <c:ptCount val="45"/>
                <c:pt idx="0">
                  <c:v>26061.938322510803</c:v>
                </c:pt>
                <c:pt idx="1">
                  <c:v>40825.117993474938</c:v>
                </c:pt>
                <c:pt idx="2">
                  <c:v>55665.15489891544</c:v>
                </c:pt>
                <c:pt idx="3">
                  <c:v>71481.272056134883</c:v>
                </c:pt>
                <c:pt idx="4">
                  <c:v>87779.772174620535</c:v>
                </c:pt>
                <c:pt idx="5">
                  <c:v>104761.86412492208</c:v>
                </c:pt>
                <c:pt idx="6">
                  <c:v>122397.67150511686</c:v>
                </c:pt>
                <c:pt idx="7">
                  <c:v>140638.21731418557</c:v>
                </c:pt>
                <c:pt idx="8">
                  <c:v>159466.83254521899</c:v>
                </c:pt>
                <c:pt idx="9">
                  <c:v>178730.20390479825</c:v>
                </c:pt>
                <c:pt idx="10">
                  <c:v>198820.33442194015</c:v>
                </c:pt>
                <c:pt idx="11">
                  <c:v>219310.59839172475</c:v>
                </c:pt>
                <c:pt idx="12">
                  <c:v>240319.66922901198</c:v>
                </c:pt>
                <c:pt idx="13">
                  <c:v>261829.54159582034</c:v>
                </c:pt>
                <c:pt idx="14">
                  <c:v>284485.38152505457</c:v>
                </c:pt>
                <c:pt idx="15">
                  <c:v>306278.18263933249</c:v>
                </c:pt>
                <c:pt idx="16">
                  <c:v>329179.42054124363</c:v>
                </c:pt>
                <c:pt idx="17">
                  <c:v>352506.37460779212</c:v>
                </c:pt>
                <c:pt idx="18">
                  <c:v>376239.44787928462</c:v>
                </c:pt>
                <c:pt idx="19">
                  <c:v>400358.68656365946</c:v>
                </c:pt>
                <c:pt idx="20">
                  <c:v>424843.76525903121</c:v>
                </c:pt>
                <c:pt idx="21">
                  <c:v>449673.97125696391</c:v>
                </c:pt>
                <c:pt idx="22">
                  <c:v>474828.18787923828</c:v>
                </c:pt>
                <c:pt idx="23">
                  <c:v>500284.87679855525</c:v>
                </c:pt>
                <c:pt idx="24">
                  <c:v>526022.05929144099</c:v>
                </c:pt>
                <c:pt idx="25">
                  <c:v>552017.29636919126</c:v>
                </c:pt>
                <c:pt idx="26">
                  <c:v>578247.6677300781</c:v>
                </c:pt>
                <c:pt idx="27">
                  <c:v>604689.74947365001</c:v>
                </c:pt>
                <c:pt idx="28">
                  <c:v>631319.59051502496</c:v>
                </c:pt>
                <c:pt idx="29">
                  <c:v>658112.68763437867</c:v>
                </c:pt>
                <c:pt idx="30">
                  <c:v>685043.95909375697</c:v>
                </c:pt>
                <c:pt idx="31">
                  <c:v>712087.71675037593</c:v>
                </c:pt>
                <c:pt idx="32">
                  <c:v>739217.63659223914</c:v>
                </c:pt>
                <c:pt idx="33">
                  <c:v>766406.72761856392</c:v>
                </c:pt>
                <c:pt idx="34">
                  <c:v>794145.24796033651</c:v>
                </c:pt>
                <c:pt idx="35">
                  <c:v>772352.446846053</c:v>
                </c:pt>
                <c:pt idx="36">
                  <c:v>749451.20894414932</c:v>
                </c:pt>
                <c:pt idx="37">
                  <c:v>726124.25487759709</c:v>
                </c:pt>
                <c:pt idx="38">
                  <c:v>702391.18160610646</c:v>
                </c:pt>
                <c:pt idx="39">
                  <c:v>665777.5020058006</c:v>
                </c:pt>
                <c:pt idx="40">
                  <c:v>627724.92590384185</c:v>
                </c:pt>
                <c:pt idx="41">
                  <c:v>588131.54023493826</c:v>
                </c:pt>
                <c:pt idx="42">
                  <c:v>548137.28670722619</c:v>
                </c:pt>
                <c:pt idx="43">
                  <c:v>506864.48063069582</c:v>
                </c:pt>
                <c:pt idx="44">
                  <c:v>464828.79801931605</c:v>
                </c:pt>
              </c:numCache>
            </c:numRef>
          </c:val>
          <c:smooth val="0"/>
          <c:extLst>
            <c:ext xmlns:c16="http://schemas.microsoft.com/office/drawing/2014/chart" uri="{C3380CC4-5D6E-409C-BE32-E72D297353CC}">
              <c16:uniqueId val="{00000002-9AF4-D04E-A2CD-1C43743377A0}"/>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000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092344-8E25-034F-AD3E-5EAA48186F95}">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285</TotalTime>
  <Pages>17</Pages>
  <Words>7275</Words>
  <Characters>41471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14</cp:revision>
  <cp:lastPrinted>2018-07-24T17:02:00Z</cp:lastPrinted>
  <dcterms:created xsi:type="dcterms:W3CDTF">2020-12-12T00:29:00Z</dcterms:created>
  <dcterms:modified xsi:type="dcterms:W3CDTF">2021-11-30T15:38:00Z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