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F0C2D51">
                <wp:simplePos x="0" y="0"/>
                <wp:positionH relativeFrom="page">
                  <wp:posOffset>34587</wp:posOffset>
                </wp:positionH>
                <wp:positionV relativeFrom="page">
                  <wp:posOffset>1017439</wp:posOffset>
                </wp:positionV>
                <wp:extent cx="7671435"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671435"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FC2CD6" w:rsidRPr="00E91BE1" w:rsidRDefault="00FC2CD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7934AB61" w:rsidR="00FC2CD6" w:rsidRPr="00E91BE1" w:rsidRDefault="00FC2CD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Tropical Forest Restoration</w:t>
                            </w:r>
                          </w:p>
                          <w:p w14:paraId="7651F643" w14:textId="77777777" w:rsidR="00FC2CD6" w:rsidRDefault="00FC2CD6" w:rsidP="00FB2C53">
                            <w:pPr>
                              <w:spacing w:line="240" w:lineRule="auto"/>
                              <w:jc w:val="center"/>
                              <w:rPr>
                                <w:rFonts w:cs="Times New Roman"/>
                                <w:smallCaps/>
                                <w:color w:val="404040" w:themeColor="text1" w:themeTint="BF"/>
                                <w:sz w:val="36"/>
                                <w:szCs w:val="36"/>
                              </w:rPr>
                            </w:pPr>
                          </w:p>
                          <w:p w14:paraId="3D78C005" w14:textId="77777777" w:rsidR="00FC2CD6" w:rsidRDefault="00FC2CD6" w:rsidP="00FB2C53">
                            <w:pPr>
                              <w:spacing w:line="240" w:lineRule="auto"/>
                              <w:jc w:val="center"/>
                              <w:rPr>
                                <w:rFonts w:cs="Times New Roman"/>
                                <w:smallCaps/>
                                <w:color w:val="404040" w:themeColor="text1" w:themeTint="BF"/>
                                <w:sz w:val="36"/>
                                <w:szCs w:val="36"/>
                              </w:rPr>
                            </w:pPr>
                          </w:p>
                          <w:p w14:paraId="6B453D8A" w14:textId="77777777" w:rsidR="00FC2CD6" w:rsidRDefault="00FC2CD6" w:rsidP="00FB2C53">
                            <w:pPr>
                              <w:spacing w:line="240" w:lineRule="auto"/>
                              <w:jc w:val="center"/>
                              <w:rPr>
                                <w:rFonts w:cs="Times New Roman"/>
                                <w:smallCaps/>
                                <w:color w:val="404040" w:themeColor="text1" w:themeTint="BF"/>
                                <w:sz w:val="36"/>
                                <w:szCs w:val="36"/>
                              </w:rPr>
                            </w:pPr>
                          </w:p>
                          <w:p w14:paraId="626C1E0A" w14:textId="77777777" w:rsidR="00FC2CD6" w:rsidRDefault="00FC2CD6" w:rsidP="00FB2C53">
                            <w:pPr>
                              <w:spacing w:line="240" w:lineRule="auto"/>
                              <w:jc w:val="center"/>
                              <w:rPr>
                                <w:rFonts w:cs="Times New Roman"/>
                                <w:smallCaps/>
                                <w:color w:val="404040" w:themeColor="text1" w:themeTint="BF"/>
                                <w:sz w:val="36"/>
                                <w:szCs w:val="36"/>
                              </w:rPr>
                            </w:pPr>
                          </w:p>
                          <w:p w14:paraId="4699D449" w14:textId="276612BB" w:rsidR="00FC2CD6" w:rsidRPr="00E91BE1" w:rsidRDefault="00FC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06CE905C" w:rsidR="00FC2CD6" w:rsidRPr="00E91BE1" w:rsidRDefault="00FC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0F078856" w:rsidR="00FC2CD6" w:rsidRPr="00E91BE1" w:rsidRDefault="00FC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Ecosystem Protection </w:t>
                            </w:r>
                          </w:p>
                          <w:p w14:paraId="6DF0E7C6" w14:textId="77777777" w:rsidR="00FC2CD6" w:rsidRDefault="00FC2CD6" w:rsidP="00FB2C53"/>
                          <w:p w14:paraId="4DF87617" w14:textId="77777777" w:rsidR="00FC2CD6" w:rsidRDefault="00FC2CD6" w:rsidP="00FB2C53"/>
                          <w:p w14:paraId="4FD71E35" w14:textId="77777777" w:rsidR="00FC2CD6" w:rsidRDefault="00FC2CD6" w:rsidP="00FB2C53"/>
                          <w:p w14:paraId="0AAEA688" w14:textId="77777777" w:rsidR="00FC2CD6" w:rsidRDefault="00FC2CD6" w:rsidP="00FB2C53"/>
                          <w:p w14:paraId="693769A0" w14:textId="4102844A" w:rsidR="00FC2CD6" w:rsidRPr="00E91BE1" w:rsidRDefault="00FC2CD6"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2017</w:t>
                            </w:r>
                          </w:p>
                          <w:p w14:paraId="0DDBFE23" w14:textId="77777777" w:rsidR="00FC2CD6" w:rsidRPr="000829DC" w:rsidRDefault="00FC2CD6" w:rsidP="00FB2C53"/>
                          <w:p w14:paraId="4BB1447A" w14:textId="77777777" w:rsidR="00FC2CD6" w:rsidRDefault="00FC2CD6" w:rsidP="00FB2C53"/>
                          <w:p w14:paraId="19A46AA7" w14:textId="77777777" w:rsidR="00FC2CD6" w:rsidRDefault="00FC2CD6" w:rsidP="00FB2C53"/>
                          <w:p w14:paraId="2120AE6B" w14:textId="77777777" w:rsidR="00FC2CD6" w:rsidRDefault="00FC2CD6" w:rsidP="00FB2C53"/>
                          <w:p w14:paraId="1981D31A" w14:textId="77777777" w:rsidR="00FC2CD6" w:rsidRPr="00E91BE1" w:rsidRDefault="00FC2CD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F12646C" w14:textId="1CFBFE7B" w:rsidR="00FC2CD6" w:rsidRDefault="00FC2CD6" w:rsidP="00FB2C53">
                            <w:pPr>
                              <w:spacing w:after="0" w:line="240" w:lineRule="auto"/>
                              <w:rPr>
                                <w:rFonts w:cs="Times New Roman"/>
                                <w:smallCaps/>
                                <w:color w:val="404040" w:themeColor="text1" w:themeTint="BF"/>
                                <w:sz w:val="28"/>
                                <w:szCs w:val="28"/>
                              </w:rPr>
                            </w:pPr>
                            <w:r w:rsidRPr="00344A9B">
                              <w:rPr>
                                <w:rFonts w:cs="Times New Roman"/>
                                <w:smallCaps/>
                                <w:color w:val="404040" w:themeColor="text1" w:themeTint="BF"/>
                                <w:sz w:val="24"/>
                                <w:szCs w:val="24"/>
                              </w:rPr>
                              <w:t>URMILA MALVADKAR</w:t>
                            </w:r>
                            <w:r>
                              <w:rPr>
                                <w:rFonts w:cs="Times New Roman"/>
                                <w:smallCaps/>
                                <w:color w:val="404040" w:themeColor="text1" w:themeTint="BF"/>
                                <w:sz w:val="28"/>
                                <w:szCs w:val="28"/>
                              </w:rPr>
                              <w:t>, Research Fellow</w:t>
                            </w:r>
                          </w:p>
                          <w:p w14:paraId="375B0CD7" w14:textId="6C877D89" w:rsidR="00FC2CD6" w:rsidRDefault="00FC2CD6" w:rsidP="00FB2C53">
                            <w:pPr>
                              <w:spacing w:after="0" w:line="240" w:lineRule="auto"/>
                              <w:rPr>
                                <w:rFonts w:cs="Times New Roman"/>
                                <w:smallCaps/>
                                <w:color w:val="404040" w:themeColor="text1" w:themeTint="BF"/>
                                <w:sz w:val="28"/>
                                <w:szCs w:val="28"/>
                              </w:rPr>
                            </w:pPr>
                            <w:r w:rsidRPr="00344A9B">
                              <w:rPr>
                                <w:rFonts w:cs="Times New Roman"/>
                                <w:smallCaps/>
                                <w:color w:val="404040" w:themeColor="text1" w:themeTint="BF"/>
                                <w:sz w:val="24"/>
                                <w:szCs w:val="24"/>
                              </w:rPr>
                              <w:t>CHARLOTTE WHEELER</w:t>
                            </w:r>
                            <w:r>
                              <w:rPr>
                                <w:rFonts w:cs="Times New Roman"/>
                                <w:smallCaps/>
                                <w:color w:val="404040" w:themeColor="text1" w:themeTint="BF"/>
                                <w:sz w:val="28"/>
                                <w:szCs w:val="28"/>
                              </w:rPr>
                              <w:t>, Research Fellow</w:t>
                            </w:r>
                          </w:p>
                          <w:p w14:paraId="141E8361" w14:textId="77777777" w:rsidR="00FC2CD6" w:rsidRPr="00E91BE1" w:rsidRDefault="00FC2CD6" w:rsidP="00FB2C53">
                            <w:pPr>
                              <w:spacing w:after="0" w:line="240" w:lineRule="auto"/>
                              <w:rPr>
                                <w:rFonts w:cs="Times New Roman"/>
                                <w:smallCaps/>
                                <w:color w:val="404040" w:themeColor="text1" w:themeTint="BF"/>
                                <w:sz w:val="28"/>
                                <w:szCs w:val="28"/>
                              </w:rPr>
                            </w:pPr>
                          </w:p>
                          <w:p w14:paraId="6C4588F0" w14:textId="77777777" w:rsidR="00FC2CD6" w:rsidRPr="00EB247F" w:rsidRDefault="00FC2CD6" w:rsidP="000829DC">
                            <w:pPr>
                              <w:rPr>
                                <w:rFonts w:cs="Times New Roman"/>
                                <w:smallCaps/>
                                <w:color w:val="404040" w:themeColor="text1" w:themeTint="BF"/>
                              </w:rPr>
                            </w:pPr>
                          </w:p>
                          <w:p w14:paraId="4481356F" w14:textId="6C098178" w:rsidR="00FC2CD6" w:rsidRPr="00EB247F" w:rsidRDefault="00FC2CD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FC2CD6" w:rsidRPr="00E6531F" w:rsidRDefault="00FC2CD6"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FC2CD6" w:rsidRPr="00E6531F" w:rsidRDefault="00FC2CD6" w:rsidP="00C81D94">
                            <w:pPr>
                              <w:rPr>
                                <w:rFonts w:cs="Times New Roman"/>
                                <w:smallCaps/>
                                <w:color w:val="404040" w:themeColor="text1" w:themeTint="BF"/>
                                <w:sz w:val="36"/>
                                <w:szCs w:val="36"/>
                                <w:lang w:val="pt-PT"/>
                              </w:rPr>
                            </w:pPr>
                          </w:p>
                          <w:p w14:paraId="3D97FBF6" w14:textId="77777777" w:rsidR="00FC2CD6" w:rsidRPr="00E6531F" w:rsidRDefault="00FC2CD6"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2.7pt;margin-top:80.1pt;width:604.05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" filled="f" stroked="f" strokeweight=".5pt">
                <v:textbox inset=",0,54pt,0">
                  <w:txbxContent>
                    <w:p w14:paraId="3A69A438" w14:textId="77777777" w:rsidR="00FC2CD6" w:rsidRPr="00E91BE1" w:rsidRDefault="00FC2CD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7934AB61" w:rsidR="00FC2CD6" w:rsidRPr="00E91BE1" w:rsidRDefault="00FC2CD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Tropical Forest Restoration</w:t>
                      </w:r>
                    </w:p>
                    <w:p w14:paraId="7651F643" w14:textId="77777777" w:rsidR="00FC2CD6" w:rsidRDefault="00FC2CD6" w:rsidP="00FB2C53">
                      <w:pPr>
                        <w:spacing w:line="240" w:lineRule="auto"/>
                        <w:jc w:val="center"/>
                        <w:rPr>
                          <w:rFonts w:cs="Times New Roman"/>
                          <w:smallCaps/>
                          <w:color w:val="404040" w:themeColor="text1" w:themeTint="BF"/>
                          <w:sz w:val="36"/>
                          <w:szCs w:val="36"/>
                        </w:rPr>
                      </w:pPr>
                    </w:p>
                    <w:p w14:paraId="3D78C005" w14:textId="77777777" w:rsidR="00FC2CD6" w:rsidRDefault="00FC2CD6" w:rsidP="00FB2C53">
                      <w:pPr>
                        <w:spacing w:line="240" w:lineRule="auto"/>
                        <w:jc w:val="center"/>
                        <w:rPr>
                          <w:rFonts w:cs="Times New Roman"/>
                          <w:smallCaps/>
                          <w:color w:val="404040" w:themeColor="text1" w:themeTint="BF"/>
                          <w:sz w:val="36"/>
                          <w:szCs w:val="36"/>
                        </w:rPr>
                      </w:pPr>
                    </w:p>
                    <w:p w14:paraId="6B453D8A" w14:textId="77777777" w:rsidR="00FC2CD6" w:rsidRDefault="00FC2CD6" w:rsidP="00FB2C53">
                      <w:pPr>
                        <w:spacing w:line="240" w:lineRule="auto"/>
                        <w:jc w:val="center"/>
                        <w:rPr>
                          <w:rFonts w:cs="Times New Roman"/>
                          <w:smallCaps/>
                          <w:color w:val="404040" w:themeColor="text1" w:themeTint="BF"/>
                          <w:sz w:val="36"/>
                          <w:szCs w:val="36"/>
                        </w:rPr>
                      </w:pPr>
                    </w:p>
                    <w:p w14:paraId="626C1E0A" w14:textId="77777777" w:rsidR="00FC2CD6" w:rsidRDefault="00FC2CD6" w:rsidP="00FB2C53">
                      <w:pPr>
                        <w:spacing w:line="240" w:lineRule="auto"/>
                        <w:jc w:val="center"/>
                        <w:rPr>
                          <w:rFonts w:cs="Times New Roman"/>
                          <w:smallCaps/>
                          <w:color w:val="404040" w:themeColor="text1" w:themeTint="BF"/>
                          <w:sz w:val="36"/>
                          <w:szCs w:val="36"/>
                        </w:rPr>
                      </w:pPr>
                    </w:p>
                    <w:p w14:paraId="4699D449" w14:textId="276612BB" w:rsidR="00FC2CD6" w:rsidRPr="00E91BE1" w:rsidRDefault="00FC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06CE905C" w:rsidR="00FC2CD6" w:rsidRPr="00E91BE1" w:rsidRDefault="00FC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0F078856" w:rsidR="00FC2CD6" w:rsidRPr="00E91BE1" w:rsidRDefault="00FC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Ecosystem Protection </w:t>
                      </w:r>
                    </w:p>
                    <w:p w14:paraId="6DF0E7C6" w14:textId="77777777" w:rsidR="00FC2CD6" w:rsidRDefault="00FC2CD6" w:rsidP="00FB2C53"/>
                    <w:p w14:paraId="4DF87617" w14:textId="77777777" w:rsidR="00FC2CD6" w:rsidRDefault="00FC2CD6" w:rsidP="00FB2C53"/>
                    <w:p w14:paraId="4FD71E35" w14:textId="77777777" w:rsidR="00FC2CD6" w:rsidRDefault="00FC2CD6" w:rsidP="00FB2C53"/>
                    <w:p w14:paraId="0AAEA688" w14:textId="77777777" w:rsidR="00FC2CD6" w:rsidRDefault="00FC2CD6" w:rsidP="00FB2C53"/>
                    <w:p w14:paraId="693769A0" w14:textId="4102844A" w:rsidR="00FC2CD6" w:rsidRPr="00E91BE1" w:rsidRDefault="00FC2CD6"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2017</w:t>
                      </w:r>
                    </w:p>
                    <w:p w14:paraId="0DDBFE23" w14:textId="77777777" w:rsidR="00FC2CD6" w:rsidRPr="000829DC" w:rsidRDefault="00FC2CD6" w:rsidP="00FB2C53"/>
                    <w:p w14:paraId="4BB1447A" w14:textId="77777777" w:rsidR="00FC2CD6" w:rsidRDefault="00FC2CD6" w:rsidP="00FB2C53"/>
                    <w:p w14:paraId="19A46AA7" w14:textId="77777777" w:rsidR="00FC2CD6" w:rsidRDefault="00FC2CD6" w:rsidP="00FB2C53"/>
                    <w:p w14:paraId="2120AE6B" w14:textId="77777777" w:rsidR="00FC2CD6" w:rsidRDefault="00FC2CD6" w:rsidP="00FB2C53"/>
                    <w:p w14:paraId="1981D31A" w14:textId="77777777" w:rsidR="00FC2CD6" w:rsidRPr="00E91BE1" w:rsidRDefault="00FC2CD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F12646C" w14:textId="1CFBFE7B" w:rsidR="00FC2CD6" w:rsidRDefault="00FC2CD6" w:rsidP="00FB2C53">
                      <w:pPr>
                        <w:spacing w:after="0" w:line="240" w:lineRule="auto"/>
                        <w:rPr>
                          <w:rFonts w:cs="Times New Roman"/>
                          <w:smallCaps/>
                          <w:color w:val="404040" w:themeColor="text1" w:themeTint="BF"/>
                          <w:sz w:val="28"/>
                          <w:szCs w:val="28"/>
                        </w:rPr>
                      </w:pPr>
                      <w:r w:rsidRPr="00344A9B">
                        <w:rPr>
                          <w:rFonts w:cs="Times New Roman"/>
                          <w:smallCaps/>
                          <w:color w:val="404040" w:themeColor="text1" w:themeTint="BF"/>
                          <w:sz w:val="24"/>
                          <w:szCs w:val="24"/>
                        </w:rPr>
                        <w:t>URMILA MALVADKAR</w:t>
                      </w:r>
                      <w:r>
                        <w:rPr>
                          <w:rFonts w:cs="Times New Roman"/>
                          <w:smallCaps/>
                          <w:color w:val="404040" w:themeColor="text1" w:themeTint="BF"/>
                          <w:sz w:val="28"/>
                          <w:szCs w:val="28"/>
                        </w:rPr>
                        <w:t>, Research Fellow</w:t>
                      </w:r>
                    </w:p>
                    <w:p w14:paraId="375B0CD7" w14:textId="6C877D89" w:rsidR="00FC2CD6" w:rsidRDefault="00FC2CD6" w:rsidP="00FB2C53">
                      <w:pPr>
                        <w:spacing w:after="0" w:line="240" w:lineRule="auto"/>
                        <w:rPr>
                          <w:rFonts w:cs="Times New Roman"/>
                          <w:smallCaps/>
                          <w:color w:val="404040" w:themeColor="text1" w:themeTint="BF"/>
                          <w:sz w:val="28"/>
                          <w:szCs w:val="28"/>
                        </w:rPr>
                      </w:pPr>
                      <w:r w:rsidRPr="00344A9B">
                        <w:rPr>
                          <w:rFonts w:cs="Times New Roman"/>
                          <w:smallCaps/>
                          <w:color w:val="404040" w:themeColor="text1" w:themeTint="BF"/>
                          <w:sz w:val="24"/>
                          <w:szCs w:val="24"/>
                        </w:rPr>
                        <w:t>CHARLOTTE WHEELER</w:t>
                      </w:r>
                      <w:r>
                        <w:rPr>
                          <w:rFonts w:cs="Times New Roman"/>
                          <w:smallCaps/>
                          <w:color w:val="404040" w:themeColor="text1" w:themeTint="BF"/>
                          <w:sz w:val="28"/>
                          <w:szCs w:val="28"/>
                        </w:rPr>
                        <w:t>, Research Fellow</w:t>
                      </w:r>
                    </w:p>
                    <w:p w14:paraId="141E8361" w14:textId="77777777" w:rsidR="00FC2CD6" w:rsidRPr="00E91BE1" w:rsidRDefault="00FC2CD6" w:rsidP="00FB2C53">
                      <w:pPr>
                        <w:spacing w:after="0" w:line="240" w:lineRule="auto"/>
                        <w:rPr>
                          <w:rFonts w:cs="Times New Roman"/>
                          <w:smallCaps/>
                          <w:color w:val="404040" w:themeColor="text1" w:themeTint="BF"/>
                          <w:sz w:val="28"/>
                          <w:szCs w:val="28"/>
                        </w:rPr>
                      </w:pPr>
                    </w:p>
                    <w:p w14:paraId="6C4588F0" w14:textId="77777777" w:rsidR="00FC2CD6" w:rsidRPr="00EB247F" w:rsidRDefault="00FC2CD6" w:rsidP="000829DC">
                      <w:pPr>
                        <w:rPr>
                          <w:rFonts w:cs="Times New Roman"/>
                          <w:smallCaps/>
                          <w:color w:val="404040" w:themeColor="text1" w:themeTint="BF"/>
                        </w:rPr>
                      </w:pPr>
                    </w:p>
                    <w:p w14:paraId="4481356F" w14:textId="6C098178" w:rsidR="00FC2CD6" w:rsidRPr="00EB247F" w:rsidRDefault="00FC2CD6"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FC2CD6" w:rsidRPr="00E6531F" w:rsidRDefault="00FC2CD6"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FC2CD6" w:rsidRPr="00E6531F" w:rsidRDefault="00FC2CD6" w:rsidP="00C81D94">
                      <w:pPr>
                        <w:rPr>
                          <w:rFonts w:cs="Times New Roman"/>
                          <w:smallCaps/>
                          <w:color w:val="404040" w:themeColor="text1" w:themeTint="BF"/>
                          <w:sz w:val="36"/>
                          <w:szCs w:val="36"/>
                          <w:lang w:val="pt-PT"/>
                        </w:rPr>
                      </w:pPr>
                    </w:p>
                    <w:p w14:paraId="3D97FBF6" w14:textId="77777777" w:rsidR="00FC2CD6" w:rsidRPr="00E6531F" w:rsidRDefault="00FC2CD6"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imes New Roman" w:eastAsiaTheme="minorEastAsia" w:hAnsi="Times New Roman" w:cstheme="minorBidi"/>
          <w:color w:val="auto"/>
          <w:sz w:val="22"/>
          <w:szCs w:val="22"/>
        </w:rPr>
        <w:id w:val="289562643"/>
        <w:docPartObj>
          <w:docPartGallery w:val="Table of Contents"/>
          <w:docPartUnique/>
        </w:docPartObj>
      </w:sdtPr>
      <w:sdtEndPr>
        <w:rPr>
          <w:b w:val="0"/>
          <w:bCs w:val="0"/>
          <w:smallCaps w:val="0"/>
          <w:noProof/>
        </w:rPr>
      </w:sdtEndPr>
      <w:sdtContent>
        <w:p w14:paraId="5B84F07F" w14:textId="14253F71" w:rsidR="0048018A" w:rsidRDefault="00FC2CD6" w:rsidP="00FC2CD6">
          <w:pPr>
            <w:pStyle w:val="Heading1"/>
            <w:numPr>
              <w:ilvl w:val="0"/>
              <w:numId w:val="0"/>
            </w:numPr>
          </w:pPr>
          <w:r w:rsidRPr="00FC2CD6">
            <w:t>Table of</w:t>
          </w:r>
          <w:r>
            <w:rPr>
              <w:rFonts w:ascii="Times New Roman" w:eastAsiaTheme="minorEastAsia" w:hAnsi="Times New Roman" w:cstheme="minorBidi"/>
              <w:color w:val="auto"/>
              <w:sz w:val="22"/>
              <w:szCs w:val="22"/>
            </w:rPr>
            <w:t xml:space="preserve"> </w:t>
          </w:r>
          <w:r w:rsidR="0048018A">
            <w:t>Contents</w:t>
          </w:r>
        </w:p>
        <w:p w14:paraId="08FBD1F9" w14:textId="3A48024D" w:rsidR="0048018A" w:rsidRPr="0048018A" w:rsidRDefault="0048018A" w:rsidP="0048018A">
          <w:pPr>
            <w:pStyle w:val="TOC1"/>
            <w:tabs>
              <w:tab w:val="clear" w:pos="440"/>
              <w:tab w:val="right" w:leader="dot" w:pos="9350"/>
            </w:tabs>
            <w:jc w:val="left"/>
            <w:rPr>
              <w:rStyle w:val="Hyperlink"/>
            </w:rPr>
          </w:pPr>
          <w:r w:rsidRPr="0048018A">
            <w:rPr>
              <w:rStyle w:val="Hyperlink"/>
              <w:noProof/>
            </w:rPr>
            <w:fldChar w:fldCharType="begin"/>
          </w:r>
          <w:r w:rsidRPr="0048018A">
            <w:rPr>
              <w:rStyle w:val="Hyperlink"/>
              <w:noProof/>
            </w:rPr>
            <w:instrText xml:space="preserve"> TOC \o "1-3" \h \z \u </w:instrText>
          </w:r>
          <w:r w:rsidRPr="0048018A">
            <w:rPr>
              <w:rStyle w:val="Hyperlink"/>
              <w:noProof/>
            </w:rPr>
            <w:fldChar w:fldCharType="separate"/>
          </w:r>
          <w:hyperlink w:anchor="_Toc18239985" w:history="1">
            <w:r w:rsidRPr="00682579">
              <w:rPr>
                <w:rStyle w:val="Hyperlink"/>
                <w:noProof/>
              </w:rPr>
              <w:t>List of Figures</w:t>
            </w:r>
            <w:r w:rsidRPr="0048018A">
              <w:rPr>
                <w:rStyle w:val="Hyperlink"/>
                <w:webHidden/>
              </w:rPr>
              <w:tab/>
            </w:r>
            <w:r w:rsidRPr="0048018A">
              <w:rPr>
                <w:rStyle w:val="Hyperlink"/>
                <w:webHidden/>
              </w:rPr>
              <w:fldChar w:fldCharType="begin"/>
            </w:r>
            <w:r w:rsidRPr="0048018A">
              <w:rPr>
                <w:rStyle w:val="Hyperlink"/>
                <w:webHidden/>
              </w:rPr>
              <w:instrText xml:space="preserve"> PAGEREF _Toc18239985 \h </w:instrText>
            </w:r>
            <w:r w:rsidRPr="0048018A">
              <w:rPr>
                <w:rStyle w:val="Hyperlink"/>
                <w:webHidden/>
              </w:rPr>
            </w:r>
            <w:r w:rsidRPr="0048018A">
              <w:rPr>
                <w:rStyle w:val="Hyperlink"/>
                <w:webHidden/>
              </w:rPr>
              <w:fldChar w:fldCharType="separate"/>
            </w:r>
            <w:r w:rsidR="00C45AE4">
              <w:rPr>
                <w:rStyle w:val="Hyperlink"/>
                <w:noProof/>
                <w:webHidden/>
              </w:rPr>
              <w:t>4</w:t>
            </w:r>
            <w:r w:rsidRPr="0048018A">
              <w:rPr>
                <w:rStyle w:val="Hyperlink"/>
                <w:webHidden/>
              </w:rPr>
              <w:fldChar w:fldCharType="end"/>
            </w:r>
          </w:hyperlink>
        </w:p>
        <w:p w14:paraId="3FB2E099" w14:textId="2267E3A3" w:rsidR="0048018A" w:rsidRPr="0048018A" w:rsidRDefault="00FC2CD6" w:rsidP="0048018A">
          <w:pPr>
            <w:pStyle w:val="TOC1"/>
            <w:tabs>
              <w:tab w:val="clear" w:pos="440"/>
              <w:tab w:val="right" w:leader="dot" w:pos="9350"/>
            </w:tabs>
            <w:jc w:val="left"/>
            <w:rPr>
              <w:rStyle w:val="Hyperlink"/>
            </w:rPr>
          </w:pPr>
          <w:hyperlink w:anchor="_Toc18239986" w:history="1">
            <w:r w:rsidR="0048018A" w:rsidRPr="00682579">
              <w:rPr>
                <w:rStyle w:val="Hyperlink"/>
                <w:noProof/>
              </w:rPr>
              <w:t>List of Tables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_Toc18239986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4</w:t>
            </w:r>
            <w:r w:rsidR="0048018A" w:rsidRPr="0048018A">
              <w:rPr>
                <w:rStyle w:val="Hyperlink"/>
                <w:webHidden/>
              </w:rPr>
              <w:fldChar w:fldCharType="end"/>
            </w:r>
          </w:hyperlink>
        </w:p>
        <w:p w14:paraId="4C5F2EB0" w14:textId="3015FE2B" w:rsidR="0048018A" w:rsidRPr="0048018A" w:rsidRDefault="00FC2CD6" w:rsidP="0048018A">
          <w:pPr>
            <w:pStyle w:val="TOC1"/>
            <w:tabs>
              <w:tab w:val="clear" w:pos="440"/>
              <w:tab w:val="right" w:leader="dot" w:pos="9350"/>
            </w:tabs>
            <w:jc w:val="left"/>
            <w:rPr>
              <w:rStyle w:val="Hyperlink"/>
            </w:rPr>
          </w:pPr>
          <w:hyperlink w:anchor="_Toc18239987" w:history="1">
            <w:r w:rsidR="0048018A" w:rsidRPr="00682579">
              <w:rPr>
                <w:rStyle w:val="Hyperlink"/>
                <w:noProof/>
              </w:rPr>
              <w:t>Acronyms and Symbols Used</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_Toc18239987 \h </w:instrText>
            </w:r>
            <w:r w:rsidR="0048018A" w:rsidRPr="0048018A">
              <w:rPr>
                <w:rStyle w:val="Hyperlink"/>
                <w:webHidden/>
              </w:rPr>
              <w:fldChar w:fldCharType="separate"/>
            </w:r>
            <w:r w:rsidR="00C45AE4">
              <w:rPr>
                <w:rStyle w:val="Hyperlink"/>
                <w:b/>
                <w:bCs/>
                <w:noProof/>
                <w:webHidden/>
              </w:rPr>
              <w:t>Error! Bookmark not defined.</w:t>
            </w:r>
            <w:r w:rsidR="0048018A" w:rsidRPr="0048018A">
              <w:rPr>
                <w:rStyle w:val="Hyperlink"/>
                <w:webHidden/>
              </w:rPr>
              <w:fldChar w:fldCharType="end"/>
            </w:r>
          </w:hyperlink>
        </w:p>
        <w:p w14:paraId="7A8EFF5C" w14:textId="4E498AD3" w:rsidR="0048018A" w:rsidRPr="0048018A" w:rsidRDefault="00FC2CD6" w:rsidP="0048018A">
          <w:pPr>
            <w:pStyle w:val="TOC1"/>
            <w:tabs>
              <w:tab w:val="clear" w:pos="440"/>
              <w:tab w:val="right" w:leader="dot" w:pos="9350"/>
            </w:tabs>
            <w:jc w:val="left"/>
            <w:rPr>
              <w:rStyle w:val="Hyperlink"/>
            </w:rPr>
          </w:pPr>
          <w:hyperlink w:anchor="_Toc18239988" w:history="1">
            <w:r w:rsidR="0048018A" w:rsidRPr="00682579">
              <w:rPr>
                <w:rStyle w:val="Hyperlink"/>
                <w:noProof/>
              </w:rPr>
              <w:t>Executive Summary</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_Toc18239988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5</w:t>
            </w:r>
            <w:r w:rsidR="0048018A" w:rsidRPr="0048018A">
              <w:rPr>
                <w:rStyle w:val="Hyperlink"/>
                <w:webHidden/>
              </w:rPr>
              <w:fldChar w:fldCharType="end"/>
            </w:r>
          </w:hyperlink>
        </w:p>
        <w:p w14:paraId="5AE75C10" w14:textId="4B2CD72A" w:rsidR="0048018A" w:rsidRPr="0048018A" w:rsidRDefault="00FC2CD6" w:rsidP="0048018A">
          <w:pPr>
            <w:pStyle w:val="TOC1"/>
            <w:tabs>
              <w:tab w:val="clear" w:pos="440"/>
              <w:tab w:val="right" w:leader="dot" w:pos="9350"/>
            </w:tabs>
            <w:jc w:val="left"/>
            <w:rPr>
              <w:rStyle w:val="Hyperlink"/>
            </w:rPr>
          </w:pPr>
          <w:hyperlink w:anchor="_Toc18239989" w:history="1">
            <w:r w:rsidR="0048018A" w:rsidRPr="00682579">
              <w:rPr>
                <w:rStyle w:val="Hyperlink"/>
                <w:noProof/>
              </w:rPr>
              <w:t>Literature Review</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_Toc18239989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6</w:t>
            </w:r>
            <w:r w:rsidR="0048018A" w:rsidRPr="0048018A">
              <w:rPr>
                <w:rStyle w:val="Hyperlink"/>
                <w:webHidden/>
              </w:rPr>
              <w:fldChar w:fldCharType="end"/>
            </w:r>
          </w:hyperlink>
        </w:p>
        <w:p w14:paraId="78C3C486" w14:textId="50C3A427" w:rsidR="0048018A" w:rsidRPr="0048018A" w:rsidRDefault="00FC2CD6" w:rsidP="0048018A">
          <w:pPr>
            <w:pStyle w:val="TOC1"/>
            <w:numPr>
              <w:ilvl w:val="1"/>
              <w:numId w:val="11"/>
            </w:numPr>
            <w:tabs>
              <w:tab w:val="clear" w:pos="440"/>
              <w:tab w:val="right" w:leader="dot" w:pos="9350"/>
            </w:tabs>
            <w:jc w:val="left"/>
            <w:rPr>
              <w:rStyle w:val="Hyperlink"/>
            </w:rPr>
          </w:pPr>
          <w:hyperlink w:anchor="_Toc18239990" w:history="1">
            <w:r w:rsidR="0048018A" w:rsidRPr="00682579">
              <w:rPr>
                <w:rStyle w:val="Hyperlink"/>
                <w:noProof/>
              </w:rPr>
              <w:t>State of Forest Protection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_Toc18239990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6</w:t>
            </w:r>
            <w:r w:rsidR="0048018A" w:rsidRPr="0048018A">
              <w:rPr>
                <w:rStyle w:val="Hyperlink"/>
                <w:webHidden/>
              </w:rPr>
              <w:fldChar w:fldCharType="end"/>
            </w:r>
          </w:hyperlink>
        </w:p>
        <w:p w14:paraId="09574C68" w14:textId="6D8905AC" w:rsidR="0048018A" w:rsidRPr="0048018A" w:rsidRDefault="00FC2CD6" w:rsidP="0048018A">
          <w:pPr>
            <w:pStyle w:val="TOC1"/>
            <w:tabs>
              <w:tab w:val="clear" w:pos="440"/>
              <w:tab w:val="right" w:leader="dot" w:pos="9350"/>
            </w:tabs>
            <w:jc w:val="left"/>
            <w:rPr>
              <w:rStyle w:val="Hyperlink"/>
            </w:rPr>
          </w:pPr>
          <w:hyperlink w:anchor="_Toc18239991" w:history="1">
            <w:r w:rsidR="0048018A" w:rsidRPr="00682579">
              <w:rPr>
                <w:rStyle w:val="Hyperlink"/>
                <w:noProof/>
              </w:rPr>
              <w:t>1.2.</w:t>
            </w:r>
            <w:r w:rsidR="0048018A">
              <w:rPr>
                <w:rStyle w:val="Hyperlink"/>
              </w:rPr>
              <w:t xml:space="preserve"> </w:t>
            </w:r>
            <w:r w:rsidR="0048018A" w:rsidRPr="00682579">
              <w:rPr>
                <w:rStyle w:val="Hyperlink"/>
                <w:noProof/>
              </w:rPr>
              <w:t>Adoption Path</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_Toc18239991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9</w:t>
            </w:r>
            <w:r w:rsidR="0048018A" w:rsidRPr="0048018A">
              <w:rPr>
                <w:rStyle w:val="Hyperlink"/>
                <w:webHidden/>
              </w:rPr>
              <w:fldChar w:fldCharType="end"/>
            </w:r>
          </w:hyperlink>
        </w:p>
        <w:p w14:paraId="751AF1D8" w14:textId="1A7D3400" w:rsidR="0048018A" w:rsidRPr="0048018A" w:rsidRDefault="00FC2CD6" w:rsidP="0048018A">
          <w:pPr>
            <w:pStyle w:val="TOC1"/>
            <w:tabs>
              <w:tab w:val="clear" w:pos="440"/>
              <w:tab w:val="right" w:leader="dot" w:pos="9350"/>
            </w:tabs>
            <w:jc w:val="left"/>
            <w:rPr>
              <w:rStyle w:val="Hyperlink"/>
            </w:rPr>
          </w:pPr>
          <w:hyperlink w:anchor="_Toc18239992" w:history="1">
            <w:r w:rsidR="0048018A" w:rsidRPr="00682579">
              <w:rPr>
                <w:rStyle w:val="Hyperlink"/>
                <w:noProof/>
              </w:rPr>
              <w:t>1.2.1</w:t>
            </w:r>
            <w:r w:rsidR="0048018A">
              <w:rPr>
                <w:rStyle w:val="Hyperlink"/>
              </w:rPr>
              <w:t xml:space="preserve"> </w:t>
            </w:r>
            <w:r w:rsidR="0048018A" w:rsidRPr="00682579">
              <w:rPr>
                <w:rStyle w:val="Hyperlink"/>
                <w:noProof/>
              </w:rPr>
              <w:t>Current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_Toc18239992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9</w:t>
            </w:r>
            <w:r w:rsidR="0048018A" w:rsidRPr="0048018A">
              <w:rPr>
                <w:rStyle w:val="Hyperlink"/>
                <w:webHidden/>
              </w:rPr>
              <w:fldChar w:fldCharType="end"/>
            </w:r>
          </w:hyperlink>
        </w:p>
        <w:p w14:paraId="25BCD0EC" w14:textId="5DBFDE49" w:rsidR="0048018A" w:rsidRPr="0048018A" w:rsidRDefault="00FC2CD6" w:rsidP="0048018A">
          <w:pPr>
            <w:pStyle w:val="TOC1"/>
            <w:tabs>
              <w:tab w:val="clear" w:pos="440"/>
              <w:tab w:val="right" w:leader="dot" w:pos="9350"/>
            </w:tabs>
            <w:jc w:val="left"/>
            <w:rPr>
              <w:rStyle w:val="Hyperlink"/>
            </w:rPr>
          </w:pPr>
          <w:hyperlink w:anchor="_Toc18239993" w:history="1">
            <w:r w:rsidR="0048018A" w:rsidRPr="00682579">
              <w:rPr>
                <w:rStyle w:val="Hyperlink"/>
                <w:noProof/>
              </w:rPr>
              <w:t>1.2.2</w:t>
            </w:r>
            <w:r w:rsidR="0048018A">
              <w:rPr>
                <w:rStyle w:val="Hyperlink"/>
              </w:rPr>
              <w:t xml:space="preserve"> </w:t>
            </w:r>
            <w:r w:rsidR="0048018A" w:rsidRPr="00682579">
              <w:rPr>
                <w:rStyle w:val="Hyperlink"/>
                <w:noProof/>
              </w:rPr>
              <w:t>Trends to Accelerate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_Toc18239993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10</w:t>
            </w:r>
            <w:r w:rsidR="0048018A" w:rsidRPr="0048018A">
              <w:rPr>
                <w:rStyle w:val="Hyperlink"/>
                <w:webHidden/>
              </w:rPr>
              <w:fldChar w:fldCharType="end"/>
            </w:r>
          </w:hyperlink>
        </w:p>
        <w:p w14:paraId="57A7C579" w14:textId="284A5660" w:rsidR="0048018A" w:rsidRPr="0048018A" w:rsidRDefault="00FC2CD6" w:rsidP="0048018A">
          <w:pPr>
            <w:pStyle w:val="TOC1"/>
            <w:tabs>
              <w:tab w:val="clear" w:pos="440"/>
              <w:tab w:val="right" w:leader="dot" w:pos="9350"/>
            </w:tabs>
            <w:jc w:val="left"/>
            <w:rPr>
              <w:rStyle w:val="Hyperlink"/>
            </w:rPr>
          </w:pPr>
          <w:hyperlink w:anchor="_Toc18239994" w:history="1">
            <w:r w:rsidR="0048018A" w:rsidRPr="00682579">
              <w:rPr>
                <w:rStyle w:val="Hyperlink"/>
                <w:noProof/>
              </w:rPr>
              <w:t>1.2.3</w:t>
            </w:r>
            <w:r w:rsidR="0048018A">
              <w:rPr>
                <w:rStyle w:val="Hyperlink"/>
              </w:rPr>
              <w:t xml:space="preserve"> </w:t>
            </w:r>
            <w:r w:rsidR="0048018A" w:rsidRPr="00682579">
              <w:rPr>
                <w:rStyle w:val="Hyperlink"/>
                <w:noProof/>
              </w:rPr>
              <w:t>Barriers to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_Toc18239994 \h </w:instrText>
            </w:r>
            <w:r w:rsidR="0048018A" w:rsidRPr="0048018A">
              <w:rPr>
                <w:rStyle w:val="Hyperlink"/>
                <w:webHidden/>
              </w:rPr>
              <w:fldChar w:fldCharType="separate"/>
            </w:r>
            <w:r w:rsidR="00C45AE4">
              <w:rPr>
                <w:rStyle w:val="Hyperlink"/>
                <w:b/>
                <w:bCs/>
                <w:noProof/>
                <w:webHidden/>
              </w:rPr>
              <w:t>Error! Bookmark not defined.</w:t>
            </w:r>
            <w:r w:rsidR="0048018A" w:rsidRPr="0048018A">
              <w:rPr>
                <w:rStyle w:val="Hyperlink"/>
                <w:webHidden/>
              </w:rPr>
              <w:fldChar w:fldCharType="end"/>
            </w:r>
          </w:hyperlink>
        </w:p>
        <w:p w14:paraId="5A4FA7B2" w14:textId="3F859858" w:rsidR="0048018A" w:rsidRPr="0048018A" w:rsidRDefault="00FC2CD6" w:rsidP="0048018A">
          <w:pPr>
            <w:pStyle w:val="TOC1"/>
            <w:tabs>
              <w:tab w:val="clear" w:pos="440"/>
              <w:tab w:val="right" w:leader="dot" w:pos="9350"/>
            </w:tabs>
            <w:jc w:val="left"/>
            <w:rPr>
              <w:rStyle w:val="Hyperlink"/>
            </w:rPr>
          </w:pPr>
          <w:hyperlink w:anchor="_Toc18239995" w:history="1">
            <w:r w:rsidR="0048018A" w:rsidRPr="00682579">
              <w:rPr>
                <w:rStyle w:val="Hyperlink"/>
                <w:noProof/>
              </w:rPr>
              <w:t>1.2.4</w:t>
            </w:r>
            <w:r w:rsidR="0048018A">
              <w:rPr>
                <w:rStyle w:val="Hyperlink"/>
              </w:rPr>
              <w:t xml:space="preserve"> </w:t>
            </w:r>
            <w:r w:rsidR="0048018A" w:rsidRPr="00682579">
              <w:rPr>
                <w:rStyle w:val="Hyperlink"/>
                <w:noProof/>
              </w:rPr>
              <w:t>Adoption Potential</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_Toc18239995 \h </w:instrText>
            </w:r>
            <w:r w:rsidR="0048018A" w:rsidRPr="0048018A">
              <w:rPr>
                <w:rStyle w:val="Hyperlink"/>
                <w:webHidden/>
              </w:rPr>
              <w:fldChar w:fldCharType="separate"/>
            </w:r>
            <w:r w:rsidR="00C45AE4">
              <w:rPr>
                <w:rStyle w:val="Hyperlink"/>
                <w:b/>
                <w:bCs/>
                <w:noProof/>
                <w:webHidden/>
              </w:rPr>
              <w:t>Error! Bookmark not defined.</w:t>
            </w:r>
            <w:r w:rsidR="0048018A" w:rsidRPr="0048018A">
              <w:rPr>
                <w:rStyle w:val="Hyperlink"/>
                <w:webHidden/>
              </w:rPr>
              <w:fldChar w:fldCharType="end"/>
            </w:r>
          </w:hyperlink>
        </w:p>
        <w:p w14:paraId="3CE1315B" w14:textId="3B864330" w:rsidR="0048018A" w:rsidRPr="0048018A" w:rsidRDefault="00FC2CD6" w:rsidP="0048018A">
          <w:pPr>
            <w:pStyle w:val="TOC1"/>
            <w:tabs>
              <w:tab w:val="clear" w:pos="440"/>
              <w:tab w:val="right" w:leader="dot" w:pos="9350"/>
            </w:tabs>
            <w:jc w:val="left"/>
            <w:rPr>
              <w:rStyle w:val="Hyperlink"/>
            </w:rPr>
          </w:pPr>
          <w:hyperlink w:anchor="_Toc18239996" w:history="1">
            <w:r w:rsidR="0048018A" w:rsidRPr="00682579">
              <w:rPr>
                <w:rStyle w:val="Hyperlink"/>
                <w:noProof/>
              </w:rPr>
              <w:t>1.3</w:t>
            </w:r>
            <w:r w:rsidR="0048018A">
              <w:rPr>
                <w:rStyle w:val="Hyperlink"/>
              </w:rPr>
              <w:t xml:space="preserve"> </w:t>
            </w:r>
            <w:r w:rsidR="0048018A" w:rsidRPr="00682579">
              <w:rPr>
                <w:rStyle w:val="Hyperlink"/>
                <w:noProof/>
              </w:rPr>
              <w:t>Advantages and disadvantages of Forest Protection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_Toc18239996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12</w:t>
            </w:r>
            <w:r w:rsidR="0048018A" w:rsidRPr="0048018A">
              <w:rPr>
                <w:rStyle w:val="Hyperlink"/>
                <w:webHidden/>
              </w:rPr>
              <w:fldChar w:fldCharType="end"/>
            </w:r>
          </w:hyperlink>
        </w:p>
        <w:p w14:paraId="262F33CC" w14:textId="44A3BDCE" w:rsidR="0048018A" w:rsidRPr="0048018A" w:rsidRDefault="00FC2CD6" w:rsidP="0048018A">
          <w:pPr>
            <w:pStyle w:val="TOC1"/>
            <w:tabs>
              <w:tab w:val="clear" w:pos="440"/>
              <w:tab w:val="right" w:leader="dot" w:pos="9350"/>
            </w:tabs>
            <w:jc w:val="left"/>
            <w:rPr>
              <w:rStyle w:val="Hyperlink"/>
            </w:rPr>
          </w:pPr>
          <w:hyperlink w:anchor="_Toc18239997" w:history="1">
            <w:r w:rsidR="0048018A" w:rsidRPr="00682579">
              <w:rPr>
                <w:rStyle w:val="Hyperlink"/>
                <w:noProof/>
              </w:rPr>
              <w:t>1.3.1</w:t>
            </w:r>
            <w:r w:rsidR="0048018A">
              <w:rPr>
                <w:rStyle w:val="Hyperlink"/>
                <w:noProof/>
              </w:rPr>
              <w:t xml:space="preserve"> </w:t>
            </w:r>
            <w:r w:rsidR="0048018A" w:rsidRPr="00682579">
              <w:rPr>
                <w:rStyle w:val="Hyperlink"/>
                <w:noProof/>
              </w:rPr>
              <w:t>Similar Solutions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_Toc18239997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12</w:t>
            </w:r>
            <w:r w:rsidR="0048018A" w:rsidRPr="0048018A">
              <w:rPr>
                <w:rStyle w:val="Hyperlink"/>
                <w:webHidden/>
              </w:rPr>
              <w:fldChar w:fldCharType="end"/>
            </w:r>
          </w:hyperlink>
        </w:p>
        <w:p w14:paraId="7BE2D460" w14:textId="3EE19902" w:rsidR="0048018A" w:rsidRPr="0048018A" w:rsidRDefault="00FC2CD6" w:rsidP="0048018A">
          <w:pPr>
            <w:pStyle w:val="TOC1"/>
            <w:tabs>
              <w:tab w:val="clear" w:pos="440"/>
              <w:tab w:val="right" w:leader="dot" w:pos="9350"/>
            </w:tabs>
            <w:jc w:val="left"/>
            <w:rPr>
              <w:rStyle w:val="Hyperlink"/>
            </w:rPr>
          </w:pPr>
          <w:hyperlink w:anchor="_Toc18239998" w:history="1">
            <w:r w:rsidR="0048018A" w:rsidRPr="00682579">
              <w:rPr>
                <w:rStyle w:val="Hyperlink"/>
                <w:noProof/>
              </w:rPr>
              <w:t>1.3.2Arguments for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_Toc18239998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12</w:t>
            </w:r>
            <w:r w:rsidR="0048018A" w:rsidRPr="0048018A">
              <w:rPr>
                <w:rStyle w:val="Hyperlink"/>
                <w:webHidden/>
              </w:rPr>
              <w:fldChar w:fldCharType="end"/>
            </w:r>
          </w:hyperlink>
        </w:p>
        <w:p w14:paraId="47FA5AB7" w14:textId="73A6DDBF" w:rsidR="0048018A" w:rsidRPr="0048018A" w:rsidRDefault="00FC2CD6" w:rsidP="0048018A">
          <w:pPr>
            <w:pStyle w:val="TOC1"/>
            <w:tabs>
              <w:tab w:val="clear" w:pos="440"/>
              <w:tab w:val="right" w:leader="dot" w:pos="9350"/>
            </w:tabs>
            <w:jc w:val="left"/>
            <w:rPr>
              <w:rStyle w:val="Hyperlink"/>
            </w:rPr>
          </w:pPr>
          <w:hyperlink w:anchor="_Toc18239999" w:history="1">
            <w:r w:rsidR="0048018A" w:rsidRPr="00682579">
              <w:rPr>
                <w:rStyle w:val="Hyperlink"/>
                <w:noProof/>
              </w:rPr>
              <w:t>1.3.3Additional Benefits and Burdens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_Toc18239999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14</w:t>
            </w:r>
            <w:r w:rsidR="0048018A" w:rsidRPr="0048018A">
              <w:rPr>
                <w:rStyle w:val="Hyperlink"/>
                <w:webHidden/>
              </w:rPr>
              <w:fldChar w:fldCharType="end"/>
            </w:r>
          </w:hyperlink>
        </w:p>
        <w:p w14:paraId="6A76F16C" w14:textId="0684D793" w:rsidR="0048018A" w:rsidRPr="0048018A" w:rsidRDefault="00FC2CD6" w:rsidP="0048018A">
          <w:pPr>
            <w:pStyle w:val="TOC1"/>
            <w:tabs>
              <w:tab w:val="clear" w:pos="440"/>
              <w:tab w:val="right" w:leader="dot" w:pos="9350"/>
            </w:tabs>
            <w:jc w:val="left"/>
            <w:rPr>
              <w:rStyle w:val="Hyperlink"/>
            </w:rPr>
          </w:pPr>
          <w:hyperlink w:anchor="_Toc18240000" w:history="1">
            <w:r w:rsidR="0048018A" w:rsidRPr="00682579">
              <w:rPr>
                <w:rStyle w:val="Hyperlink"/>
                <w:noProof/>
              </w:rPr>
              <w:t>2.0 Methodology</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_Toc18240000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16</w:t>
            </w:r>
            <w:r w:rsidR="0048018A" w:rsidRPr="0048018A">
              <w:rPr>
                <w:rStyle w:val="Hyperlink"/>
                <w:webHidden/>
              </w:rPr>
              <w:fldChar w:fldCharType="end"/>
            </w:r>
          </w:hyperlink>
        </w:p>
        <w:p w14:paraId="7018BF5B" w14:textId="39C5FB05" w:rsidR="0048018A" w:rsidRPr="0048018A" w:rsidRDefault="00FC2CD6" w:rsidP="0048018A">
          <w:pPr>
            <w:pStyle w:val="TOC1"/>
            <w:tabs>
              <w:tab w:val="clear" w:pos="440"/>
              <w:tab w:val="right" w:leader="dot" w:pos="9350"/>
            </w:tabs>
            <w:jc w:val="left"/>
            <w:rPr>
              <w:rStyle w:val="Hyperlink"/>
            </w:rPr>
          </w:pPr>
          <w:hyperlink w:anchor="_Toc18240001" w:history="1">
            <w:r w:rsidR="0048018A" w:rsidRPr="00682579">
              <w:rPr>
                <w:rStyle w:val="Hyperlink"/>
                <w:noProof/>
              </w:rPr>
              <w:t>2.1 Introduction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_Toc18240001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16</w:t>
            </w:r>
            <w:r w:rsidR="0048018A" w:rsidRPr="0048018A">
              <w:rPr>
                <w:rStyle w:val="Hyperlink"/>
                <w:webHidden/>
              </w:rPr>
              <w:fldChar w:fldCharType="end"/>
            </w:r>
          </w:hyperlink>
        </w:p>
        <w:p w14:paraId="00720152" w14:textId="40BB7920" w:rsidR="0048018A" w:rsidRPr="0048018A" w:rsidRDefault="00FC2CD6" w:rsidP="0048018A">
          <w:pPr>
            <w:pStyle w:val="TOC1"/>
            <w:tabs>
              <w:tab w:val="clear" w:pos="440"/>
              <w:tab w:val="right" w:leader="dot" w:pos="9350"/>
            </w:tabs>
            <w:jc w:val="left"/>
            <w:rPr>
              <w:rStyle w:val="Hyperlink"/>
            </w:rPr>
          </w:pPr>
          <w:hyperlink w:anchor="_Toc18240002" w:history="1">
            <w:r w:rsidR="0048018A" w:rsidRPr="00682579">
              <w:rPr>
                <w:rStyle w:val="Hyperlink"/>
                <w:noProof/>
              </w:rPr>
              <w:t>2.2 Data Sources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_Toc18240002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16</w:t>
            </w:r>
            <w:r w:rsidR="0048018A" w:rsidRPr="0048018A">
              <w:rPr>
                <w:rStyle w:val="Hyperlink"/>
                <w:webHidden/>
              </w:rPr>
              <w:fldChar w:fldCharType="end"/>
            </w:r>
          </w:hyperlink>
        </w:p>
        <w:p w14:paraId="30A952A0" w14:textId="0FE32C0C" w:rsidR="0048018A" w:rsidRPr="0048018A" w:rsidRDefault="00FC2CD6" w:rsidP="0048018A">
          <w:pPr>
            <w:pStyle w:val="TOC1"/>
            <w:tabs>
              <w:tab w:val="clear" w:pos="440"/>
              <w:tab w:val="right" w:leader="dot" w:pos="9350"/>
            </w:tabs>
            <w:jc w:val="left"/>
            <w:rPr>
              <w:rStyle w:val="Hyperlink"/>
            </w:rPr>
          </w:pPr>
          <w:hyperlink w:anchor="_Toc18240003" w:history="1">
            <w:r w:rsidR="0048018A" w:rsidRPr="00682579">
              <w:rPr>
                <w:rStyle w:val="Hyperlink"/>
                <w:noProof/>
              </w:rPr>
              <w:t>2.3 Total Available Land</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_Toc18240003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17</w:t>
            </w:r>
            <w:r w:rsidR="0048018A" w:rsidRPr="0048018A">
              <w:rPr>
                <w:rStyle w:val="Hyperlink"/>
                <w:webHidden/>
              </w:rPr>
              <w:fldChar w:fldCharType="end"/>
            </w:r>
          </w:hyperlink>
        </w:p>
        <w:p w14:paraId="6AD38191" w14:textId="1A8399A9" w:rsidR="0048018A" w:rsidRPr="0048018A" w:rsidRDefault="00FC2CD6" w:rsidP="0048018A">
          <w:pPr>
            <w:pStyle w:val="TOC1"/>
            <w:tabs>
              <w:tab w:val="clear" w:pos="440"/>
              <w:tab w:val="right" w:leader="dot" w:pos="9350"/>
            </w:tabs>
            <w:jc w:val="left"/>
            <w:rPr>
              <w:rStyle w:val="Hyperlink"/>
            </w:rPr>
          </w:pPr>
          <w:hyperlink w:anchor="_Toc18240004" w:history="1">
            <w:r w:rsidR="0048018A" w:rsidRPr="00682579">
              <w:rPr>
                <w:rStyle w:val="Hyperlink"/>
                <w:noProof/>
              </w:rPr>
              <w:t>2.4 Adoption Scenarios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_Toc18240004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17</w:t>
            </w:r>
            <w:r w:rsidR="0048018A" w:rsidRPr="0048018A">
              <w:rPr>
                <w:rStyle w:val="Hyperlink"/>
                <w:webHidden/>
              </w:rPr>
              <w:fldChar w:fldCharType="end"/>
            </w:r>
          </w:hyperlink>
        </w:p>
        <w:p w14:paraId="4F1E7AEB" w14:textId="3D304B6D" w:rsidR="0048018A" w:rsidRPr="0048018A" w:rsidRDefault="00FC2CD6" w:rsidP="0048018A">
          <w:pPr>
            <w:pStyle w:val="TOC1"/>
            <w:tabs>
              <w:tab w:val="clear" w:pos="440"/>
              <w:tab w:val="right" w:leader="dot" w:pos="9350"/>
            </w:tabs>
            <w:jc w:val="left"/>
            <w:rPr>
              <w:rStyle w:val="Hyperlink"/>
            </w:rPr>
          </w:pPr>
          <w:hyperlink w:anchor="_Toc18240005" w:history="1">
            <w:r w:rsidR="0048018A" w:rsidRPr="00682579">
              <w:rPr>
                <w:rStyle w:val="Hyperlink"/>
                <w:noProof/>
              </w:rPr>
              <w:t>2.4.1 Reference Case / Current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_Toc18240005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19</w:t>
            </w:r>
            <w:r w:rsidR="0048018A" w:rsidRPr="0048018A">
              <w:rPr>
                <w:rStyle w:val="Hyperlink"/>
                <w:webHidden/>
              </w:rPr>
              <w:fldChar w:fldCharType="end"/>
            </w:r>
          </w:hyperlink>
        </w:p>
        <w:p w14:paraId="5F5E6681" w14:textId="6FAE1F5C" w:rsidR="0048018A" w:rsidRPr="0048018A" w:rsidRDefault="00FC2CD6" w:rsidP="0048018A">
          <w:pPr>
            <w:pStyle w:val="TOC1"/>
            <w:tabs>
              <w:tab w:val="clear" w:pos="440"/>
              <w:tab w:val="right" w:leader="dot" w:pos="9350"/>
            </w:tabs>
            <w:jc w:val="left"/>
            <w:rPr>
              <w:rStyle w:val="Hyperlink"/>
            </w:rPr>
          </w:pPr>
          <w:hyperlink w:anchor="_Toc18240006" w:history="1">
            <w:r w:rsidR="0048018A" w:rsidRPr="00682579">
              <w:rPr>
                <w:rStyle w:val="Hyperlink"/>
                <w:noProof/>
              </w:rPr>
              <w:t>2.4.2 Project Drawdown Scenarios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_Toc18240006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19</w:t>
            </w:r>
            <w:r w:rsidR="0048018A" w:rsidRPr="0048018A">
              <w:rPr>
                <w:rStyle w:val="Hyperlink"/>
                <w:webHidden/>
              </w:rPr>
              <w:fldChar w:fldCharType="end"/>
            </w:r>
          </w:hyperlink>
        </w:p>
        <w:p w14:paraId="438F5A99" w14:textId="482497E1" w:rsidR="0048018A" w:rsidRPr="0048018A" w:rsidRDefault="00FC2CD6" w:rsidP="0048018A">
          <w:pPr>
            <w:pStyle w:val="TOC1"/>
            <w:tabs>
              <w:tab w:val="clear" w:pos="440"/>
              <w:tab w:val="right" w:leader="dot" w:pos="9350"/>
            </w:tabs>
            <w:jc w:val="left"/>
            <w:rPr>
              <w:rStyle w:val="Hyperlink"/>
            </w:rPr>
          </w:pPr>
          <w:hyperlink w:anchor="_Toc18240007" w:history="1">
            <w:r w:rsidR="0048018A" w:rsidRPr="00682579">
              <w:rPr>
                <w:rStyle w:val="Hyperlink"/>
                <w:noProof/>
              </w:rPr>
              <w:t>2.5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_Toc18240007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20</w:t>
            </w:r>
            <w:r w:rsidR="0048018A" w:rsidRPr="0048018A">
              <w:rPr>
                <w:rStyle w:val="Hyperlink"/>
                <w:webHidden/>
              </w:rPr>
              <w:fldChar w:fldCharType="end"/>
            </w:r>
          </w:hyperlink>
        </w:p>
        <w:p w14:paraId="6D938376" w14:textId="384A3E99" w:rsidR="0048018A" w:rsidRPr="0048018A" w:rsidRDefault="00FC2CD6" w:rsidP="0048018A">
          <w:pPr>
            <w:pStyle w:val="TOC1"/>
            <w:tabs>
              <w:tab w:val="clear" w:pos="440"/>
              <w:tab w:val="right" w:leader="dot" w:pos="9350"/>
            </w:tabs>
            <w:jc w:val="left"/>
            <w:rPr>
              <w:rStyle w:val="Hyperlink"/>
            </w:rPr>
          </w:pPr>
          <w:hyperlink w:anchor="_Toc18240008" w:history="1">
            <w:r w:rsidR="0048018A" w:rsidRPr="00682579">
              <w:rPr>
                <w:rStyle w:val="Hyperlink"/>
                <w:noProof/>
              </w:rPr>
              <w:t>2.5.1 Climate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_Toc18240008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20</w:t>
            </w:r>
            <w:r w:rsidR="0048018A" w:rsidRPr="0048018A">
              <w:rPr>
                <w:rStyle w:val="Hyperlink"/>
                <w:webHidden/>
              </w:rPr>
              <w:fldChar w:fldCharType="end"/>
            </w:r>
          </w:hyperlink>
        </w:p>
        <w:p w14:paraId="4F272493" w14:textId="0AE7D7B6" w:rsidR="0048018A" w:rsidRPr="0048018A" w:rsidRDefault="00FC2CD6" w:rsidP="0048018A">
          <w:pPr>
            <w:pStyle w:val="TOC1"/>
            <w:tabs>
              <w:tab w:val="clear" w:pos="440"/>
              <w:tab w:val="right" w:leader="dot" w:pos="9350"/>
            </w:tabs>
            <w:jc w:val="left"/>
            <w:rPr>
              <w:rStyle w:val="Hyperlink"/>
            </w:rPr>
          </w:pPr>
          <w:hyperlink w:anchor="_Toc18240009" w:history="1">
            <w:r w:rsidR="0048018A" w:rsidRPr="00682579">
              <w:rPr>
                <w:rStyle w:val="Hyperlink"/>
                <w:noProof/>
              </w:rPr>
              <w:t>2.5.2 Financial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_Toc18240009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21</w:t>
            </w:r>
            <w:r w:rsidR="0048018A" w:rsidRPr="0048018A">
              <w:rPr>
                <w:rStyle w:val="Hyperlink"/>
                <w:webHidden/>
              </w:rPr>
              <w:fldChar w:fldCharType="end"/>
            </w:r>
          </w:hyperlink>
        </w:p>
        <w:p w14:paraId="2BB30C05" w14:textId="11C44346" w:rsidR="0048018A" w:rsidRPr="0048018A" w:rsidRDefault="00FC2CD6" w:rsidP="0048018A">
          <w:pPr>
            <w:pStyle w:val="TOC1"/>
            <w:tabs>
              <w:tab w:val="clear" w:pos="440"/>
              <w:tab w:val="right" w:leader="dot" w:pos="9350"/>
            </w:tabs>
            <w:jc w:val="left"/>
            <w:rPr>
              <w:rStyle w:val="Hyperlink"/>
            </w:rPr>
          </w:pPr>
          <w:hyperlink w:anchor="_Toc18240010" w:history="1">
            <w:r w:rsidR="0048018A" w:rsidRPr="00682579">
              <w:rPr>
                <w:rStyle w:val="Hyperlink"/>
                <w:noProof/>
              </w:rPr>
              <w:t>2.5.3 Other Inputs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_Toc18240010 \h </w:instrText>
            </w:r>
            <w:r w:rsidR="0048018A" w:rsidRPr="0048018A">
              <w:rPr>
                <w:rStyle w:val="Hyperlink"/>
                <w:webHidden/>
              </w:rPr>
              <w:fldChar w:fldCharType="separate"/>
            </w:r>
            <w:r w:rsidR="00C45AE4">
              <w:rPr>
                <w:rStyle w:val="Hyperlink"/>
                <w:b/>
                <w:bCs/>
                <w:noProof/>
                <w:webHidden/>
              </w:rPr>
              <w:t>Error! Bookmark not defined.</w:t>
            </w:r>
            <w:r w:rsidR="0048018A" w:rsidRPr="0048018A">
              <w:rPr>
                <w:rStyle w:val="Hyperlink"/>
                <w:webHidden/>
              </w:rPr>
              <w:fldChar w:fldCharType="end"/>
            </w:r>
          </w:hyperlink>
        </w:p>
        <w:p w14:paraId="0EE0F5E2" w14:textId="38C1A729" w:rsidR="0048018A" w:rsidRPr="0048018A" w:rsidRDefault="00FC2CD6" w:rsidP="0048018A">
          <w:pPr>
            <w:pStyle w:val="TOC1"/>
            <w:tabs>
              <w:tab w:val="clear" w:pos="440"/>
              <w:tab w:val="right" w:leader="dot" w:pos="9350"/>
            </w:tabs>
            <w:jc w:val="left"/>
            <w:rPr>
              <w:rStyle w:val="Hyperlink"/>
            </w:rPr>
          </w:pPr>
          <w:hyperlink w:anchor="_Toc18240011" w:history="1">
            <w:r w:rsidR="0048018A" w:rsidRPr="00682579">
              <w:rPr>
                <w:rStyle w:val="Hyperlink"/>
                <w:noProof/>
              </w:rPr>
              <w:t>2.6 Assumptions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_Toc18240011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21</w:t>
            </w:r>
            <w:r w:rsidR="0048018A" w:rsidRPr="0048018A">
              <w:rPr>
                <w:rStyle w:val="Hyperlink"/>
                <w:webHidden/>
              </w:rPr>
              <w:fldChar w:fldCharType="end"/>
            </w:r>
          </w:hyperlink>
        </w:p>
        <w:p w14:paraId="67459F50" w14:textId="64EF1966" w:rsidR="0048018A" w:rsidRPr="0048018A" w:rsidRDefault="00FC2CD6" w:rsidP="0048018A">
          <w:pPr>
            <w:pStyle w:val="TOC1"/>
            <w:tabs>
              <w:tab w:val="clear" w:pos="440"/>
              <w:tab w:val="right" w:leader="dot" w:pos="9350"/>
            </w:tabs>
            <w:jc w:val="left"/>
            <w:rPr>
              <w:rStyle w:val="Hyperlink"/>
            </w:rPr>
          </w:pPr>
          <w:hyperlink w:anchor="_Toc18240012" w:history="1">
            <w:r w:rsidR="0048018A" w:rsidRPr="00682579">
              <w:rPr>
                <w:rStyle w:val="Hyperlink"/>
                <w:noProof/>
              </w:rPr>
              <w:t>2.7 Integration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_Toc18240012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22</w:t>
            </w:r>
            <w:r w:rsidR="0048018A" w:rsidRPr="0048018A">
              <w:rPr>
                <w:rStyle w:val="Hyperlink"/>
                <w:webHidden/>
              </w:rPr>
              <w:fldChar w:fldCharType="end"/>
            </w:r>
          </w:hyperlink>
        </w:p>
        <w:p w14:paraId="74FDB373" w14:textId="0DDC9B48" w:rsidR="0048018A" w:rsidRPr="0048018A" w:rsidRDefault="00FC2CD6" w:rsidP="0048018A">
          <w:pPr>
            <w:pStyle w:val="TOC1"/>
            <w:tabs>
              <w:tab w:val="clear" w:pos="440"/>
              <w:tab w:val="right" w:leader="dot" w:pos="9350"/>
            </w:tabs>
            <w:jc w:val="left"/>
            <w:rPr>
              <w:rStyle w:val="Hyperlink"/>
            </w:rPr>
          </w:pPr>
          <w:hyperlink w:anchor="_Toc18240013" w:history="1">
            <w:r w:rsidR="0048018A" w:rsidRPr="00682579">
              <w:rPr>
                <w:rStyle w:val="Hyperlink"/>
                <w:noProof/>
              </w:rPr>
              <w:t>2.8 Limitations/Further Development</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_Toc18240013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24</w:t>
            </w:r>
            <w:r w:rsidR="0048018A" w:rsidRPr="0048018A">
              <w:rPr>
                <w:rStyle w:val="Hyperlink"/>
                <w:webHidden/>
              </w:rPr>
              <w:fldChar w:fldCharType="end"/>
            </w:r>
          </w:hyperlink>
        </w:p>
        <w:p w14:paraId="43DA387D" w14:textId="53F47F21" w:rsidR="0048018A" w:rsidRPr="0048018A" w:rsidRDefault="00FC2CD6" w:rsidP="0048018A">
          <w:pPr>
            <w:pStyle w:val="TOC1"/>
            <w:tabs>
              <w:tab w:val="clear" w:pos="440"/>
              <w:tab w:val="right" w:leader="dot" w:pos="9350"/>
            </w:tabs>
            <w:jc w:val="left"/>
            <w:rPr>
              <w:rStyle w:val="Hyperlink"/>
            </w:rPr>
          </w:pPr>
          <w:hyperlink w:anchor="_Toc18240014" w:history="1">
            <w:r w:rsidR="0048018A" w:rsidRPr="00682579">
              <w:rPr>
                <w:rStyle w:val="Hyperlink"/>
                <w:noProof/>
              </w:rPr>
              <w:t>3. Results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_Toc18240014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24</w:t>
            </w:r>
            <w:r w:rsidR="0048018A" w:rsidRPr="0048018A">
              <w:rPr>
                <w:rStyle w:val="Hyperlink"/>
                <w:webHidden/>
              </w:rPr>
              <w:fldChar w:fldCharType="end"/>
            </w:r>
          </w:hyperlink>
        </w:p>
        <w:p w14:paraId="25B5FB0A" w14:textId="41551A23" w:rsidR="0048018A" w:rsidRPr="0048018A" w:rsidRDefault="00FC2CD6" w:rsidP="0048018A">
          <w:pPr>
            <w:pStyle w:val="TOC1"/>
            <w:tabs>
              <w:tab w:val="clear" w:pos="440"/>
              <w:tab w:val="right" w:leader="dot" w:pos="9350"/>
            </w:tabs>
            <w:jc w:val="left"/>
            <w:rPr>
              <w:rStyle w:val="Hyperlink"/>
            </w:rPr>
          </w:pPr>
          <w:hyperlink w:anchor="_Toc18240015" w:history="1">
            <w:r w:rsidR="0048018A" w:rsidRPr="00682579">
              <w:rPr>
                <w:rStyle w:val="Hyperlink"/>
                <w:noProof/>
              </w:rPr>
              <w:t>3.1 Adoption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_Toc18240015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24</w:t>
            </w:r>
            <w:r w:rsidR="0048018A" w:rsidRPr="0048018A">
              <w:rPr>
                <w:rStyle w:val="Hyperlink"/>
                <w:webHidden/>
              </w:rPr>
              <w:fldChar w:fldCharType="end"/>
            </w:r>
          </w:hyperlink>
        </w:p>
        <w:p w14:paraId="516C6A20" w14:textId="2733F0A8" w:rsidR="0048018A" w:rsidRPr="0048018A" w:rsidRDefault="00FC2CD6" w:rsidP="0048018A">
          <w:pPr>
            <w:pStyle w:val="TOC1"/>
            <w:tabs>
              <w:tab w:val="clear" w:pos="440"/>
              <w:tab w:val="right" w:leader="dot" w:pos="9350"/>
            </w:tabs>
            <w:jc w:val="left"/>
            <w:rPr>
              <w:rStyle w:val="Hyperlink"/>
            </w:rPr>
          </w:pPr>
          <w:hyperlink w:anchor="_Toc18240016" w:history="1">
            <w:r w:rsidR="0048018A" w:rsidRPr="00682579">
              <w:rPr>
                <w:rStyle w:val="Hyperlink"/>
                <w:noProof/>
              </w:rPr>
              <w:t>3.2 Climate Impacts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_Toc18240016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25</w:t>
            </w:r>
            <w:r w:rsidR="0048018A" w:rsidRPr="0048018A">
              <w:rPr>
                <w:rStyle w:val="Hyperlink"/>
                <w:webHidden/>
              </w:rPr>
              <w:fldChar w:fldCharType="end"/>
            </w:r>
          </w:hyperlink>
        </w:p>
        <w:p w14:paraId="47303001" w14:textId="48229100" w:rsidR="0048018A" w:rsidRPr="0048018A" w:rsidRDefault="00FC2CD6" w:rsidP="0048018A">
          <w:pPr>
            <w:pStyle w:val="TOC1"/>
            <w:tabs>
              <w:tab w:val="clear" w:pos="440"/>
              <w:tab w:val="right" w:leader="dot" w:pos="9350"/>
            </w:tabs>
            <w:jc w:val="left"/>
            <w:rPr>
              <w:rStyle w:val="Hyperlink"/>
            </w:rPr>
          </w:pPr>
          <w:hyperlink w:anchor="_Toc18240017" w:history="1">
            <w:r w:rsidR="0048018A" w:rsidRPr="00682579">
              <w:rPr>
                <w:rStyle w:val="Hyperlink"/>
                <w:noProof/>
              </w:rPr>
              <w:t>1.4</w:t>
            </w:r>
            <w:r w:rsidR="0048018A">
              <w:rPr>
                <w:rStyle w:val="Hyperlink"/>
              </w:rPr>
              <w:t xml:space="preserve"> </w:t>
            </w:r>
            <w:r w:rsidR="0048018A" w:rsidRPr="00682579">
              <w:rPr>
                <w:rStyle w:val="Hyperlink"/>
                <w:noProof/>
              </w:rPr>
              <w:t>Financial Impacts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_Toc18240017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27</w:t>
            </w:r>
            <w:r w:rsidR="0048018A" w:rsidRPr="0048018A">
              <w:rPr>
                <w:rStyle w:val="Hyperlink"/>
                <w:webHidden/>
              </w:rPr>
              <w:fldChar w:fldCharType="end"/>
            </w:r>
          </w:hyperlink>
        </w:p>
        <w:p w14:paraId="1EAE8329" w14:textId="267AC0C0" w:rsidR="0048018A" w:rsidRPr="0048018A" w:rsidRDefault="00FC2CD6" w:rsidP="0048018A">
          <w:pPr>
            <w:pStyle w:val="TOC1"/>
            <w:tabs>
              <w:tab w:val="clear" w:pos="440"/>
              <w:tab w:val="right" w:leader="dot" w:pos="9350"/>
            </w:tabs>
            <w:jc w:val="left"/>
            <w:rPr>
              <w:rStyle w:val="Hyperlink"/>
            </w:rPr>
          </w:pPr>
          <w:hyperlink w:anchor="_Toc18240018" w:history="1">
            <w:r w:rsidR="0048018A" w:rsidRPr="00682579">
              <w:rPr>
                <w:rStyle w:val="Hyperlink"/>
                <w:noProof/>
              </w:rPr>
              <w:t>3.1 Other Impacts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_Toc18240018 \h </w:instrText>
            </w:r>
            <w:r w:rsidR="0048018A" w:rsidRPr="0048018A">
              <w:rPr>
                <w:rStyle w:val="Hyperlink"/>
                <w:webHidden/>
              </w:rPr>
              <w:fldChar w:fldCharType="separate"/>
            </w:r>
            <w:r w:rsidR="00C45AE4">
              <w:rPr>
                <w:rStyle w:val="Hyperlink"/>
                <w:b/>
                <w:bCs/>
                <w:noProof/>
                <w:webHidden/>
              </w:rPr>
              <w:t>Error! Bookmark not defined.</w:t>
            </w:r>
            <w:r w:rsidR="0048018A" w:rsidRPr="0048018A">
              <w:rPr>
                <w:rStyle w:val="Hyperlink"/>
                <w:webHidden/>
              </w:rPr>
              <w:fldChar w:fldCharType="end"/>
            </w:r>
          </w:hyperlink>
        </w:p>
        <w:p w14:paraId="27EA8BD8" w14:textId="3B258ABD" w:rsidR="0048018A" w:rsidRPr="0048018A" w:rsidRDefault="00FC2CD6" w:rsidP="0048018A">
          <w:pPr>
            <w:pStyle w:val="TOC1"/>
            <w:tabs>
              <w:tab w:val="clear" w:pos="440"/>
              <w:tab w:val="right" w:leader="dot" w:pos="9350"/>
            </w:tabs>
            <w:jc w:val="left"/>
            <w:rPr>
              <w:rStyle w:val="Hyperlink"/>
            </w:rPr>
          </w:pPr>
          <w:hyperlink w:anchor="_Toc18240019" w:history="1">
            <w:r w:rsidR="0048018A" w:rsidRPr="00682579">
              <w:rPr>
                <w:rStyle w:val="Hyperlink"/>
                <w:noProof/>
              </w:rPr>
              <w:t>4.0 Discussion</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_Toc18240019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27</w:t>
            </w:r>
            <w:r w:rsidR="0048018A" w:rsidRPr="0048018A">
              <w:rPr>
                <w:rStyle w:val="Hyperlink"/>
                <w:webHidden/>
              </w:rPr>
              <w:fldChar w:fldCharType="end"/>
            </w:r>
          </w:hyperlink>
        </w:p>
        <w:p w14:paraId="6C03B00A" w14:textId="30B3B04C" w:rsidR="0048018A" w:rsidRPr="0048018A" w:rsidRDefault="00FC2CD6" w:rsidP="0048018A">
          <w:pPr>
            <w:pStyle w:val="TOC1"/>
            <w:tabs>
              <w:tab w:val="clear" w:pos="440"/>
              <w:tab w:val="right" w:leader="dot" w:pos="9350"/>
            </w:tabs>
            <w:jc w:val="left"/>
            <w:rPr>
              <w:rStyle w:val="Hyperlink"/>
            </w:rPr>
          </w:pPr>
          <w:hyperlink w:anchor="_Toc18240020" w:history="1">
            <w:r w:rsidR="0048018A" w:rsidRPr="00682579">
              <w:rPr>
                <w:rStyle w:val="Hyperlink"/>
                <w:noProof/>
              </w:rPr>
              <w:t>4.1 Limitations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_Toc18240020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27</w:t>
            </w:r>
            <w:r w:rsidR="0048018A" w:rsidRPr="0048018A">
              <w:rPr>
                <w:rStyle w:val="Hyperlink"/>
                <w:webHidden/>
              </w:rPr>
              <w:fldChar w:fldCharType="end"/>
            </w:r>
          </w:hyperlink>
        </w:p>
        <w:p w14:paraId="64854FEA" w14:textId="40337B24" w:rsidR="0048018A" w:rsidRPr="0048018A" w:rsidRDefault="00FC2CD6" w:rsidP="0048018A">
          <w:pPr>
            <w:pStyle w:val="TOC1"/>
            <w:tabs>
              <w:tab w:val="clear" w:pos="440"/>
              <w:tab w:val="right" w:leader="dot" w:pos="9350"/>
            </w:tabs>
            <w:jc w:val="left"/>
            <w:rPr>
              <w:rStyle w:val="Hyperlink"/>
            </w:rPr>
          </w:pPr>
          <w:hyperlink w:anchor="_Toc18240021" w:history="1">
            <w:r w:rsidR="0048018A" w:rsidRPr="00682579">
              <w:rPr>
                <w:rStyle w:val="Hyperlink"/>
                <w:noProof/>
              </w:rPr>
              <w:t>4.2 Benchmarks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_Toc18240021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29</w:t>
            </w:r>
            <w:r w:rsidR="0048018A" w:rsidRPr="0048018A">
              <w:rPr>
                <w:rStyle w:val="Hyperlink"/>
                <w:webHidden/>
              </w:rPr>
              <w:fldChar w:fldCharType="end"/>
            </w:r>
          </w:hyperlink>
        </w:p>
        <w:p w14:paraId="6957AD94" w14:textId="56479625" w:rsidR="0048018A" w:rsidRPr="0048018A" w:rsidRDefault="00FC2CD6" w:rsidP="0048018A">
          <w:pPr>
            <w:pStyle w:val="TOC1"/>
            <w:tabs>
              <w:tab w:val="clear" w:pos="440"/>
              <w:tab w:val="right" w:leader="dot" w:pos="9350"/>
            </w:tabs>
            <w:jc w:val="left"/>
            <w:rPr>
              <w:rStyle w:val="Hyperlink"/>
            </w:rPr>
          </w:pPr>
          <w:hyperlink w:anchor="_Toc18240022" w:history="1">
            <w:r w:rsidR="0048018A" w:rsidRPr="00682579">
              <w:rPr>
                <w:rStyle w:val="Hyperlink"/>
                <w:noProof/>
              </w:rPr>
              <w:t>5. References</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_Toc18240022 \h </w:instrText>
            </w:r>
            <w:r w:rsidR="0048018A" w:rsidRPr="0048018A">
              <w:rPr>
                <w:rStyle w:val="Hyperlink"/>
                <w:webHidden/>
              </w:rPr>
            </w:r>
            <w:r w:rsidR="0048018A" w:rsidRPr="0048018A">
              <w:rPr>
                <w:rStyle w:val="Hyperlink"/>
                <w:webHidden/>
              </w:rPr>
              <w:fldChar w:fldCharType="separate"/>
            </w:r>
            <w:r w:rsidR="00C45AE4">
              <w:rPr>
                <w:rStyle w:val="Hyperlink"/>
                <w:noProof/>
                <w:webHidden/>
              </w:rPr>
              <w:t>30</w:t>
            </w:r>
            <w:r w:rsidR="0048018A" w:rsidRPr="0048018A">
              <w:rPr>
                <w:rStyle w:val="Hyperlink"/>
                <w:webHidden/>
              </w:rPr>
              <w:fldChar w:fldCharType="end"/>
            </w:r>
          </w:hyperlink>
        </w:p>
        <w:p w14:paraId="63AB0458" w14:textId="46E5D6F5" w:rsidR="0048018A" w:rsidRPr="0048018A" w:rsidRDefault="00FC2CD6" w:rsidP="0048018A">
          <w:pPr>
            <w:pStyle w:val="TOC1"/>
            <w:tabs>
              <w:tab w:val="clear" w:pos="440"/>
              <w:tab w:val="right" w:leader="dot" w:pos="9350"/>
            </w:tabs>
            <w:jc w:val="left"/>
            <w:rPr>
              <w:rStyle w:val="Hyperlink"/>
            </w:rPr>
          </w:pPr>
          <w:hyperlink w:anchor="_Toc18240023" w:history="1">
            <w:r w:rsidR="0048018A" w:rsidRPr="0048018A">
              <w:rPr>
                <w:rStyle w:val="Hyperlink"/>
                <w:noProof/>
              </w:rPr>
              <w:t>Glossary</w:t>
            </w:r>
            <w:r w:rsidR="0048018A" w:rsidRPr="0048018A">
              <w:rPr>
                <w:rStyle w:val="Hyperlink"/>
                <w:webHidden/>
              </w:rPr>
              <w:tab/>
            </w:r>
            <w:r w:rsidR="0048018A" w:rsidRPr="0048018A">
              <w:rPr>
                <w:rStyle w:val="Hyperlink"/>
                <w:webHidden/>
              </w:rPr>
              <w:fldChar w:fldCharType="begin"/>
            </w:r>
            <w:r w:rsidR="0048018A" w:rsidRPr="0048018A">
              <w:rPr>
                <w:rStyle w:val="Hyperlink"/>
                <w:webHidden/>
              </w:rPr>
              <w:instrText xml:space="preserve"> PAGEREF _Toc18240023 \h </w:instrText>
            </w:r>
            <w:r w:rsidR="0048018A" w:rsidRPr="0048018A">
              <w:rPr>
                <w:rStyle w:val="Hyperlink"/>
                <w:webHidden/>
              </w:rPr>
              <w:fldChar w:fldCharType="separate"/>
            </w:r>
            <w:r w:rsidR="00C45AE4">
              <w:rPr>
                <w:rStyle w:val="Hyperlink"/>
                <w:b/>
                <w:bCs/>
                <w:noProof/>
                <w:webHidden/>
              </w:rPr>
              <w:t>Error! Bookmark not defined.</w:t>
            </w:r>
            <w:r w:rsidR="0048018A" w:rsidRPr="0048018A">
              <w:rPr>
                <w:rStyle w:val="Hyperlink"/>
                <w:webHidden/>
              </w:rPr>
              <w:fldChar w:fldCharType="end"/>
            </w:r>
          </w:hyperlink>
        </w:p>
        <w:p w14:paraId="160B28D5" w14:textId="7EDB48DA" w:rsidR="0048018A" w:rsidRDefault="0048018A" w:rsidP="0048018A">
          <w:pPr>
            <w:pStyle w:val="TOC1"/>
            <w:tabs>
              <w:tab w:val="clear" w:pos="440"/>
              <w:tab w:val="right" w:leader="dot" w:pos="9350"/>
            </w:tabs>
          </w:pPr>
          <w:r w:rsidRPr="0048018A">
            <w:rPr>
              <w:rStyle w:val="Hyperlink"/>
            </w:rPr>
            <w:fldChar w:fldCharType="end"/>
          </w:r>
        </w:p>
      </w:sdtContent>
    </w:sdt>
    <w:p w14:paraId="1827C10C" w14:textId="48DA1A21" w:rsidR="00F15AEE" w:rsidRDefault="00F15AEE" w:rsidP="00DB4CC8">
      <w:pPr>
        <w:spacing w:after="0"/>
      </w:pPr>
      <w:r>
        <w:br w:type="page"/>
      </w:r>
    </w:p>
    <w:p w14:paraId="325B3971" w14:textId="35DB65B4" w:rsidR="2D56E7D4" w:rsidRDefault="00C23CAC" w:rsidP="00FC2CD6">
      <w:pPr>
        <w:pStyle w:val="Heading1"/>
        <w:numPr>
          <w:ilvl w:val="0"/>
          <w:numId w:val="0"/>
        </w:numPr>
        <w:rPr>
          <w:noProof/>
        </w:rPr>
      </w:pPr>
      <w:bookmarkStart w:id="0" w:name="_Toc18239985"/>
      <w:r w:rsidRPr="007974CC">
        <w:rPr>
          <w:noProof/>
        </w:rPr>
        <w:lastRenderedPageBreak/>
        <w:t xml:space="preserve">List of </w:t>
      </w:r>
      <w:r w:rsidR="2D56E7D4" w:rsidRPr="007974CC">
        <w:rPr>
          <w:noProof/>
        </w:rPr>
        <w:t>Figures</w:t>
      </w:r>
      <w:bookmarkEnd w:id="0"/>
    </w:p>
    <w:p w14:paraId="2A4A7984" w14:textId="21A52BE4" w:rsidR="00FC2CD6"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46804" w:history="1">
        <w:r w:rsidR="00FC2CD6" w:rsidRPr="0083019A">
          <w:rPr>
            <w:rStyle w:val="Hyperlink"/>
            <w:noProof/>
          </w:rPr>
          <w:t xml:space="preserve">Figure 1: </w:t>
        </w:r>
        <w:r w:rsidR="00FC2CD6" w:rsidRPr="0083019A">
          <w:rPr>
            <w:rStyle w:val="Hyperlink"/>
            <w:bCs/>
            <w:noProof/>
          </w:rPr>
          <w:t>Area of land suitable for restoration taken from Minnemeyer et al. (2011). Dark green = wide-scale restoration, light green = mosaic restoration, brown = remote restoration.</w:t>
        </w:r>
        <w:r w:rsidR="00FC2CD6">
          <w:rPr>
            <w:noProof/>
            <w:webHidden/>
          </w:rPr>
          <w:tab/>
        </w:r>
        <w:r w:rsidR="00FC2CD6">
          <w:rPr>
            <w:noProof/>
            <w:webHidden/>
          </w:rPr>
          <w:fldChar w:fldCharType="begin"/>
        </w:r>
        <w:r w:rsidR="00FC2CD6">
          <w:rPr>
            <w:noProof/>
            <w:webHidden/>
          </w:rPr>
          <w:instrText xml:space="preserve"> PAGEREF _Toc18446804 \h </w:instrText>
        </w:r>
        <w:r w:rsidR="00FC2CD6">
          <w:rPr>
            <w:noProof/>
            <w:webHidden/>
          </w:rPr>
        </w:r>
        <w:r w:rsidR="00FC2CD6">
          <w:rPr>
            <w:noProof/>
            <w:webHidden/>
          </w:rPr>
          <w:fldChar w:fldCharType="separate"/>
        </w:r>
        <w:r w:rsidR="00C45AE4">
          <w:rPr>
            <w:noProof/>
            <w:webHidden/>
          </w:rPr>
          <w:t>11</w:t>
        </w:r>
        <w:r w:rsidR="00FC2CD6">
          <w:rPr>
            <w:noProof/>
            <w:webHidden/>
          </w:rPr>
          <w:fldChar w:fldCharType="end"/>
        </w:r>
      </w:hyperlink>
    </w:p>
    <w:p w14:paraId="06248FAE" w14:textId="647A7D39" w:rsidR="00FC2CD6" w:rsidRDefault="00FC2CD6">
      <w:pPr>
        <w:pStyle w:val="TableofFigures"/>
        <w:tabs>
          <w:tab w:val="right" w:leader="dot" w:pos="9350"/>
        </w:tabs>
        <w:rPr>
          <w:rFonts w:asciiTheme="minorHAnsi" w:hAnsiTheme="minorHAnsi"/>
          <w:noProof/>
          <w:lang w:eastAsia="en-US"/>
        </w:rPr>
      </w:pPr>
      <w:hyperlink w:anchor="_Toc18446805" w:history="1">
        <w:r w:rsidRPr="0083019A">
          <w:rPr>
            <w:rStyle w:val="Hyperlink"/>
            <w:noProof/>
          </w:rPr>
          <w:t>Figure 3.2 World Annual Adoption 2020-2050 [Mha]</w:t>
        </w:r>
        <w:r>
          <w:rPr>
            <w:noProof/>
            <w:webHidden/>
          </w:rPr>
          <w:tab/>
        </w:r>
        <w:r>
          <w:rPr>
            <w:noProof/>
            <w:webHidden/>
          </w:rPr>
          <w:fldChar w:fldCharType="begin"/>
        </w:r>
        <w:r>
          <w:rPr>
            <w:noProof/>
            <w:webHidden/>
          </w:rPr>
          <w:instrText xml:space="preserve"> PAGEREF _Toc18446805 \h </w:instrText>
        </w:r>
        <w:r>
          <w:rPr>
            <w:noProof/>
            <w:webHidden/>
          </w:rPr>
        </w:r>
        <w:r>
          <w:rPr>
            <w:noProof/>
            <w:webHidden/>
          </w:rPr>
          <w:fldChar w:fldCharType="separate"/>
        </w:r>
        <w:r w:rsidR="00C45AE4">
          <w:rPr>
            <w:noProof/>
            <w:webHidden/>
          </w:rPr>
          <w:t>25</w:t>
        </w:r>
        <w:r>
          <w:rPr>
            <w:noProof/>
            <w:webHidden/>
          </w:rPr>
          <w:fldChar w:fldCharType="end"/>
        </w:r>
      </w:hyperlink>
    </w:p>
    <w:p w14:paraId="43A8A7B4" w14:textId="39BA85E7" w:rsidR="00FC2CD6" w:rsidRDefault="00FC2CD6">
      <w:pPr>
        <w:pStyle w:val="TableofFigures"/>
        <w:tabs>
          <w:tab w:val="right" w:leader="dot" w:pos="9350"/>
        </w:tabs>
        <w:rPr>
          <w:rFonts w:asciiTheme="minorHAnsi" w:hAnsiTheme="minorHAnsi"/>
          <w:noProof/>
          <w:lang w:eastAsia="en-US"/>
        </w:rPr>
      </w:pPr>
      <w:hyperlink w:anchor="_Toc18446806" w:history="1">
        <w:r w:rsidRPr="0083019A">
          <w:rPr>
            <w:rStyle w:val="Hyperlink"/>
            <w:noProof/>
          </w:rPr>
          <w:t>Figure 3.3 World Annual</w:t>
        </w:r>
        <w:r w:rsidRPr="0083019A">
          <w:rPr>
            <w:rStyle w:val="Hyperlink"/>
            <w:noProof/>
            <w:vertAlign w:val="subscript"/>
          </w:rPr>
          <w:t xml:space="preserve"> </w:t>
        </w:r>
        <w:r w:rsidRPr="0083019A">
          <w:rPr>
            <w:rStyle w:val="Hyperlink"/>
            <w:noProof/>
          </w:rPr>
          <w:t>Greenhouse Gas Emissions Reduction</w:t>
        </w:r>
        <w:r>
          <w:rPr>
            <w:noProof/>
            <w:webHidden/>
          </w:rPr>
          <w:tab/>
        </w:r>
        <w:r>
          <w:rPr>
            <w:noProof/>
            <w:webHidden/>
          </w:rPr>
          <w:fldChar w:fldCharType="begin"/>
        </w:r>
        <w:r>
          <w:rPr>
            <w:noProof/>
            <w:webHidden/>
          </w:rPr>
          <w:instrText xml:space="preserve"> PAGEREF _Toc18446806 \h </w:instrText>
        </w:r>
        <w:r>
          <w:rPr>
            <w:noProof/>
            <w:webHidden/>
          </w:rPr>
        </w:r>
        <w:r>
          <w:rPr>
            <w:noProof/>
            <w:webHidden/>
          </w:rPr>
          <w:fldChar w:fldCharType="separate"/>
        </w:r>
        <w:r w:rsidR="00C45AE4">
          <w:rPr>
            <w:noProof/>
            <w:webHidden/>
          </w:rPr>
          <w:t>26</w:t>
        </w:r>
        <w:r>
          <w:rPr>
            <w:noProof/>
            <w:webHidden/>
          </w:rPr>
          <w:fldChar w:fldCharType="end"/>
        </w:r>
      </w:hyperlink>
    </w:p>
    <w:p w14:paraId="5AD133BD" w14:textId="232A56A3" w:rsidR="00640665" w:rsidRPr="003A0234" w:rsidRDefault="00F15AEE" w:rsidP="00DB4CC8">
      <w:r w:rsidRPr="003A0234">
        <w:fldChar w:fldCharType="end"/>
      </w:r>
    </w:p>
    <w:p w14:paraId="6055DED9" w14:textId="741EAAED" w:rsidR="006A4A08" w:rsidRPr="003A0234" w:rsidRDefault="00C23CAC" w:rsidP="00FC2CD6">
      <w:pPr>
        <w:pStyle w:val="Heading1"/>
        <w:numPr>
          <w:ilvl w:val="0"/>
          <w:numId w:val="0"/>
        </w:numPr>
      </w:pPr>
      <w:bookmarkStart w:id="1" w:name="_Toc18239986"/>
      <w:r w:rsidRPr="007974CC">
        <w:t xml:space="preserve">List of </w:t>
      </w:r>
      <w:r w:rsidR="2D56E7D4" w:rsidRPr="007974CC">
        <w:t>Tables</w:t>
      </w:r>
      <w:bookmarkEnd w:id="1"/>
    </w:p>
    <w:bookmarkStart w:id="2" w:name="_GoBack"/>
    <w:bookmarkEnd w:id="2"/>
    <w:p w14:paraId="7DCBCA9C" w14:textId="4A7EC318" w:rsidR="00D2782E"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47143" w:history="1">
        <w:r w:rsidR="00D2782E" w:rsidRPr="00CA5C1D">
          <w:rPr>
            <w:rStyle w:val="Hyperlink"/>
            <w:noProof/>
          </w:rPr>
          <w:t xml:space="preserve">Table 1.1: </w:t>
        </w:r>
        <w:r w:rsidR="00D2782E" w:rsidRPr="00CA5C1D">
          <w:rPr>
            <w:rStyle w:val="Hyperlink"/>
            <w:bCs/>
            <w:noProof/>
          </w:rPr>
          <w:t xml:space="preserve"> International forest restoration initiatives and commitments.</w:t>
        </w:r>
        <w:r w:rsidR="00D2782E">
          <w:rPr>
            <w:noProof/>
            <w:webHidden/>
          </w:rPr>
          <w:tab/>
        </w:r>
        <w:r w:rsidR="00D2782E">
          <w:rPr>
            <w:noProof/>
            <w:webHidden/>
          </w:rPr>
          <w:fldChar w:fldCharType="begin"/>
        </w:r>
        <w:r w:rsidR="00D2782E">
          <w:rPr>
            <w:noProof/>
            <w:webHidden/>
          </w:rPr>
          <w:instrText xml:space="preserve"> PAGEREF _Toc18447143 \h </w:instrText>
        </w:r>
        <w:r w:rsidR="00D2782E">
          <w:rPr>
            <w:noProof/>
            <w:webHidden/>
          </w:rPr>
        </w:r>
        <w:r w:rsidR="00D2782E">
          <w:rPr>
            <w:noProof/>
            <w:webHidden/>
          </w:rPr>
          <w:fldChar w:fldCharType="separate"/>
        </w:r>
        <w:r w:rsidR="00C45AE4">
          <w:rPr>
            <w:noProof/>
            <w:webHidden/>
          </w:rPr>
          <w:t>10</w:t>
        </w:r>
        <w:r w:rsidR="00D2782E">
          <w:rPr>
            <w:noProof/>
            <w:webHidden/>
          </w:rPr>
          <w:fldChar w:fldCharType="end"/>
        </w:r>
      </w:hyperlink>
    </w:p>
    <w:p w14:paraId="0E28BAA3" w14:textId="7437A594" w:rsidR="00D2782E" w:rsidRDefault="00D2782E">
      <w:pPr>
        <w:pStyle w:val="TableofFigures"/>
        <w:tabs>
          <w:tab w:val="right" w:leader="dot" w:pos="9350"/>
        </w:tabs>
        <w:rPr>
          <w:rFonts w:asciiTheme="minorHAnsi" w:hAnsiTheme="minorHAnsi"/>
          <w:noProof/>
          <w:lang w:eastAsia="en-US"/>
        </w:rPr>
      </w:pPr>
      <w:hyperlink w:anchor="_Toc18447144" w:history="1">
        <w:r w:rsidRPr="00CA5C1D">
          <w:rPr>
            <w:rStyle w:val="Hyperlink"/>
            <w:noProof/>
          </w:rPr>
          <w:t>Table 1.2: Land Use Solutions Comparison: Economic Impacts</w:t>
        </w:r>
        <w:r>
          <w:rPr>
            <w:noProof/>
            <w:webHidden/>
          </w:rPr>
          <w:tab/>
        </w:r>
        <w:r>
          <w:rPr>
            <w:noProof/>
            <w:webHidden/>
          </w:rPr>
          <w:fldChar w:fldCharType="begin"/>
        </w:r>
        <w:r>
          <w:rPr>
            <w:noProof/>
            <w:webHidden/>
          </w:rPr>
          <w:instrText xml:space="preserve"> PAGEREF _Toc18447144 \h </w:instrText>
        </w:r>
        <w:r>
          <w:rPr>
            <w:noProof/>
            <w:webHidden/>
          </w:rPr>
        </w:r>
        <w:r>
          <w:rPr>
            <w:noProof/>
            <w:webHidden/>
          </w:rPr>
          <w:fldChar w:fldCharType="separate"/>
        </w:r>
        <w:r w:rsidR="00C45AE4">
          <w:rPr>
            <w:noProof/>
            <w:webHidden/>
          </w:rPr>
          <w:t>14</w:t>
        </w:r>
        <w:r>
          <w:rPr>
            <w:noProof/>
            <w:webHidden/>
          </w:rPr>
          <w:fldChar w:fldCharType="end"/>
        </w:r>
      </w:hyperlink>
    </w:p>
    <w:p w14:paraId="4B8CAB59" w14:textId="205F53E0" w:rsidR="00D2782E" w:rsidRDefault="00D2782E">
      <w:pPr>
        <w:pStyle w:val="TableofFigures"/>
        <w:tabs>
          <w:tab w:val="right" w:leader="dot" w:pos="9350"/>
        </w:tabs>
        <w:rPr>
          <w:rFonts w:asciiTheme="minorHAnsi" w:hAnsiTheme="minorHAnsi"/>
          <w:noProof/>
          <w:lang w:eastAsia="en-US"/>
        </w:rPr>
      </w:pPr>
      <w:hyperlink w:anchor="_Toc18447145" w:history="1">
        <w:r w:rsidRPr="00CA5C1D">
          <w:rPr>
            <w:rStyle w:val="Hyperlink"/>
            <w:noProof/>
          </w:rPr>
          <w:t>Table 1.3: Land Use Solutions Comparison: Social and Climate Impacts</w:t>
        </w:r>
        <w:r>
          <w:rPr>
            <w:noProof/>
            <w:webHidden/>
          </w:rPr>
          <w:tab/>
        </w:r>
        <w:r>
          <w:rPr>
            <w:noProof/>
            <w:webHidden/>
          </w:rPr>
          <w:fldChar w:fldCharType="begin"/>
        </w:r>
        <w:r>
          <w:rPr>
            <w:noProof/>
            <w:webHidden/>
          </w:rPr>
          <w:instrText xml:space="preserve"> PAGEREF _Toc18447145 \h </w:instrText>
        </w:r>
        <w:r>
          <w:rPr>
            <w:noProof/>
            <w:webHidden/>
          </w:rPr>
        </w:r>
        <w:r>
          <w:rPr>
            <w:noProof/>
            <w:webHidden/>
          </w:rPr>
          <w:fldChar w:fldCharType="separate"/>
        </w:r>
        <w:r w:rsidR="00C45AE4">
          <w:rPr>
            <w:noProof/>
            <w:webHidden/>
          </w:rPr>
          <w:t>14</w:t>
        </w:r>
        <w:r>
          <w:rPr>
            <w:noProof/>
            <w:webHidden/>
          </w:rPr>
          <w:fldChar w:fldCharType="end"/>
        </w:r>
      </w:hyperlink>
    </w:p>
    <w:p w14:paraId="6E964EA5" w14:textId="1477D63C" w:rsidR="00D2782E" w:rsidRDefault="00D2782E">
      <w:pPr>
        <w:pStyle w:val="TableofFigures"/>
        <w:tabs>
          <w:tab w:val="right" w:leader="dot" w:pos="9350"/>
        </w:tabs>
        <w:rPr>
          <w:rFonts w:asciiTheme="minorHAnsi" w:hAnsiTheme="minorHAnsi"/>
          <w:noProof/>
          <w:lang w:eastAsia="en-US"/>
        </w:rPr>
      </w:pPr>
      <w:hyperlink w:anchor="_Toc18447146" w:history="1">
        <w:r w:rsidRPr="00CA5C1D">
          <w:rPr>
            <w:rStyle w:val="Hyperlink"/>
            <w:noProof/>
          </w:rPr>
          <w:t xml:space="preserve">Table 2.1: </w:t>
        </w:r>
        <w:r w:rsidRPr="00CA5C1D">
          <w:rPr>
            <w:rStyle w:val="Hyperlink"/>
            <w:rFonts w:cs="Arial"/>
            <w:noProof/>
            <w:shd w:val="clear" w:color="auto" w:fill="FFFFFF"/>
          </w:rPr>
          <w:t xml:space="preserve"> The percentage of current restoration commitments for each restoration option available under the NYDF. ± 95% CI in parentheses.</w:t>
        </w:r>
        <w:r>
          <w:rPr>
            <w:noProof/>
            <w:webHidden/>
          </w:rPr>
          <w:tab/>
        </w:r>
        <w:r>
          <w:rPr>
            <w:noProof/>
            <w:webHidden/>
          </w:rPr>
          <w:fldChar w:fldCharType="begin"/>
        </w:r>
        <w:r>
          <w:rPr>
            <w:noProof/>
            <w:webHidden/>
          </w:rPr>
          <w:instrText xml:space="preserve"> PAGEREF _Toc18447146 \h </w:instrText>
        </w:r>
        <w:r>
          <w:rPr>
            <w:noProof/>
            <w:webHidden/>
          </w:rPr>
        </w:r>
        <w:r>
          <w:rPr>
            <w:noProof/>
            <w:webHidden/>
          </w:rPr>
          <w:fldChar w:fldCharType="separate"/>
        </w:r>
        <w:r w:rsidR="00C45AE4">
          <w:rPr>
            <w:noProof/>
            <w:webHidden/>
          </w:rPr>
          <w:t>19</w:t>
        </w:r>
        <w:r>
          <w:rPr>
            <w:noProof/>
            <w:webHidden/>
          </w:rPr>
          <w:fldChar w:fldCharType="end"/>
        </w:r>
      </w:hyperlink>
    </w:p>
    <w:p w14:paraId="1753FD90" w14:textId="6383D1DC" w:rsidR="00D2782E" w:rsidRDefault="00D2782E">
      <w:pPr>
        <w:pStyle w:val="TableofFigures"/>
        <w:tabs>
          <w:tab w:val="right" w:leader="dot" w:pos="9350"/>
        </w:tabs>
        <w:rPr>
          <w:rFonts w:asciiTheme="minorHAnsi" w:hAnsiTheme="minorHAnsi"/>
          <w:noProof/>
          <w:lang w:eastAsia="en-US"/>
        </w:rPr>
      </w:pPr>
      <w:hyperlink w:anchor="_Toc18447147" w:history="1">
        <w:r w:rsidRPr="00CA5C1D">
          <w:rPr>
            <w:rStyle w:val="Hyperlink"/>
            <w:noProof/>
          </w:rPr>
          <w:t>Table 3.1 World Adoption of the Solution</w:t>
        </w:r>
        <w:r>
          <w:rPr>
            <w:noProof/>
            <w:webHidden/>
          </w:rPr>
          <w:tab/>
        </w:r>
        <w:r>
          <w:rPr>
            <w:noProof/>
            <w:webHidden/>
          </w:rPr>
          <w:fldChar w:fldCharType="begin"/>
        </w:r>
        <w:r>
          <w:rPr>
            <w:noProof/>
            <w:webHidden/>
          </w:rPr>
          <w:instrText xml:space="preserve"> PAGEREF _Toc18447147 \h </w:instrText>
        </w:r>
        <w:r>
          <w:rPr>
            <w:noProof/>
            <w:webHidden/>
          </w:rPr>
        </w:r>
        <w:r>
          <w:rPr>
            <w:noProof/>
            <w:webHidden/>
          </w:rPr>
          <w:fldChar w:fldCharType="separate"/>
        </w:r>
        <w:r w:rsidR="00C45AE4">
          <w:rPr>
            <w:noProof/>
            <w:webHidden/>
          </w:rPr>
          <w:t>25</w:t>
        </w:r>
        <w:r>
          <w:rPr>
            <w:noProof/>
            <w:webHidden/>
          </w:rPr>
          <w:fldChar w:fldCharType="end"/>
        </w:r>
      </w:hyperlink>
    </w:p>
    <w:p w14:paraId="0C334D44" w14:textId="2FEAF39A" w:rsidR="00D2782E" w:rsidRDefault="00D2782E">
      <w:pPr>
        <w:pStyle w:val="TableofFigures"/>
        <w:tabs>
          <w:tab w:val="right" w:leader="dot" w:pos="9350"/>
        </w:tabs>
        <w:rPr>
          <w:rFonts w:asciiTheme="minorHAnsi" w:hAnsiTheme="minorHAnsi"/>
          <w:noProof/>
          <w:lang w:eastAsia="en-US"/>
        </w:rPr>
      </w:pPr>
      <w:hyperlink w:anchor="_Toc18447148" w:history="1">
        <w:r w:rsidRPr="00CA5C1D">
          <w:rPr>
            <w:rStyle w:val="Hyperlink"/>
            <w:noProof/>
          </w:rPr>
          <w:t>Table 3.2 Climate Impacts</w:t>
        </w:r>
        <w:r>
          <w:rPr>
            <w:noProof/>
            <w:webHidden/>
          </w:rPr>
          <w:tab/>
        </w:r>
        <w:r>
          <w:rPr>
            <w:noProof/>
            <w:webHidden/>
          </w:rPr>
          <w:fldChar w:fldCharType="begin"/>
        </w:r>
        <w:r>
          <w:rPr>
            <w:noProof/>
            <w:webHidden/>
          </w:rPr>
          <w:instrText xml:space="preserve"> PAGEREF _Toc18447148 \h </w:instrText>
        </w:r>
        <w:r>
          <w:rPr>
            <w:noProof/>
            <w:webHidden/>
          </w:rPr>
        </w:r>
        <w:r>
          <w:rPr>
            <w:noProof/>
            <w:webHidden/>
          </w:rPr>
          <w:fldChar w:fldCharType="separate"/>
        </w:r>
        <w:r w:rsidR="00C45AE4">
          <w:rPr>
            <w:noProof/>
            <w:webHidden/>
          </w:rPr>
          <w:t>26</w:t>
        </w:r>
        <w:r>
          <w:rPr>
            <w:noProof/>
            <w:webHidden/>
          </w:rPr>
          <w:fldChar w:fldCharType="end"/>
        </w:r>
      </w:hyperlink>
    </w:p>
    <w:p w14:paraId="2727D5EA" w14:textId="2AC7DCEA" w:rsidR="00D2782E" w:rsidRDefault="00D2782E">
      <w:pPr>
        <w:pStyle w:val="TableofFigures"/>
        <w:tabs>
          <w:tab w:val="right" w:leader="dot" w:pos="9350"/>
        </w:tabs>
        <w:rPr>
          <w:rFonts w:asciiTheme="minorHAnsi" w:hAnsiTheme="minorHAnsi"/>
          <w:noProof/>
          <w:lang w:eastAsia="en-US"/>
        </w:rPr>
      </w:pPr>
      <w:hyperlink w:anchor="_Toc18447149" w:history="1">
        <w:r w:rsidRPr="00CA5C1D">
          <w:rPr>
            <w:rStyle w:val="Hyperlink"/>
            <w:noProof/>
          </w:rPr>
          <w:t>Table 3.3 Impacts on Atmospheric Concentrations of CO2-eq</w:t>
        </w:r>
        <w:r>
          <w:rPr>
            <w:noProof/>
            <w:webHidden/>
          </w:rPr>
          <w:tab/>
        </w:r>
        <w:r>
          <w:rPr>
            <w:noProof/>
            <w:webHidden/>
          </w:rPr>
          <w:fldChar w:fldCharType="begin"/>
        </w:r>
        <w:r>
          <w:rPr>
            <w:noProof/>
            <w:webHidden/>
          </w:rPr>
          <w:instrText xml:space="preserve"> PAGEREF _Toc18447149 \h </w:instrText>
        </w:r>
        <w:r>
          <w:rPr>
            <w:noProof/>
            <w:webHidden/>
          </w:rPr>
        </w:r>
        <w:r>
          <w:rPr>
            <w:noProof/>
            <w:webHidden/>
          </w:rPr>
          <w:fldChar w:fldCharType="separate"/>
        </w:r>
        <w:r w:rsidR="00C45AE4">
          <w:rPr>
            <w:noProof/>
            <w:webHidden/>
          </w:rPr>
          <w:t>27</w:t>
        </w:r>
        <w:r>
          <w:rPr>
            <w:noProof/>
            <w:webHidden/>
          </w:rPr>
          <w:fldChar w:fldCharType="end"/>
        </w:r>
      </w:hyperlink>
    </w:p>
    <w:p w14:paraId="3E462BEE" w14:textId="5D30DC77" w:rsidR="00D2782E" w:rsidRDefault="00D2782E">
      <w:pPr>
        <w:pStyle w:val="TableofFigures"/>
        <w:tabs>
          <w:tab w:val="right" w:leader="dot" w:pos="9350"/>
        </w:tabs>
        <w:rPr>
          <w:rFonts w:asciiTheme="minorHAnsi" w:hAnsiTheme="minorHAnsi"/>
          <w:noProof/>
          <w:lang w:eastAsia="en-US"/>
        </w:rPr>
      </w:pPr>
      <w:hyperlink w:anchor="_Toc18447150" w:history="1">
        <w:r w:rsidRPr="00CA5C1D">
          <w:rPr>
            <w:rStyle w:val="Hyperlink"/>
            <w:noProof/>
          </w:rPr>
          <w:t xml:space="preserve">Table 4.1: </w:t>
        </w:r>
        <w:r w:rsidRPr="00CA5C1D">
          <w:rPr>
            <w:rStyle w:val="Hyperlink"/>
            <w:rFonts w:cs="Arial"/>
            <w:noProof/>
            <w:shd w:val="clear" w:color="auto" w:fill="FFFFFF"/>
          </w:rPr>
          <w:t>Carbon storage in belowground and necromass pools and total carbon storage (aboveground, belowground &amp; necromass).</w:t>
        </w:r>
        <w:r>
          <w:rPr>
            <w:noProof/>
            <w:webHidden/>
          </w:rPr>
          <w:tab/>
        </w:r>
        <w:r>
          <w:rPr>
            <w:noProof/>
            <w:webHidden/>
          </w:rPr>
          <w:fldChar w:fldCharType="begin"/>
        </w:r>
        <w:r>
          <w:rPr>
            <w:noProof/>
            <w:webHidden/>
          </w:rPr>
          <w:instrText xml:space="preserve"> PAGEREF _Toc18447150 \h </w:instrText>
        </w:r>
        <w:r>
          <w:rPr>
            <w:noProof/>
            <w:webHidden/>
          </w:rPr>
        </w:r>
        <w:r>
          <w:rPr>
            <w:noProof/>
            <w:webHidden/>
          </w:rPr>
          <w:fldChar w:fldCharType="separate"/>
        </w:r>
        <w:r w:rsidR="00C45AE4">
          <w:rPr>
            <w:noProof/>
            <w:webHidden/>
          </w:rPr>
          <w:t>27</w:t>
        </w:r>
        <w:r>
          <w:rPr>
            <w:noProof/>
            <w:webHidden/>
          </w:rPr>
          <w:fldChar w:fldCharType="end"/>
        </w:r>
      </w:hyperlink>
    </w:p>
    <w:p w14:paraId="25100C99" w14:textId="6603272E" w:rsidR="00D2782E" w:rsidRDefault="00D2782E">
      <w:pPr>
        <w:pStyle w:val="TableofFigures"/>
        <w:tabs>
          <w:tab w:val="right" w:leader="dot" w:pos="9350"/>
        </w:tabs>
        <w:rPr>
          <w:rFonts w:asciiTheme="minorHAnsi" w:hAnsiTheme="minorHAnsi"/>
          <w:noProof/>
          <w:lang w:eastAsia="en-US"/>
        </w:rPr>
      </w:pPr>
      <w:hyperlink w:anchor="_Toc18447151" w:history="1">
        <w:r w:rsidRPr="00CA5C1D">
          <w:rPr>
            <w:rStyle w:val="Hyperlink"/>
            <w:noProof/>
          </w:rPr>
          <w:t>Table 4.2: Benchmarks</w:t>
        </w:r>
        <w:r>
          <w:rPr>
            <w:noProof/>
            <w:webHidden/>
          </w:rPr>
          <w:tab/>
        </w:r>
        <w:r>
          <w:rPr>
            <w:noProof/>
            <w:webHidden/>
          </w:rPr>
          <w:fldChar w:fldCharType="begin"/>
        </w:r>
        <w:r>
          <w:rPr>
            <w:noProof/>
            <w:webHidden/>
          </w:rPr>
          <w:instrText xml:space="preserve"> PAGEREF _Toc18447151 \h </w:instrText>
        </w:r>
        <w:r>
          <w:rPr>
            <w:noProof/>
            <w:webHidden/>
          </w:rPr>
        </w:r>
        <w:r>
          <w:rPr>
            <w:noProof/>
            <w:webHidden/>
          </w:rPr>
          <w:fldChar w:fldCharType="separate"/>
        </w:r>
        <w:r w:rsidR="00C45AE4">
          <w:rPr>
            <w:noProof/>
            <w:webHidden/>
          </w:rPr>
          <w:t>29</w:t>
        </w:r>
        <w:r>
          <w:rPr>
            <w:noProof/>
            <w:webHidden/>
          </w:rPr>
          <w:fldChar w:fldCharType="end"/>
        </w:r>
      </w:hyperlink>
    </w:p>
    <w:p w14:paraId="59531BD3" w14:textId="03736A90" w:rsidR="006A4A08" w:rsidRPr="003A0234" w:rsidRDefault="006A4A08" w:rsidP="00DB4CC8">
      <w:r w:rsidRPr="003A0234">
        <w:fldChar w:fldCharType="end"/>
      </w:r>
    </w:p>
    <w:p w14:paraId="4825AD3F" w14:textId="40954F23" w:rsidR="00640665" w:rsidRDefault="00640665" w:rsidP="00DB4CC8">
      <w:pPr>
        <w:rPr>
          <w:rFonts w:asciiTheme="majorHAnsi" w:eastAsiaTheme="majorEastAsia" w:hAnsiTheme="majorHAnsi" w:cstheme="majorBidi"/>
          <w:b/>
          <w:bCs/>
          <w:smallCaps/>
          <w:color w:val="000000" w:themeColor="text1"/>
          <w:sz w:val="36"/>
          <w:szCs w:val="36"/>
        </w:rPr>
      </w:pPr>
      <w:r>
        <w:br w:type="page"/>
      </w:r>
    </w:p>
    <w:p w14:paraId="3972748E" w14:textId="436EFE41" w:rsidR="00F52595" w:rsidRDefault="551A77D0" w:rsidP="00FC2CD6">
      <w:pPr>
        <w:pStyle w:val="Heading1"/>
        <w:numPr>
          <w:ilvl w:val="0"/>
          <w:numId w:val="0"/>
        </w:numPr>
      </w:pPr>
      <w:bookmarkStart w:id="3" w:name="_Toc18239988"/>
      <w:r>
        <w:lastRenderedPageBreak/>
        <w:t>Executive Summary</w:t>
      </w:r>
      <w:bookmarkEnd w:id="3"/>
    </w:p>
    <w:p w14:paraId="6E8B7E12" w14:textId="74096164" w:rsidR="00344A9B" w:rsidRPr="00344A9B" w:rsidRDefault="00344A9B" w:rsidP="00344A9B">
      <w:pPr>
        <w:shd w:val="clear" w:color="auto" w:fill="FFFFFF"/>
        <w:spacing w:after="180"/>
        <w:rPr>
          <w:rFonts w:eastAsia="Helvetica Neue" w:cs="Times New Roman"/>
          <w:color w:val="000000" w:themeColor="text1"/>
        </w:rPr>
      </w:pPr>
      <w:r w:rsidRPr="00344A9B">
        <w:rPr>
          <w:rFonts w:eastAsia="Helvetica Neue" w:cs="Times New Roman"/>
          <w:color w:val="000000" w:themeColor="text1"/>
        </w:rPr>
        <w:t>Project Drawdown defines tropical forests as: the restoration and protection of tropical-climate forests. This solution replaces degraded forest.</w:t>
      </w:r>
      <w:r>
        <w:rPr>
          <w:rFonts w:eastAsia="Helvetica Neue" w:cs="Times New Roman"/>
          <w:color w:val="000000" w:themeColor="text1"/>
        </w:rPr>
        <w:t xml:space="preserve"> </w:t>
      </w:r>
      <w:r w:rsidRPr="00344A9B">
        <w:rPr>
          <w:rFonts w:eastAsia="Helvetica Neue" w:cs="Times New Roman"/>
          <w:color w:val="000000" w:themeColor="text1"/>
        </w:rPr>
        <w:t>Tropical forest regrowth is often rapid, and results in impressive rates of carbon sequestration. The tropical forests solution models natural regeneration of tropical forests on degraded lands. This has the benefit of being a low-cost strategy. It is assumed that forest regrowth will be legally protected so that it will not be cleared or degraded again.</w:t>
      </w:r>
      <w:r>
        <w:rPr>
          <w:rFonts w:eastAsia="Helvetica Neue" w:cs="Times New Roman"/>
          <w:color w:val="000000" w:themeColor="text1"/>
        </w:rPr>
        <w:t xml:space="preserve"> </w:t>
      </w:r>
      <w:r w:rsidRPr="00344A9B">
        <w:rPr>
          <w:rFonts w:eastAsia="Helvetica Neue" w:cs="Times New Roman"/>
          <w:color w:val="000000" w:themeColor="text1"/>
        </w:rPr>
        <w:t>Restoring degraded and deforested tropical lands to sequester carbon is widely considered to offer substantial climate change mitigation opportunities, if conducted at large spatial scales. Despite this assertion estimates of how much carbon could be sequestered from the atmosphere as a result of large-scale restoration are largely lacking, furthermore, the international community has pledged to restore 350 million hectares of degraded forest land by 2030, meaning that quantifying carbon storage over large spatial scales is very timely .</w:t>
      </w:r>
    </w:p>
    <w:p w14:paraId="78705AC4" w14:textId="77777777" w:rsidR="00344A9B" w:rsidRPr="00344A9B" w:rsidRDefault="00344A9B" w:rsidP="00344A9B">
      <w:pPr>
        <w:shd w:val="clear" w:color="auto" w:fill="FFFFFF"/>
        <w:spacing w:after="180"/>
        <w:rPr>
          <w:rFonts w:eastAsia="Helvetica Neue" w:cs="Times New Roman"/>
          <w:color w:val="000000" w:themeColor="text1"/>
        </w:rPr>
      </w:pPr>
      <w:r w:rsidRPr="00344A9B">
        <w:rPr>
          <w:rFonts w:eastAsia="Helvetica Neue" w:cs="Times New Roman"/>
          <w:color w:val="000000" w:themeColor="text1"/>
        </w:rPr>
        <w:t xml:space="preserve">Undertaking restoration in the tropics by enabling natural regeneration of abandoned agricultural </w:t>
      </w:r>
      <w:proofErr w:type="gramStart"/>
      <w:r w:rsidRPr="00344A9B">
        <w:rPr>
          <w:rFonts w:eastAsia="Helvetica Neue" w:cs="Times New Roman"/>
          <w:color w:val="000000" w:themeColor="text1"/>
        </w:rPr>
        <w:t>lands  allows</w:t>
      </w:r>
      <w:proofErr w:type="gramEnd"/>
      <w:r w:rsidRPr="00344A9B">
        <w:rPr>
          <w:rFonts w:eastAsia="Helvetica Neue" w:cs="Times New Roman"/>
          <w:color w:val="000000" w:themeColor="text1"/>
        </w:rPr>
        <w:t xml:space="preserve"> for sequestration of carbon, however, natural regeneration also offers additional co-benefits which make it an appealing option for restoration, these include; biodiversity conservation, watershed protection, soil protection, and resilience to pests and disease.</w:t>
      </w:r>
    </w:p>
    <w:p w14:paraId="0DA4D284" w14:textId="6003E243" w:rsidR="004D669A" w:rsidRDefault="00621031" w:rsidP="00E508ED">
      <w:pPr>
        <w:shd w:val="clear" w:color="auto" w:fill="FFFFFF"/>
        <w:spacing w:after="180"/>
        <w:rPr>
          <w:rFonts w:eastAsia="Helvetica Neue" w:cs="Times New Roman"/>
          <w:color w:val="000000" w:themeColor="text1"/>
        </w:rPr>
      </w:pPr>
      <w:r>
        <w:rPr>
          <w:rFonts w:eastAsia="Helvetica Neue" w:cs="Times New Roman"/>
          <w:color w:val="000000" w:themeColor="text1"/>
        </w:rPr>
        <w:t xml:space="preserve">Out of a total land area available for the solution of </w:t>
      </w:r>
      <w:r w:rsidR="00344A9B">
        <w:rPr>
          <w:rFonts w:eastAsia="Helvetica Neue" w:cs="Times New Roman"/>
          <w:color w:val="000000" w:themeColor="text1"/>
        </w:rPr>
        <w:t>304</w:t>
      </w:r>
      <w:r>
        <w:rPr>
          <w:rFonts w:eastAsia="Helvetica Neue" w:cs="Times New Roman"/>
          <w:color w:val="000000" w:themeColor="text1"/>
        </w:rPr>
        <w:t xml:space="preserve"> million hectares, the current solution adoption </w:t>
      </w:r>
      <w:r w:rsidR="00344A9B">
        <w:rPr>
          <w:rFonts w:eastAsia="Helvetica Neue" w:cs="Times New Roman"/>
          <w:color w:val="000000" w:themeColor="text1"/>
        </w:rPr>
        <w:t>assumed to be 0</w:t>
      </w:r>
      <w:r>
        <w:rPr>
          <w:rFonts w:eastAsia="Helvetica Neue" w:cs="Times New Roman"/>
          <w:color w:val="000000" w:themeColor="text1"/>
        </w:rPr>
        <w:t>.</w:t>
      </w:r>
      <w:r w:rsidR="00B93808">
        <w:rPr>
          <w:rFonts w:eastAsia="Helvetica Neue" w:cs="Times New Roman"/>
          <w:color w:val="000000" w:themeColor="text1"/>
        </w:rPr>
        <w:t xml:space="preserve"> </w:t>
      </w:r>
      <w:r w:rsidR="00955E54">
        <w:rPr>
          <w:rFonts w:eastAsia="Helvetica Neue" w:cs="Times New Roman"/>
          <w:color w:val="000000" w:themeColor="text1"/>
        </w:rPr>
        <w:t>Starting from this adoption value</w:t>
      </w:r>
      <w:r w:rsidR="00E57309">
        <w:rPr>
          <w:rFonts w:eastAsia="Helvetica Neue" w:cs="Times New Roman"/>
          <w:color w:val="000000" w:themeColor="text1"/>
        </w:rPr>
        <w:t xml:space="preserve"> </w:t>
      </w:r>
      <w:r w:rsidR="00344A9B">
        <w:rPr>
          <w:rFonts w:eastAsia="Helvetica Neue" w:cs="Times New Roman"/>
          <w:color w:val="000000" w:themeColor="text1"/>
        </w:rPr>
        <w:t>nine</w:t>
      </w:r>
      <w:r w:rsidR="00B93808">
        <w:rPr>
          <w:rFonts w:eastAsia="Helvetica Neue" w:cs="Times New Roman"/>
          <w:color w:val="000000" w:themeColor="text1"/>
        </w:rPr>
        <w:t xml:space="preserve"> custom PDS adoption scenarios were developed for this solution which were combined to produce the </w:t>
      </w:r>
      <w:r w:rsidR="00B93808" w:rsidRPr="004B3A12">
        <w:rPr>
          <w:rFonts w:eastAsia="Helvetica Neue" w:cs="Times New Roman"/>
          <w:i/>
          <w:color w:val="000000" w:themeColor="text1"/>
        </w:rPr>
        <w:t>Plausible</w:t>
      </w:r>
      <w:r w:rsidR="00B93808">
        <w:rPr>
          <w:rFonts w:eastAsia="Helvetica Neue" w:cs="Times New Roman"/>
          <w:color w:val="000000" w:themeColor="text1"/>
        </w:rPr>
        <w:t xml:space="preserve">, </w:t>
      </w:r>
      <w:r w:rsidR="00B93808" w:rsidRPr="004B3A12">
        <w:rPr>
          <w:rFonts w:eastAsia="Helvetica Neue" w:cs="Times New Roman"/>
          <w:i/>
          <w:color w:val="000000" w:themeColor="text1"/>
        </w:rPr>
        <w:t>Drawdown</w:t>
      </w:r>
      <w:r w:rsidR="00B93808">
        <w:rPr>
          <w:rFonts w:eastAsia="Helvetica Neue" w:cs="Times New Roman"/>
          <w:color w:val="000000" w:themeColor="text1"/>
        </w:rPr>
        <w:t xml:space="preserve"> and </w:t>
      </w:r>
      <w:r w:rsidR="00B93808" w:rsidRPr="004B3A12">
        <w:rPr>
          <w:rFonts w:eastAsia="Helvetica Neue" w:cs="Times New Roman"/>
          <w:i/>
          <w:color w:val="000000" w:themeColor="text1"/>
        </w:rPr>
        <w:t>Optimum</w:t>
      </w:r>
      <w:r w:rsidR="00B93808">
        <w:rPr>
          <w:rFonts w:eastAsia="Helvetica Neue" w:cs="Times New Roman"/>
          <w:color w:val="000000" w:themeColor="text1"/>
        </w:rPr>
        <w:t xml:space="preserve"> scenarios.</w:t>
      </w:r>
    </w:p>
    <w:p w14:paraId="5B3C918F" w14:textId="660A1435" w:rsidR="00722A53" w:rsidRPr="00DD09E4" w:rsidRDefault="00805128" w:rsidP="00E508ED">
      <w:pPr>
        <w:shd w:val="clear" w:color="auto" w:fill="FFFFFF"/>
        <w:spacing w:after="180"/>
        <w:rPr>
          <w:rFonts w:eastAsia="Helvetica Neue" w:cs="Times New Roman"/>
          <w:color w:val="000000" w:themeColor="text1"/>
        </w:rPr>
      </w:pPr>
      <w:r w:rsidRPr="00DD09E4">
        <w:rPr>
          <w:rFonts w:eastAsia="Helvetica Neue" w:cs="Times New Roman"/>
          <w:color w:val="000000" w:themeColor="text1"/>
        </w:rPr>
        <w:t xml:space="preserve">In the </w:t>
      </w:r>
      <w:r w:rsidRPr="00DD09E4">
        <w:rPr>
          <w:rFonts w:eastAsia="Helvetica Neue" w:cs="Times New Roman"/>
          <w:i/>
          <w:color w:val="000000" w:themeColor="text1"/>
        </w:rPr>
        <w:t xml:space="preserve">Plausible </w:t>
      </w:r>
      <w:r w:rsidRPr="00DD09E4">
        <w:rPr>
          <w:rFonts w:eastAsia="Helvetica Neue" w:cs="Times New Roman"/>
          <w:color w:val="000000" w:themeColor="text1"/>
        </w:rPr>
        <w:t xml:space="preserve">Scenario, </w:t>
      </w:r>
      <w:r w:rsidR="00DD09E4" w:rsidRPr="00DD09E4">
        <w:rPr>
          <w:rFonts w:eastAsia="Helvetica Neue" w:cs="Times New Roman"/>
          <w:color w:val="000000" w:themeColor="text1"/>
        </w:rPr>
        <w:t>176.06</w:t>
      </w:r>
      <w:r w:rsidR="00DD09E4">
        <w:rPr>
          <w:rFonts w:eastAsia="Helvetica Neue" w:cs="Times New Roman"/>
          <w:color w:val="000000" w:themeColor="text1"/>
        </w:rPr>
        <w:t xml:space="preserve"> </w:t>
      </w:r>
      <w:r w:rsidRPr="00DD09E4">
        <w:rPr>
          <w:rFonts w:eastAsia="Helvetica Neue" w:cs="Times New Roman"/>
          <w:color w:val="000000" w:themeColor="text1"/>
        </w:rPr>
        <w:t>million hectares come under protection</w:t>
      </w:r>
      <w:r w:rsidR="00621031" w:rsidRPr="00DD09E4">
        <w:rPr>
          <w:rFonts w:eastAsia="Helvetica Neue" w:cs="Times New Roman"/>
          <w:color w:val="000000" w:themeColor="text1"/>
        </w:rPr>
        <w:t xml:space="preserve"> </w:t>
      </w:r>
      <w:r w:rsidR="00E46D23" w:rsidRPr="00DD09E4">
        <w:rPr>
          <w:rFonts w:eastAsia="Helvetica Neue" w:cs="Times New Roman"/>
          <w:color w:val="000000" w:themeColor="text1"/>
        </w:rPr>
        <w:t>totaling</w:t>
      </w:r>
      <w:r w:rsidR="00621031" w:rsidRPr="00DD09E4">
        <w:rPr>
          <w:rFonts w:eastAsia="Helvetica Neue" w:cs="Times New Roman"/>
          <w:color w:val="000000" w:themeColor="text1"/>
        </w:rPr>
        <w:t xml:space="preserve"> </w:t>
      </w:r>
      <w:r w:rsidR="00DD09E4">
        <w:rPr>
          <w:rFonts w:eastAsia="Helvetica Neue" w:cs="Times New Roman"/>
          <w:color w:val="000000" w:themeColor="text1"/>
        </w:rPr>
        <w:t>58</w:t>
      </w:r>
      <w:r w:rsidR="00621031" w:rsidRPr="00DD09E4">
        <w:rPr>
          <w:rFonts w:eastAsia="Helvetica Neue" w:cs="Times New Roman"/>
          <w:color w:val="000000" w:themeColor="text1"/>
        </w:rPr>
        <w:t>% of total land area in 20</w:t>
      </w:r>
      <w:r w:rsidR="000F27B2" w:rsidRPr="00DD09E4">
        <w:rPr>
          <w:rFonts w:eastAsia="Helvetica Neue" w:cs="Times New Roman"/>
          <w:color w:val="000000" w:themeColor="text1"/>
        </w:rPr>
        <w:t>14</w:t>
      </w:r>
      <w:r w:rsidRPr="00DD09E4">
        <w:rPr>
          <w:rFonts w:eastAsia="Helvetica Neue" w:cs="Times New Roman"/>
          <w:color w:val="000000" w:themeColor="text1"/>
        </w:rPr>
        <w:t xml:space="preserve">. Climate impact is </w:t>
      </w:r>
      <w:r w:rsidR="00DD09E4">
        <w:rPr>
          <w:rFonts w:eastAsia="Helvetica Neue" w:cs="Times New Roman"/>
          <w:color w:val="000000" w:themeColor="text1"/>
        </w:rPr>
        <w:t xml:space="preserve">61.23 </w:t>
      </w:r>
      <w:r w:rsidRPr="00DD09E4">
        <w:rPr>
          <w:rFonts w:eastAsia="Helvetica Neue" w:cs="Times New Roman"/>
          <w:color w:val="000000" w:themeColor="text1"/>
        </w:rPr>
        <w:t xml:space="preserve">gigatons of carbon dioxide equivalent. </w:t>
      </w:r>
    </w:p>
    <w:p w14:paraId="7B21D66E" w14:textId="17AFA07A" w:rsidR="00CC3AD5" w:rsidRPr="00DD09E4" w:rsidRDefault="00805128" w:rsidP="00CC3AD5">
      <w:pPr>
        <w:shd w:val="clear" w:color="auto" w:fill="FFFFFF"/>
        <w:spacing w:after="180"/>
        <w:rPr>
          <w:rFonts w:eastAsia="Helvetica Neue" w:cs="Times New Roman"/>
          <w:color w:val="000000" w:themeColor="text1"/>
        </w:rPr>
      </w:pPr>
      <w:r w:rsidRPr="00DD09E4">
        <w:rPr>
          <w:rFonts w:eastAsia="Helvetica Neue" w:cs="Times New Roman"/>
          <w:color w:val="000000" w:themeColor="text1"/>
        </w:rPr>
        <w:t xml:space="preserve">In the </w:t>
      </w:r>
      <w:r w:rsidRPr="00DD09E4">
        <w:rPr>
          <w:rFonts w:eastAsia="Helvetica Neue" w:cs="Times New Roman"/>
          <w:i/>
          <w:color w:val="000000" w:themeColor="text1"/>
        </w:rPr>
        <w:t>Drawdown</w:t>
      </w:r>
      <w:r w:rsidRPr="00DD09E4">
        <w:rPr>
          <w:rFonts w:eastAsia="Helvetica Neue" w:cs="Times New Roman"/>
          <w:color w:val="000000" w:themeColor="text1"/>
        </w:rPr>
        <w:t xml:space="preserve"> Scenario, </w:t>
      </w:r>
      <w:r w:rsidR="00DD09E4" w:rsidRPr="00DD09E4">
        <w:rPr>
          <w:rFonts w:eastAsia="Helvetica Neue" w:cs="Times New Roman"/>
          <w:color w:val="000000" w:themeColor="text1"/>
        </w:rPr>
        <w:t xml:space="preserve">238.80 </w:t>
      </w:r>
      <w:r w:rsidRPr="00DD09E4">
        <w:rPr>
          <w:rFonts w:eastAsia="Helvetica Neue" w:cs="Times New Roman"/>
          <w:color w:val="000000" w:themeColor="text1"/>
        </w:rPr>
        <w:t>million hectares come under protection</w:t>
      </w:r>
      <w:r w:rsidR="00621031" w:rsidRPr="00DD09E4">
        <w:rPr>
          <w:rFonts w:eastAsia="Helvetica Neue" w:cs="Times New Roman"/>
          <w:color w:val="000000" w:themeColor="text1"/>
        </w:rPr>
        <w:t xml:space="preserve"> </w:t>
      </w:r>
      <w:r w:rsidR="00E46D23" w:rsidRPr="00DD09E4">
        <w:rPr>
          <w:rFonts w:eastAsia="Helvetica Neue" w:cs="Times New Roman"/>
          <w:color w:val="000000" w:themeColor="text1"/>
        </w:rPr>
        <w:t>totaling</w:t>
      </w:r>
      <w:r w:rsidR="00621031" w:rsidRPr="00DD09E4">
        <w:rPr>
          <w:rFonts w:eastAsia="Helvetica Neue" w:cs="Times New Roman"/>
          <w:color w:val="000000" w:themeColor="text1"/>
        </w:rPr>
        <w:t xml:space="preserve"> </w:t>
      </w:r>
      <w:r w:rsidR="00DD09E4">
        <w:rPr>
          <w:rFonts w:eastAsia="Helvetica Neue" w:cs="Times New Roman"/>
          <w:color w:val="000000" w:themeColor="text1"/>
        </w:rPr>
        <w:t>79</w:t>
      </w:r>
      <w:r w:rsidR="00621031" w:rsidRPr="00DD09E4">
        <w:rPr>
          <w:rFonts w:eastAsia="Helvetica Neue" w:cs="Times New Roman"/>
          <w:color w:val="000000" w:themeColor="text1"/>
        </w:rPr>
        <w:t>% of total land area in 20</w:t>
      </w:r>
      <w:r w:rsidR="000F27B2" w:rsidRPr="00DD09E4">
        <w:rPr>
          <w:rFonts w:eastAsia="Helvetica Neue" w:cs="Times New Roman"/>
          <w:color w:val="000000" w:themeColor="text1"/>
        </w:rPr>
        <w:t>14</w:t>
      </w:r>
      <w:r w:rsidRPr="00DD09E4">
        <w:rPr>
          <w:rFonts w:eastAsia="Helvetica Neue" w:cs="Times New Roman"/>
          <w:color w:val="000000" w:themeColor="text1"/>
        </w:rPr>
        <w:t xml:space="preserve">. Climate impact is </w:t>
      </w:r>
      <w:r w:rsidR="00DD09E4">
        <w:rPr>
          <w:rFonts w:eastAsia="Helvetica Neue" w:cs="Times New Roman"/>
          <w:color w:val="000000" w:themeColor="text1"/>
        </w:rPr>
        <w:t xml:space="preserve">89.05 </w:t>
      </w:r>
      <w:r w:rsidRPr="00DD09E4">
        <w:rPr>
          <w:rFonts w:eastAsia="Helvetica Neue" w:cs="Times New Roman"/>
          <w:color w:val="000000" w:themeColor="text1"/>
        </w:rPr>
        <w:t>gigatons of carbon dioxide equivalent.</w:t>
      </w:r>
      <w:r w:rsidR="00CC3AD5" w:rsidRPr="00DD09E4">
        <w:rPr>
          <w:rFonts w:eastAsia="Helvetica Neue" w:cs="Times New Roman"/>
          <w:color w:val="000000" w:themeColor="text1"/>
        </w:rPr>
        <w:t xml:space="preserve"> </w:t>
      </w:r>
    </w:p>
    <w:p w14:paraId="2BAFF347" w14:textId="65E3328C" w:rsidR="00CC3AD5" w:rsidRPr="00E508ED" w:rsidRDefault="00C9373E" w:rsidP="00CC3AD5">
      <w:pPr>
        <w:shd w:val="clear" w:color="auto" w:fill="FFFFFF"/>
        <w:spacing w:after="180"/>
        <w:rPr>
          <w:rFonts w:eastAsia="Helvetica Neue" w:cs="Times New Roman"/>
          <w:color w:val="000000" w:themeColor="text1"/>
        </w:rPr>
      </w:pPr>
      <w:r w:rsidRPr="00DD09E4">
        <w:rPr>
          <w:rFonts w:eastAsia="Helvetica Neue" w:cs="Times New Roman"/>
          <w:color w:val="000000" w:themeColor="text1"/>
        </w:rPr>
        <w:t xml:space="preserve">In the </w:t>
      </w:r>
      <w:r w:rsidR="004D669A" w:rsidRPr="00DD09E4">
        <w:rPr>
          <w:rFonts w:eastAsia="Helvetica Neue" w:cs="Times New Roman"/>
          <w:i/>
          <w:color w:val="000000" w:themeColor="text1"/>
        </w:rPr>
        <w:t>Optimum</w:t>
      </w:r>
      <w:r w:rsidR="004D669A" w:rsidRPr="00DD09E4">
        <w:rPr>
          <w:rFonts w:eastAsia="Helvetica Neue" w:cs="Times New Roman"/>
          <w:color w:val="000000" w:themeColor="text1"/>
        </w:rPr>
        <w:t xml:space="preserve"> </w:t>
      </w:r>
      <w:r w:rsidRPr="00DD09E4">
        <w:rPr>
          <w:rFonts w:eastAsia="Helvetica Neue" w:cs="Times New Roman"/>
          <w:color w:val="000000" w:themeColor="text1"/>
        </w:rPr>
        <w:t xml:space="preserve">Scenario, </w:t>
      </w:r>
      <w:r w:rsidR="00DD09E4" w:rsidRPr="00DD09E4">
        <w:rPr>
          <w:rFonts w:eastAsia="Helvetica Neue" w:cs="Times New Roman"/>
          <w:color w:val="000000" w:themeColor="text1"/>
        </w:rPr>
        <w:t>255.26</w:t>
      </w:r>
      <w:r w:rsidR="0048018A" w:rsidRPr="00DD09E4">
        <w:rPr>
          <w:rFonts w:eastAsia="Helvetica Neue" w:cs="Times New Roman"/>
          <w:color w:val="000000" w:themeColor="text1"/>
        </w:rPr>
        <w:t xml:space="preserve"> </w:t>
      </w:r>
      <w:r w:rsidRPr="00DD09E4">
        <w:rPr>
          <w:rFonts w:eastAsia="Helvetica Neue" w:cs="Times New Roman"/>
          <w:color w:val="000000" w:themeColor="text1"/>
        </w:rPr>
        <w:t>million hectares come under protection</w:t>
      </w:r>
      <w:r w:rsidR="00621031" w:rsidRPr="00DD09E4">
        <w:rPr>
          <w:rFonts w:eastAsia="Helvetica Neue" w:cs="Times New Roman"/>
          <w:color w:val="000000" w:themeColor="text1"/>
        </w:rPr>
        <w:t xml:space="preserve"> </w:t>
      </w:r>
      <w:r w:rsidR="00E46D23" w:rsidRPr="00DD09E4">
        <w:rPr>
          <w:rFonts w:eastAsia="Helvetica Neue" w:cs="Times New Roman"/>
          <w:color w:val="000000" w:themeColor="text1"/>
        </w:rPr>
        <w:t>totaling</w:t>
      </w:r>
      <w:r w:rsidR="00621031" w:rsidRPr="00DD09E4">
        <w:rPr>
          <w:rFonts w:eastAsia="Helvetica Neue" w:cs="Times New Roman"/>
          <w:color w:val="000000" w:themeColor="text1"/>
        </w:rPr>
        <w:t xml:space="preserve"> </w:t>
      </w:r>
      <w:r w:rsidR="00DD09E4">
        <w:rPr>
          <w:rFonts w:eastAsia="Helvetica Neue" w:cs="Times New Roman"/>
          <w:color w:val="000000" w:themeColor="text1"/>
        </w:rPr>
        <w:t>84</w:t>
      </w:r>
      <w:r w:rsidR="00621031" w:rsidRPr="00DD09E4">
        <w:rPr>
          <w:rFonts w:eastAsia="Helvetica Neue" w:cs="Times New Roman"/>
          <w:color w:val="000000" w:themeColor="text1"/>
        </w:rPr>
        <w:t>% of total land area in 20</w:t>
      </w:r>
      <w:r w:rsidR="000F27B2" w:rsidRPr="00DD09E4">
        <w:rPr>
          <w:rFonts w:eastAsia="Helvetica Neue" w:cs="Times New Roman"/>
          <w:color w:val="000000" w:themeColor="text1"/>
        </w:rPr>
        <w:t>14</w:t>
      </w:r>
      <w:r w:rsidRPr="00DD09E4">
        <w:rPr>
          <w:rFonts w:eastAsia="Helvetica Neue" w:cs="Times New Roman"/>
          <w:color w:val="000000" w:themeColor="text1"/>
        </w:rPr>
        <w:t xml:space="preserve">. Climate impact is </w:t>
      </w:r>
      <w:r w:rsidR="00DD09E4">
        <w:rPr>
          <w:rFonts w:eastAsia="Helvetica Neue" w:cs="Times New Roman"/>
          <w:color w:val="000000" w:themeColor="text1"/>
        </w:rPr>
        <w:t xml:space="preserve">105.61 </w:t>
      </w:r>
      <w:r w:rsidRPr="00DD09E4">
        <w:rPr>
          <w:rFonts w:eastAsia="Helvetica Neue" w:cs="Times New Roman"/>
          <w:color w:val="000000" w:themeColor="text1"/>
        </w:rPr>
        <w:t>gigatons of carbon dioxide equivalent.</w:t>
      </w:r>
      <w:r w:rsidR="00CC3AD5" w:rsidRPr="00DD09E4">
        <w:rPr>
          <w:rFonts w:eastAsia="Helvetica Neue" w:cs="Times New Roman"/>
          <w:color w:val="000000" w:themeColor="text1"/>
        </w:rPr>
        <w:t xml:space="preserve"> </w:t>
      </w:r>
    </w:p>
    <w:p w14:paraId="51E4A66D" w14:textId="0C8339CE" w:rsidR="00805128" w:rsidRPr="00E508ED" w:rsidRDefault="00805128" w:rsidP="00E508ED">
      <w:pPr>
        <w:shd w:val="clear" w:color="auto" w:fill="FFFFFF"/>
        <w:spacing w:after="180"/>
        <w:rPr>
          <w:rFonts w:eastAsia="Helvetica Neue" w:cs="Times New Roman"/>
          <w:color w:val="000000" w:themeColor="text1"/>
        </w:rPr>
      </w:pPr>
      <w:r w:rsidRPr="00E508ED">
        <w:rPr>
          <w:rFonts w:eastAsia="Helvetica Neue" w:cs="Times New Roman"/>
          <w:color w:val="000000" w:themeColor="text1"/>
        </w:rPr>
        <w:t>Financials are not modeled.</w:t>
      </w:r>
    </w:p>
    <w:p w14:paraId="2F15C2EA" w14:textId="77777777" w:rsidR="00722A53" w:rsidRDefault="00722A53">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34916870" w14:textId="3CE8D700" w:rsidR="00E815C8" w:rsidRDefault="551A77D0" w:rsidP="00FC2CD6">
      <w:pPr>
        <w:pStyle w:val="Heading1"/>
        <w:numPr>
          <w:ilvl w:val="0"/>
          <w:numId w:val="18"/>
        </w:numPr>
      </w:pPr>
      <w:bookmarkStart w:id="4" w:name="_Toc18239989"/>
      <w:r w:rsidRPr="00EB247F">
        <w:lastRenderedPageBreak/>
        <w:t>Literature Review</w:t>
      </w:r>
      <w:bookmarkEnd w:id="4"/>
    </w:p>
    <w:p w14:paraId="05406D4C" w14:textId="44C67E40" w:rsidR="006A4A08" w:rsidRPr="00EB247F" w:rsidRDefault="551A77D0" w:rsidP="00DB4CC8">
      <w:pPr>
        <w:pStyle w:val="Heading2"/>
      </w:pPr>
      <w:bookmarkStart w:id="5" w:name="_Toc18239990"/>
      <w:r w:rsidRPr="00EB247F">
        <w:t xml:space="preserve">State of </w:t>
      </w:r>
      <w:r w:rsidR="00386A73">
        <w:t>F</w:t>
      </w:r>
      <w:r w:rsidR="0049496C">
        <w:t>o</w:t>
      </w:r>
      <w:r w:rsidR="00386A73">
        <w:t>rest Protection</w:t>
      </w:r>
      <w:bookmarkEnd w:id="5"/>
    </w:p>
    <w:p w14:paraId="4A938C33" w14:textId="128BCCEC" w:rsidR="006C3CE0" w:rsidRPr="005A0C5F" w:rsidRDefault="006C3CE0" w:rsidP="006C3CE0">
      <w:r w:rsidRPr="006C3CE0">
        <w:rPr>
          <w:rFonts w:eastAsia="Helvetica Neue" w:cs="Times New Roman"/>
          <w:color w:val="000000" w:themeColor="text1"/>
        </w:rPr>
        <w:t>Project Drawdown defines tropical forests as: the restoration and protection of tropical-climate forests. This solution replaces degraded forest.</w:t>
      </w:r>
      <w:r>
        <w:rPr>
          <w:rFonts w:eastAsia="Helvetica Neue" w:cs="Times New Roman"/>
          <w:color w:val="000000" w:themeColor="text1"/>
        </w:rPr>
        <w:t xml:space="preserve"> </w:t>
      </w:r>
      <w:r w:rsidRPr="005A0C5F">
        <w:t>Approximately 11.3 million ha (</w:t>
      </w:r>
      <w:proofErr w:type="spellStart"/>
      <w:r w:rsidRPr="005A0C5F">
        <w:t>Mha</w:t>
      </w:r>
      <w:proofErr w:type="spellEnd"/>
      <w:r w:rsidRPr="005A0C5F">
        <w:t>) yr</w:t>
      </w:r>
      <w:r w:rsidRPr="005A0C5F">
        <w:rPr>
          <w:vertAlign w:val="superscript"/>
        </w:rPr>
        <w:t>-1</w:t>
      </w:r>
      <w:r w:rsidRPr="005A0C5F">
        <w:t xml:space="preserve"> of tropical forest were lost between 2000 and 2010 </w:t>
      </w:r>
      <w:r w:rsidRPr="005A0C5F">
        <w:fldChar w:fldCharType="begin">
          <w:fldData xml:space="preserve">PEVuZE5vdGU+PENpdGU+PEF1dGhvcj5QYW48L0F1dGhvcj48WWVhcj4yMDExPC9ZZWFyPjxSZWNO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</w:fldData>
        </w:fldChar>
      </w:r>
      <w:r w:rsidRPr="005A0C5F">
        <w:instrText xml:space="preserve"> ADDIN EN.CITE </w:instrText>
      </w:r>
      <w:r w:rsidRPr="005A0C5F">
        <w:fldChar w:fldCharType="begin">
          <w:fldData xml:space="preserve">PEVuZE5vdGU+PENpdGU+PEF1dGhvcj5QYW48L0F1dGhvcj48WWVhcj4yMDExPC9ZZWFyPjxSZWNO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</w:fldData>
        </w:fldChar>
      </w:r>
      <w:r w:rsidRPr="005A0C5F">
        <w:instrText xml:space="preserve"> ADDIN EN.CITE.DATA </w:instrText>
      </w:r>
      <w:r w:rsidRPr="005A0C5F">
        <w:fldChar w:fldCharType="end"/>
      </w:r>
      <w:r w:rsidRPr="005A0C5F">
        <w:fldChar w:fldCharType="separate"/>
      </w:r>
      <w:r w:rsidRPr="005A0C5F">
        <w:rPr>
          <w:noProof/>
        </w:rPr>
        <w:t>(</w:t>
      </w:r>
      <w:hyperlink w:anchor="_ENREF_1" w:tooltip="Achard, 2014 #527" w:history="1">
        <w:r w:rsidRPr="005A0C5F">
          <w:rPr>
            <w:noProof/>
          </w:rPr>
          <w:t>Achard</w:t>
        </w:r>
        <w:r w:rsidRPr="005A0C5F">
          <w:rPr>
            <w:i/>
            <w:noProof/>
          </w:rPr>
          <w:t xml:space="preserve"> et al.</w:t>
        </w:r>
        <w:r w:rsidRPr="005A0C5F">
          <w:rPr>
            <w:noProof/>
          </w:rPr>
          <w:t>, 2014</w:t>
        </w:r>
      </w:hyperlink>
      <w:r w:rsidRPr="005A0C5F">
        <w:rPr>
          <w:noProof/>
        </w:rPr>
        <w:t xml:space="preserve">, </w:t>
      </w:r>
      <w:hyperlink w:anchor="_ENREF_34" w:tooltip="FAO, 2010 #248" w:history="1">
        <w:r w:rsidRPr="005A0C5F">
          <w:rPr>
            <w:noProof/>
          </w:rPr>
          <w:t>FAO, 2010</w:t>
        </w:r>
      </w:hyperlink>
      <w:r w:rsidRPr="005A0C5F">
        <w:rPr>
          <w:noProof/>
        </w:rPr>
        <w:t xml:space="preserve">, </w:t>
      </w:r>
      <w:hyperlink w:anchor="_ENREF_45" w:tooltip="Hansen, 2013 #530" w:history="1">
        <w:r w:rsidRPr="005A0C5F">
          <w:rPr>
            <w:noProof/>
          </w:rPr>
          <w:t>Hansen</w:t>
        </w:r>
        <w:r w:rsidRPr="005A0C5F">
          <w:rPr>
            <w:i/>
            <w:noProof/>
          </w:rPr>
          <w:t xml:space="preserve"> et al.</w:t>
        </w:r>
        <w:r w:rsidRPr="005A0C5F">
          <w:rPr>
            <w:noProof/>
          </w:rPr>
          <w:t>, 2013</w:t>
        </w:r>
      </w:hyperlink>
      <w:r w:rsidRPr="005A0C5F">
        <w:rPr>
          <w:noProof/>
        </w:rPr>
        <w:t xml:space="preserve">, </w:t>
      </w:r>
      <w:hyperlink w:anchor="_ENREF_71" w:tooltip="Pan, 2011 #150" w:history="1">
        <w:r w:rsidRPr="005A0C5F">
          <w:rPr>
            <w:noProof/>
          </w:rPr>
          <w:t>Pan</w:t>
        </w:r>
        <w:r w:rsidRPr="005A0C5F">
          <w:rPr>
            <w:i/>
            <w:noProof/>
          </w:rPr>
          <w:t xml:space="preserve"> et al.</w:t>
        </w:r>
        <w:r w:rsidRPr="005A0C5F">
          <w:rPr>
            <w:noProof/>
          </w:rPr>
          <w:t>, 2011</w:t>
        </w:r>
      </w:hyperlink>
      <w:r w:rsidRPr="005A0C5F">
        <w:rPr>
          <w:noProof/>
        </w:rPr>
        <w:t>)</w:t>
      </w:r>
      <w:r w:rsidRPr="005A0C5F">
        <w:fldChar w:fldCharType="end"/>
      </w:r>
      <w:r w:rsidRPr="005A0C5F">
        <w:t xml:space="preserve">, and a further 9 </w:t>
      </w:r>
      <w:proofErr w:type="spellStart"/>
      <w:r w:rsidRPr="005A0C5F">
        <w:t>Mha</w:t>
      </w:r>
      <w:proofErr w:type="spellEnd"/>
      <w:r w:rsidRPr="005A0C5F">
        <w:t xml:space="preserve"> of degraded forest exist in the tropics </w:t>
      </w:r>
      <w:r w:rsidRPr="005A0C5F">
        <w:fldChar w:fldCharType="begin"/>
      </w:r>
      <w:r w:rsidRPr="005A0C5F">
        <w:instrText xml:space="preserve"> ADDIN EN.CITE &lt;EndNote&gt;&lt;Cite&gt;&lt;Author&gt;FAO&lt;/Author&gt;&lt;Year&gt;2010&lt;/Year&gt;&lt;RecNum&gt;248&lt;/RecNum&gt;&lt;DisplayText&gt;(FAO, 2010, ITTO, 2002)&lt;/DisplayText&gt;&lt;record&gt;&lt;rec-number&gt;248&lt;/rec-number&gt;&lt;foreign-keys&gt;&lt;key app="EN" db-id="fefvztwr3fxzalee59fv0sprzapszeerx2v9"&gt;248&lt;/key&gt;&lt;/foreign-keys&gt;&lt;ref-type name="Report"&gt;27&lt;/ref-type&gt;&lt;contributors&gt;&lt;authors&gt;&lt;author&gt;FAO&lt;/author&gt;&lt;/authors&gt;&lt;/contributors&gt;&lt;titles&gt;&lt;title&gt;Global Forest Resources Assessment 2010&lt;/title&gt;&lt;secondary-title&gt;FAO Forestry paper 163&lt;/secondary-title&gt;&lt;/titles&gt;&lt;volume&gt;163&lt;/volume&gt;&lt;dates&gt;&lt;year&gt;2010&lt;/year&gt;&lt;/dates&gt;&lt;pub-location&gt;Rome&lt;/pub-location&gt;&lt;urls&gt;&lt;/urls&gt;&lt;/record&gt;&lt;/Cite&gt;&lt;Cite&gt;&lt;Author&gt;ITTO&lt;/Author&gt;&lt;Year&gt;2002&lt;/Year&gt;&lt;RecNum&gt;242&lt;/RecNum&gt;&lt;record&gt;&lt;rec-number&gt;242&lt;/rec-number&gt;&lt;foreign-keys&gt;&lt;key app="EN" db-id="fefvztwr3fxzalee59fv0sprzapszeerx2v9"&gt;242&lt;/key&gt;&lt;/foreign-keys&gt;&lt;ref-type name="Report"&gt;27&lt;/ref-type&gt;&lt;contributors&gt;&lt;authors&gt;&lt;author&gt;ITTO&lt;/author&gt;&lt;/authors&gt;&lt;/contributors&gt;&lt;titles&gt;&lt;title&gt;ITTO guidelines for the restoration, management and rehabilitation of degraded and secondary tropical forests&lt;/title&gt;&lt;secondary-title&gt;ITTO Policy Development Series &lt;/secondary-title&gt;&lt;/titles&gt;&lt;num-vols&gt;No 13&lt;/num-vols&gt;&lt;dates&gt;&lt;year&gt;2002&lt;/year&gt;&lt;/dates&gt;&lt;publisher&gt;International Tropical Timber Organization&lt;/publisher&gt;&lt;urls&gt;&lt;/urls&gt;&lt;/record&gt;&lt;/Cite&gt;&lt;/EndNote&gt;</w:instrText>
      </w:r>
      <w:r w:rsidRPr="005A0C5F">
        <w:fldChar w:fldCharType="separate"/>
      </w:r>
      <w:r w:rsidRPr="005A0C5F">
        <w:rPr>
          <w:noProof/>
        </w:rPr>
        <w:t>(</w:t>
      </w:r>
      <w:hyperlink w:anchor="_ENREF_34" w:tooltip="FAO, 2010 #248" w:history="1">
        <w:r w:rsidRPr="005A0C5F">
          <w:rPr>
            <w:noProof/>
          </w:rPr>
          <w:t>FAO, 2010</w:t>
        </w:r>
      </w:hyperlink>
      <w:r w:rsidRPr="005A0C5F">
        <w:rPr>
          <w:noProof/>
        </w:rPr>
        <w:t xml:space="preserve">, </w:t>
      </w:r>
      <w:hyperlink w:anchor="_ENREF_54" w:tooltip="ITTO, 2002 #242" w:history="1">
        <w:r w:rsidRPr="005A0C5F">
          <w:rPr>
            <w:noProof/>
          </w:rPr>
          <w:t>ITTO, 2002</w:t>
        </w:r>
      </w:hyperlink>
      <w:r w:rsidRPr="005A0C5F">
        <w:rPr>
          <w:noProof/>
        </w:rPr>
        <w:t>)</w:t>
      </w:r>
      <w:r w:rsidRPr="005A0C5F">
        <w:fldChar w:fldCharType="end"/>
      </w:r>
      <w:r w:rsidRPr="005A0C5F">
        <w:t xml:space="preserve">; defined as a reduction in stocking volume within a forest leading to a reduction in aboveground biomass (AGB) and ecosystem services </w:t>
      </w:r>
      <w:r w:rsidRPr="005A0C5F">
        <w:fldChar w:fldCharType="begin"/>
      </w:r>
      <w:r w:rsidRPr="005A0C5F">
        <w:instrText xml:space="preserve"> ADDIN EN.CITE &lt;EndNote&gt;&lt;Cite&gt;&lt;Author&gt;FAO&lt;/Author&gt;&lt;Year&gt;2000&lt;/Year&gt;&lt;RecNum&gt;522&lt;/RecNum&gt;&lt;DisplayText&gt;(FAO, 2000)&lt;/DisplayText&gt;&lt;record&gt;&lt;rec-number&gt;522&lt;/rec-number&gt;&lt;foreign-keys&gt;&lt;key app="EN" db-id="fefvztwr3fxzalee59fv0sprzapszeerx2v9"&gt;522&lt;/key&gt;&lt;/foreign-keys&gt;&lt;ref-type name="Report"&gt;27&lt;/ref-type&gt;&lt;contributors&gt;&lt;authors&gt;&lt;author&gt;FAO&lt;/author&gt;&lt;/authors&gt;&lt;/contributors&gt;&lt;titles&gt;&lt;title&gt;On definitions of forest and forest change &lt;/title&gt;&lt;secondary-title&gt;Forest Resources Assessment working paper 33&lt;/secondary-title&gt;&lt;/titles&gt;&lt;dates&gt;&lt;year&gt;2000&lt;/year&gt;&lt;/dates&gt;&lt;pub-location&gt;Rome&lt;/pub-location&gt;&lt;urls&gt;&lt;/urls&gt;&lt;/record&gt;&lt;/Cite&gt;&lt;/EndNote&gt;</w:instrText>
      </w:r>
      <w:r w:rsidRPr="005A0C5F">
        <w:fldChar w:fldCharType="separate"/>
      </w:r>
      <w:r w:rsidRPr="005A0C5F">
        <w:rPr>
          <w:noProof/>
        </w:rPr>
        <w:t>(</w:t>
      </w:r>
      <w:hyperlink w:anchor="_ENREF_33" w:tooltip="FAO, 2000 #522" w:history="1">
        <w:r w:rsidRPr="005A0C5F">
          <w:rPr>
            <w:noProof/>
          </w:rPr>
          <w:t>FAO, 2000</w:t>
        </w:r>
      </w:hyperlink>
      <w:r w:rsidRPr="005A0C5F">
        <w:rPr>
          <w:noProof/>
        </w:rPr>
        <w:t>)</w:t>
      </w:r>
      <w:r w:rsidRPr="005A0C5F">
        <w:fldChar w:fldCharType="end"/>
      </w:r>
      <w:r w:rsidRPr="005A0C5F">
        <w:t>. The tropical carbon flux from deforestation and forest degradation is estimated to be 1.2 Gt C yr</w:t>
      </w:r>
      <w:r w:rsidRPr="005A0C5F">
        <w:rPr>
          <w:vertAlign w:val="superscript"/>
        </w:rPr>
        <w:t>-1</w:t>
      </w:r>
      <w:r w:rsidRPr="005A0C5F">
        <w:t xml:space="preserve"> (1 Gt = 10</w:t>
      </w:r>
      <w:r w:rsidRPr="005A0C5F">
        <w:rPr>
          <w:vertAlign w:val="superscript"/>
        </w:rPr>
        <w:t>9</w:t>
      </w:r>
      <w:r w:rsidRPr="005A0C5F">
        <w:t xml:space="preserve"> </w:t>
      </w:r>
      <w:proofErr w:type="spellStart"/>
      <w:r w:rsidRPr="005A0C5F">
        <w:t>tonnes</w:t>
      </w:r>
      <w:proofErr w:type="spellEnd"/>
      <w:r w:rsidRPr="005A0C5F">
        <w:t xml:space="preserve">; Grace </w:t>
      </w:r>
      <w:r w:rsidRPr="005A0C5F">
        <w:rPr>
          <w:i/>
        </w:rPr>
        <w:t>et al</w:t>
      </w:r>
      <w:r w:rsidRPr="005A0C5F">
        <w:t xml:space="preserve">., 2014) </w:t>
      </w:r>
      <w:r w:rsidRPr="005A0C5F">
        <w:fldChar w:fldCharType="begin"/>
      </w:r>
      <w:r w:rsidRPr="005A0C5F">
        <w:instrText xml:space="preserve"> ADDIN EN.CITE &lt;EndNote&gt;&lt;Cite Hidden="1"&gt;&lt;Author&gt;Grace&lt;/Author&gt;&lt;Year&gt;2014&lt;/Year&gt;&lt;RecNum&gt;461&lt;/RecNum&gt;&lt;record&gt;&lt;rec-number&gt;461&lt;/rec-number&gt;&lt;foreign-keys&gt;&lt;key app="EN" db-id="fefvztwr3fxzalee59fv0sprzapszeerx2v9"&gt;461&lt;/key&gt;&lt;/foreign-keys&gt;&lt;ref-type name="Journal Article"&gt;17&lt;/ref-type&gt;&lt;contributors&gt;&lt;authors&gt;&lt;author&gt;Grace, John&lt;/author&gt;&lt;author&gt;Mitchard, Edward&lt;/author&gt;&lt;author&gt;Gloor, Emanuel&lt;/author&gt;&lt;/authors&gt;&lt;/contributors&gt;&lt;titles&gt;&lt;title&gt;Perturbations in the carbon budget of the tropics&lt;/title&gt;&lt;secondary-title&gt;Global Change Biology&lt;/secondary-title&gt;&lt;/titles&gt;&lt;periodical&gt;&lt;full-title&gt;Global Change Biology&lt;/full-title&gt;&lt;abbr-1&gt;Glob. Change Biol.&lt;/abbr-1&gt;&lt;/periodical&gt;&lt;pages&gt;3238-3255&lt;/pages&gt;&lt;volume&gt;20&lt;/volume&gt;&lt;number&gt;10&lt;/number&gt;&lt;keywords&gt;&lt;keyword&gt;carbon emissions&lt;/keyword&gt;&lt;keyword&gt;deforestation&lt;/keyword&gt;&lt;keyword&gt;forest degradation&lt;/keyword&gt;&lt;keyword&gt;human development index&lt;/keyword&gt;&lt;keyword&gt;land-use change&lt;/keyword&gt;&lt;/keywords&gt;&lt;dates&gt;&lt;year&gt;2014&lt;/year&gt;&lt;/dates&gt;&lt;isbn&gt;1365-2486&lt;/isbn&gt;&lt;urls&gt;&lt;related-urls&gt;&lt;url&gt;http://dx.doi.org/10.1111/gcb.12600&lt;/url&gt;&lt;/related-urls&gt;&lt;/urls&gt;&lt;electronic-resource-num&gt;10.1111/gcb.12600&lt;/electronic-resource-num&gt;&lt;/record&gt;&lt;/Cite&gt;&lt;/EndNote&gt;</w:instrText>
      </w:r>
      <w:r w:rsidRPr="005A0C5F">
        <w:fldChar w:fldCharType="end"/>
      </w:r>
      <w:r w:rsidRPr="005A0C5F">
        <w:t xml:space="preserve">, which is predominantly driven by timber extraction and agricultural expansion </w:t>
      </w:r>
      <w:r w:rsidRPr="005A0C5F">
        <w:fldChar w:fldCharType="begin"/>
      </w:r>
      <w:r w:rsidRPr="005A0C5F">
        <w:instrText xml:space="preserve"> ADDIN EN.CITE &lt;EndNote&gt;&lt;Cite&gt;&lt;Author&gt;Geist&lt;/Author&gt;&lt;Year&gt;2002&lt;/Year&gt;&lt;RecNum&gt;330&lt;/RecNum&gt;&lt;DisplayText&gt;(Geist &amp;amp;  Lambin, 2002)&lt;/DisplayText&gt;&lt;record&gt;&lt;rec-number&gt;330&lt;/rec-number&gt;&lt;foreign-keys&gt;&lt;key app="EN" db-id="fefvztwr3fxzalee59fv0sprzapszeerx2v9"&gt;330&lt;/key&gt;&lt;/foreign-keys&gt;&lt;ref-type name="Journal Article"&gt;17&lt;/ref-type&gt;&lt;contributors&gt;&lt;authors&gt;&lt;author&gt;Geist, Helmut J&lt;/author&gt;&lt;author&gt;Lambin, Eric F&lt;/author&gt;&lt;/authors&gt;&lt;/contributors&gt;&lt;titles&gt;&lt;title&gt;Proximate Causes and Underlying Driving Forces of Tropical Deforestation&lt;/title&gt;&lt;secondary-title&gt;BioScience&lt;/secondary-title&gt;&lt;/titles&gt;&lt;periodical&gt;&lt;full-title&gt;Bioscience&lt;/full-title&gt;&lt;/periodical&gt;&lt;pages&gt;143-150&lt;/pages&gt;&lt;volume&gt;52&lt;/volume&gt;&lt;number&gt;2&lt;/number&gt;&lt;dates&gt;&lt;year&gt;2002&lt;/year&gt;&lt;/dates&gt;&lt;isbn&gt;0006-3568&lt;/isbn&gt;&lt;urls&gt;&lt;/urls&gt;&lt;/record&gt;&lt;/Cite&gt;&lt;/EndNote&gt;</w:instrText>
      </w:r>
      <w:r w:rsidRPr="005A0C5F">
        <w:fldChar w:fldCharType="separate"/>
      </w:r>
      <w:r w:rsidRPr="005A0C5F">
        <w:rPr>
          <w:noProof/>
        </w:rPr>
        <w:t>(</w:t>
      </w:r>
      <w:hyperlink w:anchor="_ENREF_39" w:tooltip="Geist, 2002 #330" w:history="1">
        <w:r w:rsidRPr="005A0C5F">
          <w:rPr>
            <w:noProof/>
          </w:rPr>
          <w:t>Geist &amp;  Lambin, 2002</w:t>
        </w:r>
      </w:hyperlink>
      <w:r w:rsidRPr="005A0C5F">
        <w:rPr>
          <w:noProof/>
        </w:rPr>
        <w:t>)</w:t>
      </w:r>
      <w:r w:rsidRPr="005A0C5F">
        <w:fldChar w:fldCharType="end"/>
      </w:r>
      <w:r w:rsidRPr="005A0C5F">
        <w:t>. Specifically the conversion of forest to pastures for cattle ranching and soya (</w:t>
      </w:r>
      <w:r w:rsidRPr="005A0C5F">
        <w:rPr>
          <w:i/>
        </w:rPr>
        <w:t>Glycine max</w:t>
      </w:r>
      <w:r w:rsidRPr="005A0C5F">
        <w:t xml:space="preserve">) plantations in South America, the extraction of timber for fuel wood in Africa </w:t>
      </w:r>
      <w:r w:rsidRPr="005A0C5F">
        <w:fldChar w:fldCharType="begin"/>
      </w:r>
      <w:r w:rsidRPr="005A0C5F">
        <w:instrText xml:space="preserve"> ADDIN EN.CITE &lt;EndNote&gt;&lt;Cite&gt;&lt;Author&gt;Fisher&lt;/Author&gt;&lt;Year&gt;2010&lt;/Year&gt;&lt;RecNum&gt;329&lt;/RecNum&gt;&lt;DisplayText&gt;(Fisher, 2010)&lt;/DisplayText&gt;&lt;record&gt;&lt;rec-number&gt;329&lt;/rec-number&gt;&lt;foreign-keys&gt;&lt;key app="EN" db-id="fefvztwr3fxzalee59fv0sprzapszeerx2v9"&gt;329&lt;/key&gt;&lt;/foreign-keys&gt;&lt;ref-type name="Journal Article"&gt;17&lt;/ref-type&gt;&lt;contributors&gt;&lt;authors&gt;&lt;author&gt;Fisher, Brendan&lt;/author&gt;&lt;/authors&gt;&lt;/contributors&gt;&lt;titles&gt;&lt;title&gt;African exception to drivers of deforestation&lt;/title&gt;&lt;secondary-title&gt;Nature Geoscience&lt;/secondary-title&gt;&lt;/titles&gt;&lt;periodical&gt;&lt;full-title&gt;Nature Geoscience&lt;/full-title&gt;&lt;/periodical&gt;&lt;pages&gt;375-376&lt;/pages&gt;&lt;volume&gt;3&lt;/volume&gt;&lt;number&gt;6&lt;/number&gt;&lt;dates&gt;&lt;year&gt;2010&lt;/year&gt;&lt;pub-dates&gt;&lt;date&gt;06//print&lt;/date&gt;&lt;/pub-dates&gt;&lt;/dates&gt;&lt;publisher&gt;Nature Publishing Group&lt;/publisher&gt;&lt;isbn&gt;1752-0894&lt;/isbn&gt;&lt;work-type&gt;10.1038/ngeo873&lt;/work-type&gt;&lt;urls&gt;&lt;related-urls&gt;&lt;url&gt;http://dx.doi.org/10.1038/ngeo873&lt;/url&gt;&lt;/related-urls&gt;&lt;/urls&gt;&lt;/record&gt;&lt;/Cite&gt;&lt;/EndNote&gt;</w:instrText>
      </w:r>
      <w:r w:rsidRPr="005A0C5F">
        <w:fldChar w:fldCharType="separate"/>
      </w:r>
      <w:r w:rsidRPr="005A0C5F">
        <w:rPr>
          <w:noProof/>
        </w:rPr>
        <w:t>(</w:t>
      </w:r>
      <w:hyperlink w:anchor="_ENREF_36" w:tooltip="Fisher, 2010 #329" w:history="1">
        <w:r w:rsidRPr="005A0C5F">
          <w:rPr>
            <w:noProof/>
          </w:rPr>
          <w:t>Fisher, 2010</w:t>
        </w:r>
      </w:hyperlink>
      <w:r w:rsidRPr="005A0C5F">
        <w:rPr>
          <w:noProof/>
        </w:rPr>
        <w:t>)</w:t>
      </w:r>
      <w:r w:rsidRPr="005A0C5F">
        <w:fldChar w:fldCharType="end"/>
      </w:r>
      <w:r w:rsidRPr="005A0C5F">
        <w:t xml:space="preserve"> and the conversion of forest to palm oil (</w:t>
      </w:r>
      <w:proofErr w:type="spellStart"/>
      <w:r w:rsidRPr="005A0C5F">
        <w:rPr>
          <w:rFonts w:eastAsia="Times New Roman" w:cs="Times New Roman"/>
          <w:bCs/>
          <w:i/>
          <w:iCs/>
        </w:rPr>
        <w:t>Elaeis</w:t>
      </w:r>
      <w:proofErr w:type="spellEnd"/>
      <w:r w:rsidRPr="005A0C5F">
        <w:rPr>
          <w:rFonts w:eastAsia="Times New Roman" w:cs="Times New Roman"/>
          <w:bCs/>
          <w:i/>
          <w:iCs/>
        </w:rPr>
        <w:t xml:space="preserve"> </w:t>
      </w:r>
      <w:proofErr w:type="spellStart"/>
      <w:r w:rsidRPr="005A0C5F">
        <w:rPr>
          <w:rFonts w:eastAsia="Times New Roman" w:cs="Times New Roman"/>
          <w:bCs/>
          <w:i/>
          <w:iCs/>
        </w:rPr>
        <w:t>guineensis</w:t>
      </w:r>
      <w:proofErr w:type="spellEnd"/>
      <w:r w:rsidRPr="005A0C5F">
        <w:rPr>
          <w:rFonts w:eastAsia="Times New Roman" w:cs="Times New Roman"/>
        </w:rPr>
        <w:t xml:space="preserve">) </w:t>
      </w:r>
      <w:r w:rsidRPr="005A0C5F">
        <w:t xml:space="preserve">plantations in Southeast Asia </w:t>
      </w:r>
      <w:r w:rsidRPr="005A0C5F">
        <w:fldChar w:fldCharType="begin"/>
      </w:r>
      <w:r w:rsidRPr="005A0C5F">
        <w:instrText xml:space="preserve"> ADDIN EN.CITE &lt;EndNote&gt;&lt;Cite&gt;&lt;Author&gt;Miettinen&lt;/Author&gt;&lt;Year&gt;2012&lt;/Year&gt;&lt;RecNum&gt;665&lt;/RecNum&gt;&lt;DisplayText&gt;(Miettinen&lt;style face="italic"&gt; et al.&lt;/style&gt;, 2012)&lt;/DisplayText&gt;&lt;record&gt;&lt;rec-number&gt;665&lt;/rec-number&gt;&lt;foreign-keys&gt;&lt;key app="EN" db-id="fefvztwr3fxzalee59fv0sprzapszeerx2v9"&gt;665&lt;/key&gt;&lt;/foreign-keys&gt;&lt;ref-type name="Journal Article"&gt;17&lt;/ref-type&gt;&lt;contributors&gt;&lt;authors&gt;&lt;author&gt;Miettinen, Jukka&lt;/author&gt;&lt;author&gt;Hooijer, Aljosja&lt;/author&gt;&lt;author&gt;Shi, Chenghua&lt;/author&gt;&lt;author&gt;Tollenaar, Daniel&lt;/author&gt;&lt;author&gt;Vernimmen, Ronald&lt;/author&gt;&lt;author&gt;Liew, Soo Chin&lt;/author&gt;&lt;author&gt;Malins, Chris&lt;/author&gt;&lt;author&gt;Page, Susan E.&lt;/author&gt;&lt;/authors&gt;&lt;/contributors&gt;&lt;titles&gt;&lt;title&gt;Extent of industrial plantations on Southeast Asian peatlands in 2010 with analysis of historical expansion and future projections&lt;/title&gt;&lt;secondary-title&gt;GCB Bioenergy&lt;/secondary-title&gt;&lt;/titles&gt;&lt;periodical&gt;&lt;full-title&gt;Global Change Biology Bioenergy&lt;/full-title&gt;&lt;abbr-1&gt;GCB Bioenergy&lt;/abbr-1&gt;&lt;/periodical&gt;&lt;pages&gt;908-918&lt;/pages&gt;&lt;volume&gt;4&lt;/volume&gt;&lt;number&gt;6&lt;/number&gt;&lt;keywords&gt;&lt;keyword&gt;oil palm&lt;/keyword&gt;&lt;keyword&gt;peatland carbon emissions&lt;/keyword&gt;&lt;keyword&gt;peatland conversion&lt;/keyword&gt;&lt;keyword&gt;plantation development&lt;/keyword&gt;&lt;keyword&gt;pulp wood production&lt;/keyword&gt;&lt;keyword&gt;tropical peatland&lt;/keyword&gt;&lt;/keywords&gt;&lt;dates&gt;&lt;year&gt;2012&lt;/year&gt;&lt;/dates&gt;&lt;isbn&gt;1757-1707&lt;/isbn&gt;&lt;urls&gt;&lt;related-urls&gt;&lt;url&gt;http://dx.doi.org/10.1111/j.1757-1707.2012.01172.x&lt;/url&gt;&lt;/related-urls&gt;&lt;/urls&gt;&lt;electronic-resource-num&gt;10.1111/j.1757-1707.2012.01172.x&lt;/electronic-resource-num&gt;&lt;/record&gt;&lt;/Cite&gt;&lt;/EndNote&gt;</w:instrText>
      </w:r>
      <w:r w:rsidRPr="005A0C5F">
        <w:fldChar w:fldCharType="separate"/>
      </w:r>
      <w:r w:rsidRPr="005A0C5F">
        <w:rPr>
          <w:noProof/>
        </w:rPr>
        <w:t>(</w:t>
      </w:r>
      <w:hyperlink w:anchor="_ENREF_67" w:tooltip="Miettinen, 2012 #665" w:history="1">
        <w:r w:rsidRPr="005A0C5F">
          <w:rPr>
            <w:noProof/>
          </w:rPr>
          <w:t>Miettinen</w:t>
        </w:r>
        <w:r w:rsidRPr="005A0C5F">
          <w:rPr>
            <w:i/>
            <w:noProof/>
          </w:rPr>
          <w:t xml:space="preserve"> et al.</w:t>
        </w:r>
        <w:r w:rsidRPr="005A0C5F">
          <w:rPr>
            <w:noProof/>
          </w:rPr>
          <w:t>, 2012</w:t>
        </w:r>
      </w:hyperlink>
      <w:r w:rsidRPr="005A0C5F">
        <w:rPr>
          <w:noProof/>
        </w:rPr>
        <w:t>)</w:t>
      </w:r>
      <w:r w:rsidRPr="005A0C5F">
        <w:fldChar w:fldCharType="end"/>
      </w:r>
      <w:r w:rsidRPr="005A0C5F">
        <w:t>.</w:t>
      </w:r>
    </w:p>
    <w:p w14:paraId="19766156" w14:textId="77777777" w:rsidR="006C3CE0" w:rsidRPr="005A0C5F" w:rsidRDefault="006C3CE0" w:rsidP="006C3CE0">
      <w:pPr>
        <w:rPr>
          <w:szCs w:val="24"/>
        </w:rPr>
      </w:pPr>
      <w:r w:rsidRPr="005A0C5F">
        <w:rPr>
          <w:szCs w:val="24"/>
        </w:rPr>
        <w:t xml:space="preserve">Areas of deforested and degraded tropical land are often abandoned for </w:t>
      </w:r>
      <w:proofErr w:type="gramStart"/>
      <w:r w:rsidRPr="005A0C5F">
        <w:rPr>
          <w:szCs w:val="24"/>
        </w:rPr>
        <w:t>a number of</w:t>
      </w:r>
      <w:proofErr w:type="gramEnd"/>
      <w:r w:rsidRPr="005A0C5F">
        <w:rPr>
          <w:szCs w:val="24"/>
        </w:rPr>
        <w:t xml:space="preserve"> reasons. For example, in areas cleared for agricultural crop production, depletion of soil nutrients over successive growing seasons can lead to reductions in crop yield, forcing cultivators to move on to new areas </w:t>
      </w:r>
      <w:r w:rsidRPr="005A0C5F">
        <w:rPr>
          <w:szCs w:val="24"/>
        </w:rPr>
        <w:fldChar w:fldCharType="begin"/>
      </w:r>
      <w:r w:rsidRPr="005A0C5F">
        <w:rPr>
          <w:szCs w:val="24"/>
        </w:rPr>
        <w:instrText xml:space="preserve"> ADDIN EN.CITE &lt;EndNote&gt;&lt;Cite&gt;&lt;Author&gt;Benayas&lt;/Author&gt;&lt;Year&gt;2007&lt;/Year&gt;&lt;RecNum&gt;898&lt;/RecNum&gt;&lt;DisplayText&gt;(Benayas&lt;style face="italic"&gt; et al.&lt;/style&gt;, 2007)&lt;/DisplayText&gt;&lt;record&gt;&lt;rec-number&gt;898&lt;/rec-number&gt;&lt;foreign-keys&gt;&lt;key app="EN" db-id="fefvztwr3fxzalee59fv0sprzapszeerx2v9"&gt;898&lt;/key&gt;&lt;/foreign-keys&gt;&lt;ref-type name="Journal Article"&gt;17&lt;/ref-type&gt;&lt;contributors&gt;&lt;authors&gt;&lt;author&gt;Benayas, JM Rey&lt;/author&gt;&lt;author&gt;Martins, Ana&lt;/author&gt;&lt;author&gt;Nicolau, Jose M&lt;/author&gt;&lt;author&gt;Schulz, Jennifer J&lt;/author&gt;&lt;/authors&gt;&lt;/contributors&gt;&lt;titles&gt;&lt;title&gt;Abandonment of agricultural land: an overview of drivers and consequences&lt;/title&gt;&lt;secondary-title&gt;CAB reviews: perspectives in agriculture, veterinary science, nutrition and natural resources&lt;/secondary-title&gt;&lt;/titles&gt;&lt;periodical&gt;&lt;full-title&gt;CAB reviews: perspectives in agriculture, veterinary science, nutrition and natural resources&lt;/full-title&gt;&lt;/periodical&gt;&lt;pages&gt;1-14&lt;/pages&gt;&lt;volume&gt;2&lt;/volume&gt;&lt;number&gt;57&lt;/number&gt;&lt;dates&gt;&lt;year&gt;2007&lt;/year&gt;&lt;/dates&gt;&lt;urls&gt;&lt;/urls&gt;&lt;/record&gt;&lt;/Cite&gt;&lt;/EndNote&gt;</w:instrText>
      </w:r>
      <w:r w:rsidRPr="005A0C5F">
        <w:rPr>
          <w:szCs w:val="24"/>
        </w:rPr>
        <w:fldChar w:fldCharType="separate"/>
      </w:r>
      <w:r w:rsidRPr="005A0C5F">
        <w:rPr>
          <w:szCs w:val="24"/>
        </w:rPr>
        <w:t>(</w:t>
      </w:r>
      <w:hyperlink w:anchor="_ENREF_8" w:tooltip="Benayas, 2007 #898" w:history="1">
        <w:r w:rsidRPr="005A0C5F">
          <w:rPr>
            <w:szCs w:val="24"/>
          </w:rPr>
          <w:t>Benayas</w:t>
        </w:r>
        <w:r w:rsidRPr="005A0C5F">
          <w:rPr>
            <w:i/>
            <w:szCs w:val="24"/>
          </w:rPr>
          <w:t xml:space="preserve"> et al.</w:t>
        </w:r>
        <w:r w:rsidRPr="005A0C5F">
          <w:rPr>
            <w:szCs w:val="24"/>
          </w:rPr>
          <w:t>, 2007</w:t>
        </w:r>
      </w:hyperlink>
      <w:r w:rsidRPr="005A0C5F">
        <w:rPr>
          <w:szCs w:val="24"/>
        </w:rPr>
        <w:t>)</w:t>
      </w:r>
      <w:r w:rsidRPr="005A0C5F">
        <w:rPr>
          <w:szCs w:val="24"/>
        </w:rPr>
        <w:fldChar w:fldCharType="end"/>
      </w:r>
      <w:r w:rsidRPr="005A0C5F">
        <w:rPr>
          <w:szCs w:val="24"/>
        </w:rPr>
        <w:t xml:space="preserve">. In the case of selectively logged forest, areas are abandoned immediately to allow the forest to recover, until timber species grow to a merchantable size and an area can be re-logged. Repeated logging eventually leads to diminished returns </w:t>
      </w:r>
      <w:r w:rsidRPr="005A0C5F">
        <w:rPr>
          <w:szCs w:val="24"/>
        </w:rPr>
        <w:fldChar w:fldCharType="begin"/>
      </w:r>
      <w:r w:rsidRPr="005A0C5F">
        <w:rPr>
          <w:szCs w:val="24"/>
        </w:rPr>
        <w:instrText xml:space="preserve"> ADDIN EN.CITE &lt;EndNote&gt;&lt;Cite&gt;&lt;Author&gt;Putz&lt;/Author&gt;&lt;Year&gt;2012&lt;/Year&gt;&lt;RecNum&gt;608&lt;/RecNum&gt;&lt;DisplayText&gt;(Putz&lt;style face="italic"&gt; et al.&lt;/style&gt;, 2012)&lt;/DisplayText&gt;&lt;record&gt;&lt;rec-number&gt;608&lt;/rec-number&gt;&lt;foreign-keys&gt;&lt;key app="EN" db-id="fefvztwr3fxzalee59fv0sprzapszeerx2v9"&gt;608&lt;/key&gt;&lt;/foreign-keys&gt;&lt;ref-type name="Journal Article"&gt;17&lt;/ref-type&gt;&lt;contributors&gt;&lt;authors&gt;&lt;author&gt;Putz, Francis E&lt;/author&gt;&lt;author&gt;Zuidema, Pieter A&lt;/author&gt;&lt;author&gt;Synnott, Timothy&lt;/author&gt;&lt;author&gt;Peña‐Claros, Marielos&lt;/author&gt;&lt;author&gt;Pinard, Michelle A&lt;/author&gt;&lt;author&gt;Sheil, Douglas&lt;/author&gt;&lt;author&gt;Vanclay, Jerome K&lt;/author&gt;&lt;author&gt;Sist, Plinio&lt;/author&gt;&lt;author&gt;Gourlet‐Fleury, Sylvie&lt;/author&gt;&lt;author&gt;Griscom, Bronson&lt;/author&gt;&lt;/authors&gt;&lt;/contributors&gt;&lt;titles&gt;&lt;title&gt;Sustaining conservation values in selectively logged tropical forests: the attained and the attainable&lt;/title&gt;&lt;secondary-title&gt;Conservation Letters&lt;/secondary-title&gt;&lt;/titles&gt;&lt;periodical&gt;&lt;full-title&gt;Conservation Letters&lt;/full-title&gt;&lt;/periodical&gt;&lt;pages&gt;296-303&lt;/pages&gt;&lt;volume&gt;5&lt;/volume&gt;&lt;number&gt;4&lt;/number&gt;&lt;dates&gt;&lt;year&gt;2012&lt;/year&gt;&lt;/dates&gt;&lt;isbn&gt;1755-263X&lt;/isbn&gt;&lt;urls&gt;&lt;/urls&gt;&lt;/record&gt;&lt;/Cite&gt;&lt;/EndNote&gt;</w:instrText>
      </w:r>
      <w:r w:rsidRPr="005A0C5F">
        <w:rPr>
          <w:szCs w:val="24"/>
        </w:rPr>
        <w:fldChar w:fldCharType="separate"/>
      </w:r>
      <w:r w:rsidRPr="005A0C5F">
        <w:rPr>
          <w:szCs w:val="24"/>
        </w:rPr>
        <w:t>(</w:t>
      </w:r>
      <w:hyperlink w:anchor="_ENREF_76" w:tooltip="Putz, 2012 #608" w:history="1">
        <w:r w:rsidRPr="005A0C5F">
          <w:rPr>
            <w:szCs w:val="24"/>
          </w:rPr>
          <w:t>Putz</w:t>
        </w:r>
        <w:r w:rsidRPr="005A0C5F">
          <w:rPr>
            <w:i/>
            <w:szCs w:val="24"/>
          </w:rPr>
          <w:t xml:space="preserve"> et al.</w:t>
        </w:r>
        <w:r w:rsidRPr="005A0C5F">
          <w:rPr>
            <w:szCs w:val="24"/>
          </w:rPr>
          <w:t>, 2012</w:t>
        </w:r>
      </w:hyperlink>
      <w:r w:rsidRPr="005A0C5F">
        <w:rPr>
          <w:szCs w:val="24"/>
        </w:rPr>
        <w:t>)</w:t>
      </w:r>
      <w:r w:rsidRPr="005A0C5F">
        <w:rPr>
          <w:szCs w:val="24"/>
        </w:rPr>
        <w:fldChar w:fldCharType="end"/>
      </w:r>
      <w:r w:rsidRPr="005A0C5F">
        <w:rPr>
          <w:szCs w:val="24"/>
        </w:rPr>
        <w:t>, meaning logging efforts are moved elsewhere and the remaining severely degraded forest is abandoned.</w:t>
      </w:r>
    </w:p>
    <w:p w14:paraId="6D80EDCA" w14:textId="77777777" w:rsidR="006C3CE0" w:rsidRPr="005A0C5F" w:rsidRDefault="006C3CE0" w:rsidP="006C3CE0">
      <w:r w:rsidRPr="005A0C5F">
        <w:t xml:space="preserve">Such areas of abandoned land are able to naturally regenerate </w:t>
      </w:r>
      <w:r w:rsidRPr="005A0C5F">
        <w:fldChar w:fldCharType="begin"/>
      </w:r>
      <w:r w:rsidRPr="005A0C5F">
        <w:instrText xml:space="preserve"> ADDIN EN.CITE &lt;EndNote&gt;&lt;Cite&gt;&lt;Author&gt;Poorter&lt;/Author&gt;&lt;Year&gt;2016&lt;/Year&gt;&lt;RecNum&gt;796&lt;/RecNum&gt;&lt;DisplayText&gt;(Poorter&lt;style face="italic"&gt; et al.&lt;/style&gt;, 2016)&lt;/DisplayText&gt;&lt;record&gt;&lt;rec-number&gt;796&lt;/rec-number&gt;&lt;foreign-keys&gt;&lt;key app="EN" db-id="fefvztwr3fxzalee59fv0sprzapszeerx2v9"&gt;796&lt;/key&gt;&lt;/foreign-keys&gt;&lt;ref-type name="Journal Article"&gt;17&lt;/ref-type&gt;&lt;contributors&gt;&lt;authors&gt;&lt;author&gt;Poorter, Lourens&lt;/author&gt;&lt;author&gt;Bongers, Frans&lt;/author&gt;&lt;author&gt;Aide, T Mitchell&lt;/author&gt;&lt;author&gt;Zambrano, Angélica M Almeyda&lt;/author&gt;&lt;author&gt;Balvanera, Patricia&lt;/author&gt;&lt;author&gt;Becknell, Justin M&lt;/author&gt;&lt;author&gt;Boukili, Vanessa&lt;/author&gt;&lt;author&gt;Brancalion, Pedro HS&lt;/author&gt;&lt;author&gt;Broadbent, Eben N&lt;/author&gt;&lt;author&gt;Chazdon, Robin L&lt;/author&gt;&lt;/authors&gt;&lt;/contributors&gt;&lt;titles&gt;&lt;title&gt;Biomass resilience of Neotropical secondary forests&lt;/title&gt;&lt;secondary-title&gt;Nature&lt;/secondary-title&gt;&lt;/titles&gt;&lt;periodical&gt;&lt;full-title&gt;Nature&lt;/full-title&gt;&lt;/periodical&gt;&lt;pages&gt;211-214&lt;/pages&gt;&lt;volume&gt;530&lt;/volume&gt;&lt;dates&gt;&lt;year&gt;2016&lt;/year&gt;&lt;/dates&gt;&lt;isbn&gt;0028-0836&lt;/isbn&gt;&lt;urls&gt;&lt;/urls&gt;&lt;/record&gt;&lt;/Cite&gt;&lt;/EndNote&gt;</w:instrText>
      </w:r>
      <w:r w:rsidRPr="005A0C5F">
        <w:fldChar w:fldCharType="separate"/>
      </w:r>
      <w:r w:rsidRPr="005A0C5F">
        <w:t>(</w:t>
      </w:r>
      <w:hyperlink w:anchor="_ENREF_74" w:tooltip="Poorter, 2016 #796" w:history="1">
        <w:r w:rsidRPr="005A0C5F">
          <w:t>Poorter</w:t>
        </w:r>
        <w:r w:rsidRPr="005A0C5F">
          <w:rPr>
            <w:i/>
          </w:rPr>
          <w:t xml:space="preserve"> et al.</w:t>
        </w:r>
        <w:r w:rsidRPr="005A0C5F">
          <w:t>, 2016</w:t>
        </w:r>
      </w:hyperlink>
      <w:r w:rsidRPr="005A0C5F">
        <w:t>)</w:t>
      </w:r>
      <w:r w:rsidRPr="005A0C5F">
        <w:fldChar w:fldCharType="end"/>
      </w:r>
      <w:r w:rsidRPr="005A0C5F">
        <w:t xml:space="preserve">, following the processes of secondary succession, eventually resembling old growth forest if given a sufficient amount of time </w:t>
      </w:r>
      <w:r w:rsidRPr="005A0C5F">
        <w:fldChar w:fldCharType="begin">
          <w:fldData xml:space="preserve">PEVuZE5vdGU+PENpdGU+PEF1dGhvcj5HdWFyaWd1YXRhPC9BdXRob3I+PFllYXI+MjAwMTwvWWVh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</w:fldData>
        </w:fldChar>
      </w:r>
      <w:r w:rsidRPr="005A0C5F">
        <w:instrText xml:space="preserve"> ADDIN EN.CITE </w:instrText>
      </w:r>
      <w:r w:rsidRPr="005A0C5F">
        <w:fldChar w:fldCharType="begin">
          <w:fldData xml:space="preserve">PEVuZE5vdGU+PENpdGU+PEF1dGhvcj5HdWFyaWd1YXRhPC9BdXRob3I+PFllYXI+MjAwMTwvWWVh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</w:fldData>
        </w:fldChar>
      </w:r>
      <w:r w:rsidRPr="005A0C5F">
        <w:instrText xml:space="preserve"> ADDIN EN.CITE.DATA </w:instrText>
      </w:r>
      <w:r w:rsidRPr="005A0C5F">
        <w:fldChar w:fldCharType="end"/>
      </w:r>
      <w:r w:rsidRPr="005A0C5F">
        <w:fldChar w:fldCharType="separate"/>
      </w:r>
      <w:r w:rsidRPr="005A0C5F">
        <w:rPr>
          <w:noProof/>
        </w:rPr>
        <w:t>(</w:t>
      </w:r>
      <w:hyperlink w:anchor="_ENREF_44" w:tooltip="Guariguata, 2001 #122" w:history="1">
        <w:r w:rsidRPr="005A0C5F">
          <w:rPr>
            <w:noProof/>
          </w:rPr>
          <w:t>Guariguata &amp;  Ostertag, 2001</w:t>
        </w:r>
      </w:hyperlink>
      <w:r w:rsidRPr="005A0C5F">
        <w:rPr>
          <w:noProof/>
        </w:rPr>
        <w:t xml:space="preserve">, </w:t>
      </w:r>
      <w:hyperlink w:anchor="_ENREF_65" w:tooltip="Martin, 2013 #421" w:history="1">
        <w:r w:rsidRPr="005A0C5F">
          <w:rPr>
            <w:noProof/>
          </w:rPr>
          <w:t>Martin</w:t>
        </w:r>
        <w:r w:rsidRPr="005A0C5F">
          <w:rPr>
            <w:i/>
            <w:noProof/>
          </w:rPr>
          <w:t xml:space="preserve"> et al.</w:t>
        </w:r>
        <w:r w:rsidRPr="005A0C5F">
          <w:rPr>
            <w:noProof/>
          </w:rPr>
          <w:t>, 2013</w:t>
        </w:r>
      </w:hyperlink>
      <w:r w:rsidRPr="005A0C5F">
        <w:rPr>
          <w:noProof/>
        </w:rPr>
        <w:t>)</w:t>
      </w:r>
      <w:r w:rsidRPr="005A0C5F">
        <w:fldChar w:fldCharType="end"/>
      </w:r>
      <w:r w:rsidRPr="005A0C5F">
        <w:t>. Estimates suggest that naturally regenerating tropical lands currently sequester approximately 1.6 Gt C yr</w:t>
      </w:r>
      <w:r w:rsidRPr="005A0C5F">
        <w:rPr>
          <w:vertAlign w:val="superscript"/>
        </w:rPr>
        <w:t xml:space="preserve">-1 </w:t>
      </w:r>
      <w:r w:rsidRPr="005A0C5F">
        <w:t xml:space="preserve">globally </w:t>
      </w:r>
      <w:r w:rsidRPr="005A0C5F">
        <w:fldChar w:fldCharType="begin">
          <w:fldData xml:space="preserve">PEVuZE5vdGU+PENpdGU+PEF1dGhvcj5QYW48L0F1dGhvcj48WWVhcj4yMDExPC9ZZWFyPjxSZWNO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</w:fldData>
        </w:fldChar>
      </w:r>
      <w:r w:rsidRPr="005A0C5F">
        <w:instrText xml:space="preserve"> ADDIN EN.CITE </w:instrText>
      </w:r>
      <w:r w:rsidRPr="005A0C5F">
        <w:fldChar w:fldCharType="begin">
          <w:fldData xml:space="preserve">PEVuZE5vdGU+PENpdGU+PEF1dGhvcj5QYW48L0F1dGhvcj48WWVhcj4yMDExPC9ZZWFyPjxSZWNO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</w:fldData>
        </w:fldChar>
      </w:r>
      <w:r w:rsidRPr="005A0C5F">
        <w:instrText xml:space="preserve"> ADDIN EN.CITE.DATA </w:instrText>
      </w:r>
      <w:r w:rsidRPr="005A0C5F">
        <w:fldChar w:fldCharType="end"/>
      </w:r>
      <w:r w:rsidRPr="005A0C5F">
        <w:fldChar w:fldCharType="separate"/>
      </w:r>
      <w:r w:rsidRPr="005A0C5F">
        <w:t>(</w:t>
      </w:r>
      <w:hyperlink w:anchor="_ENREF_42" w:tooltip="Grace, 2014 #461" w:history="1">
        <w:r w:rsidRPr="005A0C5F">
          <w:t>Grace</w:t>
        </w:r>
        <w:r w:rsidRPr="005A0C5F">
          <w:rPr>
            <w:i/>
          </w:rPr>
          <w:t xml:space="preserve"> et al.</w:t>
        </w:r>
        <w:r w:rsidRPr="005A0C5F">
          <w:t>, 2014</w:t>
        </w:r>
      </w:hyperlink>
      <w:r w:rsidRPr="005A0C5F">
        <w:t xml:space="preserve">, </w:t>
      </w:r>
      <w:hyperlink w:anchor="_ENREF_71" w:tooltip="Pan, 2011 #150" w:history="1">
        <w:r w:rsidRPr="005A0C5F">
          <w:t>Pan</w:t>
        </w:r>
        <w:r w:rsidRPr="005A0C5F">
          <w:rPr>
            <w:i/>
          </w:rPr>
          <w:t xml:space="preserve"> et al.</w:t>
        </w:r>
        <w:r w:rsidRPr="005A0C5F">
          <w:t>, 2011</w:t>
        </w:r>
      </w:hyperlink>
      <w:r w:rsidRPr="005A0C5F">
        <w:t>)</w:t>
      </w:r>
      <w:r w:rsidRPr="005A0C5F">
        <w:fldChar w:fldCharType="end"/>
      </w:r>
      <w:r w:rsidRPr="005A0C5F">
        <w:t xml:space="preserve">. However, natural regeneration on abandoned land can often be very slow or halted altogether in severely degraded lands in a process termed arrested succession. </w:t>
      </w:r>
      <w:proofErr w:type="gramStart"/>
      <w:r w:rsidRPr="005A0C5F">
        <w:t>A number of</w:t>
      </w:r>
      <w:proofErr w:type="gramEnd"/>
      <w:r w:rsidRPr="005A0C5F">
        <w:t xml:space="preserve"> different factors can lead to arrested succession the most common of which is fire. Degraded tropical forests are particularly susceptible to fire </w:t>
      </w:r>
      <w:r w:rsidRPr="005A0C5F">
        <w:fldChar w:fldCharType="begin"/>
      </w:r>
      <w:r w:rsidRPr="005A0C5F">
        <w:instrText xml:space="preserve"> ADDIN EN.CITE &lt;EndNote&gt;&lt;Cite&gt;&lt;Author&gt;Cochrane&lt;/Author&gt;&lt;Year&gt;2003&lt;/Year&gt;&lt;RecNum&gt;388&lt;/RecNum&gt;&lt;DisplayText&gt;(Cochrane, 2003)&lt;/DisplayText&gt;&lt;record&gt;&lt;rec-number&gt;388&lt;/rec-number&gt;&lt;foreign-keys&gt;&lt;key app="EN" db-id="fefvztwr3fxzalee59fv0sprzapszeerx2v9"&gt;388&lt;/key&gt;&lt;/foreign-keys&gt;&lt;ref-type name="Journal Article"&gt;17&lt;/ref-type&gt;&lt;contributors&gt;&lt;authors&gt;&lt;author&gt;Cochrane, Mark A.&lt;/author&gt;&lt;/authors&gt;&lt;/contributors&gt;&lt;titles&gt;&lt;title&gt;Fire science for rainforests&lt;/title&gt;&lt;secondary-title&gt;Nature&lt;/secondary-title&gt;&lt;/titles&gt;&lt;periodical&gt;&lt;full-title&gt;Nature&lt;/full-title&gt;&lt;/periodical&gt;&lt;pages&gt;913-919&lt;/pages&gt;&lt;volume&gt;421&lt;/volume&gt;&lt;number&gt;6926&lt;/number&gt;&lt;dates&gt;&lt;year&gt;2003&lt;/year&gt;&lt;pub-dates&gt;&lt;date&gt;02/27/print&lt;/date&gt;&lt;/pub-dates&gt;&lt;/dates&gt;&lt;isbn&gt;0028-0836&lt;/isbn&gt;&lt;work-type&gt;10.1038/nature01437&lt;/work-type&gt;&lt;urls&gt;&lt;related-urls&gt;&lt;url&gt;http://dx.doi.org/10.1038/nature01437&lt;/url&gt;&lt;/related-urls&gt;&lt;/urls&gt;&lt;/record&gt;&lt;/Cite&gt;&lt;/EndNote&gt;</w:instrText>
      </w:r>
      <w:r w:rsidRPr="005A0C5F">
        <w:fldChar w:fldCharType="separate"/>
      </w:r>
      <w:r w:rsidRPr="005A0C5F">
        <w:t>(</w:t>
      </w:r>
      <w:hyperlink w:anchor="_ENREF_20" w:tooltip="Cochrane, 2003 #388" w:history="1">
        <w:r w:rsidRPr="005A0C5F">
          <w:t>Cochrane, 2003</w:t>
        </w:r>
      </w:hyperlink>
      <w:r w:rsidRPr="005A0C5F">
        <w:t>)</w:t>
      </w:r>
      <w:r w:rsidRPr="005A0C5F">
        <w:fldChar w:fldCharType="end"/>
      </w:r>
      <w:r w:rsidRPr="005A0C5F">
        <w:t xml:space="preserve">, and fire can lead to a positive feedback mechanism, whereby areas that have been burnt once are liable to repeated burnings </w:t>
      </w:r>
      <w:r w:rsidRPr="005A0C5F">
        <w:fldChar w:fldCharType="begin"/>
      </w:r>
      <w:r w:rsidRPr="005A0C5F">
        <w:instrText xml:space="preserve"> ADDIN EN.CITE &lt;EndNote&gt;&lt;Cite&gt;&lt;Author&gt;Cochrane&lt;/Author&gt;&lt;Year&gt;1999&lt;/Year&gt;&lt;RecNum&gt;389&lt;/RecNum&gt;&lt;DisplayText&gt;(Cochrane&lt;style face="italic"&gt; et al.&lt;/style&gt;, 1999)&lt;/DisplayText&gt;&lt;record&gt;&lt;rec-number&gt;389&lt;/rec-number&gt;&lt;foreign-keys&gt;&lt;key app="EN" db-id="fefvztwr3fxzalee59fv0sprzapszeerx2v9"&gt;389&lt;/key&gt;&lt;/foreign-keys&gt;&lt;ref-type name="Journal Article"&gt;17&lt;/ref-type&gt;&lt;contributors&gt;&lt;authors&gt;&lt;author&gt;Cochrane, Mark A.&lt;/author&gt;&lt;author&gt;Alencar, Ane&lt;/author&gt;&lt;author&gt;Schulze, Mark D.&lt;/author&gt;&lt;author&gt;Souza, Carlos M.&lt;/author&gt;&lt;author&gt;Nepstad, Daniel C.&lt;/author&gt;&lt;author&gt;Lefebvre, Paul&lt;/author&gt;&lt;author&gt;Davidson, Eric A.&lt;/author&gt;&lt;/authors&gt;&lt;/contributors&gt;&lt;titles&gt;&lt;title&gt;Positive Feedbacks in the Fire Dynamic of Closed Canopy Tropical Forests&lt;/title&gt;&lt;secondary-title&gt;Science&lt;/secondary-title&gt;&lt;/titles&gt;&lt;periodical&gt;&lt;full-title&gt;Science&lt;/full-title&gt;&lt;abbr-1&gt;Science&lt;/abbr-1&gt;&lt;/periodical&gt;&lt;pages&gt;1832-1835&lt;/pages&gt;&lt;volume&gt;284&lt;/volume&gt;&lt;number&gt;5421&lt;/number&gt;&lt;dates&gt;&lt;year&gt;1999&lt;/year&gt;&lt;pub-dates&gt;&lt;date&gt;June 11, 1999&lt;/date&gt;&lt;/pub-dates&gt;&lt;/dates&gt;&lt;urls&gt;&lt;related-urls&gt;&lt;url&gt;http://www.sciencemag.org/content/284/5421/1832.abstract&lt;/url&gt;&lt;/related-urls&gt;&lt;/urls&gt;&lt;electronic-resource-num&gt;10.1126/science.284.5421.1832&lt;/electronic-resource-num&gt;&lt;/record&gt;&lt;/Cite&gt;&lt;/EndNote&gt;</w:instrText>
      </w:r>
      <w:r w:rsidRPr="005A0C5F">
        <w:fldChar w:fldCharType="separate"/>
      </w:r>
      <w:r w:rsidRPr="005A0C5F">
        <w:t>(</w:t>
      </w:r>
      <w:hyperlink w:anchor="_ENREF_21" w:tooltip="Cochrane, 1999 #389" w:history="1">
        <w:r w:rsidRPr="005A0C5F">
          <w:t>Cochrane</w:t>
        </w:r>
        <w:r w:rsidRPr="005A0C5F">
          <w:rPr>
            <w:i/>
          </w:rPr>
          <w:t xml:space="preserve"> et al.</w:t>
        </w:r>
        <w:r w:rsidRPr="005A0C5F">
          <w:t>, 1999</w:t>
        </w:r>
      </w:hyperlink>
      <w:r w:rsidRPr="005A0C5F">
        <w:t>)</w:t>
      </w:r>
      <w:r w:rsidRPr="005A0C5F">
        <w:fldChar w:fldCharType="end"/>
      </w:r>
      <w:r w:rsidRPr="005A0C5F">
        <w:t xml:space="preserve">. Poor seed dispersal in highly fragmented landscapes </w:t>
      </w:r>
      <w:r w:rsidRPr="005A0C5F">
        <w:fldChar w:fldCharType="begin"/>
      </w:r>
      <w:r w:rsidRPr="005A0C5F">
        <w:instrText xml:space="preserve"> ADDIN EN.CITE &lt;EndNote&gt;&lt;Cite&gt;&lt;Author&gt;Cubiña&lt;/Author&gt;&lt;Year&gt;2001&lt;/Year&gt;&lt;RecNum&gt;194&lt;/RecNum&gt;&lt;DisplayText&gt;(Cubiña &amp;amp;  Aide, 2001)&lt;/DisplayText&gt;&lt;record&gt;&lt;rec-number&gt;194&lt;/rec-number&gt;&lt;foreign-keys&gt;&lt;key app="EN" db-id="fefvztwr3fxzalee59fv0sprzapszeerx2v9"&gt;194&lt;/key&gt;&lt;/foreign-keys&gt;&lt;ref-type name="Journal Article"&gt;17&lt;/ref-type&gt;&lt;contributors&gt;&lt;authors&gt;&lt;author&gt;Cubiña, A.&lt;/author&gt;&lt;author&gt;Aide, T. M.&lt;/author&gt;&lt;/authors&gt;&lt;/contributors&gt;&lt;auth-address&gt;Univ Puerto Rico, Dept Biol, Rio Piedras, PR 00931 USA.&amp;#xD;Cubina, A (reprint author), Reforesta Inc, POB 8972, San Juan, PR 00910 USA.&lt;/auth-address&gt;&lt;titles&gt;&lt;title&gt;The effect of distance from forest edge on seed rain and soil seed bank in a tropical pasture&lt;/title&gt;&lt;secondary-title&gt;Biotropica&lt;/secondary-title&gt;&lt;/titles&gt;&lt;periodical&gt;&lt;full-title&gt;Biotropica&lt;/full-title&gt;&lt;abbr-1&gt;Biotropica&lt;/abbr-1&gt;&lt;/periodical&gt;&lt;pages&gt;260-267&lt;/pages&gt;&lt;volume&gt;33&lt;/volume&gt;&lt;number&gt;2&lt;/number&gt;&lt;keywords&gt;&lt;keyword&gt;pastures&lt;/keyword&gt;&lt;keyword&gt;Puerto Rico&lt;/keyword&gt;&lt;keyword&gt;secondary succession&lt;/keyword&gt;&lt;keyword&gt;seed bank&lt;/keyword&gt;&lt;keyword&gt;seed dispersal&lt;/keyword&gt;&lt;keyword&gt;seed rain&lt;/keyword&gt;&lt;keyword&gt;subtropical moist forest&lt;/keyword&gt;&lt;keyword&gt;puerto-rico&lt;/keyword&gt;&lt;keyword&gt;succession&lt;/keyword&gt;&lt;keyword&gt;recovery&lt;/keyword&gt;&lt;keyword&gt;ecology&lt;/keyword&gt;&lt;keyword&gt;panama&lt;/keyword&gt;&lt;keyword&gt;trees&lt;/keyword&gt;&lt;/keywords&gt;&lt;dates&gt;&lt;year&gt;2001&lt;/year&gt;&lt;pub-dates&gt;&lt;date&gt;Jun&lt;/date&gt;&lt;/pub-dates&gt;&lt;/dates&gt;&lt;isbn&gt;0006-3606&lt;/isbn&gt;&lt;accession-num&gt;WOS:000169772000005&lt;/accession-num&gt;&lt;work-type&gt;Article&lt;/work-type&gt;&lt;urls&gt;&lt;related-urls&gt;&lt;url&gt;&amp;lt;Go to ISI&amp;gt;://WOS:000169772000005&lt;/url&gt;&lt;/related-urls&gt;&lt;/urls&gt;&lt;electronic-resource-num&gt;10.1111/j.1744-7429.2001.tb00177.x&lt;/electronic-resource-num&gt;&lt;language&gt;English&lt;/language&gt;&lt;/record&gt;&lt;/Cite&gt;&lt;/EndNote&gt;</w:instrText>
      </w:r>
      <w:r w:rsidRPr="005A0C5F">
        <w:fldChar w:fldCharType="separate"/>
      </w:r>
      <w:r w:rsidRPr="005A0C5F">
        <w:t>(</w:t>
      </w:r>
      <w:hyperlink w:anchor="_ENREF_23" w:tooltip="Cubiña, 2001 #194" w:history="1">
        <w:r w:rsidRPr="005A0C5F">
          <w:t>Cubiña &amp;  Aide, 2001</w:t>
        </w:r>
      </w:hyperlink>
      <w:r w:rsidRPr="005A0C5F">
        <w:t>)</w:t>
      </w:r>
      <w:r w:rsidRPr="005A0C5F">
        <w:fldChar w:fldCharType="end"/>
      </w:r>
      <w:r w:rsidRPr="005A0C5F">
        <w:t xml:space="preserve">, and a limited soil seed bank </w:t>
      </w:r>
      <w:r w:rsidRPr="005A0C5F">
        <w:fldChar w:fldCharType="begin"/>
      </w:r>
      <w:r w:rsidRPr="005A0C5F">
        <w:instrText xml:space="preserve"> ADDIN EN.CITE &lt;EndNote&gt;&lt;Cite&gt;&lt;Author&gt;Guariguata&lt;/Author&gt;&lt;Year&gt;2001&lt;/Year&gt;&lt;RecNum&gt;122&lt;/RecNum&gt;&lt;DisplayText&gt;(Guariguata &amp;amp;  Ostertag, 2001)&lt;/DisplayText&gt;&lt;record&gt;&lt;rec-number&gt;122&lt;/rec-number&gt;&lt;foreign-keys&gt;&lt;key app="EN" db-id="fefvztwr3fxzalee59fv0sprzapszeerx2v9"&gt;122&lt;/key&gt;&lt;/foreign-keys&gt;&lt;ref-type name="Journal Article"&gt;17&lt;/ref-type&gt;&lt;contributors&gt;&lt;authors&gt;&lt;author&gt;Guariguata, M.R.&lt;/author&gt;&lt;author&gt;Ostertag, R.&lt;/author&gt;&lt;/authors&gt;&lt;/contributors&gt;&lt;titles&gt;&lt;title&gt;Neotropical secondary forest succession: changes in structural and functional characteristics&lt;/title&gt;&lt;secondary-title&gt;Forest Ecology and Management&lt;/secondary-title&gt;&lt;/titles&gt;&lt;periodical&gt;&lt;full-title&gt;Forest Ecology and Management&lt;/full-title&gt;&lt;abbr-1&gt;For. Ecol. Manage.&lt;/abbr-1&gt;&lt;/periodical&gt;&lt;pages&gt;185-206&lt;/pages&gt;&lt;volume&gt;148&lt;/volume&gt;&lt;number&gt;1&lt;/number&gt;&lt;dates&gt;&lt;year&gt;2001&lt;/year&gt;&lt;/dates&gt;&lt;isbn&gt;0378-1127&lt;/isbn&gt;&lt;urls&gt;&lt;/urls&gt;&lt;/record&gt;&lt;/Cite&gt;&lt;/EndNote&gt;</w:instrText>
      </w:r>
      <w:r w:rsidRPr="005A0C5F">
        <w:fldChar w:fldCharType="separate"/>
      </w:r>
      <w:r w:rsidRPr="005A0C5F">
        <w:t>(</w:t>
      </w:r>
      <w:hyperlink w:anchor="_ENREF_44" w:tooltip="Guariguata, 2001 #122" w:history="1">
        <w:r w:rsidRPr="005A0C5F">
          <w:t>Guariguata &amp;  Ostertag, 2001</w:t>
        </w:r>
      </w:hyperlink>
      <w:r w:rsidRPr="005A0C5F">
        <w:t>)</w:t>
      </w:r>
      <w:r w:rsidRPr="005A0C5F">
        <w:fldChar w:fldCharType="end"/>
      </w:r>
      <w:r w:rsidRPr="005A0C5F">
        <w:t xml:space="preserve"> in abandoned land can limit regeneration of native seedlings. Soils in abandoned land can also be severely </w:t>
      </w:r>
      <w:r w:rsidRPr="005A0C5F">
        <w:lastRenderedPageBreak/>
        <w:t xml:space="preserve">degraded, cultivation can deplete soils of nutrients </w:t>
      </w:r>
      <w:r w:rsidRPr="005A0C5F">
        <w:fldChar w:fldCharType="begin"/>
      </w:r>
      <w:r w:rsidRPr="005A0C5F">
        <w:instrText xml:space="preserve"> ADDIN EN.CITE &lt;EndNote&gt;&lt;Cite&gt;&lt;Author&gt;Uhl&lt;/Author&gt;&lt;Year&gt;1982&lt;/Year&gt;&lt;RecNum&gt;105&lt;/RecNum&gt;&lt;DisplayText&gt;(Uhl&lt;style face="italic"&gt; et al.&lt;/style&gt;, 1982)&lt;/DisplayText&gt;&lt;record&gt;&lt;rec-number&gt;105&lt;/rec-number&gt;&lt;foreign-keys&gt;&lt;key app="EN" db-id="fefvztwr3fxzalee59fv0sprzapszeerx2v9"&gt;105&lt;/key&gt;&lt;/foreign-keys&gt;&lt;ref-type name="Journal Article"&gt;17&lt;/ref-type&gt;&lt;contributors&gt;&lt;authors&gt;&lt;author&gt;Uhl, C.&lt;/author&gt;&lt;author&gt;Jordan, C.&lt;/author&gt;&lt;author&gt;Clark, K.&lt;/author&gt;&lt;author&gt;Clark, H.&lt;/author&gt;&lt;author&gt;Herrera, R.&lt;/author&gt;&lt;/authors&gt;&lt;/contributors&gt;&lt;auth-address&gt;INST VENEZOLANO INVEST CIENTIFICAS,CTR ECOL,CARACAS 101,VENEZUELA.&amp;#xD;UHL, C (reprint author), UNIV GEORGIA,INST ECOL,ATHENS,GA 30602, USA.&lt;/auth-address&gt;&lt;titles&gt;&lt;title&gt;Ecosystem Recovery in Amazon Caatinga Forest after Cutting, Cutting and Burning, and Bulldozer Clearing Treatments&lt;/title&gt;&lt;secondary-title&gt;Oikos&lt;/secondary-title&gt;&lt;/titles&gt;&lt;periodical&gt;&lt;full-title&gt;Oikos&lt;/full-title&gt;&lt;/periodical&gt;&lt;pages&gt;313-320&lt;/pages&gt;&lt;volume&gt;38&lt;/volume&gt;&lt;number&gt;3&lt;/number&gt;&lt;dates&gt;&lt;year&gt;1982&lt;/year&gt;&lt;/dates&gt;&lt;isbn&gt;0030-1299&lt;/isbn&gt;&lt;accession-num&gt;WOS:A1982NU17900009&lt;/accession-num&gt;&lt;work-type&gt;Article&lt;/work-type&gt;&lt;urls&gt;&lt;related-urls&gt;&lt;url&gt;&amp;lt;Go to ISI&amp;gt;://WOS:A1982NU17900009&lt;/url&gt;&lt;/related-urls&gt;&lt;/urls&gt;&lt;electronic-resource-num&gt;10.2307/3544671&lt;/electronic-resource-num&gt;&lt;language&gt;English&lt;/language&gt;&lt;/record&gt;&lt;/Cite&gt;&lt;/EndNote&gt;</w:instrText>
      </w:r>
      <w:r w:rsidRPr="005A0C5F">
        <w:fldChar w:fldCharType="separate"/>
      </w:r>
      <w:r w:rsidRPr="005A0C5F">
        <w:t>(</w:t>
      </w:r>
      <w:hyperlink w:anchor="_ENREF_87" w:tooltip="Uhl, 1982 #105" w:history="1">
        <w:r w:rsidRPr="005A0C5F">
          <w:t>Uhl</w:t>
        </w:r>
        <w:r w:rsidRPr="005A0C5F">
          <w:rPr>
            <w:i/>
          </w:rPr>
          <w:t xml:space="preserve"> et al.</w:t>
        </w:r>
        <w:r w:rsidRPr="005A0C5F">
          <w:t>, 1982</w:t>
        </w:r>
      </w:hyperlink>
      <w:r w:rsidRPr="005A0C5F">
        <w:t>)</w:t>
      </w:r>
      <w:r w:rsidRPr="005A0C5F">
        <w:fldChar w:fldCharType="end"/>
      </w:r>
      <w:r w:rsidRPr="005A0C5F">
        <w:t xml:space="preserve">, reducing nutrient availability for seedlings, and heavy machinery used for logging can lead to soil compaction, increasing soil penetration resistance </w:t>
      </w:r>
      <w:r w:rsidRPr="005A0C5F">
        <w:fldChar w:fldCharType="begin"/>
      </w:r>
      <w:r w:rsidRPr="005A0C5F">
        <w:instrText xml:space="preserve"> ADDIN EN.CITE &lt;EndNote&gt;&lt;Cite&gt;&lt;Author&gt;Hattori&lt;/Author&gt;&lt;Year&gt;2013&lt;/Year&gt;&lt;RecNum&gt;476&lt;/RecNum&gt;&lt;DisplayText&gt;(Hattori&lt;style face="italic"&gt; et al.&lt;/style&gt;, 2013)&lt;/DisplayText&gt;&lt;record&gt;&lt;rec-number&gt;476&lt;/rec-number&gt;&lt;foreign-keys&gt;&lt;key app="EN" db-id="fefvztwr3fxzalee59fv0sprzapszeerx2v9"&gt;476&lt;/key&gt;&lt;/foreign-keys&gt;&lt;ref-type name="Journal Article"&gt;17&lt;/ref-type&gt;&lt;contributors&gt;&lt;authors&gt;&lt;author&gt;Hattori, Daisuke&lt;/author&gt;&lt;author&gt;Kenzo, Tanaka&lt;/author&gt;&lt;author&gt;Irino, Kazuo Okamura&lt;/author&gt;&lt;author&gt;Kendawang, Joseph Jawa&lt;/author&gt;&lt;author&gt;Ninomiya, Ikuo&lt;/author&gt;&lt;author&gt;Sakurai, Katsutoshi&lt;/author&gt;&lt;/authors&gt;&lt;/contributors&gt;&lt;titles&gt;&lt;title&gt;Effects of soil compaction on the growth and mortality of planted dipterocarp seedlings in a logged-over tropical rainforest in Sarawak, Malaysia&lt;/title&gt;&lt;secondary-title&gt;Forest Ecology and Management&lt;/secondary-title&gt;&lt;/titles&gt;&lt;periodical&gt;&lt;full-title&gt;Forest Ecology and Management&lt;/full-title&gt;&lt;abbr-1&gt;For. Ecol. Manage.&lt;/abbr-1&gt;&lt;/periodical&gt;&lt;pages&gt;770-776&lt;/pages&gt;&lt;volume&gt;310&lt;/volume&gt;&lt;dates&gt;&lt;year&gt;2013&lt;/year&gt;&lt;/dates&gt;&lt;isbn&gt;0378-1127&lt;/isbn&gt;&lt;urls&gt;&lt;/urls&gt;&lt;/record&gt;&lt;/Cite&gt;&lt;/EndNote&gt;</w:instrText>
      </w:r>
      <w:r w:rsidRPr="005A0C5F">
        <w:fldChar w:fldCharType="separate"/>
      </w:r>
      <w:r w:rsidRPr="005A0C5F">
        <w:t>(</w:t>
      </w:r>
      <w:hyperlink w:anchor="_ENREF_46" w:tooltip="Hattori, 2013 #476" w:history="1">
        <w:r w:rsidRPr="005A0C5F">
          <w:t>Hattori</w:t>
        </w:r>
        <w:r w:rsidRPr="005A0C5F">
          <w:rPr>
            <w:i/>
          </w:rPr>
          <w:t xml:space="preserve"> et al.</w:t>
        </w:r>
        <w:r w:rsidRPr="005A0C5F">
          <w:t>, 2013</w:t>
        </w:r>
      </w:hyperlink>
      <w:r w:rsidRPr="005A0C5F">
        <w:t>)</w:t>
      </w:r>
      <w:r w:rsidRPr="005A0C5F">
        <w:fldChar w:fldCharType="end"/>
      </w:r>
      <w:r w:rsidRPr="005A0C5F">
        <w:t xml:space="preserve">. Finally, the spread of invasive species in abandoned land can also lead to arrested succession. Disturbed areas are more susceptible to invasion by exotic species </w:t>
      </w:r>
      <w:r w:rsidRPr="005A0C5F">
        <w:fldChar w:fldCharType="begin"/>
      </w:r>
      <w:r w:rsidRPr="005A0C5F">
        <w:instrText xml:space="preserve"> ADDIN EN.CITE &lt;EndNote&gt;&lt;Cite&gt;&lt;Author&gt;Lonsdale&lt;/Author&gt;&lt;Year&gt;1999&lt;/Year&gt;&lt;RecNum&gt;572&lt;/RecNum&gt;&lt;DisplayText&gt;(Lonsdale, 1999)&lt;/DisplayText&gt;&lt;record&gt;&lt;rec-number&gt;572&lt;/rec-number&gt;&lt;foreign-keys&gt;&lt;key app="EN" db-id="fefvztwr3fxzalee59fv0sprzapszeerx2v9"&gt;572&lt;/key&gt;&lt;/foreign-keys&gt;&lt;ref-type name="Journal Article"&gt;17&lt;/ref-type&gt;&lt;contributors&gt;&lt;authors&gt;&lt;author&gt;Lonsdale, W Mark&lt;/author&gt;&lt;/authors&gt;&lt;/contributors&gt;&lt;titles&gt;&lt;title&gt;Global patterns of plant invasions and the concept of invasibility&lt;/title&gt;&lt;secondary-title&gt;Ecology&lt;/secondary-title&gt;&lt;/titles&gt;&lt;periodical&gt;&lt;full-title&gt;Ecology&lt;/full-title&gt;&lt;/periodical&gt;&lt;pages&gt;1522-1536&lt;/pages&gt;&lt;volume&gt;80&lt;/volume&gt;&lt;number&gt;5&lt;/number&gt;&lt;dates&gt;&lt;year&gt;1999&lt;/year&gt;&lt;/dates&gt;&lt;isbn&gt;0012-9658&lt;/isbn&gt;&lt;urls&gt;&lt;/urls&gt;&lt;/record&gt;&lt;/Cite&gt;&lt;/EndNote&gt;</w:instrText>
      </w:r>
      <w:r w:rsidRPr="005A0C5F">
        <w:fldChar w:fldCharType="separate"/>
      </w:r>
      <w:r w:rsidRPr="005A0C5F">
        <w:t>(</w:t>
      </w:r>
      <w:hyperlink w:anchor="_ENREF_61" w:tooltip="Lonsdale, 1999 #572" w:history="1">
        <w:r w:rsidRPr="005A0C5F">
          <w:t>Lonsdale, 1999</w:t>
        </w:r>
      </w:hyperlink>
      <w:r w:rsidRPr="005A0C5F">
        <w:t>)</w:t>
      </w:r>
      <w:r w:rsidRPr="005A0C5F">
        <w:fldChar w:fldCharType="end"/>
      </w:r>
      <w:r w:rsidRPr="005A0C5F">
        <w:t xml:space="preserve"> due to increased resource availability in the form of light, alongside climate conditions, which are more favorable to heliotropic, invasive species as opposed to native forest specialist species </w:t>
      </w:r>
      <w:r w:rsidRPr="005A0C5F">
        <w:fldChar w:fldCharType="begin"/>
      </w:r>
      <w:r w:rsidRPr="005A0C5F">
        <w:instrText xml:space="preserve"> ADDIN EN.CITE &lt;EndNote&gt;&lt;Cite&gt;&lt;Author&gt;Van Kleunen&lt;/Author&gt;&lt;Year&gt;2010&lt;/Year&gt;&lt;RecNum&gt;577&lt;/RecNum&gt;&lt;DisplayText&gt;(Van Kleunen&lt;style face="italic"&gt; et al.&lt;/style&gt;, 2010)&lt;/DisplayText&gt;&lt;record&gt;&lt;rec-number&gt;577&lt;/rec-number&gt;&lt;foreign-keys&gt;&lt;key app="EN" db-id="fefvztwr3fxzalee59fv0sprzapszeerx2v9"&gt;577&lt;/key&gt;&lt;/foreign-keys&gt;&lt;ref-type name="Journal Article"&gt;17&lt;/ref-type&gt;&lt;contributors&gt;&lt;authors&gt;&lt;author&gt;Van Kleunen, Mark&lt;/author&gt;&lt;author&gt;Weber, Ewald&lt;/author&gt;&lt;author&gt;Fischer, Markus&lt;/author&gt;&lt;/authors&gt;&lt;/contributors&gt;&lt;titles&gt;&lt;title&gt;A meta-analysis of trait differences between invasive and non-invasive plant species&lt;/title&gt;&lt;secondary-title&gt;Ecology Letters&lt;/secondary-title&gt;&lt;/titles&gt;&lt;periodical&gt;&lt;full-title&gt;Ecology Letters&lt;/full-title&gt;&lt;/periodical&gt;&lt;pages&gt;235-245&lt;/pages&gt;&lt;volume&gt;13&lt;/volume&gt;&lt;number&gt;2&lt;/number&gt;&lt;keywords&gt;&lt;keyword&gt;Comparative studies&lt;/keyword&gt;&lt;keyword&gt;exotic species&lt;/keyword&gt;&lt;keyword&gt;functional traits&lt;/keyword&gt;&lt;keyword&gt;invasiveness&lt;/keyword&gt;&lt;keyword&gt;literature review&lt;/keyword&gt;&lt;keyword&gt;meta-analysis&lt;/keyword&gt;&lt;keyword&gt;non-indigenous species&lt;/keyword&gt;&lt;keyword&gt;non-native species&lt;/keyword&gt;&lt;/keywords&gt;&lt;dates&gt;&lt;year&gt;2010&lt;/year&gt;&lt;/dates&gt;&lt;publisher&gt;Blackwell Publishing Ltd&lt;/publisher&gt;&lt;isbn&gt;1461-0248&lt;/isbn&gt;&lt;urls&gt;&lt;related-urls&gt;&lt;url&gt;http://dx.doi.org/10.1111/j.1461-0248.2009.01418.x&lt;/url&gt;&lt;/related-urls&gt;&lt;/urls&gt;&lt;electronic-resource-num&gt;10.1111/j.1461-0248.2009.01418.x&lt;/electronic-resource-num&gt;&lt;/record&gt;&lt;/Cite&gt;&lt;/EndNote&gt;</w:instrText>
      </w:r>
      <w:r w:rsidRPr="005A0C5F">
        <w:fldChar w:fldCharType="separate"/>
      </w:r>
      <w:r w:rsidRPr="005A0C5F">
        <w:t>(</w:t>
      </w:r>
      <w:hyperlink w:anchor="_ENREF_90" w:tooltip="Van Kleunen, 2010 #577" w:history="1">
        <w:r w:rsidRPr="005A0C5F">
          <w:t>Van Kleunen</w:t>
        </w:r>
        <w:r w:rsidRPr="005A0C5F">
          <w:rPr>
            <w:i/>
          </w:rPr>
          <w:t xml:space="preserve"> et al.</w:t>
        </w:r>
        <w:r w:rsidRPr="005A0C5F">
          <w:t>, 2010</w:t>
        </w:r>
      </w:hyperlink>
      <w:r w:rsidRPr="005A0C5F">
        <w:t>)</w:t>
      </w:r>
      <w:r w:rsidRPr="005A0C5F">
        <w:fldChar w:fldCharType="end"/>
      </w:r>
      <w:r w:rsidRPr="005A0C5F">
        <w:t xml:space="preserve">. The combination of these factors acting simultaneously, can limit natural regeneration in abandoned land. </w:t>
      </w:r>
      <w:proofErr w:type="gramStart"/>
      <w:r w:rsidRPr="005A0C5F">
        <w:t>Therefore</w:t>
      </w:r>
      <w:proofErr w:type="gramEnd"/>
      <w:r w:rsidRPr="005A0C5F">
        <w:t xml:space="preserve"> active management interventions to restore tropical forest ecosystems may be necessary overcome arrested succession.</w:t>
      </w:r>
    </w:p>
    <w:p w14:paraId="062F5E84" w14:textId="77777777" w:rsidR="006C3CE0" w:rsidRPr="005A0C5F" w:rsidRDefault="006C3CE0" w:rsidP="006C3CE0">
      <w:pPr>
        <w:rPr>
          <w:szCs w:val="24"/>
        </w:rPr>
      </w:pPr>
      <w:r w:rsidRPr="005A0C5F">
        <w:rPr>
          <w:szCs w:val="24"/>
        </w:rPr>
        <w:t xml:space="preserve">By allowing disturbed tropical lands to naturally regenerate following abandonment or undertaking active management interventions to enable regeneration when necessary, means the ecosystem structure and function can be restored </w:t>
      </w:r>
      <w:r w:rsidRPr="005A0C5F">
        <w:rPr>
          <w:szCs w:val="24"/>
        </w:rPr>
        <w:fldChar w:fldCharType="begin">
          <w:fldData xml:space="preserve">PEVuZE5vdGU+PENpdGU+PEF1dGhvcj5MYW1iPC9BdXRob3I+PFllYXI+MjAwNTwvWWVhcj48UmVj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=
</w:fldData>
        </w:fldChar>
      </w:r>
      <w:r w:rsidRPr="005A0C5F">
        <w:rPr>
          <w:szCs w:val="24"/>
        </w:rPr>
        <w:instrText xml:space="preserve"> ADDIN EN.CITE </w:instrText>
      </w:r>
      <w:r w:rsidRPr="005A0C5F">
        <w:rPr>
          <w:szCs w:val="24"/>
        </w:rPr>
        <w:fldChar w:fldCharType="begin">
          <w:fldData xml:space="preserve">PEVuZE5vdGU+PENpdGU+PEF1dGhvcj5MYW1iPC9BdXRob3I+PFllYXI+MjAwNTwvWWVhcj48UmVj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=
</w:fldData>
        </w:fldChar>
      </w:r>
      <w:r w:rsidRPr="005A0C5F">
        <w:rPr>
          <w:szCs w:val="24"/>
        </w:rPr>
        <w:instrText xml:space="preserve"> ADDIN EN.CITE.DATA </w:instrText>
      </w:r>
      <w:r w:rsidRPr="005A0C5F">
        <w:rPr>
          <w:szCs w:val="24"/>
        </w:rPr>
      </w:r>
      <w:r w:rsidRPr="005A0C5F">
        <w:rPr>
          <w:szCs w:val="24"/>
        </w:rPr>
        <w:fldChar w:fldCharType="end"/>
      </w:r>
      <w:r w:rsidRPr="005A0C5F">
        <w:rPr>
          <w:szCs w:val="24"/>
        </w:rPr>
      </w:r>
      <w:r w:rsidRPr="005A0C5F">
        <w:rPr>
          <w:szCs w:val="24"/>
        </w:rPr>
        <w:fldChar w:fldCharType="separate"/>
      </w:r>
      <w:r w:rsidRPr="005A0C5F">
        <w:rPr>
          <w:noProof/>
          <w:szCs w:val="24"/>
        </w:rPr>
        <w:t>(</w:t>
      </w:r>
      <w:hyperlink w:anchor="_ENREF_17" w:tooltip="Chazdon, 2008 #234" w:history="1">
        <w:r w:rsidRPr="005A0C5F">
          <w:rPr>
            <w:noProof/>
            <w:szCs w:val="24"/>
          </w:rPr>
          <w:t>Chazdon, 2008</w:t>
        </w:r>
      </w:hyperlink>
      <w:r w:rsidRPr="005A0C5F">
        <w:rPr>
          <w:noProof/>
          <w:szCs w:val="24"/>
        </w:rPr>
        <w:t xml:space="preserve">, </w:t>
      </w:r>
      <w:hyperlink w:anchor="_ENREF_59" w:tooltip="Lamb, 2005 #251" w:history="1">
        <w:r w:rsidRPr="005A0C5F">
          <w:rPr>
            <w:noProof/>
            <w:szCs w:val="24"/>
          </w:rPr>
          <w:t>Lamb</w:t>
        </w:r>
        <w:r w:rsidRPr="005A0C5F">
          <w:rPr>
            <w:i/>
            <w:noProof/>
            <w:szCs w:val="24"/>
          </w:rPr>
          <w:t xml:space="preserve"> et al.</w:t>
        </w:r>
        <w:r w:rsidRPr="005A0C5F">
          <w:rPr>
            <w:noProof/>
            <w:szCs w:val="24"/>
          </w:rPr>
          <w:t>, 2005</w:t>
        </w:r>
      </w:hyperlink>
      <w:r w:rsidRPr="005A0C5F">
        <w:rPr>
          <w:noProof/>
          <w:szCs w:val="24"/>
        </w:rPr>
        <w:t>)</w:t>
      </w:r>
      <w:r w:rsidRPr="005A0C5F">
        <w:rPr>
          <w:szCs w:val="24"/>
        </w:rPr>
        <w:fldChar w:fldCharType="end"/>
      </w:r>
      <w:r w:rsidRPr="005A0C5F">
        <w:rPr>
          <w:szCs w:val="24"/>
        </w:rPr>
        <w:t xml:space="preserve">, which provides numerous ecosystem services including; carbon sequestration, biodiversity protection, soil protection, watershed protection, resilience to fires, resilience to pest and diseases and production of non-timber forest products </w:t>
      </w:r>
      <w:r w:rsidRPr="005A0C5F">
        <w:rPr>
          <w:szCs w:val="24"/>
        </w:rPr>
        <w:fldChar w:fldCharType="begin"/>
      </w:r>
      <w:r w:rsidRPr="005A0C5F">
        <w:rPr>
          <w:szCs w:val="24"/>
        </w:rPr>
        <w:instrText xml:space="preserve"> ADDIN EN.CITE &lt;EndNote&gt;&lt;Cite&gt;&lt;Author&gt;Locatelli&lt;/Author&gt;&lt;Year&gt;2015&lt;/Year&gt;&lt;RecNum&gt;940&lt;/RecNum&gt;&lt;Prefix&gt;NTFPs`; &lt;/Prefix&gt;&lt;DisplayText&gt;(NTFPs; Locatelli&lt;style face="italic"&gt; et al.&lt;/style&gt;, 2015)&lt;/DisplayText&gt;&lt;record&gt;&lt;rec-number&gt;940&lt;/rec-number&gt;&lt;foreign-keys&gt;&lt;key app="EN" db-id="fefvztwr3fxzalee59fv0sprzapszeerx2v9"&gt;940&lt;/key&gt;&lt;/foreign-keys&gt;&lt;ref-type name="Journal Article"&gt;17&lt;/ref-type&gt;&lt;contributors&gt;&lt;authors&gt;&lt;author&gt;Locatelli, Bruno&lt;/author&gt;&lt;author&gt;Catterall, Carla P&lt;/author&gt;&lt;author&gt;Imbach, Pablo&lt;/author&gt;&lt;author&gt;Kumar, Chetan&lt;/author&gt;&lt;author&gt;Lasco, Rodel&lt;/author&gt;&lt;author&gt;Marín‐Spiotta, Erika&lt;/author&gt;&lt;author&gt;Mercer, Bernard&lt;/author&gt;&lt;author&gt;Powers, Jennifer S&lt;/author&gt;&lt;author&gt;Schwartz, Naomi&lt;/author&gt;&lt;author&gt;Uriarte, Maria&lt;/author&gt;&lt;/authors&gt;&lt;/contributors&gt;&lt;titles&gt;&lt;title&gt;Tropical reforestation and climate change: beyond carbon&lt;/title&gt;&lt;secondary-title&gt;Restoration Ecology&lt;/secondary-title&gt;&lt;/titles&gt;&lt;periodical&gt;&lt;full-title&gt;Restoration Ecology&lt;/full-title&gt;&lt;/periodical&gt;&lt;pages&gt;337-343&lt;/pages&gt;&lt;volume&gt;23&lt;/volume&gt;&lt;number&gt;4&lt;/number&gt;&lt;dates&gt;&lt;year&gt;2015&lt;/year&gt;&lt;/dates&gt;&lt;isbn&gt;1526-100X&lt;/isbn&gt;&lt;urls&gt;&lt;/urls&gt;&lt;/record&gt;&lt;/Cite&gt;&lt;/EndNote&gt;</w:instrText>
      </w:r>
      <w:r w:rsidRPr="005A0C5F">
        <w:rPr>
          <w:szCs w:val="24"/>
        </w:rPr>
        <w:fldChar w:fldCharType="separate"/>
      </w:r>
      <w:r w:rsidRPr="005A0C5F">
        <w:rPr>
          <w:noProof/>
          <w:szCs w:val="24"/>
        </w:rPr>
        <w:t>(</w:t>
      </w:r>
      <w:hyperlink w:anchor="_ENREF_60" w:tooltip="Locatelli, 2015 #940" w:history="1">
        <w:r w:rsidRPr="005A0C5F">
          <w:rPr>
            <w:noProof/>
            <w:szCs w:val="24"/>
          </w:rPr>
          <w:t>NTFPs; Locatelli</w:t>
        </w:r>
        <w:r w:rsidRPr="005A0C5F">
          <w:rPr>
            <w:i/>
            <w:noProof/>
            <w:szCs w:val="24"/>
          </w:rPr>
          <w:t xml:space="preserve"> et al.</w:t>
        </w:r>
        <w:r w:rsidRPr="005A0C5F">
          <w:rPr>
            <w:noProof/>
            <w:szCs w:val="24"/>
          </w:rPr>
          <w:t>, 2015</w:t>
        </w:r>
      </w:hyperlink>
      <w:r w:rsidRPr="005A0C5F">
        <w:rPr>
          <w:noProof/>
          <w:szCs w:val="24"/>
        </w:rPr>
        <w:t>)</w:t>
      </w:r>
      <w:r w:rsidRPr="005A0C5F">
        <w:rPr>
          <w:szCs w:val="24"/>
        </w:rPr>
        <w:fldChar w:fldCharType="end"/>
      </w:r>
      <w:r w:rsidRPr="005A0C5F">
        <w:rPr>
          <w:szCs w:val="24"/>
        </w:rPr>
        <w:t>. Here the carbon sequestration and biodiversity benefits are considered in detail.</w:t>
      </w:r>
    </w:p>
    <w:p w14:paraId="62499271" w14:textId="77777777" w:rsidR="006C3CE0" w:rsidRPr="005A0C5F" w:rsidRDefault="006C3CE0" w:rsidP="006C3CE0">
      <w:pPr>
        <w:rPr>
          <w:szCs w:val="24"/>
        </w:rPr>
      </w:pPr>
    </w:p>
    <w:p w14:paraId="3B83E480" w14:textId="77777777" w:rsidR="006C3CE0" w:rsidRPr="005A0C5F" w:rsidRDefault="006C3CE0" w:rsidP="006C3CE0">
      <w:pPr>
        <w:rPr>
          <w:i/>
          <w:szCs w:val="24"/>
        </w:rPr>
      </w:pPr>
      <w:r w:rsidRPr="005A0C5F">
        <w:rPr>
          <w:i/>
          <w:szCs w:val="24"/>
        </w:rPr>
        <w:t>Carbon Sequestration</w:t>
      </w:r>
    </w:p>
    <w:p w14:paraId="4DE1C81C" w14:textId="77777777" w:rsidR="006C3CE0" w:rsidRPr="005A0C5F" w:rsidRDefault="006C3CE0" w:rsidP="006C3CE0">
      <w:pPr>
        <w:rPr>
          <w:szCs w:val="24"/>
        </w:rPr>
      </w:pPr>
      <w:r w:rsidRPr="005A0C5F">
        <w:rPr>
          <w:szCs w:val="24"/>
        </w:rPr>
        <w:t>Approximately 50% of a tree</w:t>
      </w:r>
      <w:r>
        <w:rPr>
          <w:szCs w:val="24"/>
        </w:rPr>
        <w:t>’</w:t>
      </w:r>
      <w:r w:rsidRPr="005A0C5F">
        <w:rPr>
          <w:szCs w:val="24"/>
        </w:rPr>
        <w:t>s mass i</w:t>
      </w:r>
      <w:r>
        <w:rPr>
          <w:szCs w:val="24"/>
        </w:rPr>
        <w:t>s</w:t>
      </w:r>
      <w:r w:rsidRPr="005A0C5F">
        <w:rPr>
          <w:szCs w:val="24"/>
        </w:rPr>
        <w:t xml:space="preserve"> carbon </w:t>
      </w:r>
      <w:r w:rsidRPr="005A0C5F">
        <w:rPr>
          <w:szCs w:val="24"/>
        </w:rPr>
        <w:fldChar w:fldCharType="begin"/>
      </w:r>
      <w:r w:rsidRPr="005A0C5F">
        <w:rPr>
          <w:szCs w:val="24"/>
        </w:rPr>
        <w:instrText xml:space="preserve"> ADDIN EN.CITE &lt;EndNote&gt;&lt;Cite&gt;&lt;Author&gt;Thomas&lt;/Author&gt;&lt;Year&gt;2012&lt;/Year&gt;&lt;RecNum&gt;418&lt;/RecNum&gt;&lt;DisplayText&gt;(Thomas &amp;amp;  Martin, 2012)&lt;/DisplayText&gt;&lt;record&gt;&lt;rec-number&gt;418&lt;/rec-number&gt;&lt;foreign-keys&gt;&lt;key app="EN" db-id="fefvztwr3fxzalee59fv0sprzapszeerx2v9"&gt;418&lt;/key&gt;&lt;/foreign-keys&gt;&lt;ref-type name="Journal Article"&gt;17&lt;/ref-type&gt;&lt;contributors&gt;&lt;authors&gt;&lt;author&gt;Thomas, Sean C&lt;/author&gt;&lt;author&gt;Martin, Adam R&lt;/author&gt;&lt;/authors&gt;&lt;/contributors&gt;&lt;titles&gt;&lt;title&gt;Carbon content of tree tissues: a synthesis&lt;/title&gt;&lt;secondary-title&gt;Forests&lt;/secondary-title&gt;&lt;/titles&gt;&lt;periodical&gt;&lt;full-title&gt;Forests&lt;/full-title&gt;&lt;/periodical&gt;&lt;pages&gt;332-352&lt;/pages&gt;&lt;volume&gt;3&lt;/volume&gt;&lt;number&gt;2&lt;/number&gt;&lt;dates&gt;&lt;year&gt;2012&lt;/year&gt;&lt;/dates&gt;&lt;urls&gt;&lt;/urls&gt;&lt;/record&gt;&lt;/Cite&gt;&lt;/EndNote&gt;</w:instrText>
      </w:r>
      <w:r w:rsidRPr="005A0C5F">
        <w:rPr>
          <w:szCs w:val="24"/>
        </w:rPr>
        <w:fldChar w:fldCharType="separate"/>
      </w:r>
      <w:r w:rsidRPr="005A0C5F">
        <w:rPr>
          <w:noProof/>
          <w:szCs w:val="24"/>
        </w:rPr>
        <w:t>(</w:t>
      </w:r>
      <w:hyperlink w:anchor="_ENREF_83" w:tooltip="Thomas, 2012 #418" w:history="1">
        <w:r w:rsidRPr="005A0C5F">
          <w:rPr>
            <w:noProof/>
            <w:szCs w:val="24"/>
          </w:rPr>
          <w:t>Thomas &amp;  Martin, 2012</w:t>
        </w:r>
      </w:hyperlink>
      <w:r w:rsidRPr="005A0C5F">
        <w:rPr>
          <w:noProof/>
          <w:szCs w:val="24"/>
        </w:rPr>
        <w:t>)</w:t>
      </w:r>
      <w:r w:rsidRPr="005A0C5F">
        <w:rPr>
          <w:szCs w:val="24"/>
        </w:rPr>
        <w:fldChar w:fldCharType="end"/>
      </w:r>
      <w:r w:rsidRPr="005A0C5F">
        <w:rPr>
          <w:szCs w:val="24"/>
        </w:rPr>
        <w:t xml:space="preserve">, therefore restoring areas with a low carbon density, such as abandoned agricultural land, allows for carbon to be sequestered within the terrestrial biome </w:t>
      </w:r>
      <w:r w:rsidRPr="005A0C5F">
        <w:rPr>
          <w:szCs w:val="24"/>
        </w:rPr>
        <w:fldChar w:fldCharType="begin"/>
      </w:r>
      <w:r w:rsidRPr="005A0C5F">
        <w:rPr>
          <w:szCs w:val="24"/>
        </w:rPr>
        <w:instrText xml:space="preserve"> ADDIN EN.CITE &lt;EndNote&gt;&lt;Cite&gt;&lt;Author&gt;Poorter&lt;/Author&gt;&lt;Year&gt;2016&lt;/Year&gt;&lt;RecNum&gt;796&lt;/RecNum&gt;&lt;Prefix&gt;e.g. &lt;/Prefix&gt;&lt;DisplayText&gt;(e.g. Poorter&lt;style face="italic"&gt; et al.&lt;/style&gt;, 2016)&lt;/DisplayText&gt;&lt;record&gt;&lt;rec-number&gt;796&lt;/rec-number&gt;&lt;foreign-keys&gt;&lt;key app="EN" db-id="fefvztwr3fxzalee59fv0sprzapszeerx2v9"&gt;796&lt;/key&gt;&lt;/foreign-keys&gt;&lt;ref-type name="Journal Article"&gt;17&lt;/ref-type&gt;&lt;contributors&gt;&lt;authors&gt;&lt;author&gt;Poorter, Lourens&lt;/author&gt;&lt;author&gt;Bongers, Frans&lt;/author&gt;&lt;author&gt;Aide, T Mitchell&lt;/author&gt;&lt;author&gt;Zambrano, Angélica M Almeyda&lt;/author&gt;&lt;author&gt;Balvanera, Patricia&lt;/author&gt;&lt;author&gt;Becknell, Justin M&lt;/author&gt;&lt;author&gt;Boukili, Vanessa&lt;/author&gt;&lt;author&gt;Brancalion, Pedro HS&lt;/author&gt;&lt;author&gt;Broadbent, Eben N&lt;/author&gt;&lt;author&gt;Chazdon, Robin L&lt;/author&gt;&lt;/authors&gt;&lt;/contributors&gt;&lt;titles&gt;&lt;title&gt;Biomass resilience of Neotropical secondary forests&lt;/title&gt;&lt;secondary-title&gt;Nature&lt;/secondary-title&gt;&lt;/titles&gt;&lt;periodical&gt;&lt;full-title&gt;Nature&lt;/full-title&gt;&lt;/periodical&gt;&lt;pages&gt;211-214&lt;/pages&gt;&lt;volume&gt;530&lt;/volume&gt;&lt;dates&gt;&lt;year&gt;2016&lt;/year&gt;&lt;/dates&gt;&lt;isbn&gt;0028-0836&lt;/isbn&gt;&lt;urls&gt;&lt;/urls&gt;&lt;/record&gt;&lt;/Cite&gt;&lt;/EndNote&gt;</w:instrText>
      </w:r>
      <w:r w:rsidRPr="005A0C5F">
        <w:rPr>
          <w:szCs w:val="24"/>
        </w:rPr>
        <w:fldChar w:fldCharType="separate"/>
      </w:r>
      <w:r w:rsidRPr="005A0C5F">
        <w:rPr>
          <w:noProof/>
          <w:szCs w:val="24"/>
        </w:rPr>
        <w:t>(</w:t>
      </w:r>
      <w:hyperlink w:anchor="_ENREF_74" w:tooltip="Poorter, 2016 #796" w:history="1">
        <w:r w:rsidRPr="005A0C5F">
          <w:rPr>
            <w:noProof/>
            <w:szCs w:val="24"/>
          </w:rPr>
          <w:t>e.g. Poorter</w:t>
        </w:r>
        <w:r w:rsidRPr="005A0C5F">
          <w:rPr>
            <w:i/>
            <w:noProof/>
            <w:szCs w:val="24"/>
          </w:rPr>
          <w:t xml:space="preserve"> et al.</w:t>
        </w:r>
        <w:r w:rsidRPr="005A0C5F">
          <w:rPr>
            <w:noProof/>
            <w:szCs w:val="24"/>
          </w:rPr>
          <w:t>, 2016</w:t>
        </w:r>
      </w:hyperlink>
      <w:r w:rsidRPr="005A0C5F">
        <w:rPr>
          <w:noProof/>
          <w:szCs w:val="24"/>
        </w:rPr>
        <w:t>)</w:t>
      </w:r>
      <w:r w:rsidRPr="005A0C5F">
        <w:rPr>
          <w:szCs w:val="24"/>
        </w:rPr>
        <w:fldChar w:fldCharType="end"/>
      </w:r>
      <w:r w:rsidRPr="005A0C5F">
        <w:rPr>
          <w:szCs w:val="24"/>
        </w:rPr>
        <w:t xml:space="preserve">. If forest restoration is conducted over a large enough spatial scale then it could help mitigate the effects of climate change </w:t>
      </w:r>
      <w:r w:rsidRPr="005A0C5F">
        <w:rPr>
          <w:szCs w:val="24"/>
        </w:rPr>
        <w:fldChar w:fldCharType="begin">
          <w:fldData xml:space="preserve">PEVuZE5vdGU+PENpdGU+PEF1dGhvcj5DYW5hZGVsbDwvQXV0aG9yPjxZZWFyPjIwMDg8L1llYXI+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</w:fldData>
        </w:fldChar>
      </w:r>
      <w:r w:rsidRPr="005A0C5F">
        <w:rPr>
          <w:szCs w:val="24"/>
        </w:rPr>
        <w:instrText xml:space="preserve"> ADDIN EN.CITE </w:instrText>
      </w:r>
      <w:r w:rsidRPr="005A0C5F">
        <w:rPr>
          <w:szCs w:val="24"/>
        </w:rPr>
        <w:fldChar w:fldCharType="begin">
          <w:fldData xml:space="preserve">PEVuZE5vdGU+PENpdGU+PEF1dGhvcj5DYW5hZGVsbDwvQXV0aG9yPjxZZWFyPjIwMDg8L1llYXI+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</w:fldData>
        </w:fldChar>
      </w:r>
      <w:r w:rsidRPr="005A0C5F">
        <w:rPr>
          <w:szCs w:val="24"/>
        </w:rPr>
        <w:instrText xml:space="preserve"> ADDIN EN.CITE.DATA </w:instrText>
      </w:r>
      <w:r w:rsidRPr="005A0C5F">
        <w:rPr>
          <w:szCs w:val="24"/>
        </w:rPr>
      </w:r>
      <w:r w:rsidRPr="005A0C5F">
        <w:rPr>
          <w:szCs w:val="24"/>
        </w:rPr>
        <w:fldChar w:fldCharType="end"/>
      </w:r>
      <w:r w:rsidRPr="005A0C5F">
        <w:rPr>
          <w:szCs w:val="24"/>
        </w:rPr>
      </w:r>
      <w:r w:rsidRPr="005A0C5F">
        <w:rPr>
          <w:szCs w:val="24"/>
        </w:rPr>
        <w:fldChar w:fldCharType="separate"/>
      </w:r>
      <w:r w:rsidRPr="005A0C5F">
        <w:rPr>
          <w:noProof/>
          <w:szCs w:val="24"/>
        </w:rPr>
        <w:t>(</w:t>
      </w:r>
      <w:hyperlink w:anchor="_ENREF_7" w:tooltip="Bellassen, 2014 #374" w:history="1">
        <w:r w:rsidRPr="005A0C5F">
          <w:rPr>
            <w:noProof/>
            <w:szCs w:val="24"/>
          </w:rPr>
          <w:t>Bellassen &amp;  Luyssaert, 2014</w:t>
        </w:r>
      </w:hyperlink>
      <w:r w:rsidRPr="005A0C5F">
        <w:rPr>
          <w:noProof/>
          <w:szCs w:val="24"/>
        </w:rPr>
        <w:t xml:space="preserve">, </w:t>
      </w:r>
      <w:hyperlink w:anchor="_ENREF_13" w:tooltip="Canadell, 2008 #666" w:history="1">
        <w:r w:rsidRPr="005A0C5F">
          <w:rPr>
            <w:noProof/>
            <w:szCs w:val="24"/>
          </w:rPr>
          <w:t>Canadell &amp;  Raupach, 2008</w:t>
        </w:r>
      </w:hyperlink>
      <w:r w:rsidRPr="005A0C5F">
        <w:rPr>
          <w:noProof/>
          <w:szCs w:val="24"/>
        </w:rPr>
        <w:t xml:space="preserve">, </w:t>
      </w:r>
      <w:hyperlink w:anchor="_ENREF_51" w:tooltip="Houghton, 2015 #899" w:history="1">
        <w:r w:rsidRPr="005A0C5F">
          <w:rPr>
            <w:noProof/>
            <w:szCs w:val="24"/>
          </w:rPr>
          <w:t>Houghton</w:t>
        </w:r>
        <w:r w:rsidRPr="005A0C5F">
          <w:rPr>
            <w:i/>
            <w:noProof/>
            <w:szCs w:val="24"/>
          </w:rPr>
          <w:t xml:space="preserve"> et al.</w:t>
        </w:r>
        <w:r w:rsidRPr="005A0C5F">
          <w:rPr>
            <w:noProof/>
            <w:szCs w:val="24"/>
          </w:rPr>
          <w:t>, 2015</w:t>
        </w:r>
      </w:hyperlink>
      <w:r w:rsidRPr="005A0C5F">
        <w:rPr>
          <w:noProof/>
          <w:szCs w:val="24"/>
        </w:rPr>
        <w:t>)</w:t>
      </w:r>
      <w:r w:rsidRPr="005A0C5F">
        <w:rPr>
          <w:szCs w:val="24"/>
        </w:rPr>
        <w:fldChar w:fldCharType="end"/>
      </w:r>
      <w:r w:rsidRPr="005A0C5F">
        <w:rPr>
          <w:szCs w:val="24"/>
        </w:rPr>
        <w:t xml:space="preserve">. </w:t>
      </w:r>
    </w:p>
    <w:p w14:paraId="69C6AA31" w14:textId="77777777" w:rsidR="006C3CE0" w:rsidRPr="005A0C5F" w:rsidRDefault="006C3CE0" w:rsidP="006C3CE0">
      <w:r w:rsidRPr="005A0C5F">
        <w:t xml:space="preserve">Many past studies have quantified carbon sequestration following a change in land-use across the tropics </w:t>
      </w:r>
      <w:r w:rsidRPr="005A0C5F">
        <w:fldChar w:fldCharType="begin">
          <w:fldData xml:space="preserve">PEVuZE5vdGU+PENpdGU+PEF1dGhvcj5TYWxkYXJyaWFnYTwvQXV0aG9yPjxZZWFyPjE5ODg8L1ll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</w:fldData>
        </w:fldChar>
      </w:r>
      <w:r w:rsidRPr="005A0C5F">
        <w:instrText xml:space="preserve"> ADDIN EN.CITE </w:instrText>
      </w:r>
      <w:r w:rsidRPr="005A0C5F">
        <w:fldChar w:fldCharType="begin">
          <w:fldData xml:space="preserve">PEVuZE5vdGU+PENpdGU+PEF1dGhvcj5TYWxkYXJyaWFnYTwvQXV0aG9yPjxZZWFyPjE5ODg8L1ll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</w:fldData>
        </w:fldChar>
      </w:r>
      <w:r w:rsidRPr="005A0C5F">
        <w:instrText xml:space="preserve"> ADDIN EN.CITE.DATA </w:instrText>
      </w:r>
      <w:r w:rsidRPr="005A0C5F">
        <w:fldChar w:fldCharType="end"/>
      </w:r>
      <w:r w:rsidRPr="005A0C5F">
        <w:fldChar w:fldCharType="separate"/>
      </w:r>
      <w:r w:rsidRPr="005A0C5F">
        <w:t xml:space="preserve">(e.g. </w:t>
      </w:r>
      <w:hyperlink w:anchor="_ENREF_2" w:tooltip="Alves, 1997 #57" w:history="1">
        <w:r w:rsidRPr="005A0C5F">
          <w:t>Alves</w:t>
        </w:r>
        <w:r w:rsidRPr="005A0C5F">
          <w:rPr>
            <w:i/>
          </w:rPr>
          <w:t xml:space="preserve"> et al.</w:t>
        </w:r>
        <w:r w:rsidRPr="005A0C5F">
          <w:t>, 1997</w:t>
        </w:r>
      </w:hyperlink>
      <w:r w:rsidRPr="005A0C5F">
        <w:t xml:space="preserve">, </w:t>
      </w:r>
      <w:hyperlink w:anchor="_ENREF_52" w:tooltip="Hughes, 1999 #58" w:history="1">
        <w:r w:rsidRPr="005A0C5F">
          <w:t>Hughes</w:t>
        </w:r>
        <w:r w:rsidRPr="005A0C5F">
          <w:rPr>
            <w:i/>
          </w:rPr>
          <w:t xml:space="preserve"> et al.</w:t>
        </w:r>
        <w:r w:rsidRPr="005A0C5F">
          <w:t>, 1999</w:t>
        </w:r>
      </w:hyperlink>
      <w:r w:rsidRPr="005A0C5F">
        <w:t xml:space="preserve">, </w:t>
      </w:r>
      <w:hyperlink w:anchor="_ENREF_79" w:tooltip="Saldarriaga, 1988 #102" w:history="1">
        <w:r w:rsidRPr="005A0C5F">
          <w:t>Saldarriaga</w:t>
        </w:r>
        <w:r w:rsidRPr="005A0C5F">
          <w:rPr>
            <w:i/>
          </w:rPr>
          <w:t xml:space="preserve"> et al.</w:t>
        </w:r>
        <w:r w:rsidRPr="005A0C5F">
          <w:t>, 1988</w:t>
        </w:r>
      </w:hyperlink>
      <w:r w:rsidRPr="005A0C5F">
        <w:t xml:space="preserve">, </w:t>
      </w:r>
      <w:hyperlink w:anchor="_ENREF_86" w:tooltip="Uhl, 1988 #107" w:history="1">
        <w:r w:rsidRPr="005A0C5F">
          <w:t>Uhl</w:t>
        </w:r>
        <w:r w:rsidRPr="005A0C5F">
          <w:rPr>
            <w:i/>
          </w:rPr>
          <w:t xml:space="preserve"> et al.</w:t>
        </w:r>
        <w:r w:rsidRPr="005A0C5F">
          <w:t>, 1988</w:t>
        </w:r>
      </w:hyperlink>
      <w:r w:rsidRPr="005A0C5F">
        <w:t>)</w:t>
      </w:r>
      <w:r w:rsidRPr="005A0C5F">
        <w:fldChar w:fldCharType="end"/>
      </w:r>
      <w:r w:rsidRPr="005A0C5F">
        <w:t xml:space="preserve">. There have also been successful syntheses of research findings, which estimate regional or pan-tropical rate of carbon sequestration in naturally regenerating forests </w:t>
      </w:r>
      <w:r w:rsidRPr="005A0C5F">
        <w:fldChar w:fldCharType="begin">
          <w:fldData xml:space="preserve">PEVuZE5vdGU+PENpdGU+PEF1dGhvcj5aaWVnbGVyPC9BdXRob3I+PFllYXI+MjAxMjwvWWVhcj48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</w:fldData>
        </w:fldChar>
      </w:r>
      <w:r w:rsidRPr="005A0C5F">
        <w:instrText xml:space="preserve"> ADDIN EN.CITE </w:instrText>
      </w:r>
      <w:r w:rsidRPr="005A0C5F">
        <w:fldChar w:fldCharType="begin">
          <w:fldData xml:space="preserve">PEVuZE5vdGU+PENpdGU+PEF1dGhvcj5aaWVnbGVyPC9BdXRob3I+PFllYXI+MjAxMjwvWWVhcj48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</w:fldData>
        </w:fldChar>
      </w:r>
      <w:r w:rsidRPr="005A0C5F">
        <w:instrText xml:space="preserve"> ADDIN EN.CITE.DATA </w:instrText>
      </w:r>
      <w:r w:rsidRPr="005A0C5F">
        <w:fldChar w:fldCharType="end"/>
      </w:r>
      <w:r w:rsidRPr="005A0C5F">
        <w:fldChar w:fldCharType="separate"/>
      </w:r>
      <w:r w:rsidRPr="005A0C5F">
        <w:rPr>
          <w:noProof/>
        </w:rPr>
        <w:t xml:space="preserve">(e.g. </w:t>
      </w:r>
      <w:hyperlink w:anchor="_ENREF_11" w:tooltip="Bonner, 2013 #212" w:history="1">
        <w:r w:rsidRPr="005A0C5F">
          <w:rPr>
            <w:noProof/>
          </w:rPr>
          <w:t>Bonner</w:t>
        </w:r>
        <w:r w:rsidRPr="005A0C5F">
          <w:rPr>
            <w:i/>
            <w:noProof/>
          </w:rPr>
          <w:t xml:space="preserve"> et al.</w:t>
        </w:r>
        <w:r w:rsidRPr="005A0C5F">
          <w:rPr>
            <w:noProof/>
          </w:rPr>
          <w:t>, 2013</w:t>
        </w:r>
      </w:hyperlink>
      <w:r w:rsidRPr="005A0C5F">
        <w:rPr>
          <w:noProof/>
        </w:rPr>
        <w:t xml:space="preserve">, </w:t>
      </w:r>
      <w:hyperlink w:anchor="_ENREF_74" w:tooltip="Poorter, 2016 #796" w:history="1">
        <w:r w:rsidRPr="005A0C5F">
          <w:rPr>
            <w:noProof/>
          </w:rPr>
          <w:t>Poorter</w:t>
        </w:r>
        <w:r w:rsidRPr="005A0C5F">
          <w:rPr>
            <w:i/>
            <w:noProof/>
          </w:rPr>
          <w:t xml:space="preserve"> et al.</w:t>
        </w:r>
        <w:r w:rsidRPr="005A0C5F">
          <w:rPr>
            <w:noProof/>
          </w:rPr>
          <w:t>, 2016</w:t>
        </w:r>
      </w:hyperlink>
      <w:r w:rsidRPr="005A0C5F">
        <w:rPr>
          <w:noProof/>
        </w:rPr>
        <w:t xml:space="preserve">, </w:t>
      </w:r>
      <w:hyperlink w:anchor="_ENREF_93" w:tooltip="Ziegler, 2012 #1" w:history="1">
        <w:r w:rsidRPr="005A0C5F">
          <w:rPr>
            <w:noProof/>
          </w:rPr>
          <w:t>Ziegler</w:t>
        </w:r>
        <w:r w:rsidRPr="005A0C5F">
          <w:rPr>
            <w:i/>
            <w:noProof/>
          </w:rPr>
          <w:t xml:space="preserve"> et al.</w:t>
        </w:r>
        <w:r w:rsidRPr="005A0C5F">
          <w:rPr>
            <w:noProof/>
          </w:rPr>
          <w:t>, 2012</w:t>
        </w:r>
      </w:hyperlink>
      <w:r w:rsidRPr="005A0C5F">
        <w:rPr>
          <w:noProof/>
        </w:rPr>
        <w:t>)</w:t>
      </w:r>
      <w:r w:rsidRPr="005A0C5F">
        <w:fldChar w:fldCharType="end"/>
      </w:r>
      <w:r w:rsidRPr="005A0C5F">
        <w:t xml:space="preserve">. A recent study by </w:t>
      </w:r>
      <w:r w:rsidRPr="005A0C5F">
        <w:fldChar w:fldCharType="begin"/>
      </w:r>
      <w:r w:rsidRPr="005A0C5F">
        <w:instrText xml:space="preserve"> ADDIN EN.CITE &lt;EndNote&gt;&lt;Cite AuthorYear="1"&gt;&lt;Author&gt;Poorter&lt;/Author&gt;&lt;Year&gt;2016&lt;/Year&gt;&lt;RecNum&gt;796&lt;/RecNum&gt;&lt;DisplayText&gt;Poorter&lt;style face="italic"&gt; et al.&lt;/style&gt; (2016)&lt;/DisplayText&gt;&lt;record&gt;&lt;rec-number&gt;796&lt;/rec-number&gt;&lt;foreign-keys&gt;&lt;key app="EN" db-id="fefvztwr3fxzalee59fv0sprzapszeerx2v9"&gt;796&lt;/key&gt;&lt;/foreign-keys&gt;&lt;ref-type name="Journal Article"&gt;17&lt;/ref-type&gt;&lt;contributors&gt;&lt;authors&gt;&lt;author&gt;Poorter, Lourens&lt;/author&gt;&lt;author&gt;Bongers, Frans&lt;/author&gt;&lt;author&gt;Aide, T Mitchell&lt;/author&gt;&lt;author&gt;Zambrano, Angélica M Almeyda&lt;/author&gt;&lt;author&gt;Balvanera, Patricia&lt;/author&gt;&lt;author&gt;Becknell, Justin M&lt;/author&gt;&lt;author&gt;Boukili, Vanessa&lt;/author&gt;&lt;author&gt;Brancalion, Pedro HS&lt;/author&gt;&lt;author&gt;Broadbent, Eben N&lt;/author&gt;&lt;author&gt;Chazdon, Robin L&lt;/author&gt;&lt;/authors&gt;&lt;/contributors&gt;&lt;titles&gt;&lt;title&gt;Biomass resilience of Neotropical secondary forests&lt;/title&gt;&lt;secondary-title&gt;Nature&lt;/secondary-title&gt;&lt;/titles&gt;&lt;periodical&gt;&lt;full-title&gt;Nature&lt;/full-title&gt;&lt;/periodical&gt;&lt;pages&gt;211-214&lt;/pages&gt;&lt;volume&gt;530&lt;/volume&gt;&lt;dates&gt;&lt;year&gt;2016&lt;/year&gt;&lt;/dates&gt;&lt;isbn&gt;0028-0836&lt;/isbn&gt;&lt;urls&gt;&lt;/urls&gt;&lt;/record&gt;&lt;/Cite&gt;&lt;/EndNote&gt;</w:instrText>
      </w:r>
      <w:r w:rsidRPr="005A0C5F">
        <w:fldChar w:fldCharType="separate"/>
      </w:r>
      <w:hyperlink w:anchor="_ENREF_74" w:tooltip="Poorter, 2016 #796" w:history="1">
        <w:r w:rsidRPr="005A0C5F">
          <w:t>Poorter</w:t>
        </w:r>
        <w:r w:rsidRPr="005A0C5F">
          <w:rPr>
            <w:i/>
          </w:rPr>
          <w:t xml:space="preserve"> et al.</w:t>
        </w:r>
        <w:r w:rsidRPr="005A0C5F">
          <w:t xml:space="preserve"> (2016</w:t>
        </w:r>
      </w:hyperlink>
      <w:r w:rsidRPr="005A0C5F">
        <w:t>)</w:t>
      </w:r>
      <w:r w:rsidRPr="005A0C5F">
        <w:fldChar w:fldCharType="end"/>
      </w:r>
      <w:r w:rsidRPr="005A0C5F">
        <w:t xml:space="preserve"> estimated a carbon sequestration rate of 3.1 t C ha</w:t>
      </w:r>
      <w:r w:rsidRPr="005A0C5F">
        <w:rPr>
          <w:vertAlign w:val="superscript"/>
        </w:rPr>
        <w:t>-1</w:t>
      </w:r>
      <w:r w:rsidRPr="005A0C5F">
        <w:t xml:space="preserve"> yr</w:t>
      </w:r>
      <w:r w:rsidRPr="005A0C5F">
        <w:rPr>
          <w:vertAlign w:val="superscript"/>
        </w:rPr>
        <w:t>-1</w:t>
      </w:r>
      <w:r w:rsidRPr="005A0C5F">
        <w:t xml:space="preserve"> within neotropical secondary forests recovering on abandoned agricultural land, and predicted it would take a median of 66 years for secondary forest to recover 90% of old-growth forest carbon stocks. In a pan-tropical study by </w:t>
      </w:r>
      <w:r w:rsidRPr="005A0C5F">
        <w:fldChar w:fldCharType="begin"/>
      </w:r>
      <w:r w:rsidRPr="005A0C5F">
        <w:instrText xml:space="preserve"> ADDIN EN.CITE &lt;EndNote&gt;&lt;Cite AuthorYear="1"&gt;&lt;Author&gt;Bonner&lt;/Author&gt;&lt;Year&gt;2013&lt;/Year&gt;&lt;RecNum&gt;212&lt;/RecNum&gt;&lt;DisplayText&gt;Bonner&lt;style face="italic"&gt; et al.&lt;/style&gt; (2013)&lt;/DisplayText&gt;&lt;record&gt;&lt;rec-number&gt;212&lt;/rec-number&gt;&lt;foreign-keys&gt;&lt;key app="EN" db-id="fefvztwr3fxzalee59fv0sprzapszeerx2v9"&gt;212&lt;/key&gt;&lt;/foreign-keys&gt;&lt;ref-type name="Journal Article"&gt;17&lt;/ref-type&gt;&lt;contributors&gt;&lt;authors&gt;&lt;author&gt;Bonner, Mark T. L.&lt;/author&gt;&lt;author&gt;Schmidt, Susanne&lt;/author&gt;&lt;author&gt;Shoo, Luke P.&lt;/author&gt;&lt;/authors&gt;&lt;/contributors&gt;&lt;titles&gt;&lt;title&gt;A meta-analytical global comparison of aboveground biomass accumulation between tropical secondary forests and monoculture plantations&lt;/title&gt;&lt;secondary-title&gt;Forest Ecology and Management&lt;/secondary-title&gt;&lt;/titles&gt;&lt;periodical&gt;&lt;full-title&gt;Forest Ecology and Management&lt;/full-title&gt;&lt;abbr-1&gt;For. Ecol. Manage.&lt;/abbr-1&gt;&lt;/periodical&gt;&lt;pages&gt;73-86&lt;/pages&gt;&lt;volume&gt;291&lt;/volume&gt;&lt;number&gt;0&lt;/number&gt;&lt;keywords&gt;&lt;keyword&gt;Carbon sequestration&lt;/keyword&gt;&lt;keyword&gt;A/R CDM&lt;/keyword&gt;&lt;keyword&gt;Fallow&lt;/keyword&gt;&lt;keyword&gt;Reforestation&lt;/keyword&gt;&lt;keyword&gt;Meta-analysis&lt;/keyword&gt;&lt;keyword&gt;GIS&lt;/keyword&gt;&lt;/keywords&gt;&lt;dates&gt;&lt;year&gt;2013&lt;/year&gt;&lt;pub-dates&gt;&lt;date&gt;3/1/&lt;/date&gt;&lt;/pub-dates&gt;&lt;/dates&gt;&lt;isbn&gt;0378-1127&lt;/isbn&gt;&lt;urls&gt;&lt;related-urls&gt;&lt;url&gt;http://www.sciencedirect.com/science/article/pii/S0378112712007001&lt;/url&gt;&lt;/related-urls&gt;&lt;/urls&gt;&lt;electronic-resource-num&gt;http://dx.doi.org/10.1016/j.foreco.2012.11.024&lt;/electronic-resource-num&gt;&lt;/record&gt;&lt;/Cite&gt;&lt;/EndNote&gt;</w:instrText>
      </w:r>
      <w:r w:rsidRPr="005A0C5F">
        <w:fldChar w:fldCharType="separate"/>
      </w:r>
      <w:hyperlink w:anchor="_ENREF_11" w:tooltip="Bonner, 2013 #212" w:history="1">
        <w:r w:rsidRPr="005A0C5F">
          <w:t>Bonner</w:t>
        </w:r>
        <w:r w:rsidRPr="005A0C5F">
          <w:rPr>
            <w:i/>
          </w:rPr>
          <w:t xml:space="preserve"> et al.</w:t>
        </w:r>
        <w:r w:rsidRPr="005A0C5F">
          <w:t xml:space="preserve"> (2013</w:t>
        </w:r>
      </w:hyperlink>
      <w:r w:rsidRPr="005A0C5F">
        <w:t>)</w:t>
      </w:r>
      <w:r w:rsidRPr="005A0C5F">
        <w:fldChar w:fldCharType="end"/>
      </w:r>
      <w:r w:rsidRPr="005A0C5F">
        <w:t xml:space="preserve"> a carbon sequestration rate of 3.7 t C ha</w:t>
      </w:r>
      <w:r w:rsidRPr="005A0C5F">
        <w:rPr>
          <w:vertAlign w:val="superscript"/>
        </w:rPr>
        <w:t>-1</w:t>
      </w:r>
      <w:r w:rsidRPr="005A0C5F">
        <w:t xml:space="preserve"> yr</w:t>
      </w:r>
      <w:r w:rsidRPr="005A0C5F">
        <w:rPr>
          <w:vertAlign w:val="superscript"/>
        </w:rPr>
        <w:t>-1</w:t>
      </w:r>
      <w:r w:rsidRPr="005A0C5F">
        <w:t xml:space="preserve"> in secondary forests recovering following agricultural use was estimated for the first 18 years of recovery. </w:t>
      </w:r>
    </w:p>
    <w:p w14:paraId="057C19B5" w14:textId="77777777" w:rsidR="006C3CE0" w:rsidRPr="005A0C5F" w:rsidRDefault="006C3CE0" w:rsidP="006C3CE0">
      <w:r w:rsidRPr="005A0C5F">
        <w:lastRenderedPageBreak/>
        <w:t xml:space="preserve">Rates of carbon sequestration have also been estimated within actively restored sites. For example, </w:t>
      </w:r>
      <w:r w:rsidRPr="005A0C5F">
        <w:fldChar w:fldCharType="begin"/>
      </w:r>
      <w:r w:rsidRPr="005A0C5F">
        <w:instrText xml:space="preserve"> ADDIN EN.CITE &lt;EndNote&gt;&lt;Cite AuthorYear="1"&gt;&lt;Author&gt;Wheeler&lt;/Author&gt;&lt;Year&gt;2016&lt;/Year&gt;&lt;RecNum&gt;833&lt;/RecNum&gt;&lt;DisplayText&gt;Wheeler&lt;style face="italic"&gt; et al.&lt;/style&gt; (2016)&lt;/DisplayText&gt;&lt;record&gt;&lt;rec-number&gt;833&lt;/rec-number&gt;&lt;foreign-keys&gt;&lt;key app="EN" db-id="fefvztwr3fxzalee59fv0sprzapszeerx2v9"&gt;833&lt;/key&gt;&lt;/foreign-keys&gt;&lt;ref-type name="Journal Article"&gt;17&lt;/ref-type&gt;&lt;contributors&gt;&lt;authors&gt;&lt;author&gt;Wheeler, Charlotte E&lt;/author&gt;&lt;author&gt;Omeja, Patrick A&lt;/author&gt;&lt;author&gt;Chapman, Colin A&lt;/author&gt;&lt;author&gt;Glipin, Martin&lt;/author&gt;&lt;author&gt;Tumwesigye, Charles&lt;/author&gt;&lt;author&gt;Lewis, Simon L&lt;/author&gt;&lt;/authors&gt;&lt;/contributors&gt;&lt;titles&gt;&lt;title&gt;Carbon sequestration and biodiversity following 18years of active tropical forest restoration&lt;/title&gt;&lt;secondary-title&gt;Forest Ecology and Management&lt;/secondary-title&gt;&lt;/titles&gt;&lt;periodical&gt;&lt;full-title&gt;Forest Ecology and Management&lt;/full-title&gt;&lt;abbr-1&gt;For. Ecol. Manage.&lt;/abbr-1&gt;&lt;/periodical&gt;&lt;pages&gt;44-55&lt;/pages&gt;&lt;volume&gt;373&lt;/volume&gt;&lt;dates&gt;&lt;year&gt;2016&lt;/year&gt;&lt;/dates&gt;&lt;isbn&gt;0378-1127&lt;/isbn&gt;&lt;urls&gt;&lt;/urls&gt;&lt;/record&gt;&lt;/Cite&gt;&lt;/EndNote&gt;</w:instrText>
      </w:r>
      <w:r w:rsidRPr="005A0C5F">
        <w:fldChar w:fldCharType="separate"/>
      </w:r>
      <w:hyperlink w:anchor="_ENREF_92" w:tooltip="Wheeler, 2016 #833" w:history="1">
        <w:r w:rsidRPr="005A0C5F">
          <w:rPr>
            <w:noProof/>
          </w:rPr>
          <w:t>Wheeler</w:t>
        </w:r>
        <w:r w:rsidRPr="005A0C5F">
          <w:rPr>
            <w:i/>
            <w:noProof/>
          </w:rPr>
          <w:t xml:space="preserve"> et al.</w:t>
        </w:r>
        <w:r w:rsidRPr="005A0C5F">
          <w:rPr>
            <w:noProof/>
          </w:rPr>
          <w:t xml:space="preserve"> (2016</w:t>
        </w:r>
      </w:hyperlink>
      <w:r w:rsidRPr="005A0C5F">
        <w:rPr>
          <w:noProof/>
        </w:rPr>
        <w:t>)</w:t>
      </w:r>
      <w:r w:rsidRPr="005A0C5F">
        <w:fldChar w:fldCharType="end"/>
      </w:r>
      <w:r w:rsidRPr="005A0C5F">
        <w:t xml:space="preserve"> estimated a carbon sequestration rate of 1.9 t C ha</w:t>
      </w:r>
      <w:r w:rsidRPr="005A0C5F">
        <w:rPr>
          <w:vertAlign w:val="superscript"/>
        </w:rPr>
        <w:t>-1</w:t>
      </w:r>
      <w:r w:rsidRPr="005A0C5F">
        <w:t xml:space="preserve"> yr</w:t>
      </w:r>
      <w:r w:rsidRPr="005A0C5F">
        <w:rPr>
          <w:vertAlign w:val="superscript"/>
        </w:rPr>
        <w:t>-1</w:t>
      </w:r>
      <w:r w:rsidRPr="005A0C5F">
        <w:t xml:space="preserve"> in abandoned agricultural lands</w:t>
      </w:r>
      <w:r>
        <w:t xml:space="preserve"> in Uganda</w:t>
      </w:r>
      <w:r w:rsidRPr="005A0C5F">
        <w:t xml:space="preserve">, which had been planted with native tree species over 18 years. Another study by </w:t>
      </w:r>
      <w:r w:rsidRPr="005A0C5F">
        <w:fldChar w:fldCharType="begin"/>
      </w:r>
      <w:r w:rsidRPr="005A0C5F">
        <w:instrText xml:space="preserve"> ADDIN EN.CITE &lt;EndNote&gt;&lt;Cite AuthorYear="1"&gt;&lt;Author&gt;Preece&lt;/Author&gt;&lt;Year&gt;2012&lt;/Year&gt;&lt;RecNum&gt;450&lt;/RecNum&gt;&lt;DisplayText&gt;Preece&lt;style face="italic"&gt; et al.&lt;/style&gt; (2012)&lt;/DisplayText&gt;&lt;record&gt;&lt;rec-number&gt;450&lt;/rec-number&gt;&lt;foreign-keys&gt;&lt;key app="EN" db-id="fefvztwr3fxzalee59fv0sprzapszeerx2v9"&gt;450&lt;/key&gt;&lt;/foreign-keys&gt;&lt;ref-type name="Journal Article"&gt;17&lt;/ref-type&gt;&lt;contributors&gt;&lt;authors&gt;&lt;author&gt;Preece, Noel D&lt;/author&gt;&lt;author&gt;Crowley, Gabriel M&lt;/author&gt;&lt;author&gt;Lawes, Michael J&lt;/author&gt;&lt;author&gt;Van Oosterzee, Penny&lt;/author&gt;&lt;/authors&gt;&lt;/contributors&gt;&lt;titles&gt;&lt;title&gt;Comparing above-ground biomass among forest types in the Wet Tropics: Small stems and plantation types matter in carbon accounting&lt;/title&gt;&lt;secondary-title&gt;Forest Ecology and Management&lt;/secondary-title&gt;&lt;/titles&gt;&lt;periodical&gt;&lt;full-title&gt;Forest Ecology and Management&lt;/full-title&gt;&lt;abbr-1&gt;For. Ecol. Manage.&lt;/abbr-1&gt;&lt;/periodical&gt;&lt;pages&gt;228-237&lt;/pages&gt;&lt;volume&gt;264&lt;/volume&gt;&lt;dates&gt;&lt;year&gt;2012&lt;/year&gt;&lt;/dates&gt;&lt;isbn&gt;0378-1127&lt;/isbn&gt;&lt;urls&gt;&lt;/urls&gt;&lt;/record&gt;&lt;/Cite&gt;&lt;/EndNote&gt;</w:instrText>
      </w:r>
      <w:r w:rsidRPr="005A0C5F">
        <w:fldChar w:fldCharType="separate"/>
      </w:r>
      <w:hyperlink w:anchor="_ENREF_75" w:tooltip="Preece, 2012 #450" w:history="1">
        <w:r w:rsidRPr="005A0C5F">
          <w:rPr>
            <w:noProof/>
          </w:rPr>
          <w:t>Preece</w:t>
        </w:r>
        <w:r w:rsidRPr="005A0C5F">
          <w:rPr>
            <w:i/>
            <w:noProof/>
          </w:rPr>
          <w:t xml:space="preserve"> et al.</w:t>
        </w:r>
        <w:r w:rsidRPr="005A0C5F">
          <w:rPr>
            <w:noProof/>
          </w:rPr>
          <w:t xml:space="preserve"> (2012</w:t>
        </w:r>
      </w:hyperlink>
      <w:r w:rsidRPr="005A0C5F">
        <w:rPr>
          <w:noProof/>
        </w:rPr>
        <w:t>)</w:t>
      </w:r>
      <w:r w:rsidRPr="005A0C5F">
        <w:fldChar w:fldCharType="end"/>
      </w:r>
      <w:r w:rsidRPr="005A0C5F">
        <w:t>, conducted in Australia,  estimated carbon sequestration rates of 5.7 t C ha</w:t>
      </w:r>
      <w:r w:rsidRPr="005A0C5F">
        <w:rPr>
          <w:vertAlign w:val="superscript"/>
        </w:rPr>
        <w:t>-1</w:t>
      </w:r>
      <w:r w:rsidRPr="005A0C5F">
        <w:t xml:space="preserve"> yr</w:t>
      </w:r>
      <w:r w:rsidRPr="005A0C5F">
        <w:rPr>
          <w:vertAlign w:val="superscript"/>
        </w:rPr>
        <w:t xml:space="preserve">-1 </w:t>
      </w:r>
      <w:r w:rsidRPr="005A0C5F">
        <w:t xml:space="preserve">in restoration plantings following agriculture use. The large variation in carbon sequestration rates between these studies likely reflects the differences in land use history and restoration methods used. However, there is a real paucity of studies, which have estimated carbon sequestration within actively restored forest, and to date, there are no studies that have synthesized current literature, such as seen for naturally regenerating forest. For this </w:t>
      </w:r>
      <w:proofErr w:type="gramStart"/>
      <w:r w:rsidRPr="005A0C5F">
        <w:t>reason</w:t>
      </w:r>
      <w:proofErr w:type="gramEnd"/>
      <w:r w:rsidRPr="005A0C5F">
        <w:t xml:space="preserve"> analysis in this report considers only carbon sequestration within naturally regenerating forest, as the scarcity of data from actively restored sites limits the accuracy of results.</w:t>
      </w:r>
    </w:p>
    <w:p w14:paraId="04F2EA8E" w14:textId="77777777" w:rsidR="006C3CE0" w:rsidRPr="005A0C5F" w:rsidRDefault="006C3CE0" w:rsidP="006C3CE0">
      <w:r w:rsidRPr="005A0C5F">
        <w:t xml:space="preserve">However, if conducted over a large spatial scale tropical forest restoration has the potential to sequester large quantities of carbon from the atmosphere. A recent study by </w:t>
      </w:r>
      <w:r w:rsidRPr="005A0C5F">
        <w:fldChar w:fldCharType="begin"/>
      </w:r>
      <w:r w:rsidRPr="005A0C5F">
        <w:instrText xml:space="preserve"> ADDIN EN.CITE &lt;EndNote&gt;&lt;Cite AuthorYear="1"&gt;&lt;Author&gt;Chazdon&lt;/Author&gt;&lt;Year&gt;2016&lt;/Year&gt;&lt;RecNum&gt;851&lt;/RecNum&gt;&lt;DisplayText&gt;Chazdon&lt;style face="italic"&gt; et al.&lt;/style&gt; (2016)&lt;/DisplayText&gt;&lt;record&gt;&lt;rec-number&gt;851&lt;/rec-number&gt;&lt;foreign-keys&gt;&lt;key app="EN" db-id="fefvztwr3fxzalee59fv0sprzapszeerx2v9"&gt;851&lt;/key&gt;&lt;/foreign-keys&gt;&lt;ref-type name="Journal Article"&gt;17&lt;/ref-type&gt;&lt;contributors&gt;&lt;authors&gt;&lt;author&gt;Chazdon, Robin L&lt;/author&gt;&lt;author&gt;Broadbent, Eben N&lt;/author&gt;&lt;author&gt;Rozendaal, Danaë MA&lt;/author&gt;&lt;author&gt;Bongers, Frans&lt;/author&gt;&lt;author&gt;Zambrano, Angélica María Almeyda&lt;/author&gt;&lt;author&gt;Aide, T Mitchell&lt;/author&gt;&lt;author&gt;Balvanera, Patricia&lt;/author&gt;&lt;author&gt;Becknell, Justin M&lt;/author&gt;&lt;author&gt;Boukili, Vanessa&lt;/author&gt;&lt;author&gt;Brancalion, Pedro HS&lt;/author&gt;&lt;/authors&gt;&lt;/contributors&gt;&lt;titles&gt;&lt;title&gt;Carbon sequestration potential of second-growth forest regeneration in the Latin American tropics&lt;/title&gt;&lt;secondary-title&gt;Science Advances&lt;/secondary-title&gt;&lt;/titles&gt;&lt;periodical&gt;&lt;full-title&gt;Science Advances&lt;/full-title&gt;&lt;/periodical&gt;&lt;volume&gt;2&lt;/volume&gt;&lt;number&gt;5&lt;/number&gt;&lt;dates&gt;&lt;year&gt;2016&lt;/year&gt;&lt;/dates&gt;&lt;isbn&gt;2375-2548&lt;/isbn&gt;&lt;urls&gt;&lt;/urls&gt;&lt;/record&gt;&lt;/Cite&gt;&lt;/EndNote&gt;</w:instrText>
      </w:r>
      <w:r w:rsidRPr="005A0C5F">
        <w:fldChar w:fldCharType="separate"/>
      </w:r>
      <w:hyperlink w:anchor="_ENREF_18" w:tooltip="Chazdon, 2016 #851" w:history="1">
        <w:r w:rsidRPr="005A0C5F">
          <w:rPr>
            <w:noProof/>
          </w:rPr>
          <w:t>Chazdon</w:t>
        </w:r>
        <w:r w:rsidRPr="005A0C5F">
          <w:rPr>
            <w:i/>
            <w:noProof/>
          </w:rPr>
          <w:t xml:space="preserve"> et al.</w:t>
        </w:r>
        <w:r w:rsidRPr="005A0C5F">
          <w:rPr>
            <w:noProof/>
          </w:rPr>
          <w:t xml:space="preserve"> (2016</w:t>
        </w:r>
      </w:hyperlink>
      <w:r w:rsidRPr="005A0C5F">
        <w:rPr>
          <w:noProof/>
        </w:rPr>
        <w:t>)</w:t>
      </w:r>
      <w:r w:rsidRPr="005A0C5F">
        <w:fldChar w:fldCharType="end"/>
      </w:r>
      <w:r w:rsidRPr="005A0C5F">
        <w:t xml:space="preserve"> estimated that if all of the 2.4 </w:t>
      </w:r>
      <w:proofErr w:type="spellStart"/>
      <w:r w:rsidRPr="005A0C5F">
        <w:t>Mha</w:t>
      </w:r>
      <w:proofErr w:type="spellEnd"/>
      <w:r w:rsidRPr="005A0C5F">
        <w:t xml:space="preserve"> of neotropical secondary forest were left to naturally regenerate then a total of 8.5 Gt C would be sequestered over the next 40 years, furthermore they estimated that a further 2 Gt C could be sequestered if 40% of the current pasture area (0.5 </w:t>
      </w:r>
      <w:proofErr w:type="spellStart"/>
      <w:r w:rsidRPr="005A0C5F">
        <w:t>Mha</w:t>
      </w:r>
      <w:proofErr w:type="spellEnd"/>
      <w:r w:rsidRPr="005A0C5F">
        <w:t xml:space="preserve">) were abandoned and allowed to naturally regenerate. Another study by </w:t>
      </w:r>
      <w:r w:rsidRPr="005A0C5F">
        <w:fldChar w:fldCharType="begin"/>
      </w:r>
      <w:r w:rsidRPr="005A0C5F">
        <w:instrText xml:space="preserve"> ADDIN EN.CITE &lt;EndNote&gt;&lt;Cite AuthorYear="1"&gt;&lt;Author&gt;Arora&lt;/Author&gt;&lt;Year&gt;2011&lt;/Year&gt;&lt;RecNum&gt;131&lt;/RecNum&gt;&lt;DisplayText&gt;Arora and  Montenegro (2011)&lt;/DisplayText&gt;&lt;record&gt;&lt;rec-number&gt;131&lt;/rec-number&gt;&lt;foreign-keys&gt;&lt;key app="EN" db-id="fefvztwr3fxzalee59fv0sprzapszeerx2v9"&gt;131&lt;/key&gt;&lt;/foreign-keys&gt;&lt;ref-type name="Journal Article"&gt;17&lt;/ref-type&gt;&lt;contributors&gt;&lt;authors&gt;&lt;author&gt;Arora, V.K.&lt;/author&gt;&lt;author&gt;Montenegro, A.&lt;/author&gt;&lt;/authors&gt;&lt;/contributors&gt;&lt;titles&gt;&lt;title&gt;Small temperature benefits provided by realistic afforestation efforts&lt;/title&gt;&lt;secondary-title&gt;Nature Geoscience&lt;/secondary-title&gt;&lt;/titles&gt;&lt;periodical&gt;&lt;full-title&gt;Nature Geoscience&lt;/full-title&gt;&lt;/periodical&gt;&lt;pages&gt;514-518&lt;/pages&gt;&lt;volume&gt;4&lt;/volume&gt;&lt;number&gt;8&lt;/number&gt;&lt;dates&gt;&lt;year&gt;2011&lt;/year&gt;&lt;/dates&gt;&lt;isbn&gt;1752-0894&lt;/isbn&gt;&lt;urls&gt;&lt;/urls&gt;&lt;/record&gt;&lt;/Cite&gt;&lt;/EndNote&gt;</w:instrText>
      </w:r>
      <w:r w:rsidRPr="005A0C5F">
        <w:fldChar w:fldCharType="separate"/>
      </w:r>
      <w:hyperlink w:anchor="_ENREF_3" w:tooltip="Arora, 2011 #131" w:history="1">
        <w:r w:rsidRPr="005A0C5F">
          <w:t>Arora and  Montenegro (2011</w:t>
        </w:r>
      </w:hyperlink>
      <w:r w:rsidRPr="005A0C5F">
        <w:t>)</w:t>
      </w:r>
      <w:r w:rsidRPr="005A0C5F">
        <w:fldChar w:fldCharType="end"/>
      </w:r>
      <w:r w:rsidRPr="005A0C5F">
        <w:t xml:space="preserve"> estimated that if 50% of the tropical land area currently under cultivation (270 </w:t>
      </w:r>
      <w:proofErr w:type="spellStart"/>
      <w:r w:rsidRPr="005A0C5F">
        <w:t>Mha</w:t>
      </w:r>
      <w:proofErr w:type="spellEnd"/>
      <w:r w:rsidRPr="005A0C5F">
        <w:t>) were to afforested then approximately 50 Gt C would be sequestered between 2011 and 2100, at a rate of approximately 0.6 Gt C yr</w:t>
      </w:r>
      <w:r w:rsidRPr="005A0C5F">
        <w:rPr>
          <w:vertAlign w:val="superscript"/>
        </w:rPr>
        <w:t>-1</w:t>
      </w:r>
      <w:r w:rsidRPr="005A0C5F">
        <w:t>, providing a reduction in global temperatures of 0.16 ˚C. Such studies show the large carbon storage potential of tropical forest restoration at a regional or pan-tropical scale, which could offer valuable climate change mitigation possibilities.</w:t>
      </w:r>
    </w:p>
    <w:p w14:paraId="761D0D18" w14:textId="77777777" w:rsidR="006C3CE0" w:rsidRPr="005A0C5F" w:rsidRDefault="006C3CE0" w:rsidP="006C3CE0"/>
    <w:p w14:paraId="538C44CF" w14:textId="77777777" w:rsidR="006C3CE0" w:rsidRPr="005A0C5F" w:rsidRDefault="006C3CE0" w:rsidP="006C3CE0">
      <w:pPr>
        <w:rPr>
          <w:i/>
          <w:szCs w:val="24"/>
        </w:rPr>
      </w:pPr>
      <w:r w:rsidRPr="005A0C5F">
        <w:rPr>
          <w:i/>
          <w:szCs w:val="24"/>
        </w:rPr>
        <w:t>Biodiversity</w:t>
      </w:r>
    </w:p>
    <w:p w14:paraId="4738930A" w14:textId="77777777" w:rsidR="006C3CE0" w:rsidRPr="005A0C5F" w:rsidRDefault="006C3CE0" w:rsidP="006C3CE0">
      <w:pPr>
        <w:rPr>
          <w:szCs w:val="24"/>
        </w:rPr>
      </w:pPr>
      <w:r w:rsidRPr="005A0C5F">
        <w:rPr>
          <w:szCs w:val="24"/>
        </w:rPr>
        <w:t xml:space="preserve">Whilst </w:t>
      </w:r>
      <w:r w:rsidRPr="005A0C5F">
        <w:t xml:space="preserve">deforestation and forest degradation in the tropics is often detrimental for biodiversity, leading to: decreased species richness, decreased species abundance and altered species composition </w:t>
      </w:r>
      <w:r w:rsidRPr="005A0C5F">
        <w:fldChar w:fldCharType="begin">
          <w:fldData xml:space="preserve">PEVuZE5vdGU+PENpdGU+PEF1dGhvcj5HaWJzb248L0F1dGhvcj48WWVhcj4yMDExPC9ZZWFyPjxS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</w:fldData>
        </w:fldChar>
      </w:r>
      <w:r w:rsidRPr="005A0C5F">
        <w:instrText xml:space="preserve"> ADDIN EN.CITE </w:instrText>
      </w:r>
      <w:r w:rsidRPr="005A0C5F">
        <w:fldChar w:fldCharType="begin">
          <w:fldData xml:space="preserve">PEVuZE5vdGU+PENpdGU+PEF1dGhvcj5HaWJzb248L0F1dGhvcj48WWVhcj4yMDExPC9ZZWFyPjxS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</w:fldData>
        </w:fldChar>
      </w:r>
      <w:r w:rsidRPr="005A0C5F">
        <w:instrText xml:space="preserve"> ADDIN EN.CITE.DATA </w:instrText>
      </w:r>
      <w:r w:rsidRPr="005A0C5F">
        <w:fldChar w:fldCharType="end"/>
      </w:r>
      <w:r w:rsidRPr="005A0C5F">
        <w:fldChar w:fldCharType="separate"/>
      </w:r>
      <w:r w:rsidRPr="005A0C5F">
        <w:rPr>
          <w:noProof/>
        </w:rPr>
        <w:t>(</w:t>
      </w:r>
      <w:hyperlink w:anchor="_ENREF_6" w:tooltip="Barlow, 2007 #687" w:history="1">
        <w:r w:rsidRPr="005A0C5F">
          <w:rPr>
            <w:noProof/>
          </w:rPr>
          <w:t>Barlow</w:t>
        </w:r>
        <w:r w:rsidRPr="005A0C5F">
          <w:rPr>
            <w:i/>
            <w:noProof/>
          </w:rPr>
          <w:t xml:space="preserve"> et al.</w:t>
        </w:r>
        <w:r w:rsidRPr="005A0C5F">
          <w:rPr>
            <w:noProof/>
          </w:rPr>
          <w:t>, 2007</w:t>
        </w:r>
      </w:hyperlink>
      <w:r w:rsidRPr="005A0C5F">
        <w:rPr>
          <w:noProof/>
        </w:rPr>
        <w:t xml:space="preserve">, </w:t>
      </w:r>
      <w:hyperlink w:anchor="_ENREF_40" w:tooltip="Gibson, 2011 #640" w:history="1">
        <w:r w:rsidRPr="005A0C5F">
          <w:rPr>
            <w:noProof/>
          </w:rPr>
          <w:t>Gibson</w:t>
        </w:r>
        <w:r w:rsidRPr="005A0C5F">
          <w:rPr>
            <w:i/>
            <w:noProof/>
          </w:rPr>
          <w:t xml:space="preserve"> et al.</w:t>
        </w:r>
        <w:r w:rsidRPr="005A0C5F">
          <w:rPr>
            <w:noProof/>
          </w:rPr>
          <w:t>, 2011</w:t>
        </w:r>
      </w:hyperlink>
      <w:r w:rsidRPr="005A0C5F">
        <w:rPr>
          <w:noProof/>
        </w:rPr>
        <w:t>)</w:t>
      </w:r>
      <w:r w:rsidRPr="005A0C5F">
        <w:fldChar w:fldCharType="end"/>
      </w:r>
      <w:r w:rsidRPr="005A0C5F">
        <w:t xml:space="preserve">, degraded or naturally regenerating forests can nevertheless still retain relatively high biodiversity </w:t>
      </w:r>
      <w:r w:rsidRPr="005A0C5F">
        <w:fldChar w:fldCharType="begin">
          <w:fldData xml:space="preserve">PEVuZE5vdGU+PENpdGU+PEF1dGhvcj5EZW50PC9BdXRob3I+PFllYXI+MjAwOTwvWWVhcj48UmVj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ZW5jZXM8L2Z1bGwtdGl0bGU+PC9wZXJpb2RpY2FsPjxwYWdlcz44Mi05MDwvcGFnZXM+PHZvbHVt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</w:fldData>
        </w:fldChar>
      </w:r>
      <w:r>
        <w:instrText xml:space="preserve"> ADDIN EN.CITE </w:instrText>
      </w:r>
      <w:r>
        <w:fldChar w:fldCharType="begin">
          <w:fldData xml:space="preserve">PEVuZE5vdGU+PENpdGU+PEF1dGhvcj5EZW50PC9BdXRob3I+PFllYXI+MjAwOTwvWWVhcj48UmVj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ZW5jZXM8L2Z1bGwtdGl0bGU+PC9wZXJpb2RpY2FsPjxwYWdlcz44Mi05MDwvcGFnZXM+PHZvbHVt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</w:fldData>
        </w:fldChar>
      </w:r>
      <w:r>
        <w:instrText xml:space="preserve"> ADDIN EN.CITE.DATA </w:instrText>
      </w:r>
      <w:r>
        <w:fldChar w:fldCharType="end"/>
      </w:r>
      <w:r w:rsidRPr="005A0C5F">
        <w:fldChar w:fldCharType="separate"/>
      </w:r>
      <w:r w:rsidRPr="005A0C5F">
        <w:rPr>
          <w:noProof/>
        </w:rPr>
        <w:t xml:space="preserve">(e.g. </w:t>
      </w:r>
      <w:hyperlink w:anchor="_ENREF_26" w:tooltip="Dent, 2009 #38" w:history="1">
        <w:r w:rsidRPr="005A0C5F">
          <w:rPr>
            <w:noProof/>
          </w:rPr>
          <w:t>Dent &amp;  Wright, 2009</w:t>
        </w:r>
      </w:hyperlink>
      <w:r w:rsidRPr="005A0C5F">
        <w:rPr>
          <w:noProof/>
        </w:rPr>
        <w:t xml:space="preserve">, </w:t>
      </w:r>
      <w:hyperlink w:anchor="_ENREF_31" w:tooltip="Edwards, 2011 #550" w:history="1">
        <w:r w:rsidRPr="005A0C5F">
          <w:rPr>
            <w:noProof/>
          </w:rPr>
          <w:t>Edwards</w:t>
        </w:r>
        <w:r w:rsidRPr="005A0C5F">
          <w:rPr>
            <w:i/>
            <w:noProof/>
          </w:rPr>
          <w:t xml:space="preserve"> et al.</w:t>
        </w:r>
        <w:r w:rsidRPr="005A0C5F">
          <w:rPr>
            <w:noProof/>
          </w:rPr>
          <w:t>, 2011</w:t>
        </w:r>
      </w:hyperlink>
      <w:r w:rsidRPr="005A0C5F">
        <w:rPr>
          <w:noProof/>
        </w:rPr>
        <w:t xml:space="preserve">, </w:t>
      </w:r>
      <w:hyperlink w:anchor="_ENREF_41" w:tooltip="Gilroy, 2014 #409" w:history="1">
        <w:r w:rsidRPr="005A0C5F">
          <w:rPr>
            <w:noProof/>
          </w:rPr>
          <w:t>Gilroy</w:t>
        </w:r>
        <w:r w:rsidRPr="005A0C5F">
          <w:rPr>
            <w:i/>
            <w:noProof/>
          </w:rPr>
          <w:t xml:space="preserve"> et al.</w:t>
        </w:r>
        <w:r w:rsidRPr="005A0C5F">
          <w:rPr>
            <w:noProof/>
          </w:rPr>
          <w:t>, 2014</w:t>
        </w:r>
      </w:hyperlink>
      <w:r w:rsidRPr="005A0C5F">
        <w:rPr>
          <w:noProof/>
        </w:rPr>
        <w:t>)</w:t>
      </w:r>
      <w:r w:rsidRPr="005A0C5F">
        <w:fldChar w:fldCharType="end"/>
      </w:r>
      <w:r w:rsidRPr="005A0C5F">
        <w:t xml:space="preserve">. For example, a study by </w:t>
      </w:r>
      <w:r w:rsidRPr="005A0C5F">
        <w:fldChar w:fldCharType="begin">
          <w:fldData xml:space="preserve">PEVuZE5vdGU+PENpdGUgQXV0aG9yWWVhcj0iMSI+PEF1dGhvcj5CZXJyeTwvQXV0aG9yPjxZZWFy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</w:fldData>
        </w:fldChar>
      </w:r>
      <w:r w:rsidRPr="005A0C5F">
        <w:instrText xml:space="preserve"> ADDIN EN.CITE </w:instrText>
      </w:r>
      <w:r w:rsidRPr="005A0C5F">
        <w:fldChar w:fldCharType="begin">
          <w:fldData xml:space="preserve">PEVuZE5vdGU+PENpdGUgQXV0aG9yWWVhcj0iMSI+PEF1dGhvcj5CZXJyeTwvQXV0aG9yPjxZZWFy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</w:fldData>
        </w:fldChar>
      </w:r>
      <w:r w:rsidRPr="005A0C5F">
        <w:instrText xml:space="preserve"> ADDIN EN.CITE.DATA </w:instrText>
      </w:r>
      <w:r w:rsidRPr="005A0C5F">
        <w:fldChar w:fldCharType="end"/>
      </w:r>
      <w:r w:rsidRPr="005A0C5F">
        <w:fldChar w:fldCharType="separate"/>
      </w:r>
      <w:hyperlink w:anchor="_ENREF_9" w:tooltip="Berry, 2010 #173" w:history="1">
        <w:r w:rsidRPr="005A0C5F">
          <w:rPr>
            <w:noProof/>
          </w:rPr>
          <w:t>Berry</w:t>
        </w:r>
        <w:r w:rsidRPr="005A0C5F">
          <w:rPr>
            <w:i/>
            <w:noProof/>
          </w:rPr>
          <w:t xml:space="preserve"> et al.</w:t>
        </w:r>
        <w:r w:rsidRPr="005A0C5F">
          <w:rPr>
            <w:noProof/>
          </w:rPr>
          <w:t xml:space="preserve"> (2010</w:t>
        </w:r>
      </w:hyperlink>
      <w:r w:rsidRPr="005A0C5F">
        <w:rPr>
          <w:noProof/>
        </w:rPr>
        <w:t>)</w:t>
      </w:r>
      <w:r w:rsidRPr="005A0C5F">
        <w:fldChar w:fldCharType="end"/>
      </w:r>
      <w:r w:rsidRPr="005A0C5F">
        <w:t xml:space="preserve"> which assessed the species richness of nine taxa in logged forest in Borneo, found that declines in species richness following logging were on average less </w:t>
      </w:r>
      <w:proofErr w:type="spellStart"/>
      <w:r w:rsidRPr="005A0C5F">
        <w:t>that</w:t>
      </w:r>
      <w:proofErr w:type="spellEnd"/>
      <w:r w:rsidRPr="005A0C5F">
        <w:t xml:space="preserve"> 10%, showing the high value of degraded forest for biodiversity.</w:t>
      </w:r>
    </w:p>
    <w:p w14:paraId="606DB84E" w14:textId="77777777" w:rsidR="006C3CE0" w:rsidRPr="005A0C5F" w:rsidRDefault="006C3CE0" w:rsidP="006C3CE0">
      <w:pPr>
        <w:rPr>
          <w:szCs w:val="24"/>
        </w:rPr>
      </w:pPr>
      <w:r w:rsidRPr="005A0C5F">
        <w:rPr>
          <w:szCs w:val="24"/>
        </w:rPr>
        <w:t xml:space="preserve">Similarly, benefits to biodiversity have also been observed in actively restored forest, with restoration estimated to enhanced biodiversity by 15% to 84% in comparison to degraded ecosystems </w:t>
      </w:r>
      <w:r w:rsidRPr="005A0C5F">
        <w:rPr>
          <w:szCs w:val="24"/>
        </w:rPr>
        <w:fldChar w:fldCharType="begin"/>
      </w:r>
      <w:r w:rsidRPr="005A0C5F">
        <w:rPr>
          <w:szCs w:val="24"/>
        </w:rPr>
        <w:instrText xml:space="preserve"> ADDIN EN.CITE &lt;EndNote&gt;&lt;Cite&gt;&lt;Author&gt;Crouzeilles&lt;/Author&gt;&lt;Year&gt;2016&lt;/Year&gt;&lt;RecNum&gt;932&lt;/RecNum&gt;&lt;DisplayText&gt;(Crouzeilles&lt;style face="italic"&gt; et al.&lt;/style&gt;, 2016)&lt;/DisplayText&gt;&lt;record&gt;&lt;rec-number&gt;932&lt;/rec-number&gt;&lt;foreign-keys&gt;&lt;key app="EN" db-id="fefvztwr3fxzalee59fv0sprzapszeerx2v9"&gt;932&lt;/key&gt;&lt;/foreign-keys&gt;&lt;ref-type name="Journal Article"&gt;17&lt;/ref-type&gt;&lt;contributors&gt;&lt;authors&gt;&lt;author&gt;Crouzeilles, Renato&lt;/author&gt;&lt;author&gt;Curran, Michael&lt;/author&gt;&lt;author&gt;Ferreira, Mariana S&lt;/author&gt;&lt;author&gt;Lindenmayer, David B&lt;/author&gt;&lt;author&gt;Grelle, Carlos EV&lt;/author&gt;&lt;author&gt;Benayas, José M Rey&lt;/author&gt;&lt;/authors&gt;&lt;/contributors&gt;&lt;titles&gt;&lt;title&gt;A global meta-analysis on the ecological drivers of forest restoration success&lt;/title&gt;&lt;secondary-title&gt;Nature communications&lt;/secondary-title&gt;&lt;/titles&gt;&lt;periodical&gt;&lt;full-title&gt;Nature communications&lt;/full-title&gt;&lt;/periodical&gt;&lt;volume&gt;7&lt;/volume&gt;&lt;dates&gt;&lt;year&gt;2016&lt;/year&gt;&lt;/dates&gt;&lt;urls&gt;&lt;/urls&gt;&lt;/record&gt;&lt;/Cite&gt;&lt;/EndNote&gt;</w:instrText>
      </w:r>
      <w:r w:rsidRPr="005A0C5F">
        <w:rPr>
          <w:szCs w:val="24"/>
        </w:rPr>
        <w:fldChar w:fldCharType="separate"/>
      </w:r>
      <w:r w:rsidRPr="005A0C5F">
        <w:rPr>
          <w:noProof/>
          <w:szCs w:val="24"/>
        </w:rPr>
        <w:t>(</w:t>
      </w:r>
      <w:hyperlink w:anchor="_ENREF_22" w:tooltip="Crouzeilles, 2016 #932" w:history="1">
        <w:r w:rsidRPr="005A0C5F">
          <w:rPr>
            <w:noProof/>
            <w:szCs w:val="24"/>
          </w:rPr>
          <w:t>Crouzeilles</w:t>
        </w:r>
        <w:r w:rsidRPr="005A0C5F">
          <w:rPr>
            <w:i/>
            <w:noProof/>
            <w:szCs w:val="24"/>
          </w:rPr>
          <w:t xml:space="preserve"> et al.</w:t>
        </w:r>
        <w:r w:rsidRPr="005A0C5F">
          <w:rPr>
            <w:noProof/>
            <w:szCs w:val="24"/>
          </w:rPr>
          <w:t>, 2016</w:t>
        </w:r>
      </w:hyperlink>
      <w:r w:rsidRPr="005A0C5F">
        <w:rPr>
          <w:noProof/>
          <w:szCs w:val="24"/>
        </w:rPr>
        <w:t>)</w:t>
      </w:r>
      <w:r w:rsidRPr="005A0C5F">
        <w:rPr>
          <w:szCs w:val="24"/>
        </w:rPr>
        <w:fldChar w:fldCharType="end"/>
      </w:r>
      <w:r w:rsidRPr="005A0C5F">
        <w:rPr>
          <w:szCs w:val="24"/>
        </w:rPr>
        <w:t xml:space="preserve">. The species richness of birds, in forests restored after selective logging, were shown to be </w:t>
      </w:r>
      <w:r w:rsidRPr="005A0C5F">
        <w:rPr>
          <w:szCs w:val="24"/>
        </w:rPr>
        <w:lastRenderedPageBreak/>
        <w:t xml:space="preserve">approaching that of primary forest just 15 years after planting with native species in Borneo </w:t>
      </w:r>
      <w:r w:rsidRPr="005A0C5F">
        <w:rPr>
          <w:szCs w:val="24"/>
        </w:rPr>
        <w:fldChar w:fldCharType="begin"/>
      </w:r>
      <w:r w:rsidRPr="005A0C5F">
        <w:rPr>
          <w:szCs w:val="24"/>
        </w:rPr>
        <w:instrText xml:space="preserve"> ADDIN EN.CITE &lt;EndNote&gt;&lt;Cite&gt;&lt;Author&gt;Edwards&lt;/Author&gt;&lt;Year&gt;2009&lt;/Year&gt;&lt;RecNum&gt;243&lt;/RecNum&gt;&lt;DisplayText&gt;(Edwards&lt;style face="italic"&gt; et al.&lt;/style&gt;, 2009)&lt;/DisplayText&gt;&lt;record&gt;&lt;rec-number&gt;243&lt;/rec-number&gt;&lt;foreign-keys&gt;&lt;key app="EN" db-id="fefvztwr3fxzalee59fv0sprzapszeerx2v9"&gt;243&lt;/key&gt;&lt;/foreign-keys&gt;&lt;ref-type name="Journal Article"&gt;17&lt;/ref-type&gt;&lt;contributors&gt;&lt;authors&gt;&lt;author&gt;Edwards, David P&lt;/author&gt;&lt;author&gt;Ancell, Felicity A&lt;/author&gt;&lt;author&gt;Ahmad, Abdul H&lt;/author&gt;&lt;author&gt;Nilus, Reuben&lt;/author&gt;&lt;author&gt;Hamer, Keith C&lt;/author&gt;&lt;/authors&gt;&lt;/contributors&gt;&lt;titles&gt;&lt;title&gt;The value of rehabilitating logged rainforest for birds&lt;/title&gt;&lt;secondary-title&gt;Conservation Biology&lt;/secondary-title&gt;&lt;/titles&gt;&lt;periodical&gt;&lt;full-title&gt;Conservation Biology&lt;/full-title&gt;&lt;/periodical&gt;&lt;pages&gt;1628-1633&lt;/pages&gt;&lt;volume&gt;23&lt;/volume&gt;&lt;number&gt;6&lt;/number&gt;&lt;dates&gt;&lt;year&gt;2009&lt;/year&gt;&lt;/dates&gt;&lt;isbn&gt;1523-1739&lt;/isbn&gt;&lt;urls&gt;&lt;/urls&gt;&lt;/record&gt;&lt;/Cite&gt;&lt;/EndNote&gt;</w:instrText>
      </w:r>
      <w:r w:rsidRPr="005A0C5F">
        <w:rPr>
          <w:szCs w:val="24"/>
        </w:rPr>
        <w:fldChar w:fldCharType="separate"/>
      </w:r>
      <w:r w:rsidRPr="005A0C5F">
        <w:rPr>
          <w:noProof/>
          <w:szCs w:val="24"/>
        </w:rPr>
        <w:t>(</w:t>
      </w:r>
      <w:hyperlink w:anchor="_ENREF_30" w:tooltip="Edwards, 2009 #243" w:history="1">
        <w:r w:rsidRPr="005A0C5F">
          <w:rPr>
            <w:noProof/>
            <w:szCs w:val="24"/>
          </w:rPr>
          <w:t>Edwards</w:t>
        </w:r>
        <w:r w:rsidRPr="005A0C5F">
          <w:rPr>
            <w:i/>
            <w:noProof/>
            <w:szCs w:val="24"/>
          </w:rPr>
          <w:t xml:space="preserve"> et al.</w:t>
        </w:r>
        <w:r w:rsidRPr="005A0C5F">
          <w:rPr>
            <w:noProof/>
            <w:szCs w:val="24"/>
          </w:rPr>
          <w:t>, 2009</w:t>
        </w:r>
      </w:hyperlink>
      <w:r w:rsidRPr="005A0C5F">
        <w:rPr>
          <w:noProof/>
          <w:szCs w:val="24"/>
        </w:rPr>
        <w:t>)</w:t>
      </w:r>
      <w:r w:rsidRPr="005A0C5F">
        <w:rPr>
          <w:szCs w:val="24"/>
        </w:rPr>
        <w:fldChar w:fldCharType="end"/>
      </w:r>
      <w:r w:rsidRPr="005A0C5F">
        <w:rPr>
          <w:szCs w:val="24"/>
        </w:rPr>
        <w:t>. Research such as this suggests that enabling natural regeneration or undertaking forest restoration in the tropics could help safeguard biodiversity.</w:t>
      </w:r>
    </w:p>
    <w:p w14:paraId="6C4461B9" w14:textId="77777777" w:rsidR="006C3CE0" w:rsidRPr="005A0C5F" w:rsidRDefault="006C3CE0" w:rsidP="006C3CE0">
      <w:pPr>
        <w:rPr>
          <w:szCs w:val="24"/>
        </w:rPr>
      </w:pPr>
      <w:r w:rsidRPr="005A0C5F">
        <w:rPr>
          <w:szCs w:val="24"/>
        </w:rPr>
        <w:t xml:space="preserve">However, the greatest benefits of forest restoration for biodiversity could be seen if restoration were conducted over large spatial scales, in a way that increases connectivity between forest fragments, allowing for the dispersal of species throughout the landscape. Targeted large-scale restoration could help increase connectivity through the creation of corridors between forest fragments or buffer zones around smaller forest fragments, which could help improve the dispersal ability of species and prevent populations becoming isolated from one another </w:t>
      </w:r>
      <w:r w:rsidRPr="005A0C5F">
        <w:rPr>
          <w:szCs w:val="24"/>
        </w:rPr>
        <w:fldChar w:fldCharType="begin"/>
      </w:r>
      <w:r w:rsidRPr="005A0C5F">
        <w:rPr>
          <w:szCs w:val="24"/>
        </w:rPr>
        <w:instrText xml:space="preserve"> ADDIN EN.CITE &lt;EndNote&gt;&lt;Cite&gt;&lt;Author&gt;Lamb&lt;/Author&gt;&lt;Year&gt;2010&lt;/Year&gt;&lt;RecNum&gt;544&lt;/RecNum&gt;&lt;DisplayText&gt;(Lamb, 2010)&lt;/DisplayText&gt;&lt;record&gt;&lt;rec-number&gt;544&lt;/rec-number&gt;&lt;foreign-keys&gt;&lt;key app="EN" db-id="fefvztwr3fxzalee59fv0sprzapszeerx2v9"&gt;544&lt;/key&gt;&lt;/foreign-keys&gt;&lt;ref-type name="Book"&gt;6&lt;/ref-type&gt;&lt;contributors&gt;&lt;authors&gt;&lt;author&gt;Lamb, David&lt;/author&gt;&lt;/authors&gt;&lt;/contributors&gt;&lt;titles&gt;&lt;title&gt;Regreening the bare hills: tropical forest restoration in the Asia-Pacific region&lt;/title&gt;&lt;/titles&gt;&lt;volume&gt;8&lt;/volume&gt;&lt;dates&gt;&lt;year&gt;2010&lt;/year&gt;&lt;/dates&gt;&lt;publisher&gt;Springer&lt;/publisher&gt;&lt;isbn&gt;9048198704&lt;/isbn&gt;&lt;urls&gt;&lt;/urls&gt;&lt;/record&gt;&lt;/Cite&gt;&lt;/EndNote&gt;</w:instrText>
      </w:r>
      <w:r w:rsidRPr="005A0C5F">
        <w:rPr>
          <w:szCs w:val="24"/>
        </w:rPr>
        <w:fldChar w:fldCharType="separate"/>
      </w:r>
      <w:r w:rsidRPr="005A0C5F">
        <w:rPr>
          <w:noProof/>
          <w:szCs w:val="24"/>
        </w:rPr>
        <w:t>(</w:t>
      </w:r>
      <w:hyperlink w:anchor="_ENREF_58" w:tooltip="Lamb, 2010 #544" w:history="1">
        <w:r w:rsidRPr="005A0C5F">
          <w:rPr>
            <w:noProof/>
            <w:szCs w:val="24"/>
          </w:rPr>
          <w:t>Lamb, 2010</w:t>
        </w:r>
      </w:hyperlink>
      <w:r w:rsidRPr="005A0C5F">
        <w:rPr>
          <w:noProof/>
          <w:szCs w:val="24"/>
        </w:rPr>
        <w:t>)</w:t>
      </w:r>
      <w:r w:rsidRPr="005A0C5F">
        <w:rPr>
          <w:szCs w:val="24"/>
        </w:rPr>
        <w:fldChar w:fldCharType="end"/>
      </w:r>
      <w:r w:rsidRPr="005A0C5F">
        <w:rPr>
          <w:szCs w:val="24"/>
        </w:rPr>
        <w:t xml:space="preserve">. Improving the dispersal ability of species, through the creation of corridors, could also help species be more resilient to climate change by enabling species to shift their distribution in response to changing conditions </w:t>
      </w:r>
      <w:r w:rsidRPr="005A0C5F">
        <w:rPr>
          <w:szCs w:val="24"/>
        </w:rPr>
        <w:fldChar w:fldCharType="begin"/>
      </w:r>
      <w:r w:rsidRPr="005A0C5F">
        <w:rPr>
          <w:szCs w:val="24"/>
        </w:rPr>
        <w:instrText xml:space="preserve"> ADDIN EN.CITE &lt;EndNote&gt;&lt;Cite&gt;&lt;Author&gt;Hodgson&lt;/Author&gt;&lt;Year&gt;2009&lt;/Year&gt;&lt;RecNum&gt;703&lt;/RecNum&gt;&lt;DisplayText&gt;(Hodgson&lt;style face="italic"&gt; et al.&lt;/style&gt;, 2009)&lt;/DisplayText&gt;&lt;record&gt;&lt;rec-number&gt;703&lt;/rec-number&gt;&lt;foreign-keys&gt;&lt;key app="EN" db-id="fefvztwr3fxzalee59fv0sprzapszeerx2v9"&gt;703&lt;/key&gt;&lt;/foreign-keys&gt;&lt;ref-type name="Journal Article"&gt;17&lt;/ref-type&gt;&lt;contributors&gt;&lt;authors&gt;&lt;author&gt;Hodgson, Jenny A.&lt;/author&gt;&lt;author&gt;Thomas, Chris D.&lt;/author&gt;&lt;author&gt;Wintle, Brendan A.&lt;/author&gt;&lt;author&gt;Moilanen, Atte&lt;/author&gt;&lt;/authors&gt;&lt;/contributors&gt;&lt;titles&gt;&lt;title&gt;Climate change, connectivity and conservation decision making: back to basics&lt;/title&gt;&lt;secondary-title&gt;Journal of Applied Ecology&lt;/secondary-title&gt;&lt;/titles&gt;&lt;periodical&gt;&lt;full-title&gt;Journal of Applied Ecology&lt;/full-title&gt;&lt;/periodical&gt;&lt;pages&gt;964-969&lt;/pages&gt;&lt;volume&gt;46&lt;/volume&gt;&lt;number&gt;5&lt;/number&gt;&lt;keywords&gt;&lt;keyword&gt;adaptation&lt;/keyword&gt;&lt;keyword&gt;biodiversity&lt;/keyword&gt;&lt;keyword&gt;conservation prioritization&lt;/keyword&gt;&lt;keyword&gt;habitat quality&lt;/keyword&gt;&lt;keyword&gt;landscape planning&lt;/keyword&gt;&lt;keyword&gt;spatial ecology&lt;/keyword&gt;&lt;keyword&gt;species–area relationship&lt;/keyword&gt;&lt;keyword&gt;uncertainty&lt;/keyword&gt;&lt;/keywords&gt;&lt;dates&gt;&lt;year&gt;2009&lt;/year&gt;&lt;/dates&gt;&lt;publisher&gt;Blackwell Publishing Ltd&lt;/publisher&gt;&lt;isbn&gt;1365-2664&lt;/isbn&gt;&lt;urls&gt;&lt;related-urls&gt;&lt;url&gt;http://dx.doi.org/10.1111/j.1365-2664.2009.01695.x&lt;/url&gt;&lt;/related-urls&gt;&lt;/urls&gt;&lt;electronic-resource-num&gt;10.1111/j.1365-2664.2009.01695.x&lt;/electronic-resource-num&gt;&lt;/record&gt;&lt;/Cite&gt;&lt;/EndNote&gt;</w:instrText>
      </w:r>
      <w:r w:rsidRPr="005A0C5F">
        <w:rPr>
          <w:szCs w:val="24"/>
        </w:rPr>
        <w:fldChar w:fldCharType="separate"/>
      </w:r>
      <w:r w:rsidRPr="005A0C5F">
        <w:rPr>
          <w:noProof/>
          <w:szCs w:val="24"/>
        </w:rPr>
        <w:t>(</w:t>
      </w:r>
      <w:hyperlink w:anchor="_ENREF_49" w:tooltip="Hodgson, 2009 #703" w:history="1">
        <w:r w:rsidRPr="005A0C5F">
          <w:rPr>
            <w:noProof/>
            <w:szCs w:val="24"/>
          </w:rPr>
          <w:t>Hodgson</w:t>
        </w:r>
        <w:r w:rsidRPr="005A0C5F">
          <w:rPr>
            <w:i/>
            <w:noProof/>
            <w:szCs w:val="24"/>
          </w:rPr>
          <w:t xml:space="preserve"> et al.</w:t>
        </w:r>
        <w:r w:rsidRPr="005A0C5F">
          <w:rPr>
            <w:noProof/>
            <w:szCs w:val="24"/>
          </w:rPr>
          <w:t>, 2009</w:t>
        </w:r>
      </w:hyperlink>
      <w:r w:rsidRPr="005A0C5F">
        <w:rPr>
          <w:noProof/>
          <w:szCs w:val="24"/>
        </w:rPr>
        <w:t>)</w:t>
      </w:r>
      <w:r w:rsidRPr="005A0C5F">
        <w:rPr>
          <w:szCs w:val="24"/>
        </w:rPr>
        <w:fldChar w:fldCharType="end"/>
      </w:r>
      <w:r w:rsidRPr="005A0C5F">
        <w:rPr>
          <w:szCs w:val="24"/>
        </w:rPr>
        <w:t>.</w:t>
      </w:r>
    </w:p>
    <w:p w14:paraId="1665EACC" w14:textId="77777777" w:rsidR="006C3CE0" w:rsidRPr="005A0C5F" w:rsidRDefault="006C3CE0" w:rsidP="006C3CE0">
      <w:pPr>
        <w:rPr>
          <w:szCs w:val="24"/>
        </w:rPr>
      </w:pPr>
    </w:p>
    <w:p w14:paraId="5EED5FDC" w14:textId="77777777" w:rsidR="006C3CE0" w:rsidRPr="005A0C5F" w:rsidRDefault="006C3CE0" w:rsidP="006C3CE0">
      <w:pPr>
        <w:rPr>
          <w:i/>
          <w:szCs w:val="24"/>
        </w:rPr>
      </w:pPr>
      <w:r w:rsidRPr="00935D14">
        <w:rPr>
          <w:i/>
          <w:szCs w:val="24"/>
        </w:rPr>
        <w:t>Why Tropical Forests?</w:t>
      </w:r>
    </w:p>
    <w:p w14:paraId="1AFA73B4" w14:textId="35F65CC4" w:rsidR="00344A9B" w:rsidRPr="008772B4" w:rsidRDefault="006C3CE0" w:rsidP="00A12E91">
      <w:r>
        <w:rPr>
          <w:szCs w:val="24"/>
        </w:rPr>
        <w:t>I</w:t>
      </w:r>
      <w:r w:rsidRPr="005A0C5F">
        <w:rPr>
          <w:szCs w:val="24"/>
        </w:rPr>
        <w:t>n addition to the ecosystem services described above, restoration of tropical forest offers greater climate change mitigation benefits in comparison to temperate and boreal forest because tropical forest have a high carbon density estimated at approximately 100 t C ha</w:t>
      </w:r>
      <w:r w:rsidRPr="005A0C5F">
        <w:rPr>
          <w:szCs w:val="24"/>
          <w:vertAlign w:val="superscript"/>
        </w:rPr>
        <w:t>-1</w:t>
      </w:r>
      <w:r w:rsidRPr="005A0C5F">
        <w:rPr>
          <w:szCs w:val="24"/>
        </w:rPr>
        <w:t xml:space="preserve"> </w:t>
      </w:r>
      <w:r w:rsidRPr="005A0C5F">
        <w:rPr>
          <w:szCs w:val="24"/>
        </w:rPr>
        <w:fldChar w:fldCharType="begin">
          <w:fldData xml:space="preserve">PEVuZE5vdGU+PENpdGU+PEF1dGhvcj5CYWNjaW5pPC9BdXRob3I+PFllYXI+MjAxMjwvWWVhcj48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</w:fldData>
        </w:fldChar>
      </w:r>
      <w:r w:rsidRPr="005A0C5F">
        <w:rPr>
          <w:szCs w:val="24"/>
        </w:rPr>
        <w:instrText xml:space="preserve"> ADDIN EN.CITE </w:instrText>
      </w:r>
      <w:r w:rsidRPr="005A0C5F">
        <w:rPr>
          <w:szCs w:val="24"/>
        </w:rPr>
        <w:fldChar w:fldCharType="begin">
          <w:fldData xml:space="preserve">PEVuZE5vdGU+PENpdGU+PEF1dGhvcj5CYWNjaW5pPC9BdXRob3I+PFllYXI+MjAxMjwvWWVhcj48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</w:fldData>
        </w:fldChar>
      </w:r>
      <w:r w:rsidRPr="005A0C5F">
        <w:rPr>
          <w:szCs w:val="24"/>
        </w:rPr>
        <w:instrText xml:space="preserve"> ADDIN EN.CITE.DATA </w:instrText>
      </w:r>
      <w:r w:rsidRPr="005A0C5F">
        <w:rPr>
          <w:szCs w:val="24"/>
        </w:rPr>
      </w:r>
      <w:r w:rsidRPr="005A0C5F">
        <w:rPr>
          <w:szCs w:val="24"/>
        </w:rPr>
        <w:fldChar w:fldCharType="end"/>
      </w:r>
      <w:r w:rsidRPr="005A0C5F">
        <w:rPr>
          <w:szCs w:val="24"/>
        </w:rPr>
      </w:r>
      <w:r w:rsidRPr="005A0C5F">
        <w:rPr>
          <w:szCs w:val="24"/>
        </w:rPr>
        <w:fldChar w:fldCharType="separate"/>
      </w:r>
      <w:r w:rsidRPr="005A0C5F">
        <w:rPr>
          <w:noProof/>
          <w:szCs w:val="24"/>
        </w:rPr>
        <w:t>(</w:t>
      </w:r>
      <w:hyperlink w:anchor="_ENREF_4" w:tooltip="Avitabile, 2016 #877" w:history="1">
        <w:r w:rsidRPr="005A0C5F">
          <w:rPr>
            <w:noProof/>
            <w:szCs w:val="24"/>
          </w:rPr>
          <w:t>Avitabile</w:t>
        </w:r>
        <w:r w:rsidRPr="005A0C5F">
          <w:rPr>
            <w:i/>
            <w:noProof/>
            <w:szCs w:val="24"/>
          </w:rPr>
          <w:t xml:space="preserve"> et al.</w:t>
        </w:r>
        <w:r w:rsidRPr="005A0C5F">
          <w:rPr>
            <w:noProof/>
            <w:szCs w:val="24"/>
          </w:rPr>
          <w:t>, 2016</w:t>
        </w:r>
      </w:hyperlink>
      <w:r w:rsidRPr="005A0C5F">
        <w:rPr>
          <w:noProof/>
          <w:szCs w:val="24"/>
        </w:rPr>
        <w:t xml:space="preserve">, </w:t>
      </w:r>
      <w:hyperlink w:anchor="_ENREF_5" w:tooltip="Baccini, 2012 #528" w:history="1">
        <w:r w:rsidRPr="005A0C5F">
          <w:rPr>
            <w:noProof/>
            <w:szCs w:val="24"/>
          </w:rPr>
          <w:t>Baccini</w:t>
        </w:r>
        <w:r w:rsidRPr="005A0C5F">
          <w:rPr>
            <w:i/>
            <w:noProof/>
            <w:szCs w:val="24"/>
          </w:rPr>
          <w:t xml:space="preserve"> et al.</w:t>
        </w:r>
        <w:r w:rsidRPr="005A0C5F">
          <w:rPr>
            <w:noProof/>
            <w:szCs w:val="24"/>
          </w:rPr>
          <w:t>, 2012</w:t>
        </w:r>
      </w:hyperlink>
      <w:r w:rsidRPr="005A0C5F">
        <w:rPr>
          <w:noProof/>
          <w:szCs w:val="24"/>
        </w:rPr>
        <w:t xml:space="preserve">, </w:t>
      </w:r>
      <w:hyperlink w:anchor="_ENREF_35" w:tooltip="FAO, 2011 #559" w:history="1">
        <w:r w:rsidRPr="005A0C5F">
          <w:rPr>
            <w:noProof/>
            <w:szCs w:val="24"/>
          </w:rPr>
          <w:t>FAO, 2011</w:t>
        </w:r>
      </w:hyperlink>
      <w:r w:rsidRPr="005A0C5F">
        <w:rPr>
          <w:noProof/>
          <w:szCs w:val="24"/>
        </w:rPr>
        <w:t xml:space="preserve">, </w:t>
      </w:r>
      <w:hyperlink w:anchor="_ENREF_78" w:tooltip="Saatchi, 2011 #529" w:history="1">
        <w:r w:rsidRPr="005A0C5F">
          <w:rPr>
            <w:noProof/>
            <w:szCs w:val="24"/>
          </w:rPr>
          <w:t>Saatchi</w:t>
        </w:r>
        <w:r w:rsidRPr="005A0C5F">
          <w:rPr>
            <w:i/>
            <w:noProof/>
            <w:szCs w:val="24"/>
          </w:rPr>
          <w:t xml:space="preserve"> et al.</w:t>
        </w:r>
        <w:r w:rsidRPr="005A0C5F">
          <w:rPr>
            <w:noProof/>
            <w:szCs w:val="24"/>
          </w:rPr>
          <w:t>, 2011</w:t>
        </w:r>
      </w:hyperlink>
      <w:r w:rsidRPr="005A0C5F">
        <w:rPr>
          <w:noProof/>
          <w:szCs w:val="24"/>
        </w:rPr>
        <w:t>)</w:t>
      </w:r>
      <w:r w:rsidRPr="005A0C5F">
        <w:rPr>
          <w:szCs w:val="24"/>
        </w:rPr>
        <w:fldChar w:fldCharType="end"/>
      </w:r>
      <w:r w:rsidRPr="005A0C5F">
        <w:rPr>
          <w:szCs w:val="24"/>
        </w:rPr>
        <w:t xml:space="preserve">. </w:t>
      </w:r>
      <w:r w:rsidRPr="005A0C5F">
        <w:t>Tropical forests have higher above ground net primary productivity (NPP), of between 12 and 15 t C ha</w:t>
      </w:r>
      <w:r w:rsidRPr="005A0C5F">
        <w:rPr>
          <w:vertAlign w:val="superscript"/>
        </w:rPr>
        <w:t>-1</w:t>
      </w:r>
      <w:r w:rsidRPr="005A0C5F">
        <w:t xml:space="preserve"> yr</w:t>
      </w:r>
      <w:r w:rsidRPr="005A0C5F">
        <w:rPr>
          <w:vertAlign w:val="superscript"/>
        </w:rPr>
        <w:t>-1</w:t>
      </w:r>
      <w:r w:rsidRPr="005A0C5F">
        <w:t xml:space="preserve"> </w:t>
      </w:r>
      <w:r w:rsidRPr="005A0C5F">
        <w:fldChar w:fldCharType="begin">
          <w:fldData xml:space="preserve">PEVuZE5vdGU+PENpdGU+PEF1dGhvcj5kZWwgQWd1aWxhLVBhc3F1ZWw8L0F1dGhvcj48WWVhcj4y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</w:fldData>
        </w:fldChar>
      </w:r>
      <w:r w:rsidRPr="005A0C5F">
        <w:instrText xml:space="preserve"> ADDIN EN.CITE </w:instrText>
      </w:r>
      <w:r w:rsidRPr="005A0C5F">
        <w:fldChar w:fldCharType="begin">
          <w:fldData xml:space="preserve">PEVuZE5vdGU+PENpdGU+PEF1dGhvcj5kZWwgQWd1aWxhLVBhc3F1ZWw8L0F1dGhvcj48WWVhcj4y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</w:fldData>
        </w:fldChar>
      </w:r>
      <w:r w:rsidRPr="005A0C5F">
        <w:instrText xml:space="preserve"> ADDIN EN.CITE.DATA </w:instrText>
      </w:r>
      <w:r w:rsidRPr="005A0C5F">
        <w:fldChar w:fldCharType="end"/>
      </w:r>
      <w:r w:rsidRPr="005A0C5F">
        <w:fldChar w:fldCharType="separate"/>
      </w:r>
      <w:r w:rsidRPr="005A0C5F">
        <w:t>(</w:t>
      </w:r>
      <w:hyperlink w:anchor="_ENREF_25" w:tooltip="del Aguila-Pasquel, 2014 #622" w:history="1">
        <w:r w:rsidRPr="005A0C5F">
          <w:t>del Aguila-Pasquel</w:t>
        </w:r>
        <w:r w:rsidRPr="005A0C5F">
          <w:rPr>
            <w:i/>
          </w:rPr>
          <w:t xml:space="preserve"> et al.</w:t>
        </w:r>
        <w:r w:rsidRPr="005A0C5F">
          <w:t>, 2014</w:t>
        </w:r>
      </w:hyperlink>
      <w:r w:rsidRPr="005A0C5F">
        <w:t xml:space="preserve">, </w:t>
      </w:r>
      <w:hyperlink w:anchor="_ENREF_55" w:tooltip="Kho, 2013 #713" w:history="1">
        <w:r w:rsidRPr="005A0C5F">
          <w:t>Kho</w:t>
        </w:r>
        <w:r w:rsidRPr="005A0C5F">
          <w:rPr>
            <w:i/>
          </w:rPr>
          <w:t xml:space="preserve"> et al.</w:t>
        </w:r>
        <w:r w:rsidRPr="005A0C5F">
          <w:t>, 2013</w:t>
        </w:r>
      </w:hyperlink>
      <w:r w:rsidRPr="005A0C5F">
        <w:t xml:space="preserve">, </w:t>
      </w:r>
      <w:hyperlink w:anchor="_ENREF_63" w:tooltip="Malhi, 2012 #634" w:history="1">
        <w:r w:rsidRPr="005A0C5F">
          <w:t>Malhi, 2012</w:t>
        </w:r>
      </w:hyperlink>
      <w:r w:rsidRPr="005A0C5F">
        <w:t>)</w:t>
      </w:r>
      <w:r w:rsidRPr="005A0C5F">
        <w:fldChar w:fldCharType="end"/>
      </w:r>
      <w:r w:rsidRPr="005A0C5F">
        <w:t>, compared to temperate and boreal forest estimated at between 6 to 9 t C ha</w:t>
      </w:r>
      <w:r w:rsidRPr="005A0C5F">
        <w:rPr>
          <w:vertAlign w:val="superscript"/>
        </w:rPr>
        <w:t>-1</w:t>
      </w:r>
      <w:r w:rsidRPr="005A0C5F">
        <w:t xml:space="preserve"> yr</w:t>
      </w:r>
      <w:r w:rsidRPr="005A0C5F">
        <w:rPr>
          <w:vertAlign w:val="superscript"/>
        </w:rPr>
        <w:t>-1</w:t>
      </w:r>
      <w:r w:rsidRPr="005A0C5F">
        <w:t xml:space="preserve"> and 4 to 5 t C ha</w:t>
      </w:r>
      <w:r w:rsidRPr="005A0C5F">
        <w:rPr>
          <w:vertAlign w:val="superscript"/>
        </w:rPr>
        <w:t>-1</w:t>
      </w:r>
      <w:r w:rsidRPr="005A0C5F">
        <w:t xml:space="preserve"> yr</w:t>
      </w:r>
      <w:r w:rsidRPr="005A0C5F">
        <w:rPr>
          <w:vertAlign w:val="superscript"/>
        </w:rPr>
        <w:t>-1</w:t>
      </w:r>
      <w:r w:rsidRPr="005A0C5F">
        <w:t xml:space="preserve"> respectively </w:t>
      </w:r>
      <w:r w:rsidRPr="005A0C5F">
        <w:fldChar w:fldCharType="begin"/>
      </w:r>
      <w:r w:rsidRPr="005A0C5F">
        <w:instrText xml:space="preserve"> ADDIN EN.CITE &lt;EndNote&gt;&lt;Cite&gt;&lt;Author&gt;Malhi&lt;/Author&gt;&lt;Year&gt;1999&lt;/Year&gt;&lt;RecNum&gt;567&lt;/RecNum&gt;&lt;DisplayText&gt;(Luyssaert&lt;style face="italic"&gt; et al.&lt;/style&gt;, 2007, Malhi&lt;style face="italic"&gt; et al.&lt;/style&gt;, 1999)&lt;/DisplayText&gt;&lt;record&gt;&lt;rec-number&gt;567&lt;/rec-number&gt;&lt;foreign-keys&gt;&lt;key app="EN" db-id="fefvztwr3fxzalee59fv0sprzapszeerx2v9"&gt;567&lt;/key&gt;&lt;/foreign-keys&gt;&lt;ref-type name="Journal Article"&gt;17&lt;/ref-type&gt;&lt;contributors&gt;&lt;authors&gt;&lt;author&gt;Malhi, Y&lt;/author&gt;&lt;author&gt;Baldocchi, DD&lt;/author&gt;&lt;author&gt;Jarvis, PG&lt;/author&gt;&lt;/authors&gt;&lt;/contributors&gt;&lt;titles&gt;&lt;title&gt;The carbon balance of tropical, temperate and boreal forests&lt;/title&gt;&lt;secondary-title&gt;Plant, Cell &amp;amp; Environment&lt;/secondary-title&gt;&lt;/titles&gt;&lt;periodical&gt;&lt;full-title&gt;Plant, Cell &amp;amp; Environment&lt;/full-title&gt;&lt;/periodical&gt;&lt;pages&gt;715-740&lt;/pages&gt;&lt;volume&gt;22&lt;/volume&gt;&lt;number&gt;6&lt;/number&gt;&lt;dates&gt;&lt;year&gt;1999&lt;/year&gt;&lt;/dates&gt;&lt;isbn&gt;1365-3040&lt;/isbn&gt;&lt;urls&gt;&lt;/urls&gt;&lt;/record&gt;&lt;/Cite&gt;&lt;Cite&gt;&lt;Author&gt;Luyssaert&lt;/Author&gt;&lt;Year&gt;2007&lt;/Year&gt;&lt;RecNum&gt;565&lt;/RecNum&gt;&lt;record&gt;&lt;rec-number&gt;565&lt;/rec-number&gt;&lt;foreign-keys&gt;&lt;key app="EN" db-id="fefvztwr3fxzalee59fv0sprzapszeerx2v9"&gt;565&lt;/key&gt;&lt;/foreign-keys&gt;&lt;ref-type name="Journal Article"&gt;17&lt;/ref-type&gt;&lt;contributors&gt;&lt;authors&gt;&lt;author&gt;Luyssaert, S&lt;/author&gt;&lt;author&gt;Inglima, I&lt;/author&gt;&lt;author&gt;Jung, Martin&lt;/author&gt;&lt;author&gt;Richardson, AD&lt;/author&gt;&lt;author&gt;Reichstein, M&lt;/author&gt;&lt;author&gt;Papale, D&lt;/author&gt;&lt;author&gt;Piao, SL&lt;/author&gt;&lt;author&gt;SCHULZE, E‐D&lt;/author&gt;&lt;author&gt;Wingate, L&lt;/author&gt;&lt;author&gt;Matteucci, G&lt;/author&gt;&lt;/authors&gt;&lt;/contributors&gt;&lt;titles&gt;&lt;title&gt;CO2 balance of boreal, temperate, and tropical forests derived from a global database&lt;/title&gt;&lt;secondary-title&gt;Global change biology&lt;/secondary-title&gt;&lt;/titles&gt;&lt;periodical&gt;&lt;full-title&gt;Global Change Biology&lt;/full-title&gt;&lt;abbr-1&gt;Glob. Change Biol.&lt;/abbr-1&gt;&lt;/periodical&gt;&lt;pages&gt;2509-2537&lt;/pages&gt;&lt;volume&gt;13&lt;/volume&gt;&lt;number&gt;12&lt;/number&gt;&lt;dates&gt;&lt;year&gt;2007&lt;/year&gt;&lt;/dates&gt;&lt;isbn&gt;1365-2486&lt;/isbn&gt;&lt;urls&gt;&lt;/urls&gt;&lt;/record&gt;&lt;/Cite&gt;&lt;/EndNote&gt;</w:instrText>
      </w:r>
      <w:r w:rsidRPr="005A0C5F">
        <w:fldChar w:fldCharType="separate"/>
      </w:r>
      <w:r w:rsidRPr="005A0C5F">
        <w:t>(</w:t>
      </w:r>
      <w:hyperlink w:anchor="_ENREF_62" w:tooltip="Luyssaert, 2007 #565" w:history="1">
        <w:r w:rsidRPr="005A0C5F">
          <w:t>Luyssaert</w:t>
        </w:r>
        <w:r w:rsidRPr="005A0C5F">
          <w:rPr>
            <w:i/>
          </w:rPr>
          <w:t xml:space="preserve"> et al.</w:t>
        </w:r>
        <w:r w:rsidRPr="005A0C5F">
          <w:t>, 2007</w:t>
        </w:r>
      </w:hyperlink>
      <w:r w:rsidRPr="005A0C5F">
        <w:t xml:space="preserve">, </w:t>
      </w:r>
      <w:hyperlink w:anchor="_ENREF_64" w:tooltip="Malhi, 1999 #567" w:history="1">
        <w:r w:rsidRPr="005A0C5F">
          <w:t>Malhi</w:t>
        </w:r>
        <w:r w:rsidRPr="005A0C5F">
          <w:rPr>
            <w:i/>
          </w:rPr>
          <w:t xml:space="preserve"> et al.</w:t>
        </w:r>
        <w:r w:rsidRPr="005A0C5F">
          <w:t>, 1999</w:t>
        </w:r>
      </w:hyperlink>
      <w:r w:rsidRPr="005A0C5F">
        <w:t>)</w:t>
      </w:r>
      <w:r w:rsidRPr="005A0C5F">
        <w:fldChar w:fldCharType="end"/>
      </w:r>
      <w:r w:rsidRPr="005A0C5F">
        <w:t xml:space="preserve">. Tropical forest also offer temperature benefits that are up to three times greater than those observed in temperate and boreal forests, </w:t>
      </w:r>
      <w:r w:rsidRPr="005A0C5F">
        <w:fldChar w:fldCharType="begin"/>
      </w:r>
      <w:r w:rsidRPr="005A0C5F">
        <w:instrText xml:space="preserve"> ADDIN EN.CITE &lt;EndNote&gt;&lt;Cite&gt;&lt;Author&gt;Arora&lt;/Author&gt;&lt;Year&gt;2011&lt;/Year&gt;&lt;RecNum&gt;131&lt;/RecNum&gt;&lt;DisplayText&gt;(Arora &amp;amp;  Montenegro, 2011)&lt;/DisplayText&gt;&lt;record&gt;&lt;rec-number&gt;131&lt;/rec-number&gt;&lt;foreign-keys&gt;&lt;key app="EN" db-id="fefvztwr3fxzalee59fv0sprzapszeerx2v9"&gt;131&lt;/key&gt;&lt;/foreign-keys&gt;&lt;ref-type name="Journal Article"&gt;17&lt;/ref-type&gt;&lt;contributors&gt;&lt;authors&gt;&lt;author&gt;Arora, V.K.&lt;/author&gt;&lt;author&gt;Montenegro, A.&lt;/author&gt;&lt;/authors&gt;&lt;/contributors&gt;&lt;titles&gt;&lt;title&gt;Small temperature benefits provided by realistic afforestation efforts&lt;/title&gt;&lt;secondary-title&gt;Nature Geoscience&lt;/secondary-title&gt;&lt;/titles&gt;&lt;periodical&gt;&lt;full-title&gt;Nature Geoscience&lt;/full-title&gt;&lt;/periodical&gt;&lt;pages&gt;514-518&lt;/pages&gt;&lt;volume&gt;4&lt;/volume&gt;&lt;number&gt;8&lt;/number&gt;&lt;dates&gt;&lt;year&gt;2011&lt;/year&gt;&lt;/dates&gt;&lt;isbn&gt;1752-0894&lt;/isbn&gt;&lt;urls&gt;&lt;/urls&gt;&lt;/record&gt;&lt;/Cite&gt;&lt;/EndNote&gt;</w:instrText>
      </w:r>
      <w:r w:rsidRPr="005A0C5F">
        <w:fldChar w:fldCharType="separate"/>
      </w:r>
      <w:r w:rsidRPr="005A0C5F">
        <w:t>(</w:t>
      </w:r>
      <w:hyperlink w:anchor="_ENREF_3" w:tooltip="Arora, 2011 #131" w:history="1">
        <w:r w:rsidRPr="005A0C5F">
          <w:t>Arora &amp;  Montenegro, 2011</w:t>
        </w:r>
      </w:hyperlink>
      <w:r w:rsidRPr="005A0C5F">
        <w:t>)</w:t>
      </w:r>
      <w:r w:rsidRPr="005A0C5F">
        <w:fldChar w:fldCharType="end"/>
      </w:r>
      <w:r w:rsidRPr="005A0C5F">
        <w:t xml:space="preserve">. This is because, forest which appear darker than open land, especially where snow is lying, such as in boreal and northern temperate forests, reduces surface albedo, exerting positive radiative forcing effects. The positive forcing effects of afforestation in high latitude regions could outweigh the negative forcing effects of carbon sequestration, thereby causing a net increase in temperature </w:t>
      </w:r>
      <w:r w:rsidRPr="005A0C5F">
        <w:fldChar w:fldCharType="begin"/>
      </w:r>
      <w:r w:rsidRPr="005A0C5F">
        <w:instrText xml:space="preserve"> ADDIN EN.CITE &lt;EndNote&gt;&lt;Cite&gt;&lt;Author&gt;Betts&lt;/Author&gt;&lt;Year&gt;2000&lt;/Year&gt;&lt;RecNum&gt;652&lt;/RecNum&gt;&lt;DisplayText&gt;(Betts, 2000)&lt;/DisplayText&gt;&lt;record&gt;&lt;rec-number&gt;652&lt;/rec-number&gt;&lt;foreign-keys&gt;&lt;key app="EN" db-id="fefvztwr3fxzalee59fv0sprzapszeerx2v9"&gt;652&lt;/key&gt;&lt;/foreign-keys&gt;&lt;ref-type name="Journal Article"&gt;17&lt;/ref-type&gt;&lt;contributors&gt;&lt;authors&gt;&lt;author&gt;Betts, Richard A.&lt;/author&gt;&lt;/authors&gt;&lt;/contributors&gt;&lt;titles&gt;&lt;title&gt;Offset of the potential carbon sink from boreal forestation by decreases in surface albedo&lt;/title&gt;&lt;secondary-title&gt;Nature&lt;/secondary-title&gt;&lt;/titles&gt;&lt;periodical&gt;&lt;full-title&gt;Nature&lt;/full-title&gt;&lt;/periodical&gt;&lt;pages&gt;187-190&lt;/pages&gt;&lt;volume&gt;408&lt;/volume&gt;&lt;number&gt;6809&lt;/number&gt;&lt;dates&gt;&lt;year&gt;2000&lt;/year&gt;&lt;pub-dates&gt;&lt;date&gt;11/09/print&lt;/date&gt;&lt;/pub-dates&gt;&lt;/dates&gt;&lt;isbn&gt;0028-0836&lt;/isbn&gt;&lt;work-type&gt;10.1038/35041545&lt;/work-type&gt;&lt;urls&gt;&lt;related-urls&gt;&lt;url&gt;http://dx.doi.org/10.1038/35041545&lt;/url&gt;&lt;/related-urls&gt;&lt;/urls&gt;&lt;/record&gt;&lt;/Cite&gt;&lt;/EndNote&gt;</w:instrText>
      </w:r>
      <w:r w:rsidRPr="005A0C5F">
        <w:fldChar w:fldCharType="separate"/>
      </w:r>
      <w:r w:rsidRPr="005A0C5F">
        <w:t>(</w:t>
      </w:r>
      <w:hyperlink w:anchor="_ENREF_10" w:tooltip="Betts, 2000 #652" w:history="1">
        <w:r w:rsidRPr="005A0C5F">
          <w:t>Betts, 2000</w:t>
        </w:r>
      </w:hyperlink>
      <w:r w:rsidRPr="005A0C5F">
        <w:t>)</w:t>
      </w:r>
      <w:r w:rsidRPr="005A0C5F">
        <w:fldChar w:fldCharType="end"/>
      </w:r>
      <w:r w:rsidRPr="005A0C5F">
        <w:t>.</w:t>
      </w:r>
    </w:p>
    <w:p w14:paraId="61498413" w14:textId="4A337150" w:rsidR="00FB2C53" w:rsidRPr="00FB2C53" w:rsidRDefault="551A77D0" w:rsidP="00DB4CC8">
      <w:pPr>
        <w:pStyle w:val="Heading2"/>
      </w:pPr>
      <w:bookmarkStart w:id="6" w:name="_Toc18239991"/>
      <w:r>
        <w:t>Adoption Path</w:t>
      </w:r>
      <w:bookmarkEnd w:id="6"/>
    </w:p>
    <w:p w14:paraId="2DE714B4" w14:textId="75FCAC84" w:rsidR="00112479" w:rsidRDefault="551A77D0" w:rsidP="00DB4CC8">
      <w:pPr>
        <w:pStyle w:val="Heading3"/>
      </w:pPr>
      <w:bookmarkStart w:id="7" w:name="_Toc18239992"/>
      <w:r w:rsidRPr="00483FFA">
        <w:t>Current Adoption</w:t>
      </w:r>
      <w:bookmarkEnd w:id="7"/>
    </w:p>
    <w:p w14:paraId="142F2A69" w14:textId="162A5359" w:rsidR="004047F3" w:rsidRDefault="004047F3" w:rsidP="004047F3">
      <w:r w:rsidRPr="00722A53">
        <w:rPr>
          <w:rFonts w:eastAsia="Helvetica Neue" w:cs="Times New Roman"/>
          <w:color w:val="000000" w:themeColor="text1"/>
          <w:highlight w:val="white"/>
        </w:rPr>
        <w:t>Current adoption of </w:t>
      </w:r>
      <w:r w:rsidR="006C3CE0">
        <w:rPr>
          <w:rFonts w:eastAsia="Helvetica Neue" w:cs="Times New Roman"/>
          <w:i/>
          <w:color w:val="000000" w:themeColor="text1"/>
        </w:rPr>
        <w:t xml:space="preserve">tropical forest restoration </w:t>
      </w:r>
      <w:r w:rsidR="006C3CE0" w:rsidRPr="006C3CE0">
        <w:rPr>
          <w:rFonts w:eastAsia="Helvetica Neue" w:cs="Times New Roman"/>
          <w:iCs/>
          <w:color w:val="000000" w:themeColor="text1"/>
        </w:rPr>
        <w:t>is set to 0</w:t>
      </w:r>
      <w:r w:rsidR="006C3CE0">
        <w:rPr>
          <w:rFonts w:eastAsia="Helvetica Neue" w:cs="Times New Roman"/>
          <w:iCs/>
          <w:color w:val="000000" w:themeColor="text1"/>
        </w:rPr>
        <w:t xml:space="preserve"> in the absence of relevant data.</w:t>
      </w:r>
    </w:p>
    <w:p w14:paraId="7A46F909" w14:textId="77777777" w:rsidR="000063C3" w:rsidRPr="00762E8A" w:rsidRDefault="000063C3" w:rsidP="00EF4023">
      <w:pPr>
        <w:rPr>
          <w:color w:val="9F2936"/>
        </w:rPr>
      </w:pPr>
    </w:p>
    <w:p w14:paraId="4B6E5C96" w14:textId="0A4C5E84" w:rsidR="00D1508C" w:rsidRDefault="551A77D0" w:rsidP="00DB4CC8">
      <w:pPr>
        <w:pStyle w:val="Heading3"/>
      </w:pPr>
      <w:bookmarkStart w:id="8" w:name="_Toc18239993"/>
      <w:r w:rsidRPr="0026327C">
        <w:lastRenderedPageBreak/>
        <w:t>Trends</w:t>
      </w:r>
      <w:r w:rsidR="000C3205" w:rsidRPr="0026327C">
        <w:t xml:space="preserve"> </w:t>
      </w:r>
      <w:r w:rsidR="00A53CDF" w:rsidRPr="0026327C">
        <w:t>to Accelerate Adoption</w:t>
      </w:r>
      <w:bookmarkEnd w:id="8"/>
      <w:r w:rsidR="00F94423">
        <w:t xml:space="preserve"> </w:t>
      </w:r>
    </w:p>
    <w:p w14:paraId="7F395166" w14:textId="77777777" w:rsidR="006C3CE0" w:rsidRPr="001E0D3C" w:rsidRDefault="006C3CE0" w:rsidP="006C3CE0">
      <w:r w:rsidRPr="001E0D3C">
        <w:t xml:space="preserve">The recent signing of the Paris Agreement states an ambition to keep global temperatures well below 2˚C above pre-industrial levels </w:t>
      </w:r>
      <w:r>
        <w:fldChar w:fldCharType="begin"/>
      </w:r>
      <w:r>
        <w:instrText xml:space="preserve"> ADDIN EN.CITE &lt;EndNote&gt;&lt;Cite&gt;&lt;Author&gt;UNFCCC&lt;/Author&gt;&lt;Year&gt;2015&lt;/Year&gt;&lt;RecNum&gt;772&lt;/RecNum&gt;&lt;DisplayText&gt;(UNFCCC, 2015)&lt;/DisplayText&gt;&lt;record&gt;&lt;rec-number&gt;772&lt;/rec-number&gt;&lt;foreign-keys&gt;&lt;key app="EN" db-id="fefvztwr3fxzalee59fv0sprzapszeerx2v9"&gt;772&lt;/key&gt;&lt;/foreign-keys&gt;&lt;ref-type name="Conference Proceedings"&gt;10&lt;/ref-type&gt;&lt;contributors&gt;&lt;authors&gt;&lt;author&gt;UNFCCC&lt;/author&gt;&lt;/authors&gt;&lt;/contributors&gt;&lt;titles&gt;&lt;title&gt;The Paris Agreement&lt;/title&gt;&lt;secondary-title&gt;Conference of the Parties 21&lt;/secondary-title&gt;&lt;/titles&gt;&lt;dates&gt;&lt;year&gt;2015&lt;/year&gt;&lt;/dates&gt;&lt;pub-location&gt;Paris&lt;/pub-location&gt;&lt;publisher&gt;United Nations Framework Convention on Climate Change&lt;/publisher&gt;&lt;urls&gt;&lt;/urls&gt;&lt;/record&gt;&lt;/Cite&gt;&lt;/EndNote&gt;</w:instrText>
      </w:r>
      <w:r>
        <w:fldChar w:fldCharType="separate"/>
      </w:r>
      <w:r>
        <w:t>(</w:t>
      </w:r>
      <w:hyperlink w:anchor="_ENREF_89" w:tooltip="UNFCCC, 2015 #772" w:history="1">
        <w:r>
          <w:t>UNFCCC, 2015</w:t>
        </w:r>
      </w:hyperlink>
      <w:r>
        <w:t>)</w:t>
      </w:r>
      <w:r>
        <w:fldChar w:fldCharType="end"/>
      </w:r>
      <w:r w:rsidRPr="001E0D3C">
        <w:t xml:space="preserve">, and to achieve net zero greenhouse gas (GHG) emissions in the second half of this century </w:t>
      </w:r>
      <w:r>
        <w:fldChar w:fldCharType="begin"/>
      </w:r>
      <w:r>
        <w:instrText xml:space="preserve"> ADDIN EN.CITE &lt;EndNote&gt;&lt;Cite&gt;&lt;Author&gt;UNFCCC&lt;/Author&gt;&lt;Year&gt;2015&lt;/Year&gt;&lt;RecNum&gt;772&lt;/RecNum&gt;&lt;DisplayText&gt;(UNFCCC, 2015)&lt;/DisplayText&gt;&lt;record&gt;&lt;rec-number&gt;772&lt;/rec-number&gt;&lt;foreign-keys&gt;&lt;key app="EN" db-id="fefvztwr3fxzalee59fv0sprzapszeerx2v9"&gt;772&lt;/key&gt;&lt;/foreign-keys&gt;&lt;ref-type name="Conference Proceedings"&gt;10&lt;/ref-type&gt;&lt;contributors&gt;&lt;authors&gt;&lt;author&gt;UNFCCC&lt;/author&gt;&lt;/authors&gt;&lt;/contributors&gt;&lt;titles&gt;&lt;title&gt;The Paris Agreement&lt;/title&gt;&lt;secondary-title&gt;Conference of the Parties 21&lt;/secondary-title&gt;&lt;/titles&gt;&lt;dates&gt;&lt;year&gt;2015&lt;/year&gt;&lt;/dates&gt;&lt;pub-location&gt;Paris&lt;/pub-location&gt;&lt;publisher&gt;United Nations Framework Convention on Climate Change&lt;/publisher&gt;&lt;urls&gt;&lt;/urls&gt;&lt;/record&gt;&lt;/Cite&gt;&lt;/EndNote&gt;</w:instrText>
      </w:r>
      <w:r>
        <w:fldChar w:fldCharType="separate"/>
      </w:r>
      <w:r>
        <w:t>(</w:t>
      </w:r>
      <w:hyperlink w:anchor="_ENREF_89" w:tooltip="UNFCCC, 2015 #772" w:history="1">
        <w:r>
          <w:t>UNFCCC, 2015</w:t>
        </w:r>
      </w:hyperlink>
      <w:r>
        <w:t>)</w:t>
      </w:r>
      <w:r>
        <w:fldChar w:fldCharType="end"/>
      </w:r>
      <w:r w:rsidRPr="001E0D3C">
        <w:t xml:space="preserve">, by balancing sources and sinks of GHG emissions </w:t>
      </w:r>
      <w:r>
        <w:fldChar w:fldCharType="begin"/>
      </w:r>
      <w:r>
        <w:instrText xml:space="preserve"> ADDIN EN.CITE &lt;EndNote&gt;&lt;Cite&gt;&lt;Author&gt;Tian&lt;/Author&gt;&lt;Year&gt;2016&lt;/Year&gt;&lt;RecNum&gt;826&lt;/RecNum&gt;&lt;DisplayText&gt;(Tian&lt;style face="italic"&gt; et al.&lt;/style&gt;, 2016)&lt;/DisplayText&gt;&lt;record&gt;&lt;rec-number&gt;826&lt;/rec-number&gt;&lt;foreign-keys&gt;&lt;key app="EN" db-id="fefvztwr3fxzalee59fv0sprzapszeerx2v9"&gt;826&lt;/key&gt;&lt;/foreign-keys&gt;&lt;ref-type name="Journal Article"&gt;17&lt;/ref-type&gt;&lt;contributors&gt;&lt;authors&gt;&lt;author&gt;Tian, Hanqin&lt;/author&gt;&lt;author&gt;Lu, Chaoqun&lt;/author&gt;&lt;author&gt;Ciais, Philippe&lt;/author&gt;&lt;author&gt;Michalak, Anna M&lt;/author&gt;&lt;author&gt;Canadell, Josep G&lt;/author&gt;&lt;author&gt;Saikawa, Eri&lt;/author&gt;&lt;author&gt;Huntzinger, Deborah N&lt;/author&gt;&lt;author&gt;Gurney, Kevin R&lt;/author&gt;&lt;author&gt;Sitch, Stephen&lt;/author&gt;&lt;author&gt;Zhang, Bowen&lt;/author&gt;&lt;/authors&gt;&lt;/contributors&gt;&lt;titles&gt;&lt;title&gt;The terrestrial biosphere as a net source of greenhouse gases to the atmosphere&lt;/title&gt;&lt;secondary-title&gt;Nature&lt;/secondary-title&gt;&lt;/titles&gt;&lt;periodical&gt;&lt;full-title&gt;Nature&lt;/full-title&gt;&lt;/periodical&gt;&lt;pages&gt;225-228&lt;/pages&gt;&lt;volume&gt;531&lt;/volume&gt;&lt;number&gt;7593&lt;/number&gt;&lt;dates&gt;&lt;year&gt;2016&lt;/year&gt;&lt;/dates&gt;&lt;isbn&gt;0028-0836&lt;/isbn&gt;&lt;urls&gt;&lt;/urls&gt;&lt;/record&gt;&lt;/Cite&gt;&lt;/EndNote&gt;</w:instrText>
      </w:r>
      <w:r>
        <w:fldChar w:fldCharType="separate"/>
      </w:r>
      <w:r>
        <w:t>(</w:t>
      </w:r>
      <w:hyperlink w:anchor="_ENREF_84" w:tooltip="Tian, 2016 #826" w:history="1">
        <w:r>
          <w:t>Tian</w:t>
        </w:r>
        <w:r w:rsidRPr="00CF4402">
          <w:rPr>
            <w:i/>
          </w:rPr>
          <w:t xml:space="preserve"> et al.</w:t>
        </w:r>
        <w:r>
          <w:t>, 2016</w:t>
        </w:r>
      </w:hyperlink>
      <w:r>
        <w:t>)</w:t>
      </w:r>
      <w:r>
        <w:fldChar w:fldCharType="end"/>
      </w:r>
      <w:r>
        <w:t>.</w:t>
      </w:r>
      <w:r w:rsidRPr="001E0D3C">
        <w:t xml:space="preserve"> Furthermore, the agreement states that parties should strive to enhance sinks of GHGs, specifically mentioning the role of forest. The inclusion of forest in the Paris </w:t>
      </w:r>
      <w:r>
        <w:t>A</w:t>
      </w:r>
      <w:r w:rsidRPr="001E0D3C">
        <w:t>greement, alongside other international initiative</w:t>
      </w:r>
      <w:r>
        <w:t>s on forest protection and enhancement</w:t>
      </w:r>
      <w:r w:rsidRPr="001E0D3C">
        <w:t xml:space="preserve"> has meant that forest restoration has been gaining prominence within the international policy arena </w:t>
      </w:r>
      <w:r>
        <w:fldChar w:fldCharType="begin"/>
      </w:r>
      <w:r>
        <w:instrText xml:space="preserve"> ADDIN EN.CITE &lt;EndNote&gt;&lt;Cite&gt;&lt;Author&gt;Suding&lt;/Author&gt;&lt;Year&gt;2015&lt;/Year&gt;&lt;RecNum&gt;910&lt;/RecNum&gt;&lt;DisplayText&gt;(Suding&lt;style face="italic"&gt; et al.&lt;/style&gt;, 2015)&lt;/DisplayText&gt;&lt;record&gt;&lt;rec-number&gt;910&lt;/rec-number&gt;&lt;foreign-keys&gt;&lt;key app="EN" db-id="fefvztwr3fxzalee59fv0sprzapszeerx2v9"&gt;910&lt;/key&gt;&lt;/foreign-keys&gt;&lt;ref-type name="Journal Article"&gt;17&lt;/ref-type&gt;&lt;contributors&gt;&lt;authors&gt;&lt;author&gt;Suding, Katharine&lt;/author&gt;&lt;author&gt;Higgs, Eric&lt;/author&gt;&lt;author&gt;Palmer, Margaret&lt;/author&gt;&lt;author&gt;Callicott, J. Baird&lt;/author&gt;&lt;author&gt;Anderson, Christopher B.&lt;/author&gt;&lt;author&gt;Baker, Matthew&lt;/author&gt;&lt;author&gt;Gutrich, John J.&lt;/author&gt;&lt;author&gt;Hondula, Kelly L.&lt;/author&gt;&lt;author&gt;LaFevor, Matthew C.&lt;/author&gt;&lt;author&gt;Larson, Brendon M. H.&lt;/author&gt;&lt;author&gt;Randall, Alan&lt;/author&gt;&lt;author&gt;Ruhl, J. B.&lt;/author&gt;&lt;author&gt;Schwartz, Katrina Z. S.&lt;/author&gt;&lt;/authors&gt;&lt;/contributors&gt;&lt;titles&gt;&lt;title&gt;Committing to ecological restoration&lt;/title&gt;&lt;secondary-title&gt;Science&lt;/secondary-title&gt;&lt;/titles&gt;&lt;periodical&gt;&lt;full-title&gt;Science&lt;/full-title&gt;&lt;abbr-1&gt;Science&lt;/abbr-1&gt;&lt;/periodical&gt;&lt;pages&gt;638-640&lt;/pages&gt;&lt;volume&gt;348&lt;/volume&gt;&lt;number&gt;6235&lt;/number&gt;&lt;dates&gt;&lt;year&gt;2015&lt;/year&gt;&lt;/dates&gt;&lt;urls&gt;&lt;related-urls&gt;&lt;url&gt;http://science.sciencemag.org/content/sci/348/6235/638.full.pdf&lt;/url&gt;&lt;/related-urls&gt;&lt;/urls&gt;&lt;electronic-resource-num&gt;10.1126/science.aaa4216&lt;/electronic-resource-num&gt;&lt;/record&gt;&lt;/Cite&gt;&lt;/EndNote&gt;</w:instrText>
      </w:r>
      <w:r>
        <w:fldChar w:fldCharType="separate"/>
      </w:r>
      <w:r>
        <w:t>(</w:t>
      </w:r>
      <w:hyperlink w:anchor="_ENREF_81" w:tooltip="Suding, 2015 #910" w:history="1">
        <w:r>
          <w:t>Suding</w:t>
        </w:r>
        <w:r w:rsidRPr="00CF4402">
          <w:rPr>
            <w:i/>
          </w:rPr>
          <w:t xml:space="preserve"> et al.</w:t>
        </w:r>
        <w:r>
          <w:t>, 2015</w:t>
        </w:r>
      </w:hyperlink>
      <w:r>
        <w:t>)</w:t>
      </w:r>
      <w:r>
        <w:fldChar w:fldCharType="end"/>
      </w:r>
      <w:r w:rsidRPr="001E0D3C">
        <w:t xml:space="preserve">. </w:t>
      </w:r>
      <w:r>
        <w:t xml:space="preserve">Numerous restoration </w:t>
      </w:r>
      <w:r w:rsidRPr="001E0D3C">
        <w:t xml:space="preserve">initiatives </w:t>
      </w:r>
      <w:r>
        <w:t xml:space="preserve">have been established over the past few years (see Table 1), most notably </w:t>
      </w:r>
      <w:r w:rsidRPr="001E0D3C">
        <w:t xml:space="preserve">the New York declaration on forest, which builds on the BONN challenge </w:t>
      </w:r>
      <w:r>
        <w:fldChar w:fldCharType="begin"/>
      </w:r>
      <w:r>
        <w:instrText xml:space="preserve"> ADDIN EN.CITE &lt;EndNote&gt;&lt;Cite&gt;&lt;Author&gt;Challenge&lt;/Author&gt;&lt;Year&gt;2016&lt;/Year&gt;&lt;RecNum&gt;878&lt;/RecNum&gt;&lt;DisplayText&gt;(The BONN Challenge, 2016)&lt;/DisplayText&gt;&lt;record&gt;&lt;rec-number&gt;878&lt;/rec-number&gt;&lt;foreign-keys&gt;&lt;key app="EN" db-id="fefvztwr3fxzalee59fv0sprzapszeerx2v9"&gt;878&lt;/key&gt;&lt;/foreign-keys&gt;&lt;ref-type name="Web Page"&gt;12&lt;/ref-type&gt;&lt;contributors&gt;&lt;authors&gt;&lt;author&gt;The BONN Challenge,&lt;/author&gt;&lt;/authors&gt;&lt;/contributors&gt;&lt;titles&gt;&lt;title&gt;http://www.bonnchallenge.org/&lt;/title&gt;&lt;/titles&gt;&lt;number&gt;July 2016&lt;/number&gt;&lt;dates&gt;&lt;year&gt;2016&lt;/year&gt;&lt;/dates&gt;&lt;pub-location&gt;[accessed July 2015]&lt;/pub-location&gt;&lt;urls&gt;&lt;related-urls&gt;&lt;url&gt;http://www.bonnchallenge.org/&lt;/url&gt;&lt;/related-urls&gt;&lt;/urls&gt;&lt;/record&gt;&lt;/Cite&gt;&lt;/EndNote&gt;</w:instrText>
      </w:r>
      <w:r>
        <w:fldChar w:fldCharType="separate"/>
      </w:r>
      <w:r>
        <w:t>(</w:t>
      </w:r>
      <w:hyperlink w:anchor="_ENREF_82" w:tooltip="The BONN Challenge, 2016 #878" w:history="1">
        <w:r>
          <w:t>The BONN Challenge, 2016</w:t>
        </w:r>
      </w:hyperlink>
      <w:r>
        <w:t>)</w:t>
      </w:r>
      <w:r>
        <w:fldChar w:fldCharType="end"/>
      </w:r>
      <w:r w:rsidRPr="001E0D3C">
        <w:t xml:space="preserve">, aiming to restore 350 million ha of forest by 2030 </w:t>
      </w:r>
      <w:r>
        <w:fldChar w:fldCharType="begin"/>
      </w:r>
      <w:r>
        <w:instrText xml:space="preserve"> ADDIN EN.CITE &lt;EndNote&gt;&lt;Cite&gt;&lt;Author&gt;UNFCCC&lt;/Author&gt;&lt;Year&gt;2014&lt;/Year&gt;&lt;RecNum&gt;804&lt;/RecNum&gt;&lt;DisplayText&gt;(UNFCCC, 2014)&lt;/DisplayText&gt;&lt;record&gt;&lt;rec-number&gt;804&lt;/rec-number&gt;&lt;foreign-keys&gt;&lt;key app="EN" db-id="fefvztwr3fxzalee59fv0sprzapszeerx2v9"&gt;804&lt;/key&gt;&lt;/foreign-keys&gt;&lt;ref-type name="Report"&gt;27&lt;/ref-type&gt;&lt;contributors&gt;&lt;authors&gt;&lt;author&gt;UNFCCC&lt;/author&gt;&lt;/authors&gt;&lt;/contributors&gt;&lt;titles&gt;&lt;title&gt;New York Declaration on Forest&lt;/title&gt;&lt;/titles&gt;&lt;dates&gt;&lt;year&gt;2014&lt;/year&gt;&lt;/dates&gt;&lt;pub-location&gt;New York&lt;/pub-location&gt;&lt;publisher&gt;United Nations&lt;/publisher&gt;&lt;urls&gt;&lt;/urls&gt;&lt;/record&gt;&lt;/Cite&gt;&lt;/EndNote&gt;</w:instrText>
      </w:r>
      <w:r>
        <w:fldChar w:fldCharType="separate"/>
      </w:r>
      <w:r>
        <w:t>(</w:t>
      </w:r>
      <w:hyperlink w:anchor="_ENREF_88" w:tooltip="UNFCCC, 2014 #804" w:history="1">
        <w:r>
          <w:t>UNFCCC, 2014</w:t>
        </w:r>
      </w:hyperlink>
      <w:r>
        <w:t>)</w:t>
      </w:r>
      <w:r>
        <w:fldChar w:fldCharType="end"/>
      </w:r>
      <w:r w:rsidRPr="001E0D3C">
        <w:t xml:space="preserve">, </w:t>
      </w:r>
      <w:r>
        <w:t xml:space="preserve">and the </w:t>
      </w:r>
      <w:r w:rsidRPr="001E0D3C">
        <w:t xml:space="preserve">Aichi biodiversity target 15 of the Convention on Biological Diversity, which aims to restore 15% of degraded ecosystems by 2020 </w:t>
      </w:r>
      <w:r>
        <w:fldChar w:fldCharType="begin"/>
      </w:r>
      <w:r>
        <w:instrText xml:space="preserve"> ADDIN EN.CITE &lt;EndNote&gt;&lt;Cite&gt;&lt;Author&gt;CBD&lt;/Author&gt;&lt;Year&gt;2013&lt;/Year&gt;&lt;RecNum&gt;690&lt;/RecNum&gt;&lt;DisplayText&gt;(CBD, 2013)&lt;/DisplayText&gt;&lt;record&gt;&lt;rec-number&gt;690&lt;/rec-number&gt;&lt;foreign-keys&gt;&lt;key app="EN" db-id="fefvztwr3fxzalee59fv0sprzapszeerx2v9"&gt;690&lt;/key&gt;&lt;/foreign-keys&gt;&lt;ref-type name="Report"&gt;27&lt;/ref-type&gt;&lt;contributors&gt;&lt;authors&gt;&lt;author&gt;CBD&lt;/author&gt;&lt;/authors&gt;&lt;/contributors&gt;&lt;titles&gt;&lt;title&gt;Quick guides to the Aichi Biodiversity Targets&lt;/title&gt;&lt;/titles&gt;&lt;dates&gt;&lt;year&gt;2013&lt;/year&gt;&lt;/dates&gt;&lt;publisher&gt;Convention on Biological Diversity&lt;/publisher&gt;&lt;urls&gt;&lt;/urls&gt;&lt;/record&gt;&lt;/Cite&gt;&lt;/EndNote&gt;</w:instrText>
      </w:r>
      <w:r>
        <w:fldChar w:fldCharType="separate"/>
      </w:r>
      <w:r>
        <w:t>(</w:t>
      </w:r>
      <w:hyperlink w:anchor="_ENREF_16" w:tooltip="CBD, 2013 #690" w:history="1">
        <w:r>
          <w:t>CBD, 2013</w:t>
        </w:r>
      </w:hyperlink>
      <w:r>
        <w:t>)</w:t>
      </w:r>
      <w:r>
        <w:fldChar w:fldCharType="end"/>
      </w:r>
      <w:r w:rsidRPr="001E0D3C">
        <w:t>. Together these initiatives set ambitious targets for forest restoration</w:t>
      </w:r>
      <w:r>
        <w:t>, which alongside the Paris Agreement increase likelihood of major new forest restoration projects commencing across the tropics.</w:t>
      </w:r>
    </w:p>
    <w:p w14:paraId="54F4C04C" w14:textId="77777777" w:rsidR="006C3CE0" w:rsidRPr="005A0C5F" w:rsidRDefault="006C3CE0" w:rsidP="006C3CE0">
      <w:pPr>
        <w:spacing w:after="0"/>
        <w:rPr>
          <w:bCs/>
        </w:rPr>
      </w:pPr>
    </w:p>
    <w:p w14:paraId="4C820265" w14:textId="0C8745E2" w:rsidR="006C3CE0" w:rsidRPr="00697CBB" w:rsidRDefault="0005245A" w:rsidP="0005245A">
      <w:pPr>
        <w:pStyle w:val="Caption"/>
        <w:rPr>
          <w:bCs/>
          <w:sz w:val="20"/>
          <w:szCs w:val="20"/>
        </w:rPr>
      </w:pPr>
      <w:bookmarkStart w:id="9" w:name="_Toc18447143"/>
      <w:r>
        <w:t xml:space="preserve">Table </w:t>
      </w:r>
      <w:r w:rsidR="00D2782E">
        <w:fldChar w:fldCharType="begin"/>
      </w:r>
      <w:r w:rsidR="00D2782E">
        <w:instrText xml:space="preserve"> STYLEREF 1 \s </w:instrText>
      </w:r>
      <w:r w:rsidR="00D2782E">
        <w:fldChar w:fldCharType="separate"/>
      </w:r>
      <w:r w:rsidR="00C45AE4">
        <w:rPr>
          <w:noProof/>
        </w:rPr>
        <w:t>1</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1</w:t>
      </w:r>
      <w:r w:rsidR="00D2782E">
        <w:fldChar w:fldCharType="end"/>
      </w:r>
      <w:r>
        <w:t xml:space="preserve">: </w:t>
      </w:r>
      <w:r w:rsidRPr="00697CBB">
        <w:rPr>
          <w:bCs/>
          <w:sz w:val="20"/>
          <w:szCs w:val="20"/>
        </w:rPr>
        <w:t xml:space="preserve"> International forest restoration initiatives and commitments.</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7"/>
        <w:gridCol w:w="2928"/>
        <w:gridCol w:w="1062"/>
        <w:gridCol w:w="882"/>
        <w:gridCol w:w="1371"/>
      </w:tblGrid>
      <w:tr w:rsidR="006C3CE0" w:rsidRPr="005A0C5F" w14:paraId="4E8AC2AB" w14:textId="77777777" w:rsidTr="006C3CE0">
        <w:trPr>
          <w:trHeight w:val="300"/>
        </w:trPr>
        <w:tc>
          <w:tcPr>
            <w:tcW w:w="1424" w:type="pct"/>
            <w:shd w:val="clear" w:color="auto" w:fill="0070C0"/>
            <w:noWrap/>
            <w:vAlign w:val="center"/>
            <w:hideMark/>
          </w:tcPr>
          <w:p w14:paraId="32A2ADEA" w14:textId="77777777" w:rsidR="006C3CE0" w:rsidRPr="006C3CE0" w:rsidRDefault="006C3CE0" w:rsidP="006C3CE0">
            <w:pPr>
              <w:spacing w:after="0" w:line="240" w:lineRule="auto"/>
              <w:jc w:val="center"/>
              <w:rPr>
                <w:rFonts w:eastAsia="Times New Roman" w:cs="Times New Roman"/>
                <w:b/>
                <w:bCs/>
                <w:color w:val="FFFFFF" w:themeColor="background1"/>
                <w:sz w:val="20"/>
                <w:szCs w:val="20"/>
                <w:lang w:val="en-GB" w:eastAsia="en-US"/>
              </w:rPr>
            </w:pPr>
            <w:r w:rsidRPr="006C3CE0">
              <w:rPr>
                <w:rFonts w:eastAsia="Times New Roman" w:cs="Times New Roman"/>
                <w:b/>
                <w:bCs/>
                <w:color w:val="FFFFFF" w:themeColor="background1"/>
                <w:sz w:val="20"/>
                <w:szCs w:val="20"/>
                <w:lang w:val="en-GB" w:eastAsia="en-US"/>
              </w:rPr>
              <w:t>Initiative (Organisation)</w:t>
            </w:r>
          </w:p>
        </w:tc>
        <w:tc>
          <w:tcPr>
            <w:tcW w:w="1147" w:type="pct"/>
            <w:shd w:val="clear" w:color="auto" w:fill="0070C0"/>
            <w:noWrap/>
            <w:vAlign w:val="center"/>
            <w:hideMark/>
          </w:tcPr>
          <w:p w14:paraId="25F6BFF4" w14:textId="77777777" w:rsidR="006C3CE0" w:rsidRPr="006C3CE0" w:rsidRDefault="006C3CE0" w:rsidP="006C3CE0">
            <w:pPr>
              <w:spacing w:after="0" w:line="240" w:lineRule="auto"/>
              <w:jc w:val="center"/>
              <w:rPr>
                <w:rFonts w:eastAsia="Times New Roman" w:cs="Times New Roman"/>
                <w:b/>
                <w:bCs/>
                <w:color w:val="FFFFFF" w:themeColor="background1"/>
                <w:sz w:val="20"/>
                <w:szCs w:val="20"/>
                <w:lang w:val="en-GB" w:eastAsia="en-US"/>
              </w:rPr>
            </w:pPr>
            <w:r w:rsidRPr="006C3CE0">
              <w:rPr>
                <w:rFonts w:eastAsia="Times New Roman" w:cs="Times New Roman"/>
                <w:b/>
                <w:bCs/>
                <w:color w:val="FFFFFF" w:themeColor="background1"/>
                <w:sz w:val="20"/>
                <w:szCs w:val="20"/>
                <w:lang w:val="en-GB" w:eastAsia="en-US"/>
              </w:rPr>
              <w:t>Details</w:t>
            </w:r>
          </w:p>
        </w:tc>
        <w:tc>
          <w:tcPr>
            <w:tcW w:w="810" w:type="pct"/>
            <w:shd w:val="clear" w:color="auto" w:fill="0070C0"/>
            <w:noWrap/>
            <w:vAlign w:val="center"/>
            <w:hideMark/>
          </w:tcPr>
          <w:p w14:paraId="062EB43C" w14:textId="77777777" w:rsidR="006C3CE0" w:rsidRPr="006C3CE0" w:rsidRDefault="006C3CE0" w:rsidP="006C3CE0">
            <w:pPr>
              <w:spacing w:after="0" w:line="240" w:lineRule="auto"/>
              <w:jc w:val="center"/>
              <w:rPr>
                <w:rFonts w:eastAsia="Times New Roman" w:cs="Times New Roman"/>
                <w:b/>
                <w:bCs/>
                <w:color w:val="FFFFFF" w:themeColor="background1"/>
                <w:sz w:val="20"/>
                <w:szCs w:val="20"/>
                <w:lang w:val="en-GB" w:eastAsia="en-US"/>
              </w:rPr>
            </w:pPr>
            <w:r w:rsidRPr="006C3CE0">
              <w:rPr>
                <w:rFonts w:eastAsia="Times New Roman" w:cs="Times New Roman"/>
                <w:b/>
                <w:bCs/>
                <w:color w:val="FFFFFF" w:themeColor="background1"/>
                <w:sz w:val="20"/>
                <w:szCs w:val="20"/>
                <w:lang w:val="en-GB" w:eastAsia="en-US"/>
              </w:rPr>
              <w:t>Location</w:t>
            </w:r>
          </w:p>
        </w:tc>
        <w:tc>
          <w:tcPr>
            <w:tcW w:w="742" w:type="pct"/>
            <w:shd w:val="clear" w:color="auto" w:fill="0070C0"/>
            <w:noWrap/>
            <w:vAlign w:val="center"/>
            <w:hideMark/>
          </w:tcPr>
          <w:p w14:paraId="48C504F0" w14:textId="77777777" w:rsidR="006C3CE0" w:rsidRPr="006C3CE0" w:rsidRDefault="006C3CE0" w:rsidP="006C3CE0">
            <w:pPr>
              <w:spacing w:after="0" w:line="240" w:lineRule="auto"/>
              <w:jc w:val="center"/>
              <w:rPr>
                <w:rFonts w:eastAsia="Times New Roman" w:cs="Times New Roman"/>
                <w:b/>
                <w:bCs/>
                <w:color w:val="FFFFFF" w:themeColor="background1"/>
                <w:sz w:val="20"/>
                <w:szCs w:val="20"/>
                <w:lang w:val="en-GB" w:eastAsia="en-US"/>
              </w:rPr>
            </w:pPr>
            <w:r w:rsidRPr="006C3CE0">
              <w:rPr>
                <w:rFonts w:eastAsia="Times New Roman" w:cs="Times New Roman"/>
                <w:b/>
                <w:bCs/>
                <w:color w:val="FFFFFF" w:themeColor="background1"/>
                <w:sz w:val="20"/>
                <w:szCs w:val="20"/>
                <w:lang w:val="en-GB" w:eastAsia="en-US"/>
              </w:rPr>
              <w:t>Commitment</w:t>
            </w:r>
          </w:p>
        </w:tc>
        <w:tc>
          <w:tcPr>
            <w:tcW w:w="877" w:type="pct"/>
            <w:shd w:val="clear" w:color="auto" w:fill="0070C0"/>
            <w:noWrap/>
            <w:vAlign w:val="center"/>
            <w:hideMark/>
          </w:tcPr>
          <w:p w14:paraId="495B4C4B" w14:textId="77777777" w:rsidR="006C3CE0" w:rsidRPr="006C3CE0" w:rsidRDefault="006C3CE0" w:rsidP="006C3CE0">
            <w:pPr>
              <w:spacing w:after="0" w:line="240" w:lineRule="auto"/>
              <w:jc w:val="center"/>
              <w:rPr>
                <w:rFonts w:eastAsia="Times New Roman" w:cs="Times New Roman"/>
                <w:b/>
                <w:bCs/>
                <w:color w:val="FFFFFF" w:themeColor="background1"/>
                <w:sz w:val="20"/>
                <w:szCs w:val="20"/>
                <w:lang w:val="en-GB" w:eastAsia="en-US"/>
              </w:rPr>
            </w:pPr>
            <w:r w:rsidRPr="006C3CE0">
              <w:rPr>
                <w:rFonts w:eastAsia="Times New Roman" w:cs="Times New Roman"/>
                <w:b/>
                <w:bCs/>
                <w:color w:val="FFFFFF" w:themeColor="background1"/>
                <w:sz w:val="20"/>
                <w:szCs w:val="20"/>
                <w:lang w:val="en-GB" w:eastAsia="en-US"/>
              </w:rPr>
              <w:t>Implementation deadline</w:t>
            </w:r>
          </w:p>
        </w:tc>
      </w:tr>
      <w:tr w:rsidR="006C3CE0" w:rsidRPr="005A0C5F" w14:paraId="1C2A85AC" w14:textId="77777777" w:rsidTr="006C3CE0">
        <w:trPr>
          <w:trHeight w:val="300"/>
        </w:trPr>
        <w:tc>
          <w:tcPr>
            <w:tcW w:w="1424" w:type="pct"/>
            <w:shd w:val="clear" w:color="auto" w:fill="auto"/>
            <w:noWrap/>
            <w:hideMark/>
          </w:tcPr>
          <w:p w14:paraId="3C5B09C4"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The BONN Challenge (IUCN)</w:t>
            </w:r>
          </w:p>
        </w:tc>
        <w:tc>
          <w:tcPr>
            <w:tcW w:w="1147" w:type="pct"/>
            <w:shd w:val="clear" w:color="auto" w:fill="auto"/>
            <w:noWrap/>
            <w:hideMark/>
          </w:tcPr>
          <w:p w14:paraId="0B927069"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p>
        </w:tc>
        <w:tc>
          <w:tcPr>
            <w:tcW w:w="810" w:type="pct"/>
            <w:shd w:val="clear" w:color="auto" w:fill="auto"/>
            <w:noWrap/>
            <w:hideMark/>
          </w:tcPr>
          <w:p w14:paraId="0BEF1535"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Global</w:t>
            </w:r>
          </w:p>
        </w:tc>
        <w:tc>
          <w:tcPr>
            <w:tcW w:w="742" w:type="pct"/>
            <w:shd w:val="clear" w:color="auto" w:fill="auto"/>
            <w:noWrap/>
            <w:hideMark/>
          </w:tcPr>
          <w:p w14:paraId="6E0D5A68"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 xml:space="preserve">150 </w:t>
            </w:r>
            <w:proofErr w:type="spellStart"/>
            <w:r w:rsidRPr="005A0C5F">
              <w:rPr>
                <w:rFonts w:eastAsia="Times New Roman" w:cs="Times New Roman"/>
                <w:color w:val="000000"/>
                <w:sz w:val="20"/>
                <w:szCs w:val="20"/>
                <w:lang w:val="en-GB" w:eastAsia="en-US"/>
              </w:rPr>
              <w:t>Mha</w:t>
            </w:r>
            <w:proofErr w:type="spellEnd"/>
          </w:p>
        </w:tc>
        <w:tc>
          <w:tcPr>
            <w:tcW w:w="877" w:type="pct"/>
            <w:shd w:val="clear" w:color="auto" w:fill="auto"/>
            <w:noWrap/>
            <w:hideMark/>
          </w:tcPr>
          <w:p w14:paraId="115244EA"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2020</w:t>
            </w:r>
          </w:p>
        </w:tc>
      </w:tr>
      <w:tr w:rsidR="006C3CE0" w:rsidRPr="005A0C5F" w14:paraId="74908768" w14:textId="77777777" w:rsidTr="006C3CE0">
        <w:trPr>
          <w:trHeight w:val="300"/>
        </w:trPr>
        <w:tc>
          <w:tcPr>
            <w:tcW w:w="1424" w:type="pct"/>
            <w:shd w:val="clear" w:color="auto" w:fill="auto"/>
            <w:noWrap/>
            <w:hideMark/>
          </w:tcPr>
          <w:p w14:paraId="2656E7F6"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New York Declaration on Forests (UNFCCC)</w:t>
            </w:r>
          </w:p>
        </w:tc>
        <w:tc>
          <w:tcPr>
            <w:tcW w:w="1147" w:type="pct"/>
            <w:shd w:val="clear" w:color="auto" w:fill="auto"/>
            <w:noWrap/>
            <w:hideMark/>
          </w:tcPr>
          <w:p w14:paraId="6F0D7EFD" w14:textId="69119ACB"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 xml:space="preserve">Extends the BONN Challenge pledging an additional 200 </w:t>
            </w:r>
            <w:proofErr w:type="spellStart"/>
            <w:r w:rsidRPr="005A0C5F">
              <w:rPr>
                <w:rFonts w:eastAsia="Times New Roman" w:cs="Times New Roman"/>
                <w:color w:val="000000"/>
                <w:sz w:val="20"/>
                <w:szCs w:val="20"/>
                <w:lang w:val="en-GB" w:eastAsia="en-US"/>
              </w:rPr>
              <w:t>Mha</w:t>
            </w:r>
            <w:proofErr w:type="spellEnd"/>
          </w:p>
        </w:tc>
        <w:tc>
          <w:tcPr>
            <w:tcW w:w="810" w:type="pct"/>
            <w:shd w:val="clear" w:color="auto" w:fill="auto"/>
            <w:noWrap/>
            <w:hideMark/>
          </w:tcPr>
          <w:p w14:paraId="73CD99B5"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Global</w:t>
            </w:r>
          </w:p>
        </w:tc>
        <w:tc>
          <w:tcPr>
            <w:tcW w:w="742" w:type="pct"/>
            <w:shd w:val="clear" w:color="auto" w:fill="auto"/>
            <w:noWrap/>
            <w:hideMark/>
          </w:tcPr>
          <w:p w14:paraId="318EA0E0"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 xml:space="preserve">200 </w:t>
            </w:r>
            <w:proofErr w:type="spellStart"/>
            <w:r w:rsidRPr="005A0C5F">
              <w:rPr>
                <w:rFonts w:eastAsia="Times New Roman" w:cs="Times New Roman"/>
                <w:color w:val="000000"/>
                <w:sz w:val="20"/>
                <w:szCs w:val="20"/>
                <w:lang w:val="en-GB" w:eastAsia="en-US"/>
              </w:rPr>
              <w:t>Mha</w:t>
            </w:r>
            <w:proofErr w:type="spellEnd"/>
          </w:p>
        </w:tc>
        <w:tc>
          <w:tcPr>
            <w:tcW w:w="877" w:type="pct"/>
            <w:shd w:val="clear" w:color="auto" w:fill="auto"/>
            <w:noWrap/>
            <w:hideMark/>
          </w:tcPr>
          <w:p w14:paraId="47BE8F69"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2030</w:t>
            </w:r>
          </w:p>
        </w:tc>
      </w:tr>
      <w:tr w:rsidR="006C3CE0" w:rsidRPr="005A0C5F" w14:paraId="52E3C183" w14:textId="77777777" w:rsidTr="006C3CE0">
        <w:trPr>
          <w:trHeight w:val="300"/>
        </w:trPr>
        <w:tc>
          <w:tcPr>
            <w:tcW w:w="1424" w:type="pct"/>
            <w:shd w:val="clear" w:color="auto" w:fill="auto"/>
            <w:noWrap/>
            <w:hideMark/>
          </w:tcPr>
          <w:p w14:paraId="67A79FEF" w14:textId="2A3EDCCE"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Initiative 20x20</w:t>
            </w:r>
          </w:p>
          <w:p w14:paraId="24AF771B"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(World Resource Institute)</w:t>
            </w:r>
          </w:p>
        </w:tc>
        <w:tc>
          <w:tcPr>
            <w:tcW w:w="1147" w:type="pct"/>
            <w:shd w:val="clear" w:color="auto" w:fill="auto"/>
            <w:noWrap/>
            <w:hideMark/>
          </w:tcPr>
          <w:p w14:paraId="7A791422"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p>
          <w:p w14:paraId="12064794"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p>
        </w:tc>
        <w:tc>
          <w:tcPr>
            <w:tcW w:w="810" w:type="pct"/>
            <w:shd w:val="clear" w:color="auto" w:fill="auto"/>
            <w:noWrap/>
            <w:hideMark/>
          </w:tcPr>
          <w:p w14:paraId="15F4A98C"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Latin America</w:t>
            </w:r>
          </w:p>
        </w:tc>
        <w:tc>
          <w:tcPr>
            <w:tcW w:w="742" w:type="pct"/>
            <w:shd w:val="clear" w:color="auto" w:fill="auto"/>
            <w:noWrap/>
            <w:hideMark/>
          </w:tcPr>
          <w:p w14:paraId="66191CD9"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 xml:space="preserve">20 </w:t>
            </w:r>
            <w:proofErr w:type="spellStart"/>
            <w:r w:rsidRPr="005A0C5F">
              <w:rPr>
                <w:rFonts w:eastAsia="Times New Roman" w:cs="Times New Roman"/>
                <w:color w:val="000000"/>
                <w:sz w:val="20"/>
                <w:szCs w:val="20"/>
                <w:lang w:val="en-GB" w:eastAsia="en-US"/>
              </w:rPr>
              <w:t>Mha</w:t>
            </w:r>
            <w:proofErr w:type="spellEnd"/>
          </w:p>
        </w:tc>
        <w:tc>
          <w:tcPr>
            <w:tcW w:w="877" w:type="pct"/>
            <w:shd w:val="clear" w:color="auto" w:fill="auto"/>
            <w:noWrap/>
            <w:hideMark/>
          </w:tcPr>
          <w:p w14:paraId="6C74AB7D"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2020</w:t>
            </w:r>
          </w:p>
        </w:tc>
      </w:tr>
      <w:tr w:rsidR="006C3CE0" w:rsidRPr="005A0C5F" w14:paraId="504CC443" w14:textId="77777777" w:rsidTr="006C3CE0">
        <w:trPr>
          <w:trHeight w:val="300"/>
        </w:trPr>
        <w:tc>
          <w:tcPr>
            <w:tcW w:w="1424" w:type="pct"/>
            <w:shd w:val="clear" w:color="auto" w:fill="auto"/>
            <w:noWrap/>
            <w:hideMark/>
          </w:tcPr>
          <w:p w14:paraId="06839609" w14:textId="48A9837B"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AFR100</w:t>
            </w:r>
          </w:p>
          <w:p w14:paraId="011F89C6"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(World Resource Institute)</w:t>
            </w:r>
          </w:p>
        </w:tc>
        <w:tc>
          <w:tcPr>
            <w:tcW w:w="1147" w:type="pct"/>
            <w:shd w:val="clear" w:color="auto" w:fill="auto"/>
            <w:noWrap/>
            <w:hideMark/>
          </w:tcPr>
          <w:p w14:paraId="31F534BE"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p>
        </w:tc>
        <w:tc>
          <w:tcPr>
            <w:tcW w:w="810" w:type="pct"/>
            <w:shd w:val="clear" w:color="auto" w:fill="auto"/>
            <w:noWrap/>
            <w:hideMark/>
          </w:tcPr>
          <w:p w14:paraId="26F51F43"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Africa</w:t>
            </w:r>
          </w:p>
        </w:tc>
        <w:tc>
          <w:tcPr>
            <w:tcW w:w="742" w:type="pct"/>
            <w:shd w:val="clear" w:color="auto" w:fill="auto"/>
            <w:noWrap/>
            <w:hideMark/>
          </w:tcPr>
          <w:p w14:paraId="24BD2233"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 xml:space="preserve">100 </w:t>
            </w:r>
            <w:proofErr w:type="spellStart"/>
            <w:r w:rsidRPr="005A0C5F">
              <w:rPr>
                <w:rFonts w:eastAsia="Times New Roman" w:cs="Times New Roman"/>
                <w:color w:val="000000"/>
                <w:sz w:val="20"/>
                <w:szCs w:val="20"/>
                <w:lang w:val="en-GB" w:eastAsia="en-US"/>
              </w:rPr>
              <w:t>Mha</w:t>
            </w:r>
            <w:proofErr w:type="spellEnd"/>
          </w:p>
        </w:tc>
        <w:tc>
          <w:tcPr>
            <w:tcW w:w="877" w:type="pct"/>
            <w:shd w:val="clear" w:color="auto" w:fill="auto"/>
            <w:noWrap/>
            <w:hideMark/>
          </w:tcPr>
          <w:p w14:paraId="06D5B9FD"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2030</w:t>
            </w:r>
          </w:p>
        </w:tc>
      </w:tr>
      <w:tr w:rsidR="006C3CE0" w:rsidRPr="005A0C5F" w14:paraId="086C0713" w14:textId="77777777" w:rsidTr="006C3CE0">
        <w:trPr>
          <w:trHeight w:val="300"/>
        </w:trPr>
        <w:tc>
          <w:tcPr>
            <w:tcW w:w="1424" w:type="pct"/>
            <w:shd w:val="clear" w:color="auto" w:fill="auto"/>
            <w:noWrap/>
            <w:hideMark/>
          </w:tcPr>
          <w:p w14:paraId="2C121A04" w14:textId="2A25EBD0"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Plant a Billion Trees Programme</w:t>
            </w:r>
          </w:p>
          <w:p w14:paraId="4D7CDB2D"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(The Nature Conservancy)</w:t>
            </w:r>
          </w:p>
        </w:tc>
        <w:tc>
          <w:tcPr>
            <w:tcW w:w="1147" w:type="pct"/>
            <w:shd w:val="clear" w:color="auto" w:fill="auto"/>
            <w:noWrap/>
            <w:hideMark/>
          </w:tcPr>
          <w:p w14:paraId="49F13160"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p>
        </w:tc>
        <w:tc>
          <w:tcPr>
            <w:tcW w:w="810" w:type="pct"/>
            <w:shd w:val="clear" w:color="auto" w:fill="auto"/>
            <w:noWrap/>
            <w:hideMark/>
          </w:tcPr>
          <w:p w14:paraId="45001C85"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Brazil, USA, China</w:t>
            </w:r>
          </w:p>
        </w:tc>
        <w:tc>
          <w:tcPr>
            <w:tcW w:w="742" w:type="pct"/>
            <w:shd w:val="clear" w:color="auto" w:fill="auto"/>
            <w:noWrap/>
            <w:hideMark/>
          </w:tcPr>
          <w:p w14:paraId="305302B1"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1 Billion trees</w:t>
            </w:r>
          </w:p>
        </w:tc>
        <w:tc>
          <w:tcPr>
            <w:tcW w:w="877" w:type="pct"/>
            <w:shd w:val="clear" w:color="auto" w:fill="auto"/>
            <w:noWrap/>
            <w:hideMark/>
          </w:tcPr>
          <w:p w14:paraId="7B9B1B1C"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2025</w:t>
            </w:r>
          </w:p>
        </w:tc>
      </w:tr>
      <w:tr w:rsidR="006C3CE0" w:rsidRPr="005A0C5F" w14:paraId="48EC7944" w14:textId="77777777" w:rsidTr="006C3CE0">
        <w:trPr>
          <w:trHeight w:val="300"/>
        </w:trPr>
        <w:tc>
          <w:tcPr>
            <w:tcW w:w="1424" w:type="pct"/>
            <w:shd w:val="clear" w:color="auto" w:fill="auto"/>
            <w:noWrap/>
            <w:hideMark/>
          </w:tcPr>
          <w:p w14:paraId="335807CB"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Billion Trees Campaign (UNEP)</w:t>
            </w:r>
          </w:p>
        </w:tc>
        <w:tc>
          <w:tcPr>
            <w:tcW w:w="1147" w:type="pct"/>
            <w:shd w:val="clear" w:color="auto" w:fill="auto"/>
            <w:noWrap/>
            <w:hideMark/>
          </w:tcPr>
          <w:p w14:paraId="532FD0CF"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p>
        </w:tc>
        <w:tc>
          <w:tcPr>
            <w:tcW w:w="810" w:type="pct"/>
            <w:shd w:val="clear" w:color="auto" w:fill="auto"/>
            <w:noWrap/>
            <w:hideMark/>
          </w:tcPr>
          <w:p w14:paraId="6C6A7BC6"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Global</w:t>
            </w:r>
          </w:p>
        </w:tc>
        <w:tc>
          <w:tcPr>
            <w:tcW w:w="742" w:type="pct"/>
            <w:shd w:val="clear" w:color="auto" w:fill="auto"/>
            <w:noWrap/>
            <w:hideMark/>
          </w:tcPr>
          <w:p w14:paraId="4C1B4E52"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14 Billion trees</w:t>
            </w:r>
          </w:p>
        </w:tc>
        <w:tc>
          <w:tcPr>
            <w:tcW w:w="877" w:type="pct"/>
            <w:shd w:val="clear" w:color="auto" w:fill="auto"/>
            <w:noWrap/>
            <w:hideMark/>
          </w:tcPr>
          <w:p w14:paraId="4E986F23"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On-going</w:t>
            </w:r>
          </w:p>
        </w:tc>
      </w:tr>
      <w:tr w:rsidR="006C3CE0" w:rsidRPr="005A0C5F" w14:paraId="552EAF45" w14:textId="77777777" w:rsidTr="006C3CE0">
        <w:trPr>
          <w:trHeight w:val="300"/>
        </w:trPr>
        <w:tc>
          <w:tcPr>
            <w:tcW w:w="1424" w:type="pct"/>
            <w:shd w:val="clear" w:color="auto" w:fill="auto"/>
            <w:noWrap/>
            <w:hideMark/>
          </w:tcPr>
          <w:p w14:paraId="32F50098" w14:textId="0BD45425"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The Great green Wall</w:t>
            </w:r>
          </w:p>
          <w:p w14:paraId="7C24875B"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(African Union)</w:t>
            </w:r>
          </w:p>
        </w:tc>
        <w:tc>
          <w:tcPr>
            <w:tcW w:w="1147" w:type="pct"/>
            <w:shd w:val="clear" w:color="auto" w:fill="auto"/>
            <w:noWrap/>
            <w:hideMark/>
          </w:tcPr>
          <w:p w14:paraId="20699A7B"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Combating desertification in 20 African countries</w:t>
            </w:r>
          </w:p>
        </w:tc>
        <w:tc>
          <w:tcPr>
            <w:tcW w:w="1552" w:type="pct"/>
            <w:gridSpan w:val="2"/>
            <w:shd w:val="clear" w:color="auto" w:fill="auto"/>
            <w:noWrap/>
            <w:hideMark/>
          </w:tcPr>
          <w:p w14:paraId="0E58343B"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Sahara &amp; Sahel</w:t>
            </w:r>
          </w:p>
        </w:tc>
        <w:tc>
          <w:tcPr>
            <w:tcW w:w="877" w:type="pct"/>
            <w:shd w:val="clear" w:color="auto" w:fill="auto"/>
            <w:noWrap/>
            <w:hideMark/>
          </w:tcPr>
          <w:p w14:paraId="68D88336"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p>
        </w:tc>
      </w:tr>
      <w:tr w:rsidR="006C3CE0" w:rsidRPr="005A0C5F" w14:paraId="7C554B9F" w14:textId="77777777" w:rsidTr="006C3CE0">
        <w:trPr>
          <w:trHeight w:val="300"/>
        </w:trPr>
        <w:tc>
          <w:tcPr>
            <w:tcW w:w="1424" w:type="pct"/>
            <w:shd w:val="clear" w:color="auto" w:fill="auto"/>
            <w:noWrap/>
            <w:hideMark/>
          </w:tcPr>
          <w:p w14:paraId="7B06BF2F"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Aichi Biodiversity Target 15 (Convention on Biological Diversity)</w:t>
            </w:r>
          </w:p>
        </w:tc>
        <w:tc>
          <w:tcPr>
            <w:tcW w:w="1147" w:type="pct"/>
            <w:shd w:val="clear" w:color="auto" w:fill="auto"/>
            <w:noWrap/>
            <w:hideMark/>
          </w:tcPr>
          <w:p w14:paraId="4CE1551A"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Restore 15% of degraded ecosystems</w:t>
            </w:r>
          </w:p>
        </w:tc>
        <w:tc>
          <w:tcPr>
            <w:tcW w:w="810" w:type="pct"/>
            <w:shd w:val="clear" w:color="auto" w:fill="auto"/>
            <w:noWrap/>
            <w:hideMark/>
          </w:tcPr>
          <w:p w14:paraId="7B8A96FD"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Global</w:t>
            </w:r>
          </w:p>
        </w:tc>
        <w:tc>
          <w:tcPr>
            <w:tcW w:w="742" w:type="pct"/>
            <w:shd w:val="clear" w:color="auto" w:fill="auto"/>
            <w:noWrap/>
            <w:hideMark/>
          </w:tcPr>
          <w:p w14:paraId="0ECF723B" w14:textId="6BACD127" w:rsidR="006C3CE0" w:rsidRPr="005A0C5F" w:rsidRDefault="006C3CE0" w:rsidP="006C3CE0">
            <w:pPr>
              <w:spacing w:after="0" w:line="240" w:lineRule="auto"/>
              <w:jc w:val="center"/>
              <w:rPr>
                <w:rFonts w:eastAsia="Times New Roman" w:cs="Times New Roman"/>
                <w:color w:val="000000"/>
                <w:sz w:val="20"/>
                <w:szCs w:val="20"/>
                <w:lang w:val="en-GB" w:eastAsia="en-US"/>
              </w:rPr>
            </w:pPr>
          </w:p>
        </w:tc>
        <w:tc>
          <w:tcPr>
            <w:tcW w:w="877" w:type="pct"/>
            <w:shd w:val="clear" w:color="auto" w:fill="auto"/>
            <w:noWrap/>
            <w:hideMark/>
          </w:tcPr>
          <w:p w14:paraId="475E00E6" w14:textId="77777777" w:rsidR="006C3CE0" w:rsidRPr="005A0C5F" w:rsidRDefault="006C3CE0" w:rsidP="006C3CE0">
            <w:pPr>
              <w:spacing w:after="0" w:line="240" w:lineRule="auto"/>
              <w:jc w:val="center"/>
              <w:rPr>
                <w:rFonts w:eastAsia="Times New Roman" w:cs="Times New Roman"/>
                <w:color w:val="000000"/>
                <w:sz w:val="20"/>
                <w:szCs w:val="20"/>
                <w:lang w:val="en-GB" w:eastAsia="en-US"/>
              </w:rPr>
            </w:pPr>
            <w:r w:rsidRPr="005A0C5F">
              <w:rPr>
                <w:rFonts w:eastAsia="Times New Roman" w:cs="Times New Roman"/>
                <w:color w:val="000000"/>
                <w:sz w:val="20"/>
                <w:szCs w:val="20"/>
                <w:lang w:val="en-GB" w:eastAsia="en-US"/>
              </w:rPr>
              <w:t>2020</w:t>
            </w:r>
          </w:p>
        </w:tc>
      </w:tr>
    </w:tbl>
    <w:p w14:paraId="6F430B52" w14:textId="77777777" w:rsidR="006C3CE0" w:rsidRDefault="006C3CE0" w:rsidP="006C3CE0">
      <w:pPr>
        <w:spacing w:after="0"/>
        <w:rPr>
          <w:bCs/>
        </w:rPr>
      </w:pPr>
    </w:p>
    <w:p w14:paraId="7A162CAA" w14:textId="77777777" w:rsidR="006C3CE0" w:rsidRPr="005A0C5F" w:rsidRDefault="006C3CE0" w:rsidP="006C3CE0">
      <w:pPr>
        <w:spacing w:after="0"/>
        <w:rPr>
          <w:bCs/>
        </w:rPr>
      </w:pPr>
    </w:p>
    <w:p w14:paraId="3FBC7AE8" w14:textId="77777777" w:rsidR="006C3CE0" w:rsidRDefault="006C3CE0" w:rsidP="006C3CE0">
      <w:pPr>
        <w:spacing w:after="0"/>
      </w:pPr>
      <w:r w:rsidRPr="001E0D3C">
        <w:t xml:space="preserve">The World Resource Institute (WRI) </w:t>
      </w:r>
      <w:r>
        <w:t xml:space="preserve">and </w:t>
      </w:r>
      <w:r w:rsidRPr="001E0D3C">
        <w:t>the International Union for the Conservation of Nature (IUCN) recently estimated that there were approximately two billion ha</w:t>
      </w:r>
      <w:r>
        <w:t xml:space="preserve"> (</w:t>
      </w:r>
      <w:proofErr w:type="spellStart"/>
      <w:r>
        <w:t>Bha</w:t>
      </w:r>
      <w:proofErr w:type="spellEnd"/>
      <w:r>
        <w:t>)</w:t>
      </w:r>
      <w:r w:rsidRPr="001E0D3C">
        <w:t xml:space="preserve"> of land suitable for restoration </w:t>
      </w:r>
      <w:r w:rsidRPr="001E0D3C">
        <w:lastRenderedPageBreak/>
        <w:t xml:space="preserve">globally </w:t>
      </w:r>
      <w:r>
        <w:fldChar w:fldCharType="begin"/>
      </w:r>
      <w:r>
        <w:instrText xml:space="preserve"> ADDIN EN.CITE &lt;EndNote&gt;&lt;Cite&gt;&lt;Author&gt;Minnemeyer&lt;/Author&gt;&lt;Year&gt;2011&lt;/Year&gt;&lt;RecNum&gt;693&lt;/RecNum&gt;&lt;DisplayText&gt;(Minnemeyer&lt;style face="italic"&gt; et al.&lt;/style&gt;, 2011)&lt;/DisplayText&gt;&lt;record&gt;&lt;rec-number&gt;693&lt;/rec-number&gt;&lt;foreign-keys&gt;&lt;key app="EN" db-id="fefvztwr3fxzalee59fv0sprzapszeerx2v9"&gt;693&lt;/key&gt;&lt;/foreign-keys&gt;&lt;ref-type name="Report"&gt;27&lt;/ref-type&gt;&lt;contributors&gt;&lt;authors&gt;&lt;author&gt;Minnemeyer, Susan &lt;/author&gt;&lt;author&gt;Laestadius, Lars&lt;/author&gt;&lt;author&gt;Sizer, Nigel&lt;/author&gt;&lt;author&gt;Saint-Laurent, Carole &lt;/author&gt;&lt;author&gt;Potapov, Peter V&lt;/author&gt;&lt;/authors&gt;&lt;/contributors&gt;&lt;titles&gt;&lt;title&gt;Bonn Challenge: A World of Opportunity &lt;/title&gt;&lt;secondary-title&gt;Availible at:  http://www.forestlandscaperestoration.org/resource/bonn-challenge-world-opportunity&lt;/secondary-title&gt;&lt;/titles&gt;&lt;dates&gt;&lt;year&gt;2011&lt;/year&gt;&lt;/dates&gt;&lt;publisher&gt;World Resource Institute&lt;/publisher&gt;&lt;urls&gt;&lt;/urls&gt;&lt;/record&gt;&lt;/Cite&gt;&lt;/EndNote&gt;</w:instrText>
      </w:r>
      <w:r>
        <w:fldChar w:fldCharType="separate"/>
      </w:r>
      <w:r>
        <w:t>(</w:t>
      </w:r>
      <w:hyperlink w:anchor="_ENREF_68" w:tooltip="Minnemeyer, 2011 #693" w:history="1">
        <w:r>
          <w:t>Minnemeyer</w:t>
        </w:r>
        <w:r w:rsidRPr="00CF4402">
          <w:rPr>
            <w:i/>
          </w:rPr>
          <w:t xml:space="preserve"> et al.</w:t>
        </w:r>
        <w:r>
          <w:t>, 2011</w:t>
        </w:r>
      </w:hyperlink>
      <w:r>
        <w:t>)</w:t>
      </w:r>
      <w:r>
        <w:fldChar w:fldCharType="end"/>
      </w:r>
      <w:r>
        <w:t xml:space="preserve">. They suggested that 0.5 </w:t>
      </w:r>
      <w:proofErr w:type="spellStart"/>
      <w:r>
        <w:t>Bha</w:t>
      </w:r>
      <w:proofErr w:type="spellEnd"/>
      <w:r>
        <w:t xml:space="preserve"> would be suitable for wide-scale restoration, defines as restoration to closed canopy forest in areas with low human impact (&lt;10 people per km</w:t>
      </w:r>
      <w:r w:rsidRPr="00786F82">
        <w:rPr>
          <w:vertAlign w:val="superscript"/>
        </w:rPr>
        <w:t>2</w:t>
      </w:r>
      <w:r>
        <w:t xml:space="preserve">), whilst the remaining 1.5 </w:t>
      </w:r>
      <w:proofErr w:type="spellStart"/>
      <w:r>
        <w:t>Bha</w:t>
      </w:r>
      <w:proofErr w:type="spellEnd"/>
      <w:r>
        <w:t xml:space="preserve"> would be suitable for mosaic restoration, defined as restoration that integrates forest landscapes with agroforestry and small settlements, in areas with moderate human pressure (10-100 people per km</w:t>
      </w:r>
      <w:r w:rsidRPr="00786F82">
        <w:rPr>
          <w:vertAlign w:val="superscript"/>
        </w:rPr>
        <w:t>2</w:t>
      </w:r>
      <w:r>
        <w:t xml:space="preserve">). A further 0.2 </w:t>
      </w:r>
      <w:proofErr w:type="spellStart"/>
      <w:r>
        <w:t>Bha</w:t>
      </w:r>
      <w:proofErr w:type="spellEnd"/>
      <w:r>
        <w:t xml:space="preserve"> may be suitable for restoration, but due to their extremely remote location (predominantly in Northern boreal regions) restoration work was unlikely </w:t>
      </w:r>
      <w:r>
        <w:fldChar w:fldCharType="begin"/>
      </w:r>
      <w:r>
        <w:instrText xml:space="preserve"> ADDIN EN.CITE &lt;EndNote&gt;&lt;Cite&gt;&lt;Author&gt;Minnemeyer&lt;/Author&gt;&lt;Year&gt;2011&lt;/Year&gt;&lt;RecNum&gt;693&lt;/RecNum&gt;&lt;DisplayText&gt;(Minnemeyer&lt;style face="italic"&gt; et al.&lt;/style&gt;, 2011)&lt;/DisplayText&gt;&lt;record&gt;&lt;rec-number&gt;693&lt;/rec-number&gt;&lt;foreign-keys&gt;&lt;key app="EN" db-id="fefvztwr3fxzalee59fv0sprzapszeerx2v9"&gt;693&lt;/key&gt;&lt;/foreign-keys&gt;&lt;ref-type name="Report"&gt;27&lt;/ref-type&gt;&lt;contributors&gt;&lt;authors&gt;&lt;author&gt;Minnemeyer, Susan &lt;/author&gt;&lt;author&gt;Laestadius, Lars&lt;/author&gt;&lt;author&gt;Sizer, Nigel&lt;/author&gt;&lt;author&gt;Saint-Laurent, Carole &lt;/author&gt;&lt;author&gt;Potapov, Peter V&lt;/author&gt;&lt;/authors&gt;&lt;/contributors&gt;&lt;titles&gt;&lt;title&gt;Bonn Challenge: A World of Opportunity &lt;/title&gt;&lt;secondary-title&gt;Availible at:  http://www.forestlandscaperestoration.org/resource/bonn-challenge-world-opportunity&lt;/secondary-title&gt;&lt;/titles&gt;&lt;dates&gt;&lt;year&gt;2011&lt;/year&gt;&lt;/dates&gt;&lt;publisher&gt;World Resource Institute&lt;/publisher&gt;&lt;urls&gt;&lt;/urls&gt;&lt;/record&gt;&lt;/Cite&gt;&lt;/EndNote&gt;</w:instrText>
      </w:r>
      <w:r>
        <w:fldChar w:fldCharType="separate"/>
      </w:r>
      <w:r>
        <w:rPr>
          <w:noProof/>
        </w:rPr>
        <w:t>(</w:t>
      </w:r>
      <w:hyperlink w:anchor="_ENREF_68" w:tooltip="Minnemeyer, 2011 #693" w:history="1">
        <w:r>
          <w:rPr>
            <w:noProof/>
          </w:rPr>
          <w:t>Minnemeyer</w:t>
        </w:r>
        <w:r w:rsidRPr="005B5E46">
          <w:rPr>
            <w:i/>
            <w:noProof/>
          </w:rPr>
          <w:t xml:space="preserve"> et al.</w:t>
        </w:r>
        <w:r>
          <w:rPr>
            <w:noProof/>
          </w:rPr>
          <w:t>, 2011</w:t>
        </w:r>
      </w:hyperlink>
      <w:r>
        <w:rPr>
          <w:noProof/>
        </w:rPr>
        <w:t>)</w:t>
      </w:r>
      <w:r>
        <w:fldChar w:fldCharType="end"/>
      </w:r>
      <w:r>
        <w:t xml:space="preserve">. </w:t>
      </w:r>
      <w:proofErr w:type="gramStart"/>
      <w:r>
        <w:t>The majority of</w:t>
      </w:r>
      <w:proofErr w:type="gramEnd"/>
      <w:r>
        <w:t xml:space="preserve"> land suitable for restoration was located in the tropics (Figure 1), with approximately 298 </w:t>
      </w:r>
      <w:proofErr w:type="spellStart"/>
      <w:r>
        <w:t>Mha</w:t>
      </w:r>
      <w:proofErr w:type="spellEnd"/>
      <w:r>
        <w:t xml:space="preserve"> suitable for wide-scale restoration and 1112 </w:t>
      </w:r>
      <w:proofErr w:type="spellStart"/>
      <w:r>
        <w:t>Mha</w:t>
      </w:r>
      <w:proofErr w:type="spellEnd"/>
      <w:r>
        <w:t xml:space="preserve"> suitable for mosaic restoration. To date a total of 266 </w:t>
      </w:r>
      <w:proofErr w:type="spellStart"/>
      <w:r>
        <w:t>Mha</w:t>
      </w:r>
      <w:proofErr w:type="spellEnd"/>
      <w:r>
        <w:t xml:space="preserve"> of land have been committed to restoration globally under </w:t>
      </w:r>
      <w:proofErr w:type="gramStart"/>
      <w:r>
        <w:t>various different</w:t>
      </w:r>
      <w:proofErr w:type="gramEnd"/>
      <w:r>
        <w:t xml:space="preserve"> schemes including the BONN challenge and as intended nationally determined contributions (INDCs) under the Paris agreement. Of these commitments 93% (248 </w:t>
      </w:r>
      <w:proofErr w:type="spellStart"/>
      <w:r>
        <w:t>Mha</w:t>
      </w:r>
      <w:proofErr w:type="spellEnd"/>
      <w:r>
        <w:t xml:space="preserve">) </w:t>
      </w:r>
      <w:proofErr w:type="gramStart"/>
      <w:r>
        <w:t>are located in</w:t>
      </w:r>
      <w:proofErr w:type="gramEnd"/>
      <w:r>
        <w:t xml:space="preserve"> the tropics (See Appendix 1 for breakdown of commitments by country). The large areas of land suitable for restoration coupled with large areas of land committed to restoration in the tropics suggests that the use of forest restoration for climate change mitigation is widely accepted and the tropics offer particularly good opportunities for forest restoration. However, the total climate change mitigation potential from restoration in the tropics is still poorly quantified.</w:t>
      </w:r>
    </w:p>
    <w:p w14:paraId="3CC3E794" w14:textId="77777777" w:rsidR="006C3CE0" w:rsidRDefault="006C3CE0" w:rsidP="006C3CE0">
      <w:pPr>
        <w:spacing w:after="0"/>
      </w:pPr>
    </w:p>
    <w:p w14:paraId="4297F5AD" w14:textId="77777777" w:rsidR="006C3CE0" w:rsidRPr="005A0C5F" w:rsidRDefault="006C3CE0" w:rsidP="006C3CE0">
      <w:pPr>
        <w:spacing w:after="0"/>
        <w:rPr>
          <w:bCs/>
        </w:rPr>
      </w:pPr>
      <w:r>
        <w:rPr>
          <w:bCs/>
          <w:noProof/>
          <w:lang w:eastAsia="zh-CN"/>
        </w:rPr>
        <w:drawing>
          <wp:inline distT="0" distB="0" distL="0" distR="0" wp14:anchorId="19A7E8F2" wp14:editId="59A03A71">
            <wp:extent cx="4711700" cy="2133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24 at 10.16.06.png"/>
                    <pic:cNvPicPr/>
                  </pic:nvPicPr>
                  <pic:blipFill>
                    <a:blip r:embed="rId14">
                      <a:extLst>
                        <a:ext uri="{28A0092B-C50C-407E-A947-70E740481C1C}">
                          <a14:useLocalDpi xmlns:a14="http://schemas.microsoft.com/office/drawing/2010/main" val="0"/>
                        </a:ext>
                      </a:extLst>
                    </a:blip>
                    <a:stretch>
                      <a:fillRect/>
                    </a:stretch>
                  </pic:blipFill>
                  <pic:spPr>
                    <a:xfrm>
                      <a:off x="0" y="0"/>
                      <a:ext cx="4711700" cy="2133600"/>
                    </a:xfrm>
                    <a:prstGeom prst="rect">
                      <a:avLst/>
                    </a:prstGeom>
                  </pic:spPr>
                </pic:pic>
              </a:graphicData>
            </a:graphic>
          </wp:inline>
        </w:drawing>
      </w:r>
    </w:p>
    <w:p w14:paraId="7F2A6D16" w14:textId="5C6E10A5" w:rsidR="006C3CE0" w:rsidRDefault="0005245A" w:rsidP="0005245A">
      <w:pPr>
        <w:pStyle w:val="Caption"/>
        <w:rPr>
          <w:bCs/>
        </w:rPr>
      </w:pPr>
      <w:bookmarkStart w:id="10" w:name="_Toc18446804"/>
      <w:r>
        <w:t xml:space="preserve">Figure </w:t>
      </w:r>
      <w:r w:rsidR="00FC2CD6">
        <w:fldChar w:fldCharType="begin"/>
      </w:r>
      <w:r w:rsidR="00FC2CD6">
        <w:instrText xml:space="preserve"> SEQ Figure \* ARABIC </w:instrText>
      </w:r>
      <w:r w:rsidR="00FC2CD6">
        <w:fldChar w:fldCharType="separate"/>
      </w:r>
      <w:r w:rsidR="00C45AE4">
        <w:rPr>
          <w:noProof/>
        </w:rPr>
        <w:t>1</w:t>
      </w:r>
      <w:r w:rsidR="00FC2CD6">
        <w:rPr>
          <w:noProof/>
        </w:rPr>
        <w:fldChar w:fldCharType="end"/>
      </w:r>
      <w:r>
        <w:t xml:space="preserve">: </w:t>
      </w:r>
      <w:r w:rsidRPr="0089473E">
        <w:rPr>
          <w:bCs/>
          <w:sz w:val="20"/>
          <w:szCs w:val="20"/>
        </w:rPr>
        <w:t xml:space="preserve">Area of land suitable for restoration taken from </w:t>
      </w:r>
      <w:r w:rsidRPr="0089473E">
        <w:rPr>
          <w:bCs/>
          <w:sz w:val="20"/>
          <w:szCs w:val="20"/>
        </w:rPr>
        <w:fldChar w:fldCharType="begin"/>
      </w:r>
      <w:r w:rsidRPr="0089473E">
        <w:rPr>
          <w:bCs/>
          <w:sz w:val="20"/>
          <w:szCs w:val="20"/>
        </w:rPr>
        <w:instrText xml:space="preserve"> ADDIN EN.CITE &lt;EndNote&gt;&lt;Cite AuthorYear="1"&gt;&lt;Author&gt;Minnemeyer&lt;/Author&gt;&lt;Year&gt;2011&lt;/Year&gt;&lt;RecNum&gt;693&lt;/RecNum&gt;&lt;DisplayText&gt;Minnemeyer&lt;style face="italic"&gt; et al.&lt;/style&gt; (2011)&lt;/DisplayText&gt;&lt;record&gt;&lt;rec-number&gt;693&lt;/rec-number&gt;&lt;foreign-keys&gt;&lt;key app="EN" db-id="fefvztwr3fxzalee59fv0sprzapszeerx2v9"&gt;693&lt;/key&gt;&lt;/foreign-keys&gt;&lt;ref-type name="Report"&gt;27&lt;/ref-type&gt;&lt;contributors&gt;&lt;authors&gt;&lt;author&gt;Minnemeyer, Susan &lt;/author&gt;&lt;author&gt;Laestadius, Lars&lt;/author&gt;&lt;author&gt;Sizer, Nigel&lt;/author&gt;&lt;author&gt;Saint-Laurent, Carole &lt;/author&gt;&lt;author&gt;Potapov, Peter V&lt;/author&gt;&lt;/authors&gt;&lt;/contributors&gt;&lt;titles&gt;&lt;title&gt;Bonn Challenge: A World of Opportunity &lt;/title&gt;&lt;secondary-title&gt;Availible at:  http://www.forestlandscaperestoration.org/resource/bonn-challenge-world-opportunity&lt;/secondary-title&gt;&lt;/titles&gt;&lt;dates&gt;&lt;year&gt;2011&lt;/year&gt;&lt;/dates&gt;&lt;publisher&gt;World Resource Institute&lt;/publisher&gt;&lt;urls&gt;&lt;/urls&gt;&lt;/record&gt;&lt;/Cite&gt;&lt;/EndNote&gt;</w:instrText>
      </w:r>
      <w:r w:rsidRPr="0089473E">
        <w:rPr>
          <w:bCs/>
          <w:sz w:val="20"/>
          <w:szCs w:val="20"/>
        </w:rPr>
        <w:fldChar w:fldCharType="separate"/>
      </w:r>
      <w:hyperlink w:anchor="_ENREF_68" w:tooltip="Minnemeyer, 2011 #693" w:history="1">
        <w:r w:rsidRPr="0089473E">
          <w:rPr>
            <w:bCs/>
            <w:noProof/>
            <w:sz w:val="20"/>
            <w:szCs w:val="20"/>
          </w:rPr>
          <w:t>Minnemeyer</w:t>
        </w:r>
        <w:r w:rsidRPr="0089473E">
          <w:rPr>
            <w:bCs/>
            <w:i w:val="0"/>
            <w:noProof/>
            <w:sz w:val="20"/>
            <w:szCs w:val="20"/>
          </w:rPr>
          <w:t xml:space="preserve"> et al.</w:t>
        </w:r>
        <w:r w:rsidRPr="0089473E">
          <w:rPr>
            <w:bCs/>
            <w:noProof/>
            <w:sz w:val="20"/>
            <w:szCs w:val="20"/>
          </w:rPr>
          <w:t xml:space="preserve"> (2011</w:t>
        </w:r>
      </w:hyperlink>
      <w:r w:rsidRPr="0089473E">
        <w:rPr>
          <w:bCs/>
          <w:noProof/>
          <w:sz w:val="20"/>
          <w:szCs w:val="20"/>
        </w:rPr>
        <w:t>)</w:t>
      </w:r>
      <w:r w:rsidRPr="0089473E">
        <w:rPr>
          <w:bCs/>
          <w:sz w:val="20"/>
          <w:szCs w:val="20"/>
        </w:rPr>
        <w:fldChar w:fldCharType="end"/>
      </w:r>
      <w:r w:rsidRPr="0089473E">
        <w:rPr>
          <w:bCs/>
          <w:sz w:val="20"/>
          <w:szCs w:val="20"/>
        </w:rPr>
        <w:t>. Dark green = wide-scale restoration, light green = mosaic restoration, brown = remote restoration.</w:t>
      </w:r>
      <w:bookmarkEnd w:id="10"/>
    </w:p>
    <w:p w14:paraId="39F0C5EE" w14:textId="77777777" w:rsidR="006C3CE0" w:rsidRDefault="006C3CE0" w:rsidP="00ED3195">
      <w:pPr>
        <w:pStyle w:val="Caption"/>
        <w:rPr>
          <w:i w:val="0"/>
          <w:iCs w:val="0"/>
          <w:color w:val="auto"/>
          <w:sz w:val="22"/>
          <w:szCs w:val="22"/>
        </w:rPr>
      </w:pPr>
    </w:p>
    <w:p w14:paraId="68256FA7" w14:textId="77777777" w:rsidR="006C3CE0" w:rsidRDefault="006C3CE0" w:rsidP="00ED3195">
      <w:pPr>
        <w:pStyle w:val="Caption"/>
        <w:rPr>
          <w:i w:val="0"/>
          <w:iCs w:val="0"/>
          <w:color w:val="auto"/>
          <w:sz w:val="22"/>
          <w:szCs w:val="22"/>
        </w:rPr>
      </w:pPr>
    </w:p>
    <w:p w14:paraId="12A2F24A" w14:textId="79088310" w:rsidR="001C49CB" w:rsidRPr="00483FFA" w:rsidRDefault="551A77D0" w:rsidP="004F0A58">
      <w:pPr>
        <w:pStyle w:val="Heading2"/>
        <w:numPr>
          <w:ilvl w:val="1"/>
          <w:numId w:val="3"/>
        </w:numPr>
      </w:pPr>
      <w:bookmarkStart w:id="11" w:name="_Toc18239996"/>
      <w:r w:rsidRPr="00483FFA">
        <w:lastRenderedPageBreak/>
        <w:t>Advantages and disadvantages of</w:t>
      </w:r>
      <w:r w:rsidR="00DB4CC8">
        <w:t xml:space="preserve"> </w:t>
      </w:r>
      <w:r w:rsidR="0040327B">
        <w:t>Forest Protection</w:t>
      </w:r>
      <w:bookmarkEnd w:id="11"/>
    </w:p>
    <w:p w14:paraId="473285D3" w14:textId="307AAE03" w:rsidR="00202788" w:rsidRPr="001F3C8E" w:rsidRDefault="551A77D0" w:rsidP="00DB4CC8">
      <w:pPr>
        <w:pStyle w:val="Heading3"/>
      </w:pPr>
      <w:bookmarkStart w:id="12" w:name="_Toc18239997"/>
      <w:r w:rsidRPr="001F3C8E">
        <w:t>Similar Solutions</w:t>
      </w:r>
      <w:bookmarkEnd w:id="12"/>
    </w:p>
    <w:p w14:paraId="7AA01D19" w14:textId="77777777" w:rsidR="00E34FD2" w:rsidRDefault="00E34FD2" w:rsidP="00E34FD2">
      <w:pPr>
        <w:rPr>
          <w:i/>
        </w:rPr>
      </w:pPr>
      <w:r>
        <w:rPr>
          <w:i/>
        </w:rPr>
        <w:t>Protection Solutions</w:t>
      </w:r>
    </w:p>
    <w:p w14:paraId="6B894E20" w14:textId="77777777" w:rsidR="00E34FD2" w:rsidRDefault="00E34FD2" w:rsidP="00E34FD2">
      <w:r>
        <w:t xml:space="preserve">Peatlands and mangroves are types of forests with extremely high carbon stocks. These are thus distinct subtypes of forest protection and are analyzed as separate solutions. Indigenous forest management – another separate solution – provides tenure to indigenous forest people, under whose management deforestation and degradation rates are greatly reduced. Sustainable forestry strives to maintain forest integrity while harvesting timber and other products. </w:t>
      </w:r>
    </w:p>
    <w:p w14:paraId="0D87202F" w14:textId="77777777" w:rsidR="00E34FD2" w:rsidRDefault="00E34FD2" w:rsidP="00E34FD2">
      <w:r>
        <w:t>Protection of non-forest ecosystems (grasslands, salt marshes, seagrass beds, ocean areas) is also important for maintaining carbon stocks.</w:t>
      </w:r>
    </w:p>
    <w:p w14:paraId="13EA569C" w14:textId="77777777" w:rsidR="00E34FD2" w:rsidRPr="0040327B" w:rsidRDefault="00E34FD2" w:rsidP="00E34FD2">
      <w:pPr>
        <w:rPr>
          <w:i/>
        </w:rPr>
      </w:pPr>
      <w:r>
        <w:rPr>
          <w:i/>
        </w:rPr>
        <w:t>Restoration Solutions</w:t>
      </w:r>
    </w:p>
    <w:p w14:paraId="2009669B" w14:textId="77777777" w:rsidR="00E34FD2" w:rsidRDefault="00E34FD2" w:rsidP="00E34FD2">
      <w:r>
        <w:t>Ecosystem restoration efforts (for forests, coastal wetlands, etc.) restore healthy ecosystems on degraded land and then protect them.</w:t>
      </w:r>
    </w:p>
    <w:p w14:paraId="2D6EE09A" w14:textId="77777777" w:rsidR="00C2025D" w:rsidRPr="00C2025D" w:rsidRDefault="00C2025D" w:rsidP="00C2025D"/>
    <w:p w14:paraId="66FEF337" w14:textId="6D51C70D" w:rsidR="000330C6" w:rsidRDefault="551A77D0" w:rsidP="00DB4CC8">
      <w:pPr>
        <w:pStyle w:val="Heading3"/>
      </w:pPr>
      <w:bookmarkStart w:id="13" w:name="_Toc18239998"/>
      <w:r w:rsidRPr="551A77D0">
        <w:t>Arguments for Adoption</w:t>
      </w:r>
      <w:bookmarkEnd w:id="13"/>
    </w:p>
    <w:p w14:paraId="5F56162A" w14:textId="66EC5D62" w:rsidR="006C3CE0" w:rsidRDefault="006C3CE0" w:rsidP="006C3CE0">
      <w:pPr>
        <w:rPr>
          <w:szCs w:val="24"/>
        </w:rPr>
      </w:pPr>
      <w:r w:rsidRPr="005A0C5F">
        <w:rPr>
          <w:szCs w:val="24"/>
        </w:rPr>
        <w:t xml:space="preserve">Across the tropics forest restoration offers excellent opportunities as a </w:t>
      </w:r>
      <w:proofErr w:type="spellStart"/>
      <w:r w:rsidRPr="005A0C5F">
        <w:rPr>
          <w:szCs w:val="24"/>
        </w:rPr>
        <w:t>biosequestration</w:t>
      </w:r>
      <w:proofErr w:type="spellEnd"/>
      <w:r w:rsidRPr="005A0C5F">
        <w:rPr>
          <w:szCs w:val="24"/>
        </w:rPr>
        <w:t xml:space="preserve"> method, due to the high rates of carbon sequestration seen within regenerating forests and the large areas of degraded or abandoned land available across the tropics. Additionally</w:t>
      </w:r>
      <w:r>
        <w:rPr>
          <w:szCs w:val="24"/>
        </w:rPr>
        <w:t>,</w:t>
      </w:r>
      <w:r w:rsidRPr="005A0C5F">
        <w:rPr>
          <w:szCs w:val="24"/>
        </w:rPr>
        <w:t xml:space="preserve"> forest restoration allows for degraded or abandoned lands to regenerate back to an intact forest state, and therefore could provide </w:t>
      </w:r>
      <w:proofErr w:type="gramStart"/>
      <w:r w:rsidRPr="005A0C5F">
        <w:rPr>
          <w:szCs w:val="24"/>
        </w:rPr>
        <w:t>a number of</w:t>
      </w:r>
      <w:proofErr w:type="gramEnd"/>
      <w:r w:rsidRPr="005A0C5F">
        <w:rPr>
          <w:szCs w:val="24"/>
        </w:rPr>
        <w:t xml:space="preserve"> additional ecosystem services.</w:t>
      </w:r>
    </w:p>
    <w:p w14:paraId="1D665017" w14:textId="77777777" w:rsidR="006C3CE0" w:rsidRPr="005A0C5F" w:rsidRDefault="006C3CE0" w:rsidP="006C3CE0">
      <w:pPr>
        <w:rPr>
          <w:rFonts w:eastAsia="Times New Roman" w:cs="Times New Roman"/>
          <w:i/>
          <w:color w:val="000000"/>
          <w:szCs w:val="24"/>
        </w:rPr>
      </w:pPr>
      <w:r w:rsidRPr="005A0C5F">
        <w:rPr>
          <w:rFonts w:eastAsia="Times New Roman" w:cs="Times New Roman"/>
          <w:i/>
          <w:color w:val="000000"/>
          <w:szCs w:val="24"/>
        </w:rPr>
        <w:t>Carbon</w:t>
      </w:r>
    </w:p>
    <w:p w14:paraId="791B427E" w14:textId="77777777" w:rsidR="006C3CE0" w:rsidRPr="005A0C5F" w:rsidRDefault="006C3CE0" w:rsidP="006C3CE0">
      <w:pPr>
        <w:pStyle w:val="ListParagraph"/>
        <w:numPr>
          <w:ilvl w:val="0"/>
          <w:numId w:val="12"/>
        </w:numPr>
        <w:spacing w:after="160"/>
        <w:rPr>
          <w:rFonts w:eastAsia="Times New Roman" w:cs="Times New Roman"/>
          <w:color w:val="000000"/>
          <w:szCs w:val="24"/>
        </w:rPr>
      </w:pPr>
      <w:r w:rsidRPr="005A0C5F">
        <w:rPr>
          <w:rFonts w:eastAsia="Times New Roman" w:cs="Times New Roman"/>
          <w:color w:val="000000"/>
          <w:szCs w:val="24"/>
        </w:rPr>
        <w:t>High rates of carbon sequestration of between 3 and 4 t C ha</w:t>
      </w:r>
      <w:r w:rsidRPr="005A0C5F">
        <w:rPr>
          <w:rFonts w:eastAsia="Times New Roman" w:cs="Times New Roman"/>
          <w:color w:val="000000"/>
          <w:szCs w:val="24"/>
          <w:vertAlign w:val="superscript"/>
        </w:rPr>
        <w:t>-1</w:t>
      </w:r>
      <w:r w:rsidRPr="005A0C5F">
        <w:rPr>
          <w:rFonts w:eastAsia="Times New Roman" w:cs="Times New Roman"/>
          <w:color w:val="000000"/>
          <w:szCs w:val="24"/>
        </w:rPr>
        <w:t xml:space="preserve"> yr</w:t>
      </w:r>
      <w:r w:rsidRPr="005A0C5F">
        <w:rPr>
          <w:rFonts w:eastAsia="Times New Roman" w:cs="Times New Roman"/>
          <w:color w:val="000000"/>
          <w:szCs w:val="24"/>
          <w:vertAlign w:val="superscript"/>
        </w:rPr>
        <w:t>-1</w:t>
      </w:r>
      <w:r w:rsidRPr="005A0C5F">
        <w:rPr>
          <w:rFonts w:eastAsia="Times New Roman" w:cs="Times New Roman"/>
          <w:color w:val="000000"/>
          <w:szCs w:val="24"/>
        </w:rPr>
        <w:t xml:space="preserve"> </w:t>
      </w:r>
      <w:r w:rsidRPr="005A0C5F">
        <w:rPr>
          <w:rFonts w:eastAsia="Times New Roman" w:cs="Times New Roman"/>
          <w:color w:val="000000"/>
          <w:szCs w:val="24"/>
        </w:rPr>
        <w:fldChar w:fldCharType="begin">
          <w:fldData xml:space="preserve">PEVuZE5vdGU+PENpdGU+PEF1dGhvcj5Qb29ydGVyPC9BdXRob3I+PFllYXI+MjAxNjwvWWVhcj48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</w:fldData>
        </w:fldChar>
      </w:r>
      <w:r w:rsidRPr="005A0C5F">
        <w:rPr>
          <w:rFonts w:eastAsia="Times New Roman" w:cs="Times New Roman"/>
          <w:color w:val="000000"/>
          <w:szCs w:val="24"/>
        </w:rPr>
        <w:instrText xml:space="preserve"> ADDIN EN.CITE </w:instrText>
      </w:r>
      <w:r w:rsidRPr="005A0C5F">
        <w:rPr>
          <w:rFonts w:eastAsia="Times New Roman" w:cs="Times New Roman"/>
          <w:color w:val="000000"/>
          <w:szCs w:val="24"/>
        </w:rPr>
        <w:fldChar w:fldCharType="begin">
          <w:fldData xml:space="preserve">PEVuZE5vdGU+PENpdGU+PEF1dGhvcj5Qb29ydGVyPC9BdXRob3I+PFllYXI+MjAxNjwvWWVhcj48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</w:fldData>
        </w:fldChar>
      </w:r>
      <w:r w:rsidRPr="005A0C5F">
        <w:rPr>
          <w:rFonts w:eastAsia="Times New Roman" w:cs="Times New Roman"/>
          <w:color w:val="000000"/>
          <w:szCs w:val="24"/>
        </w:rPr>
        <w:instrText xml:space="preserve"> ADDIN EN.CITE.DATA </w:instrText>
      </w:r>
      <w:r w:rsidRPr="005A0C5F">
        <w:rPr>
          <w:rFonts w:eastAsia="Times New Roman" w:cs="Times New Roman"/>
          <w:color w:val="000000"/>
          <w:szCs w:val="24"/>
        </w:rPr>
      </w:r>
      <w:r w:rsidRPr="005A0C5F">
        <w:rPr>
          <w:rFonts w:eastAsia="Times New Roman" w:cs="Times New Roman"/>
          <w:color w:val="000000"/>
          <w:szCs w:val="24"/>
        </w:rPr>
        <w:fldChar w:fldCharType="end"/>
      </w:r>
      <w:r w:rsidRPr="005A0C5F">
        <w:rPr>
          <w:rFonts w:eastAsia="Times New Roman" w:cs="Times New Roman"/>
          <w:color w:val="000000"/>
          <w:szCs w:val="24"/>
        </w:rPr>
      </w:r>
      <w:r w:rsidRPr="005A0C5F">
        <w:rPr>
          <w:rFonts w:eastAsia="Times New Roman" w:cs="Times New Roman"/>
          <w:color w:val="000000"/>
          <w:szCs w:val="24"/>
        </w:rPr>
        <w:fldChar w:fldCharType="separate"/>
      </w:r>
      <w:r w:rsidRPr="005A0C5F">
        <w:rPr>
          <w:rFonts w:eastAsia="Times New Roman" w:cs="Times New Roman"/>
          <w:noProof/>
          <w:color w:val="000000"/>
          <w:szCs w:val="24"/>
        </w:rPr>
        <w:t>(</w:t>
      </w:r>
      <w:hyperlink w:anchor="_ENREF_11" w:tooltip="Bonner, 2013 #212" w:history="1">
        <w:r w:rsidRPr="005A0C5F">
          <w:rPr>
            <w:rFonts w:eastAsia="Times New Roman" w:cs="Times New Roman"/>
            <w:noProof/>
            <w:color w:val="000000"/>
            <w:szCs w:val="24"/>
          </w:rPr>
          <w:t>Bonner</w:t>
        </w:r>
        <w:r w:rsidRPr="005A0C5F">
          <w:rPr>
            <w:rFonts w:eastAsia="Times New Roman" w:cs="Times New Roman"/>
            <w:i/>
            <w:noProof/>
            <w:color w:val="000000"/>
            <w:szCs w:val="24"/>
          </w:rPr>
          <w:t xml:space="preserve"> et al.</w:t>
        </w:r>
        <w:r w:rsidRPr="005A0C5F">
          <w:rPr>
            <w:rFonts w:eastAsia="Times New Roman" w:cs="Times New Roman"/>
            <w:noProof/>
            <w:color w:val="000000"/>
            <w:szCs w:val="24"/>
          </w:rPr>
          <w:t>, 2013</w:t>
        </w:r>
      </w:hyperlink>
      <w:r w:rsidRPr="005A0C5F">
        <w:rPr>
          <w:rFonts w:eastAsia="Times New Roman" w:cs="Times New Roman"/>
          <w:noProof/>
          <w:color w:val="000000"/>
          <w:szCs w:val="24"/>
        </w:rPr>
        <w:t xml:space="preserve">, </w:t>
      </w:r>
      <w:hyperlink w:anchor="_ENREF_74" w:tooltip="Poorter, 2016 #796" w:history="1">
        <w:r w:rsidRPr="005A0C5F">
          <w:rPr>
            <w:rFonts w:eastAsia="Times New Roman" w:cs="Times New Roman"/>
            <w:noProof/>
            <w:color w:val="000000"/>
            <w:szCs w:val="24"/>
          </w:rPr>
          <w:t>Poorter</w:t>
        </w:r>
        <w:r w:rsidRPr="005A0C5F">
          <w:rPr>
            <w:rFonts w:eastAsia="Times New Roman" w:cs="Times New Roman"/>
            <w:i/>
            <w:noProof/>
            <w:color w:val="000000"/>
            <w:szCs w:val="24"/>
          </w:rPr>
          <w:t xml:space="preserve"> et al.</w:t>
        </w:r>
        <w:r w:rsidRPr="005A0C5F">
          <w:rPr>
            <w:rFonts w:eastAsia="Times New Roman" w:cs="Times New Roman"/>
            <w:noProof/>
            <w:color w:val="000000"/>
            <w:szCs w:val="24"/>
          </w:rPr>
          <w:t>, 2016</w:t>
        </w:r>
      </w:hyperlink>
      <w:r w:rsidRPr="005A0C5F">
        <w:rPr>
          <w:rFonts w:eastAsia="Times New Roman" w:cs="Times New Roman"/>
          <w:noProof/>
          <w:color w:val="000000"/>
          <w:szCs w:val="24"/>
        </w:rPr>
        <w:t>)</w:t>
      </w:r>
      <w:r w:rsidRPr="005A0C5F">
        <w:rPr>
          <w:rFonts w:eastAsia="Times New Roman" w:cs="Times New Roman"/>
          <w:color w:val="000000"/>
          <w:szCs w:val="24"/>
        </w:rPr>
        <w:fldChar w:fldCharType="end"/>
      </w:r>
      <w:r>
        <w:rPr>
          <w:rFonts w:eastAsia="Times New Roman" w:cs="Times New Roman"/>
          <w:color w:val="000000"/>
          <w:szCs w:val="24"/>
        </w:rPr>
        <w:t>.</w:t>
      </w:r>
    </w:p>
    <w:p w14:paraId="25D2C832" w14:textId="77777777" w:rsidR="006C3CE0" w:rsidRDefault="006C3CE0" w:rsidP="006C3CE0">
      <w:pPr>
        <w:pStyle w:val="ListParagraph"/>
        <w:numPr>
          <w:ilvl w:val="0"/>
          <w:numId w:val="12"/>
        </w:numPr>
        <w:spacing w:after="160"/>
        <w:rPr>
          <w:rFonts w:eastAsia="Times New Roman" w:cs="Times New Roman"/>
          <w:color w:val="000000"/>
          <w:szCs w:val="24"/>
        </w:rPr>
      </w:pPr>
      <w:r w:rsidRPr="005A0C5F">
        <w:rPr>
          <w:rFonts w:eastAsia="Times New Roman" w:cs="Times New Roman"/>
          <w:color w:val="000000"/>
          <w:szCs w:val="24"/>
        </w:rPr>
        <w:t xml:space="preserve">Carbon storage in restored forest can recover back to intact forest levels, potentially within 100 years </w:t>
      </w:r>
      <w:r w:rsidRPr="005A0C5F">
        <w:rPr>
          <w:rFonts w:eastAsia="Times New Roman" w:cs="Times New Roman"/>
          <w:color w:val="000000"/>
          <w:szCs w:val="24"/>
        </w:rPr>
        <w:fldChar w:fldCharType="begin">
          <w:fldData xml:space="preserve">PEVuZE5vdGU+PENpdGU+PEF1dGhvcj5NYXJ0aW48L0F1dGhvcj48WWVhcj4yMDEzPC9ZZWFyPjxS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</w:fldData>
        </w:fldChar>
      </w:r>
      <w:r w:rsidRPr="005A0C5F">
        <w:rPr>
          <w:rFonts w:eastAsia="Times New Roman" w:cs="Times New Roman"/>
          <w:color w:val="000000"/>
          <w:szCs w:val="24"/>
        </w:rPr>
        <w:instrText xml:space="preserve"> ADDIN EN.CITE </w:instrText>
      </w:r>
      <w:r w:rsidRPr="005A0C5F">
        <w:rPr>
          <w:rFonts w:eastAsia="Times New Roman" w:cs="Times New Roman"/>
          <w:color w:val="000000"/>
          <w:szCs w:val="24"/>
        </w:rPr>
        <w:fldChar w:fldCharType="begin">
          <w:fldData xml:space="preserve">PEVuZE5vdGU+PENpdGU+PEF1dGhvcj5NYXJ0aW48L0F1dGhvcj48WWVhcj4yMDEzPC9ZZWFyPjxS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</w:fldData>
        </w:fldChar>
      </w:r>
      <w:r w:rsidRPr="005A0C5F">
        <w:rPr>
          <w:rFonts w:eastAsia="Times New Roman" w:cs="Times New Roman"/>
          <w:color w:val="000000"/>
          <w:szCs w:val="24"/>
        </w:rPr>
        <w:instrText xml:space="preserve"> ADDIN EN.CITE.DATA </w:instrText>
      </w:r>
      <w:r w:rsidRPr="005A0C5F">
        <w:rPr>
          <w:rFonts w:eastAsia="Times New Roman" w:cs="Times New Roman"/>
          <w:color w:val="000000"/>
          <w:szCs w:val="24"/>
        </w:rPr>
      </w:r>
      <w:r w:rsidRPr="005A0C5F">
        <w:rPr>
          <w:rFonts w:eastAsia="Times New Roman" w:cs="Times New Roman"/>
          <w:color w:val="000000"/>
          <w:szCs w:val="24"/>
        </w:rPr>
        <w:fldChar w:fldCharType="end"/>
      </w:r>
      <w:r w:rsidRPr="005A0C5F">
        <w:rPr>
          <w:rFonts w:eastAsia="Times New Roman" w:cs="Times New Roman"/>
          <w:color w:val="000000"/>
          <w:szCs w:val="24"/>
        </w:rPr>
      </w:r>
      <w:r w:rsidRPr="005A0C5F">
        <w:rPr>
          <w:rFonts w:eastAsia="Times New Roman" w:cs="Times New Roman"/>
          <w:color w:val="000000"/>
          <w:szCs w:val="24"/>
        </w:rPr>
        <w:fldChar w:fldCharType="separate"/>
      </w:r>
      <w:r w:rsidRPr="005A0C5F">
        <w:rPr>
          <w:rFonts w:eastAsia="Times New Roman" w:cs="Times New Roman"/>
          <w:noProof/>
          <w:color w:val="000000"/>
          <w:szCs w:val="24"/>
        </w:rPr>
        <w:t>(</w:t>
      </w:r>
      <w:hyperlink w:anchor="_ENREF_65" w:tooltip="Martin, 2013 #421" w:history="1">
        <w:r w:rsidRPr="005A0C5F">
          <w:rPr>
            <w:rFonts w:eastAsia="Times New Roman" w:cs="Times New Roman"/>
            <w:noProof/>
            <w:color w:val="000000"/>
            <w:szCs w:val="24"/>
          </w:rPr>
          <w:t>Martin</w:t>
        </w:r>
        <w:r w:rsidRPr="005A0C5F">
          <w:rPr>
            <w:rFonts w:eastAsia="Times New Roman" w:cs="Times New Roman"/>
            <w:i/>
            <w:noProof/>
            <w:color w:val="000000"/>
            <w:szCs w:val="24"/>
          </w:rPr>
          <w:t xml:space="preserve"> et al.</w:t>
        </w:r>
        <w:r w:rsidRPr="005A0C5F">
          <w:rPr>
            <w:rFonts w:eastAsia="Times New Roman" w:cs="Times New Roman"/>
            <w:noProof/>
            <w:color w:val="000000"/>
            <w:szCs w:val="24"/>
          </w:rPr>
          <w:t>, 2013</w:t>
        </w:r>
      </w:hyperlink>
      <w:r w:rsidRPr="005A0C5F">
        <w:rPr>
          <w:rFonts w:eastAsia="Times New Roman" w:cs="Times New Roman"/>
          <w:noProof/>
          <w:color w:val="000000"/>
          <w:szCs w:val="24"/>
        </w:rPr>
        <w:t xml:space="preserve">, </w:t>
      </w:r>
      <w:hyperlink w:anchor="_ENREF_74" w:tooltip="Poorter, 2016 #796" w:history="1">
        <w:r w:rsidRPr="005A0C5F">
          <w:rPr>
            <w:rFonts w:eastAsia="Times New Roman" w:cs="Times New Roman"/>
            <w:noProof/>
            <w:color w:val="000000"/>
            <w:szCs w:val="24"/>
          </w:rPr>
          <w:t>Poorter</w:t>
        </w:r>
        <w:r w:rsidRPr="005A0C5F">
          <w:rPr>
            <w:rFonts w:eastAsia="Times New Roman" w:cs="Times New Roman"/>
            <w:i/>
            <w:noProof/>
            <w:color w:val="000000"/>
            <w:szCs w:val="24"/>
          </w:rPr>
          <w:t xml:space="preserve"> et al.</w:t>
        </w:r>
        <w:r w:rsidRPr="005A0C5F">
          <w:rPr>
            <w:rFonts w:eastAsia="Times New Roman" w:cs="Times New Roman"/>
            <w:noProof/>
            <w:color w:val="000000"/>
            <w:szCs w:val="24"/>
          </w:rPr>
          <w:t>, 2016</w:t>
        </w:r>
      </w:hyperlink>
      <w:r w:rsidRPr="005A0C5F">
        <w:rPr>
          <w:rFonts w:eastAsia="Times New Roman" w:cs="Times New Roman"/>
          <w:noProof/>
          <w:color w:val="000000"/>
          <w:szCs w:val="24"/>
        </w:rPr>
        <w:t>)</w:t>
      </w:r>
      <w:r w:rsidRPr="005A0C5F">
        <w:rPr>
          <w:rFonts w:eastAsia="Times New Roman" w:cs="Times New Roman"/>
          <w:color w:val="000000"/>
          <w:szCs w:val="24"/>
        </w:rPr>
        <w:fldChar w:fldCharType="end"/>
      </w:r>
      <w:r>
        <w:rPr>
          <w:rFonts w:eastAsia="Times New Roman" w:cs="Times New Roman"/>
          <w:color w:val="000000"/>
          <w:szCs w:val="24"/>
        </w:rPr>
        <w:t>.</w:t>
      </w:r>
    </w:p>
    <w:p w14:paraId="2256F9B6" w14:textId="77777777" w:rsidR="006C3CE0" w:rsidRPr="005A0C5F" w:rsidRDefault="006C3CE0" w:rsidP="006C3CE0">
      <w:pPr>
        <w:pStyle w:val="ListParagraph"/>
        <w:numPr>
          <w:ilvl w:val="0"/>
          <w:numId w:val="12"/>
        </w:numPr>
        <w:spacing w:after="160"/>
        <w:rPr>
          <w:rFonts w:eastAsia="Times New Roman" w:cs="Times New Roman"/>
          <w:color w:val="000000"/>
          <w:szCs w:val="24"/>
        </w:rPr>
      </w:pPr>
      <w:r>
        <w:rPr>
          <w:rFonts w:eastAsia="Times New Roman" w:cs="Times New Roman"/>
          <w:color w:val="000000"/>
          <w:szCs w:val="24"/>
        </w:rPr>
        <w:t xml:space="preserve">Carbon sequestered in regenerating forest represents a long term store of carbon that lasts many decades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&lt;EndNote&gt;&lt;Cite&gt;&lt;Author&gt;Galbraith&lt;/Author&gt;&lt;Year&gt;2013&lt;/Year&gt;&lt;RecNum&gt;533&lt;/RecNum&gt;&lt;DisplayText&gt;(Galbraith&lt;style face="italic"&gt; et al.&lt;/style&gt;, 2013)&lt;/DisplayText&gt;&lt;record&gt;&lt;rec-number&gt;533&lt;/rec-number&gt;&lt;foreign-keys&gt;&lt;key app="EN" db-id="fefvztwr3fxzalee59fv0sprzapszeerx2v9"&gt;533&lt;/key&gt;&lt;/foreign-keys&gt;&lt;ref-type name="Journal Article"&gt;17&lt;/ref-type&gt;&lt;contributors&gt;&lt;authors&gt;&lt;author&gt;Galbraith, David&lt;/author&gt;&lt;author&gt;Malhi, Yadvinder&lt;/author&gt;&lt;author&gt;Affum-Baffoe, Kofi&lt;/author&gt;&lt;author&gt;Castanho, Andrea DA&lt;/author&gt;&lt;author&gt;Doughty, Christopher E&lt;/author&gt;&lt;author&gt;Fisher, Rosie A&lt;/author&gt;&lt;author&gt;Lewis, Simon L&lt;/author&gt;&lt;author&gt;Peh, Kelvin S-H&lt;/author&gt;&lt;author&gt;Phillips, Oliver L&lt;/author&gt;&lt;author&gt;Quesada, Carlos A&lt;/author&gt;&lt;/authors&gt;&lt;/contributors&gt;&lt;titles&gt;&lt;title&gt;Residence times of woody biomass in tropical forests&lt;/title&gt;&lt;secondary-title&gt;Plant Ecology &amp;amp; Diversity&lt;/secondary-title&gt;&lt;/titles&gt;&lt;periodical&gt;&lt;full-title&gt;Plant Ecology &amp;amp; Diversity&lt;/full-title&gt;&lt;/periodical&gt;&lt;pages&gt;139-157&lt;/pages&gt;&lt;volume&gt;6&lt;/volume&gt;&lt;number&gt;1&lt;/number&gt;&lt;dates&gt;&lt;year&gt;2013&lt;/year&gt;&lt;/dates&gt;&lt;isbn&gt;1755-0874&lt;/isbn&gt;&lt;urls&gt;&lt;/urls&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38" w:tooltip="Galbraith, 2013 #533" w:history="1">
        <w:r>
          <w:rPr>
            <w:rFonts w:eastAsia="Times New Roman" w:cs="Times New Roman"/>
            <w:noProof/>
            <w:color w:val="000000"/>
            <w:szCs w:val="24"/>
          </w:rPr>
          <w:t>Galbraith</w:t>
        </w:r>
        <w:r w:rsidRPr="0016585E">
          <w:rPr>
            <w:rFonts w:eastAsia="Times New Roman" w:cs="Times New Roman"/>
            <w:i/>
            <w:noProof/>
            <w:color w:val="000000"/>
            <w:szCs w:val="24"/>
          </w:rPr>
          <w:t xml:space="preserve"> et al.</w:t>
        </w:r>
        <w:r>
          <w:rPr>
            <w:rFonts w:eastAsia="Times New Roman" w:cs="Times New Roman"/>
            <w:noProof/>
            <w:color w:val="000000"/>
            <w:szCs w:val="24"/>
          </w:rPr>
          <w:t>, 2013</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 xml:space="preserve">, whereas carbon sequestered in timber plantations is re-released into the atmosphere on a 20 to 30 year rotation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&lt;EndNote&gt;&lt;Cite&gt;&lt;Author&gt;Diaz-Balteiro&lt;/Author&gt;&lt;Year&gt;2006&lt;/Year&gt;&lt;RecNum&gt;918&lt;/RecNum&gt;&lt;DisplayText&gt;(Diaz-Balteiro &amp;amp;  Rodriguez, 2006)&lt;/DisplayText&gt;&lt;record&gt;&lt;rec-number&gt;918&lt;/rec-number&gt;&lt;foreign-keys&gt;&lt;key app="EN" db-id="fefvztwr3fxzalee59fv0sprzapszeerx2v9"&gt;918&lt;/key&gt;&lt;/foreign-keys&gt;&lt;ref-type name="Journal Article"&gt;17&lt;/ref-type&gt;&lt;contributors&gt;&lt;authors&gt;&lt;author&gt;Diaz-Balteiro, Luis&lt;/author&gt;&lt;author&gt;Rodriguez, Luiz C. E.&lt;/author&gt;&lt;/authors&gt;&lt;/contributors&gt;&lt;titles&gt;&lt;title&gt;Optimal rotations on Eucalyptus plantations including carbon sequestration—A comparison of results in Brazil and Spain&lt;/title&gt;&lt;secondary-title&gt;Forest Ecology and Management&lt;/secondary-title&gt;&lt;/titles&gt;&lt;periodical&gt;&lt;full-title&gt;Forest Ecology and Management&lt;/full-title&gt;&lt;abbr-1&gt;For. Ecol. Manage.&lt;/abbr-1&gt;&lt;/periodical&gt;&lt;pages&gt;247-258&lt;/pages&gt;&lt;volume&gt;229&lt;/volume&gt;&lt;number&gt;1–3&lt;/number&gt;&lt;keywords&gt;&lt;keyword&gt;Eucalyptus plantations&lt;/keyword&gt;&lt;keyword&gt;Optimal rotation&lt;/keyword&gt;&lt;keyword&gt;Carbon sequestration&lt;/keyword&gt;&lt;keyword&gt;Dynamic programming&lt;/keyword&gt;&lt;/keywords&gt;&lt;dates&gt;&lt;year&gt;2006&lt;/year&gt;&lt;pub-dates&gt;&lt;date&gt;7/1/&lt;/date&gt;&lt;/pub-dates&gt;&lt;/dates&gt;&lt;isbn&gt;0378-1127&lt;/isbn&gt;&lt;urls&gt;&lt;related-urls&gt;&lt;url&gt;http://www.sciencedirect.com/science/article/pii/S0378112706002519&lt;/url&gt;&lt;/related-urls&gt;&lt;/urls&gt;&lt;electronic-resource-num&gt;http://dx.doi.org/10.1016/j.foreco.2006.04.005&lt;/electronic-resource-num&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27" w:tooltip="Diaz-Balteiro, 2006 #918" w:history="1">
        <w:r>
          <w:rPr>
            <w:rFonts w:eastAsia="Times New Roman" w:cs="Times New Roman"/>
            <w:noProof/>
            <w:color w:val="000000"/>
            <w:szCs w:val="24"/>
          </w:rPr>
          <w:t>Diaz-Balteiro &amp;  Rodriguez, 2006</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7DB682E5" w14:textId="77777777" w:rsidR="006C3CE0" w:rsidRPr="005A0C5F" w:rsidRDefault="006C3CE0" w:rsidP="006C3CE0">
      <w:pPr>
        <w:pStyle w:val="ListParagraph"/>
        <w:numPr>
          <w:ilvl w:val="0"/>
          <w:numId w:val="12"/>
        </w:numPr>
        <w:spacing w:after="160"/>
        <w:rPr>
          <w:rFonts w:eastAsia="Times New Roman" w:cs="Times New Roman"/>
          <w:color w:val="000000"/>
          <w:szCs w:val="24"/>
        </w:rPr>
      </w:pPr>
      <w:r w:rsidRPr="005A0C5F">
        <w:rPr>
          <w:rFonts w:eastAsia="Times New Roman" w:cs="Times New Roman"/>
          <w:color w:val="000000"/>
          <w:szCs w:val="24"/>
        </w:rPr>
        <w:t>Reduce emissions from land use change - areas located within restoration projects are protected and unlikely to be cleared.</w:t>
      </w:r>
    </w:p>
    <w:p w14:paraId="5DC88BD7" w14:textId="77777777" w:rsidR="006C3CE0" w:rsidRPr="005A0C5F" w:rsidRDefault="006C3CE0" w:rsidP="006C3CE0">
      <w:pPr>
        <w:rPr>
          <w:rFonts w:eastAsia="Times New Roman" w:cs="Times New Roman"/>
          <w:i/>
          <w:color w:val="000000"/>
          <w:szCs w:val="24"/>
        </w:rPr>
      </w:pPr>
      <w:r w:rsidRPr="005A0C5F">
        <w:rPr>
          <w:rFonts w:eastAsia="Times New Roman" w:cs="Times New Roman"/>
          <w:i/>
          <w:color w:val="000000"/>
          <w:szCs w:val="24"/>
        </w:rPr>
        <w:lastRenderedPageBreak/>
        <w:t>Biodiversity</w:t>
      </w:r>
    </w:p>
    <w:p w14:paraId="71A9B2A9" w14:textId="77777777" w:rsidR="006C3CE0" w:rsidRPr="005A0C5F" w:rsidRDefault="006C3CE0" w:rsidP="006C3CE0">
      <w:pPr>
        <w:pStyle w:val="ListParagraph"/>
        <w:numPr>
          <w:ilvl w:val="0"/>
          <w:numId w:val="13"/>
        </w:numPr>
        <w:spacing w:after="160"/>
        <w:rPr>
          <w:rFonts w:eastAsia="Times New Roman" w:cs="Times New Roman"/>
          <w:color w:val="000000"/>
          <w:szCs w:val="24"/>
        </w:rPr>
      </w:pPr>
      <w:r w:rsidRPr="005A0C5F">
        <w:rPr>
          <w:rFonts w:eastAsia="Times New Roman" w:cs="Times New Roman"/>
          <w:color w:val="000000"/>
          <w:szCs w:val="24"/>
        </w:rPr>
        <w:t xml:space="preserve">Increasing forest area &amp; creating buffers around forest fragments helps conserve species. Species-Area relationships suggest that larger areas can support more species or larger more viable populations </w:t>
      </w:r>
      <w:r w:rsidRPr="005A0C5F">
        <w:rPr>
          <w:rFonts w:eastAsia="Times New Roman" w:cs="Times New Roman"/>
          <w:color w:val="000000"/>
          <w:szCs w:val="24"/>
        </w:rPr>
        <w:fldChar w:fldCharType="begin"/>
      </w:r>
      <w:r w:rsidRPr="005A0C5F">
        <w:rPr>
          <w:rFonts w:eastAsia="Times New Roman" w:cs="Times New Roman"/>
          <w:color w:val="000000"/>
          <w:szCs w:val="24"/>
        </w:rPr>
        <w:instrText xml:space="preserve"> ADDIN EN.CITE &lt;EndNote&gt;&lt;Cite&gt;&lt;Author&gt;Hill&lt;/Author&gt;&lt;Year&gt;2011&lt;/Year&gt;&lt;RecNum&gt;697&lt;/RecNum&gt;&lt;DisplayText&gt;(Hill&lt;style face="italic"&gt; et al.&lt;/style&gt;, 2011)&lt;/DisplayText&gt;&lt;record&gt;&lt;rec-number&gt;697&lt;/rec-number&gt;&lt;foreign-keys&gt;&lt;key app="EN" db-id="fefvztwr3fxzalee59fv0sprzapszeerx2v9"&gt;697&lt;/key&gt;&lt;/foreign-keys&gt;&lt;ref-type name="Journal Article"&gt;17&lt;/ref-type&gt;&lt;contributors&gt;&lt;authors&gt;&lt;author&gt;Hill, Jane K&lt;/author&gt;&lt;author&gt;Gray, Michael A&lt;/author&gt;&lt;author&gt;Khen, Chey Vun&lt;/author&gt;&lt;author&gt;Benedick, Suzan&lt;/author&gt;&lt;author&gt;Tawatao, Noel&lt;/author&gt;&lt;author&gt;Hamer, Keith C&lt;/author&gt;&lt;/authors&gt;&lt;/contributors&gt;&lt;titles&gt;&lt;title&gt;Ecological impacts of tropical forest fragmentation: how consistent are patterns in species richness and nestedness?&lt;/title&gt;&lt;secondary-title&gt;Philosophical Transactions of the Royal Society B: Biological Sciences&lt;/secondary-title&gt;&lt;/titles&gt;&lt;periodical&gt;&lt;full-title&gt;Philosophical Transactions of the Royal Society B: Biological Sciences&lt;/full-title&gt;&lt;/periodical&gt;&lt;pages&gt;3265-3276&lt;/pages&gt;&lt;volume&gt;366&lt;/volume&gt;&lt;number&gt;1582&lt;/number&gt;&lt;dates&gt;&lt;year&gt;2011&lt;/year&gt;&lt;/dates&gt;&lt;isbn&gt;0962-8436&lt;/isbn&gt;&lt;urls&gt;&lt;/urls&gt;&lt;/record&gt;&lt;/Cite&gt;&lt;/EndNote&gt;</w:instrText>
      </w:r>
      <w:r w:rsidRPr="005A0C5F">
        <w:rPr>
          <w:rFonts w:eastAsia="Times New Roman" w:cs="Times New Roman"/>
          <w:color w:val="000000"/>
          <w:szCs w:val="24"/>
        </w:rPr>
        <w:fldChar w:fldCharType="separate"/>
      </w:r>
      <w:r w:rsidRPr="005A0C5F">
        <w:rPr>
          <w:rFonts w:eastAsia="Times New Roman" w:cs="Times New Roman"/>
          <w:noProof/>
          <w:color w:val="000000"/>
          <w:szCs w:val="24"/>
        </w:rPr>
        <w:t>(</w:t>
      </w:r>
      <w:hyperlink w:anchor="_ENREF_48" w:tooltip="Hill, 2011 #697" w:history="1">
        <w:r w:rsidRPr="005A0C5F">
          <w:rPr>
            <w:rFonts w:eastAsia="Times New Roman" w:cs="Times New Roman"/>
            <w:noProof/>
            <w:color w:val="000000"/>
            <w:szCs w:val="24"/>
          </w:rPr>
          <w:t>Hill</w:t>
        </w:r>
        <w:r w:rsidRPr="005A0C5F">
          <w:rPr>
            <w:rFonts w:eastAsia="Times New Roman" w:cs="Times New Roman"/>
            <w:i/>
            <w:noProof/>
            <w:color w:val="000000"/>
            <w:szCs w:val="24"/>
          </w:rPr>
          <w:t xml:space="preserve"> et al.</w:t>
        </w:r>
        <w:r w:rsidRPr="005A0C5F">
          <w:rPr>
            <w:rFonts w:eastAsia="Times New Roman" w:cs="Times New Roman"/>
            <w:noProof/>
            <w:color w:val="000000"/>
            <w:szCs w:val="24"/>
          </w:rPr>
          <w:t>, 2011</w:t>
        </w:r>
      </w:hyperlink>
      <w:r w:rsidRPr="005A0C5F">
        <w:rPr>
          <w:rFonts w:eastAsia="Times New Roman" w:cs="Times New Roman"/>
          <w:noProof/>
          <w:color w:val="000000"/>
          <w:szCs w:val="24"/>
        </w:rPr>
        <w:t>)</w:t>
      </w:r>
      <w:r w:rsidRPr="005A0C5F">
        <w:rPr>
          <w:rFonts w:eastAsia="Times New Roman" w:cs="Times New Roman"/>
          <w:color w:val="000000"/>
          <w:szCs w:val="24"/>
        </w:rPr>
        <w:fldChar w:fldCharType="end"/>
      </w:r>
      <w:r>
        <w:rPr>
          <w:rFonts w:eastAsia="Times New Roman" w:cs="Times New Roman"/>
          <w:color w:val="000000"/>
          <w:szCs w:val="24"/>
        </w:rPr>
        <w:t>.</w:t>
      </w:r>
    </w:p>
    <w:p w14:paraId="1637EB64" w14:textId="77777777" w:rsidR="006C3CE0" w:rsidRPr="005A0C5F" w:rsidRDefault="006C3CE0" w:rsidP="006C3CE0">
      <w:pPr>
        <w:pStyle w:val="ListParagraph"/>
        <w:numPr>
          <w:ilvl w:val="0"/>
          <w:numId w:val="13"/>
        </w:numPr>
        <w:spacing w:after="160"/>
        <w:rPr>
          <w:rFonts w:eastAsia="Times New Roman" w:cs="Times New Roman"/>
          <w:color w:val="000000"/>
          <w:szCs w:val="24"/>
        </w:rPr>
      </w:pPr>
      <w:r w:rsidRPr="005A0C5F">
        <w:rPr>
          <w:rFonts w:eastAsia="Times New Roman" w:cs="Times New Roman"/>
          <w:color w:val="000000"/>
          <w:szCs w:val="24"/>
        </w:rPr>
        <w:t>Increase connectivity between forest fragments</w:t>
      </w:r>
      <w:r>
        <w:rPr>
          <w:rFonts w:eastAsia="Times New Roman" w:cs="Times New Roman"/>
          <w:color w:val="000000"/>
          <w:szCs w:val="24"/>
        </w:rPr>
        <w:t xml:space="preserve"> means</w:t>
      </w:r>
      <w:r w:rsidRPr="005A0C5F">
        <w:rPr>
          <w:rFonts w:eastAsia="Times New Roman" w:cs="Times New Roman"/>
          <w:color w:val="000000"/>
          <w:szCs w:val="24"/>
        </w:rPr>
        <w:t xml:space="preserve"> 1) Species can disperse across landscape more readily reducing isolation of separate populations. 2) Improved dispersal ability allows species to adapt to climate change </w:t>
      </w:r>
      <w:r w:rsidRPr="005A0C5F">
        <w:rPr>
          <w:rFonts w:eastAsia="Times New Roman" w:cs="Times New Roman"/>
          <w:color w:val="000000"/>
          <w:szCs w:val="24"/>
        </w:rPr>
        <w:fldChar w:fldCharType="begin"/>
      </w:r>
      <w:r w:rsidRPr="005A0C5F">
        <w:rPr>
          <w:rFonts w:eastAsia="Times New Roman" w:cs="Times New Roman"/>
          <w:color w:val="000000"/>
          <w:szCs w:val="24"/>
        </w:rPr>
        <w:instrText xml:space="preserve"> ADDIN EN.CITE &lt;EndNote&gt;&lt;Cite&gt;&lt;Author&gt;Hodgson&lt;/Author&gt;&lt;Year&gt;2009&lt;/Year&gt;&lt;RecNum&gt;703&lt;/RecNum&gt;&lt;DisplayText&gt;(Hodgson&lt;style face="italic"&gt; et al.&lt;/style&gt;, 2009)&lt;/DisplayText&gt;&lt;record&gt;&lt;rec-number&gt;703&lt;/rec-number&gt;&lt;foreign-keys&gt;&lt;key app="EN" db-id="fefvztwr3fxzalee59fv0sprzapszeerx2v9"&gt;703&lt;/key&gt;&lt;/foreign-keys&gt;&lt;ref-type name="Journal Article"&gt;17&lt;/ref-type&gt;&lt;contributors&gt;&lt;authors&gt;&lt;author&gt;Hodgson, Jenny A.&lt;/author&gt;&lt;author&gt;Thomas, Chris D.&lt;/author&gt;&lt;author&gt;Wintle, Brendan A.&lt;/author&gt;&lt;author&gt;Moilanen, Atte&lt;/author&gt;&lt;/authors&gt;&lt;/contributors&gt;&lt;titles&gt;&lt;title&gt;Climate change, connectivity and conservation decision making: back to basics&lt;/title&gt;&lt;secondary-title&gt;Journal of Applied Ecology&lt;/secondary-title&gt;&lt;/titles&gt;&lt;periodical&gt;&lt;full-title&gt;Journal of Applied Ecology&lt;/full-title&gt;&lt;/periodical&gt;&lt;pages&gt;964-969&lt;/pages&gt;&lt;volume&gt;46&lt;/volume&gt;&lt;number&gt;5&lt;/number&gt;&lt;keywords&gt;&lt;keyword&gt;adaptation&lt;/keyword&gt;&lt;keyword&gt;biodiversity&lt;/keyword&gt;&lt;keyword&gt;conservation prioritization&lt;/keyword&gt;&lt;keyword&gt;habitat quality&lt;/keyword&gt;&lt;keyword&gt;landscape planning&lt;/keyword&gt;&lt;keyword&gt;spatial ecology&lt;/keyword&gt;&lt;keyword&gt;species–area relationship&lt;/keyword&gt;&lt;keyword&gt;uncertainty&lt;/keyword&gt;&lt;/keywords&gt;&lt;dates&gt;&lt;year&gt;2009&lt;/year&gt;&lt;/dates&gt;&lt;publisher&gt;Blackwell Publishing Ltd&lt;/publisher&gt;&lt;isbn&gt;1365-2664&lt;/isbn&gt;&lt;urls&gt;&lt;related-urls&gt;&lt;url&gt;http://dx.doi.org/10.1111/j.1365-2664.2009.01695.x&lt;/url&gt;&lt;/related-urls&gt;&lt;/urls&gt;&lt;electronic-resource-num&gt;10.1111/j.1365-2664.2009.01695.x&lt;/electronic-resource-num&gt;&lt;/record&gt;&lt;/Cite&gt;&lt;/EndNote&gt;</w:instrText>
      </w:r>
      <w:r w:rsidRPr="005A0C5F">
        <w:rPr>
          <w:rFonts w:eastAsia="Times New Roman" w:cs="Times New Roman"/>
          <w:color w:val="000000"/>
          <w:szCs w:val="24"/>
        </w:rPr>
        <w:fldChar w:fldCharType="separate"/>
      </w:r>
      <w:r w:rsidRPr="005A0C5F">
        <w:rPr>
          <w:rFonts w:eastAsia="Times New Roman" w:cs="Times New Roman"/>
          <w:noProof/>
          <w:color w:val="000000"/>
          <w:szCs w:val="24"/>
        </w:rPr>
        <w:t>(</w:t>
      </w:r>
      <w:hyperlink w:anchor="_ENREF_49" w:tooltip="Hodgson, 2009 #703" w:history="1">
        <w:r w:rsidRPr="005A0C5F">
          <w:rPr>
            <w:rFonts w:eastAsia="Times New Roman" w:cs="Times New Roman"/>
            <w:noProof/>
            <w:color w:val="000000"/>
            <w:szCs w:val="24"/>
          </w:rPr>
          <w:t>Hodgson</w:t>
        </w:r>
        <w:r w:rsidRPr="005A0C5F">
          <w:rPr>
            <w:rFonts w:eastAsia="Times New Roman" w:cs="Times New Roman"/>
            <w:i/>
            <w:noProof/>
            <w:color w:val="000000"/>
            <w:szCs w:val="24"/>
          </w:rPr>
          <w:t xml:space="preserve"> et al.</w:t>
        </w:r>
        <w:r w:rsidRPr="005A0C5F">
          <w:rPr>
            <w:rFonts w:eastAsia="Times New Roman" w:cs="Times New Roman"/>
            <w:noProof/>
            <w:color w:val="000000"/>
            <w:szCs w:val="24"/>
          </w:rPr>
          <w:t>, 2009</w:t>
        </w:r>
      </w:hyperlink>
      <w:r w:rsidRPr="005A0C5F">
        <w:rPr>
          <w:rFonts w:eastAsia="Times New Roman" w:cs="Times New Roman"/>
          <w:noProof/>
          <w:color w:val="000000"/>
          <w:szCs w:val="24"/>
        </w:rPr>
        <w:t>)</w:t>
      </w:r>
      <w:r w:rsidRPr="005A0C5F">
        <w:rPr>
          <w:rFonts w:eastAsia="Times New Roman" w:cs="Times New Roman"/>
          <w:color w:val="000000"/>
          <w:szCs w:val="24"/>
        </w:rPr>
        <w:fldChar w:fldCharType="end"/>
      </w:r>
      <w:r>
        <w:rPr>
          <w:rFonts w:eastAsia="Times New Roman" w:cs="Times New Roman"/>
          <w:color w:val="000000"/>
          <w:szCs w:val="24"/>
        </w:rPr>
        <w:t>.</w:t>
      </w:r>
    </w:p>
    <w:p w14:paraId="7A4E27AD" w14:textId="77777777" w:rsidR="006C3CE0" w:rsidRDefault="006C3CE0" w:rsidP="006C3CE0">
      <w:pPr>
        <w:pStyle w:val="ListParagraph"/>
        <w:numPr>
          <w:ilvl w:val="0"/>
          <w:numId w:val="13"/>
        </w:numPr>
        <w:spacing w:after="160"/>
        <w:rPr>
          <w:rFonts w:eastAsia="Times New Roman" w:cs="Times New Roman"/>
          <w:color w:val="000000"/>
          <w:szCs w:val="24"/>
        </w:rPr>
      </w:pPr>
      <w:r w:rsidRPr="005A0C5F">
        <w:rPr>
          <w:rFonts w:eastAsia="Times New Roman" w:cs="Times New Roman"/>
          <w:color w:val="000000"/>
          <w:szCs w:val="24"/>
        </w:rPr>
        <w:t xml:space="preserve">Restored forests offer refugia for species, particularly forest dependent species, that may not survive in plantations or agricultural land </w:t>
      </w:r>
      <w:r w:rsidRPr="005A0C5F">
        <w:rPr>
          <w:rFonts w:eastAsia="Times New Roman" w:cs="Times New Roman"/>
          <w:color w:val="000000"/>
          <w:szCs w:val="24"/>
        </w:rPr>
        <w:fldChar w:fldCharType="begin"/>
      </w:r>
      <w:r w:rsidRPr="005A0C5F">
        <w:rPr>
          <w:rFonts w:eastAsia="Times New Roman" w:cs="Times New Roman"/>
          <w:color w:val="000000"/>
          <w:szCs w:val="24"/>
        </w:rPr>
        <w:instrText xml:space="preserve"> ADDIN EN.CITE &lt;EndNote&gt;&lt;Cite&gt;&lt;Author&gt;Chazdon&lt;/Author&gt;&lt;Year&gt;2009&lt;/Year&gt;&lt;RecNum&gt;941&lt;/RecNum&gt;&lt;DisplayText&gt;(Chazdon&lt;style face="italic"&gt; et al.&lt;/style&gt;, 2009)&lt;/DisplayText&gt;&lt;record&gt;&lt;rec-number&gt;941&lt;/rec-number&gt;&lt;foreign-keys&gt;&lt;key app="EN" db-id="fefvztwr3fxzalee59fv0sprzapszeerx2v9"&gt;941&lt;/key&gt;&lt;/foreign-keys&gt;&lt;ref-type name="Journal Article"&gt;17&lt;/ref-type&gt;&lt;contributors&gt;&lt;authors&gt;&lt;author&gt;Chazdon, Robin L.&lt;/author&gt;&lt;author&gt;Peres, Carlos A.&lt;/author&gt;&lt;author&gt;Dent, Daisy&lt;/author&gt;&lt;author&gt;Sheil, Douglas&lt;/author&gt;&lt;author&gt;Lugo, Ariel E.&lt;/author&gt;&lt;author&gt;Lamb, David&lt;/author&gt;&lt;author&gt;Stork, Nigel E.&lt;/author&gt;&lt;author&gt;Miller, Scott E.&lt;/author&gt;&lt;/authors&gt;&lt;/contributors&gt;&lt;titles&gt;&lt;title&gt;The Potential for Species Conservation in Tropical Secondary Forests&lt;/title&gt;&lt;secondary-title&gt;Conservation Biology&lt;/secondary-title&gt;&lt;/titles&gt;&lt;periodical&gt;&lt;full-title&gt;Conservation Biology&lt;/full-title&gt;&lt;/periodical&gt;&lt;pages&gt;1406-1417&lt;/pages&gt;&lt;volume&gt;23&lt;/volume&gt;&lt;number&gt;6&lt;/number&gt;&lt;keywords&gt;&lt;keyword&gt;forest biodiversity&lt;/keyword&gt;&lt;keyword&gt;habitat specialization&lt;/keyword&gt;&lt;keyword&gt;secondary forest&lt;/keyword&gt;&lt;keyword&gt;succession&lt;/keyword&gt;&lt;keyword&gt;tropical forest&lt;/keyword&gt;&lt;keyword&gt;especialización de hábitat&lt;/keyword&gt;&lt;keyword&gt;biodiversidad forestal&lt;/keyword&gt;&lt;keyword&gt;bosque secundario&lt;/keyword&gt;&lt;keyword&gt;bosque tropical&lt;/keyword&gt;&lt;keyword&gt;sucesión&lt;/keyword&gt;&lt;/keywords&gt;&lt;dates&gt;&lt;year&gt;2009&lt;/year&gt;&lt;/dates&gt;&lt;publisher&gt;Blackwell Publishing Inc&lt;/publisher&gt;&lt;isbn&gt;1523-1739&lt;/isbn&gt;&lt;urls&gt;&lt;related-urls&gt;&lt;url&gt;http://dx.doi.org/10.1111/j.1523-1739.2009.01338.x&lt;/url&gt;&lt;/related-urls&gt;&lt;/urls&gt;&lt;electronic-resource-num&gt;10.1111/j.1523-1739.2009.01338.x&lt;/electronic-resource-num&gt;&lt;/record&gt;&lt;/Cite&gt;&lt;/EndNote&gt;</w:instrText>
      </w:r>
      <w:r w:rsidRPr="005A0C5F">
        <w:rPr>
          <w:rFonts w:eastAsia="Times New Roman" w:cs="Times New Roman"/>
          <w:color w:val="000000"/>
          <w:szCs w:val="24"/>
        </w:rPr>
        <w:fldChar w:fldCharType="separate"/>
      </w:r>
      <w:r w:rsidRPr="005A0C5F">
        <w:rPr>
          <w:rFonts w:eastAsia="Times New Roman" w:cs="Times New Roman"/>
          <w:noProof/>
          <w:color w:val="000000"/>
          <w:szCs w:val="24"/>
        </w:rPr>
        <w:t>(</w:t>
      </w:r>
      <w:hyperlink w:anchor="_ENREF_19" w:tooltip="Chazdon, 2009 #941" w:history="1">
        <w:r w:rsidRPr="005A0C5F">
          <w:rPr>
            <w:rFonts w:eastAsia="Times New Roman" w:cs="Times New Roman"/>
            <w:noProof/>
            <w:color w:val="000000"/>
            <w:szCs w:val="24"/>
          </w:rPr>
          <w:t>Chazdon</w:t>
        </w:r>
        <w:r w:rsidRPr="005A0C5F">
          <w:rPr>
            <w:rFonts w:eastAsia="Times New Roman" w:cs="Times New Roman"/>
            <w:i/>
            <w:noProof/>
            <w:color w:val="000000"/>
            <w:szCs w:val="24"/>
          </w:rPr>
          <w:t xml:space="preserve"> et al.</w:t>
        </w:r>
        <w:r w:rsidRPr="005A0C5F">
          <w:rPr>
            <w:rFonts w:eastAsia="Times New Roman" w:cs="Times New Roman"/>
            <w:noProof/>
            <w:color w:val="000000"/>
            <w:szCs w:val="24"/>
          </w:rPr>
          <w:t>, 2009</w:t>
        </w:r>
      </w:hyperlink>
      <w:r w:rsidRPr="005A0C5F">
        <w:rPr>
          <w:rFonts w:eastAsia="Times New Roman" w:cs="Times New Roman"/>
          <w:noProof/>
          <w:color w:val="000000"/>
          <w:szCs w:val="24"/>
        </w:rPr>
        <w:t>)</w:t>
      </w:r>
      <w:r w:rsidRPr="005A0C5F">
        <w:rPr>
          <w:rFonts w:eastAsia="Times New Roman" w:cs="Times New Roman"/>
          <w:color w:val="000000"/>
          <w:szCs w:val="24"/>
        </w:rPr>
        <w:fldChar w:fldCharType="end"/>
      </w:r>
      <w:r>
        <w:rPr>
          <w:rFonts w:eastAsia="Times New Roman" w:cs="Times New Roman"/>
          <w:color w:val="000000"/>
          <w:szCs w:val="24"/>
        </w:rPr>
        <w:t>.</w:t>
      </w:r>
    </w:p>
    <w:p w14:paraId="23551B93" w14:textId="77777777" w:rsidR="006C3CE0" w:rsidRPr="005A0C5F" w:rsidRDefault="006C3CE0" w:rsidP="006C3CE0">
      <w:pPr>
        <w:pStyle w:val="ListParagraph"/>
        <w:numPr>
          <w:ilvl w:val="0"/>
          <w:numId w:val="13"/>
        </w:numPr>
        <w:spacing w:after="160"/>
        <w:rPr>
          <w:rFonts w:eastAsia="Times New Roman" w:cs="Times New Roman"/>
          <w:color w:val="000000"/>
          <w:szCs w:val="24"/>
        </w:rPr>
      </w:pPr>
      <w:r>
        <w:rPr>
          <w:rFonts w:eastAsia="Times New Roman" w:cs="Times New Roman"/>
          <w:color w:val="000000"/>
          <w:szCs w:val="24"/>
        </w:rPr>
        <w:t xml:space="preserve">Naturally regenerating or restored tropical forest offers greater biodiversity benefits compared to timber plantations </w:t>
      </w:r>
      <w:r>
        <w:rPr>
          <w:rFonts w:eastAsia="Times New Roman" w:cs="Times New Roman"/>
          <w:color w:val="000000"/>
          <w:szCs w:val="24"/>
        </w:rPr>
        <w:fldChar w:fldCharType="begin">
          <w:fldData xml:space="preserve">PEVuZE5vdGU+PENpdGU+PEF1dGhvcj5CYXJsb3c8L0F1dGhvcj48WWVhcj4yMDA3PC9ZZWFyPjxS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</w:fldData>
        </w:fldChar>
      </w:r>
      <w:r>
        <w:rPr>
          <w:rFonts w:eastAsia="Times New Roman" w:cs="Times New Roman"/>
          <w:color w:val="000000"/>
          <w:szCs w:val="24"/>
        </w:rPr>
        <w:instrText xml:space="preserve"> ADDIN EN.CITE </w:instrText>
      </w:r>
      <w:r>
        <w:rPr>
          <w:rFonts w:eastAsia="Times New Roman" w:cs="Times New Roman"/>
          <w:color w:val="000000"/>
          <w:szCs w:val="24"/>
        </w:rPr>
        <w:fldChar w:fldCharType="begin">
          <w:fldData xml:space="preserve">PEVuZE5vdGU+PENpdGU+PEF1dGhvcj5CYXJsb3c8L0F1dGhvcj48WWVhcj4yMDA3PC9ZZWFyPjxS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</w:fldData>
        </w:fldChar>
      </w:r>
      <w:r>
        <w:rPr>
          <w:rFonts w:eastAsia="Times New Roman" w:cs="Times New Roman"/>
          <w:color w:val="000000"/>
          <w:szCs w:val="24"/>
        </w:rPr>
        <w:instrText xml:space="preserve"> ADDIN EN.CITE.DATA </w:instrText>
      </w:r>
      <w:r>
        <w:rPr>
          <w:rFonts w:eastAsia="Times New Roman" w:cs="Times New Roman"/>
          <w:color w:val="000000"/>
          <w:szCs w:val="24"/>
        </w:rPr>
      </w:r>
      <w:r>
        <w:rPr>
          <w:rFonts w:eastAsia="Times New Roman" w:cs="Times New Roman"/>
          <w:color w:val="000000"/>
          <w:szCs w:val="24"/>
        </w:rPr>
        <w:fldChar w:fldCharType="end"/>
      </w:r>
      <w:r>
        <w:rPr>
          <w:rFonts w:eastAsia="Times New Roman" w:cs="Times New Roman"/>
          <w:color w:val="000000"/>
          <w:szCs w:val="24"/>
        </w:rPr>
      </w:r>
      <w:r>
        <w:rPr>
          <w:rFonts w:eastAsia="Times New Roman" w:cs="Times New Roman"/>
          <w:color w:val="000000"/>
          <w:szCs w:val="24"/>
        </w:rPr>
        <w:fldChar w:fldCharType="separate"/>
      </w:r>
      <w:r>
        <w:rPr>
          <w:rFonts w:eastAsia="Times New Roman" w:cs="Times New Roman"/>
          <w:noProof/>
          <w:color w:val="000000"/>
          <w:szCs w:val="24"/>
        </w:rPr>
        <w:t>(</w:t>
      </w:r>
      <w:hyperlink w:anchor="_ENREF_6" w:tooltip="Barlow, 2007 #687" w:history="1">
        <w:r>
          <w:rPr>
            <w:rFonts w:eastAsia="Times New Roman" w:cs="Times New Roman"/>
            <w:noProof/>
            <w:color w:val="000000"/>
            <w:szCs w:val="24"/>
          </w:rPr>
          <w:t>Barlow</w:t>
        </w:r>
        <w:r w:rsidRPr="00517513">
          <w:rPr>
            <w:rFonts w:eastAsia="Times New Roman" w:cs="Times New Roman"/>
            <w:i/>
            <w:noProof/>
            <w:color w:val="000000"/>
            <w:szCs w:val="24"/>
          </w:rPr>
          <w:t xml:space="preserve"> et al.</w:t>
        </w:r>
        <w:r>
          <w:rPr>
            <w:rFonts w:eastAsia="Times New Roman" w:cs="Times New Roman"/>
            <w:noProof/>
            <w:color w:val="000000"/>
            <w:szCs w:val="24"/>
          </w:rPr>
          <w:t>, 2007</w:t>
        </w:r>
      </w:hyperlink>
      <w:r>
        <w:rPr>
          <w:rFonts w:eastAsia="Times New Roman" w:cs="Times New Roman"/>
          <w:noProof/>
          <w:color w:val="000000"/>
          <w:szCs w:val="24"/>
        </w:rPr>
        <w:t xml:space="preserve">, </w:t>
      </w:r>
      <w:hyperlink w:anchor="_ENREF_37" w:tooltip="Fitzherbert, 2008 #541" w:history="1">
        <w:r>
          <w:rPr>
            <w:rFonts w:eastAsia="Times New Roman" w:cs="Times New Roman"/>
            <w:noProof/>
            <w:color w:val="000000"/>
            <w:szCs w:val="24"/>
          </w:rPr>
          <w:t>Fitzherbert</w:t>
        </w:r>
        <w:r w:rsidRPr="00517513">
          <w:rPr>
            <w:rFonts w:eastAsia="Times New Roman" w:cs="Times New Roman"/>
            <w:i/>
            <w:noProof/>
            <w:color w:val="000000"/>
            <w:szCs w:val="24"/>
          </w:rPr>
          <w:t xml:space="preserve"> et al.</w:t>
        </w:r>
        <w:r>
          <w:rPr>
            <w:rFonts w:eastAsia="Times New Roman" w:cs="Times New Roman"/>
            <w:noProof/>
            <w:color w:val="000000"/>
            <w:szCs w:val="24"/>
          </w:rPr>
          <w:t>, 2008</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 xml:space="preserve"> and agricultural land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&lt;EndNote&gt;&lt;Cite&gt;&lt;Author&gt;Gilroy&lt;/Author&gt;&lt;Year&gt;2014&lt;/Year&gt;&lt;RecNum&gt;409&lt;/RecNum&gt;&lt;DisplayText&gt;(Gilroy&lt;style face="italic"&gt; et al.&lt;/style&gt;, 2014)&lt;/DisplayText&gt;&lt;record&gt;&lt;rec-number&gt;409&lt;/rec-number&gt;&lt;foreign-keys&gt;&lt;key app="EN" db-id="fefvztwr3fxzalee59fv0sprzapszeerx2v9"&gt;409&lt;/key&gt;&lt;/foreign-keys&gt;&lt;ref-type name="Journal Article"&gt;17&lt;/ref-type&gt;&lt;contributors&gt;&lt;authors&gt;&lt;author&gt;Gilroy, James J&lt;/author&gt;&lt;author&gt;Woodcock, Paul&lt;/author&gt;&lt;author&gt;Edwards, Felicity A&lt;/author&gt;&lt;author&gt;Wheeler, Charlotte&lt;/author&gt;&lt;author&gt;Baptiste, Brigitte LG&lt;/author&gt;&lt;author&gt;Uribe, Claudia A Medina&lt;/author&gt;&lt;author&gt;Haugaasen, Torbjørn&lt;/author&gt;&lt;author&gt;Edwards, David P&lt;/author&gt;&lt;/authors&gt;&lt;/contributors&gt;&lt;titles&gt;&lt;title&gt;Cheap carbon and biodiversity co-benefits from forest regeneration in a hotspot of endemism&lt;/title&gt;&lt;secondary-title&gt;CAB reviews: perspectives in agriculture, veterinary science, nutrition and natural resources&lt;/secondary-title&gt;&lt;/titles&gt;&lt;periodical&gt;&lt;full-title&gt;CAB reviews: perspectives in agriculture, veterinary science, nutrition and natural resources&lt;/full-title&gt;&lt;/periodical&gt;&lt;dates&gt;&lt;year&gt;2014&lt;/year&gt;&lt;/dates&gt;&lt;isbn&gt;1758-678X&lt;/isbn&gt;&lt;urls&gt;&lt;/urls&gt;&lt;/record&gt;&lt;/Cite&gt;&lt;/EndNote&gt;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41" w:tooltip="Gilroy, 2014 #409" w:history="1">
        <w:r>
          <w:rPr>
            <w:rFonts w:eastAsia="Times New Roman" w:cs="Times New Roman"/>
            <w:noProof/>
            <w:color w:val="000000"/>
            <w:szCs w:val="24"/>
          </w:rPr>
          <w:t>Gilroy</w:t>
        </w:r>
        <w:r w:rsidRPr="00517513">
          <w:rPr>
            <w:rFonts w:eastAsia="Times New Roman" w:cs="Times New Roman"/>
            <w:i/>
            <w:noProof/>
            <w:color w:val="000000"/>
            <w:szCs w:val="24"/>
          </w:rPr>
          <w:t xml:space="preserve"> et al.</w:t>
        </w:r>
        <w:r>
          <w:rPr>
            <w:rFonts w:eastAsia="Times New Roman" w:cs="Times New Roman"/>
            <w:noProof/>
            <w:color w:val="000000"/>
            <w:szCs w:val="24"/>
          </w:rPr>
          <w:t>, 2014</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130F9678" w14:textId="77777777" w:rsidR="006C3CE0" w:rsidRPr="005A0C5F" w:rsidRDefault="006C3CE0" w:rsidP="006C3CE0">
      <w:pPr>
        <w:rPr>
          <w:rFonts w:eastAsia="Times New Roman" w:cs="Times New Roman"/>
          <w:i/>
          <w:color w:val="000000"/>
          <w:szCs w:val="24"/>
        </w:rPr>
      </w:pPr>
      <w:r w:rsidRPr="005A0C5F">
        <w:rPr>
          <w:rFonts w:eastAsia="Times New Roman" w:cs="Times New Roman"/>
          <w:i/>
          <w:color w:val="000000"/>
          <w:szCs w:val="24"/>
        </w:rPr>
        <w:t>Resilience</w:t>
      </w:r>
    </w:p>
    <w:p w14:paraId="580C38AF" w14:textId="77777777" w:rsidR="006C3CE0" w:rsidRPr="00517513" w:rsidRDefault="006C3CE0" w:rsidP="006C3CE0">
      <w:pPr>
        <w:pStyle w:val="ListParagraph"/>
        <w:numPr>
          <w:ilvl w:val="0"/>
          <w:numId w:val="14"/>
        </w:numPr>
        <w:spacing w:after="160"/>
        <w:rPr>
          <w:rFonts w:eastAsia="Times New Roman" w:cs="Times New Roman"/>
          <w:color w:val="000000"/>
          <w:szCs w:val="24"/>
        </w:rPr>
      </w:pPr>
      <w:r w:rsidRPr="00517513">
        <w:rPr>
          <w:rFonts w:eastAsia="Times New Roman" w:cs="Times New Roman"/>
          <w:color w:val="000000"/>
          <w:szCs w:val="24"/>
        </w:rPr>
        <w:t>The higher diversity of restored habitats increases ecosystem resilience to local disturbance</w:t>
      </w:r>
      <w:r>
        <w:rPr>
          <w:rFonts w:eastAsia="Times New Roman" w:cs="Times New Roman"/>
          <w:color w:val="000000"/>
          <w:szCs w:val="24"/>
        </w:rPr>
        <w:t>,</w:t>
      </w:r>
      <w:r w:rsidRPr="00517513">
        <w:rPr>
          <w:rFonts w:eastAsia="Times New Roman" w:cs="Times New Roman"/>
          <w:color w:val="000000"/>
          <w:szCs w:val="24"/>
        </w:rPr>
        <w:t xml:space="preserve"> </w:t>
      </w:r>
      <w:r w:rsidRPr="005A0C5F">
        <w:rPr>
          <w:rFonts w:eastAsia="Times New Roman" w:cs="Times New Roman"/>
          <w:color w:val="000000"/>
          <w:szCs w:val="24"/>
        </w:rPr>
        <w:t>climate perturbations and outbreaks of diseases/pests</w:t>
      </w:r>
      <w:r>
        <w:rPr>
          <w:rFonts w:eastAsia="Times New Roman" w:cs="Times New Roman"/>
          <w:color w:val="000000"/>
          <w:szCs w:val="24"/>
        </w:rPr>
        <w:t xml:space="preserve"> </w:t>
      </w:r>
      <w:r w:rsidRPr="00517513">
        <w:rPr>
          <w:rFonts w:eastAsia="Times New Roman" w:cs="Times New Roman"/>
          <w:color w:val="000000"/>
          <w:szCs w:val="24"/>
        </w:rPr>
        <w:fldChar w:fldCharType="begin">
          <w:fldData xml:space="preserve">PEVuZE5vdGU+PENpdGU+PEF1dGhvcj5Ib29wZXI8L0F1dGhvcj48WWVhcj4yMDA1PC9ZZWFyPjxS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=
</w:fldData>
        </w:fldChar>
      </w:r>
      <w:r>
        <w:rPr>
          <w:rFonts w:eastAsia="Times New Roman" w:cs="Times New Roman"/>
          <w:color w:val="000000"/>
          <w:szCs w:val="24"/>
        </w:rPr>
        <w:instrText xml:space="preserve"> ADDIN EN.CITE </w:instrText>
      </w:r>
      <w:r>
        <w:rPr>
          <w:rFonts w:eastAsia="Times New Roman" w:cs="Times New Roman"/>
          <w:color w:val="000000"/>
          <w:szCs w:val="24"/>
        </w:rPr>
        <w:fldChar w:fldCharType="begin">
          <w:fldData xml:space="preserve">PEVuZE5vdGU+PENpdGU+PEF1dGhvcj5Ib29wZXI8L0F1dGhvcj48WWVhcj4yMDA1PC9ZZWFyPjxS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=
</w:fldData>
        </w:fldChar>
      </w:r>
      <w:r>
        <w:rPr>
          <w:rFonts w:eastAsia="Times New Roman" w:cs="Times New Roman"/>
          <w:color w:val="000000"/>
          <w:szCs w:val="24"/>
        </w:rPr>
        <w:instrText xml:space="preserve"> ADDIN EN.CITE.DATA </w:instrText>
      </w:r>
      <w:r>
        <w:rPr>
          <w:rFonts w:eastAsia="Times New Roman" w:cs="Times New Roman"/>
          <w:color w:val="000000"/>
          <w:szCs w:val="24"/>
        </w:rPr>
      </w:r>
      <w:r>
        <w:rPr>
          <w:rFonts w:eastAsia="Times New Roman" w:cs="Times New Roman"/>
          <w:color w:val="000000"/>
          <w:szCs w:val="24"/>
        </w:rPr>
        <w:fldChar w:fldCharType="end"/>
      </w:r>
      <w:r w:rsidRPr="00517513">
        <w:rPr>
          <w:rFonts w:eastAsia="Times New Roman" w:cs="Times New Roman"/>
          <w:color w:val="000000"/>
          <w:szCs w:val="24"/>
        </w:rPr>
      </w:r>
      <w:r w:rsidRPr="00517513">
        <w:rPr>
          <w:rFonts w:eastAsia="Times New Roman" w:cs="Times New Roman"/>
          <w:color w:val="000000"/>
          <w:szCs w:val="24"/>
        </w:rPr>
        <w:fldChar w:fldCharType="separate"/>
      </w:r>
      <w:r>
        <w:rPr>
          <w:rFonts w:eastAsia="Times New Roman" w:cs="Times New Roman"/>
          <w:noProof/>
          <w:color w:val="000000"/>
          <w:szCs w:val="24"/>
        </w:rPr>
        <w:t>(</w:t>
      </w:r>
      <w:hyperlink w:anchor="_ENREF_14" w:tooltip="Cardinale, 2012 #504" w:history="1">
        <w:r>
          <w:rPr>
            <w:rFonts w:eastAsia="Times New Roman" w:cs="Times New Roman"/>
            <w:noProof/>
            <w:color w:val="000000"/>
            <w:szCs w:val="24"/>
          </w:rPr>
          <w:t>Cardinale</w:t>
        </w:r>
        <w:r w:rsidRPr="00A960D6">
          <w:rPr>
            <w:rFonts w:eastAsia="Times New Roman" w:cs="Times New Roman"/>
            <w:i/>
            <w:noProof/>
            <w:color w:val="000000"/>
            <w:szCs w:val="24"/>
          </w:rPr>
          <w:t xml:space="preserve"> et al.</w:t>
        </w:r>
        <w:r>
          <w:rPr>
            <w:rFonts w:eastAsia="Times New Roman" w:cs="Times New Roman"/>
            <w:noProof/>
            <w:color w:val="000000"/>
            <w:szCs w:val="24"/>
          </w:rPr>
          <w:t>, 2012</w:t>
        </w:r>
      </w:hyperlink>
      <w:r>
        <w:rPr>
          <w:rFonts w:eastAsia="Times New Roman" w:cs="Times New Roman"/>
          <w:noProof/>
          <w:color w:val="000000"/>
          <w:szCs w:val="24"/>
        </w:rPr>
        <w:t xml:space="preserve">, </w:t>
      </w:r>
      <w:hyperlink w:anchor="_ENREF_15" w:tooltip="Cardinale, 2011 #505" w:history="1">
        <w:r>
          <w:rPr>
            <w:rFonts w:eastAsia="Times New Roman" w:cs="Times New Roman"/>
            <w:noProof/>
            <w:color w:val="000000"/>
            <w:szCs w:val="24"/>
          </w:rPr>
          <w:t>Cardinale</w:t>
        </w:r>
        <w:r w:rsidRPr="00A960D6">
          <w:rPr>
            <w:rFonts w:eastAsia="Times New Roman" w:cs="Times New Roman"/>
            <w:i/>
            <w:noProof/>
            <w:color w:val="000000"/>
            <w:szCs w:val="24"/>
          </w:rPr>
          <w:t xml:space="preserve"> et al.</w:t>
        </w:r>
        <w:r>
          <w:rPr>
            <w:rFonts w:eastAsia="Times New Roman" w:cs="Times New Roman"/>
            <w:noProof/>
            <w:color w:val="000000"/>
            <w:szCs w:val="24"/>
          </w:rPr>
          <w:t>, 2011</w:t>
        </w:r>
      </w:hyperlink>
      <w:r>
        <w:rPr>
          <w:rFonts w:eastAsia="Times New Roman" w:cs="Times New Roman"/>
          <w:noProof/>
          <w:color w:val="000000"/>
          <w:szCs w:val="24"/>
        </w:rPr>
        <w:t xml:space="preserve">, </w:t>
      </w:r>
      <w:hyperlink w:anchor="_ENREF_50" w:tooltip="Hooper, 2005 #498" w:history="1">
        <w:r>
          <w:rPr>
            <w:rFonts w:eastAsia="Times New Roman" w:cs="Times New Roman"/>
            <w:noProof/>
            <w:color w:val="000000"/>
            <w:szCs w:val="24"/>
          </w:rPr>
          <w:t>Hooper</w:t>
        </w:r>
        <w:r w:rsidRPr="00A960D6">
          <w:rPr>
            <w:rFonts w:eastAsia="Times New Roman" w:cs="Times New Roman"/>
            <w:i/>
            <w:noProof/>
            <w:color w:val="000000"/>
            <w:szCs w:val="24"/>
          </w:rPr>
          <w:t xml:space="preserve"> et al.</w:t>
        </w:r>
        <w:r>
          <w:rPr>
            <w:rFonts w:eastAsia="Times New Roman" w:cs="Times New Roman"/>
            <w:noProof/>
            <w:color w:val="000000"/>
            <w:szCs w:val="24"/>
          </w:rPr>
          <w:t>, 2005</w:t>
        </w:r>
      </w:hyperlink>
      <w:r>
        <w:rPr>
          <w:rFonts w:eastAsia="Times New Roman" w:cs="Times New Roman"/>
          <w:noProof/>
          <w:color w:val="000000"/>
          <w:szCs w:val="24"/>
        </w:rPr>
        <w:t>)</w:t>
      </w:r>
      <w:r w:rsidRPr="00517513">
        <w:rPr>
          <w:rFonts w:eastAsia="Times New Roman" w:cs="Times New Roman"/>
          <w:color w:val="000000"/>
          <w:szCs w:val="24"/>
        </w:rPr>
        <w:fldChar w:fldCharType="end"/>
      </w:r>
      <w:r>
        <w:rPr>
          <w:rFonts w:eastAsia="Times New Roman" w:cs="Times New Roman"/>
          <w:color w:val="000000"/>
          <w:szCs w:val="24"/>
        </w:rPr>
        <w:t>.</w:t>
      </w:r>
    </w:p>
    <w:p w14:paraId="67E7692A" w14:textId="77777777" w:rsidR="006C3CE0" w:rsidRPr="00A960D6" w:rsidRDefault="006C3CE0" w:rsidP="006C3CE0">
      <w:pPr>
        <w:rPr>
          <w:rFonts w:eastAsia="Times New Roman" w:cs="Times New Roman"/>
          <w:i/>
          <w:color w:val="000000"/>
          <w:szCs w:val="24"/>
        </w:rPr>
      </w:pPr>
      <w:r w:rsidRPr="00A960D6">
        <w:rPr>
          <w:rFonts w:eastAsia="Times New Roman" w:cs="Times New Roman"/>
          <w:i/>
          <w:color w:val="000000"/>
          <w:szCs w:val="24"/>
        </w:rPr>
        <w:t>Watershed protection</w:t>
      </w:r>
    </w:p>
    <w:p w14:paraId="33BA570F" w14:textId="77777777" w:rsidR="006C3CE0" w:rsidRDefault="006C3CE0" w:rsidP="006C3CE0">
      <w:pPr>
        <w:pStyle w:val="ListParagraph"/>
        <w:numPr>
          <w:ilvl w:val="0"/>
          <w:numId w:val="14"/>
        </w:numPr>
        <w:spacing w:after="160"/>
        <w:rPr>
          <w:rFonts w:eastAsia="Times New Roman" w:cs="Times New Roman"/>
          <w:color w:val="000000"/>
          <w:szCs w:val="24"/>
        </w:rPr>
      </w:pPr>
      <w:r w:rsidRPr="00A960D6">
        <w:rPr>
          <w:rFonts w:eastAsia="Times New Roman" w:cs="Times New Roman"/>
          <w:color w:val="000000"/>
          <w:szCs w:val="24"/>
        </w:rPr>
        <w:t>Tree cover reduces incident rainfall (i.e. more rainfall intercepted by canopy), which reduces soil saturation and surface water runoff, which are linked to flooding</w:t>
      </w:r>
      <w:r>
        <w:rPr>
          <w:rFonts w:eastAsia="Times New Roman" w:cs="Times New Roman"/>
          <w:color w:val="000000"/>
          <w:szCs w:val="24"/>
        </w:rPr>
        <w:t xml:space="preserve"> </w:t>
      </w:r>
      <w:r>
        <w:rPr>
          <w:rFonts w:eastAsia="Times New Roman" w:cs="Times New Roman"/>
          <w:color w:val="000000"/>
          <w:szCs w:val="24"/>
        </w:rPr>
        <w:fldChar w:fldCharType="begin">
          <w:fldData xml:space="preserve">PEVuZE5vdGU+PENpdGU+PEF1dGhvcj5NYXJ0w61uZXo8L0F1dGhvcj48WWVhcj4yMDA0PC9ZZWFy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</w:fldData>
        </w:fldChar>
      </w:r>
      <w:r>
        <w:rPr>
          <w:rFonts w:eastAsia="Times New Roman" w:cs="Times New Roman"/>
          <w:color w:val="000000"/>
          <w:szCs w:val="24"/>
        </w:rPr>
        <w:instrText xml:space="preserve"> ADDIN EN.CITE </w:instrText>
      </w:r>
      <w:r>
        <w:rPr>
          <w:rFonts w:eastAsia="Times New Roman" w:cs="Times New Roman"/>
          <w:color w:val="000000"/>
          <w:szCs w:val="24"/>
        </w:rPr>
        <w:fldChar w:fldCharType="begin">
          <w:fldData xml:space="preserve">PEVuZE5vdGU+PENpdGU+PEF1dGhvcj5NYXJ0w61uZXo8L0F1dGhvcj48WWVhcj4yMDA0PC9ZZWFy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</w:fldData>
        </w:fldChar>
      </w:r>
      <w:r>
        <w:rPr>
          <w:rFonts w:eastAsia="Times New Roman" w:cs="Times New Roman"/>
          <w:color w:val="000000"/>
          <w:szCs w:val="24"/>
        </w:rPr>
        <w:instrText xml:space="preserve"> ADDIN EN.CITE.DATA </w:instrText>
      </w:r>
      <w:r>
        <w:rPr>
          <w:rFonts w:eastAsia="Times New Roman" w:cs="Times New Roman"/>
          <w:color w:val="000000"/>
          <w:szCs w:val="24"/>
        </w:rPr>
      </w:r>
      <w:r>
        <w:rPr>
          <w:rFonts w:eastAsia="Times New Roman" w:cs="Times New Roman"/>
          <w:color w:val="000000"/>
          <w:szCs w:val="24"/>
        </w:rPr>
        <w:fldChar w:fldCharType="end"/>
      </w:r>
      <w:r>
        <w:rPr>
          <w:rFonts w:eastAsia="Times New Roman" w:cs="Times New Roman"/>
          <w:color w:val="000000"/>
          <w:szCs w:val="24"/>
        </w:rPr>
      </w:r>
      <w:r>
        <w:rPr>
          <w:rFonts w:eastAsia="Times New Roman" w:cs="Times New Roman"/>
          <w:color w:val="000000"/>
          <w:szCs w:val="24"/>
        </w:rPr>
        <w:fldChar w:fldCharType="separate"/>
      </w:r>
      <w:r>
        <w:rPr>
          <w:rFonts w:eastAsia="Times New Roman" w:cs="Times New Roman"/>
          <w:noProof/>
          <w:color w:val="000000"/>
          <w:szCs w:val="24"/>
        </w:rPr>
        <w:t>(</w:t>
      </w:r>
      <w:hyperlink w:anchor="_ENREF_12" w:tooltip="Bruijnzeel, 2004 #492" w:history="1">
        <w:r>
          <w:rPr>
            <w:rFonts w:eastAsia="Times New Roman" w:cs="Times New Roman"/>
            <w:noProof/>
            <w:color w:val="000000"/>
            <w:szCs w:val="24"/>
          </w:rPr>
          <w:t>Bruijnzeel, 2004</w:t>
        </w:r>
      </w:hyperlink>
      <w:r>
        <w:rPr>
          <w:rFonts w:eastAsia="Times New Roman" w:cs="Times New Roman"/>
          <w:noProof/>
          <w:color w:val="000000"/>
          <w:szCs w:val="24"/>
        </w:rPr>
        <w:t xml:space="preserve">, </w:t>
      </w:r>
      <w:hyperlink w:anchor="_ENREF_66" w:tooltip="Martínez, 2004 #477" w:history="1">
        <w:r>
          <w:rPr>
            <w:rFonts w:eastAsia="Times New Roman" w:cs="Times New Roman"/>
            <w:noProof/>
            <w:color w:val="000000"/>
            <w:szCs w:val="24"/>
          </w:rPr>
          <w:t>Martínez &amp;  Zinck, 2004</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0EAABC62" w14:textId="77777777" w:rsidR="006C3CE0" w:rsidRDefault="006C3CE0" w:rsidP="006C3CE0">
      <w:pPr>
        <w:pStyle w:val="ListParagraph"/>
        <w:numPr>
          <w:ilvl w:val="0"/>
          <w:numId w:val="14"/>
        </w:numPr>
        <w:spacing w:after="160"/>
        <w:rPr>
          <w:rFonts w:eastAsia="Times New Roman" w:cs="Times New Roman"/>
          <w:color w:val="000000"/>
          <w:szCs w:val="24"/>
        </w:rPr>
      </w:pPr>
      <w:r>
        <w:rPr>
          <w:rFonts w:eastAsia="Times New Roman" w:cs="Times New Roman"/>
          <w:color w:val="000000"/>
          <w:szCs w:val="24"/>
        </w:rPr>
        <w:t>Trees provide an i</w:t>
      </w:r>
      <w:r w:rsidRPr="005A0C5F">
        <w:rPr>
          <w:rFonts w:eastAsia="Times New Roman" w:cs="Times New Roman"/>
          <w:color w:val="000000"/>
          <w:szCs w:val="24"/>
        </w:rPr>
        <w:t>ncreased root network, to take in water</w:t>
      </w:r>
      <w:r>
        <w:rPr>
          <w:rFonts w:eastAsia="Times New Roman" w:cs="Times New Roman"/>
          <w:color w:val="000000"/>
          <w:szCs w:val="24"/>
        </w:rPr>
        <w:t>,</w:t>
      </w:r>
      <w:r w:rsidRPr="005A0C5F">
        <w:rPr>
          <w:rFonts w:eastAsia="Times New Roman" w:cs="Times New Roman"/>
          <w:color w:val="000000"/>
          <w:szCs w:val="24"/>
        </w:rPr>
        <w:t xml:space="preserve"> which can reduce flooding</w:t>
      </w:r>
      <w:r>
        <w:rPr>
          <w:rFonts w:eastAsia="Times New Roman" w:cs="Times New Roman"/>
          <w:color w:val="000000"/>
          <w:szCs w:val="24"/>
        </w:rPr>
        <w:t xml:space="preserve">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&lt;EndNote&gt;&lt;Cite&gt;&lt;Author&gt;Trabucco&lt;/Author&gt;&lt;Year&gt;2008&lt;/Year&gt;&lt;RecNum&gt;942&lt;/RecNum&gt;&lt;DisplayText&gt;(Trabucco&lt;style face="italic"&gt; et al.&lt;/style&gt;, 2008)&lt;/DisplayText&gt;&lt;record&gt;&lt;rec-number&gt;942&lt;/rec-number&gt;&lt;foreign-keys&gt;&lt;key app="EN" db-id="fefvztwr3fxzalee59fv0sprzapszeerx2v9"&gt;942&lt;/key&gt;&lt;/foreign-keys&gt;&lt;ref-type name="Journal Article"&gt;17&lt;/ref-type&gt;&lt;contributors&gt;&lt;authors&gt;&lt;author&gt;Trabucco, Antonio&lt;/author&gt;&lt;author&gt;Zomer, Robert J.&lt;/author&gt;&lt;author&gt;Bossio, Deborah A.&lt;/author&gt;&lt;author&gt;van Straaten, Oliver&lt;/author&gt;&lt;author&gt;Verchot, Louis V.&lt;/author&gt;&lt;/authors&gt;&lt;/contributors&gt;&lt;titles&gt;&lt;title&gt;Climate change mitigation through afforestation/reforestation: A global analysis of hydrologic impacts with four case studies&lt;/title&gt;&lt;secondary-title&gt;Agriculture, Ecosystems &amp;amp; Environment&lt;/secondary-title&gt;&lt;/titles&gt;&lt;periodical&gt;&lt;full-title&gt;Agriculture, Ecosystems &amp;amp; Environment&lt;/full-title&gt;&lt;/periodical&gt;&lt;pages&gt;81-97&lt;/pages&gt;&lt;volume&gt;126&lt;/volume&gt;&lt;number&gt;1–2&lt;/number&gt;&lt;keywords&gt;&lt;keyword&gt;Climate change&lt;/keyword&gt;&lt;keyword&gt;Afforestation&lt;/keyword&gt;&lt;keyword&gt;Reforestation&lt;/keyword&gt;&lt;keyword&gt;Water&lt;/keyword&gt;&lt;keyword&gt;Hydrological modeling&lt;/keyword&gt;&lt;keyword&gt;Spatial modeling&lt;/keyword&gt;&lt;keyword&gt;Trees&lt;/keyword&gt;&lt;keyword&gt;Forests&lt;/keyword&gt;&lt;keyword&gt;Aridity Index&lt;/keyword&gt;&lt;keyword&gt;Potential evapotranspiration&lt;/keyword&gt;&lt;keyword&gt;CDM-AR&lt;/keyword&gt;&lt;keyword&gt;Clean Development Mechanism&lt;/keyword&gt;&lt;/keywords&gt;&lt;dates&gt;&lt;year&gt;2008&lt;/year&gt;&lt;pub-dates&gt;&lt;date&gt;6//&lt;/date&gt;&lt;/pub-dates&gt;&lt;/dates&gt;&lt;isbn&gt;0167-8809&lt;/isbn&gt;&lt;urls&gt;&lt;related-urls&gt;&lt;url&gt;http://www.sciencedirect.com/science/article/pii/S0167880908000170&lt;/url&gt;&lt;/related-urls&gt;&lt;/urls&gt;&lt;electronic-resource-num&gt;http://dx.doi.org/10.1016/j.agee.2008.01.015&lt;/electronic-resource-num&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85" w:tooltip="Trabucco, 2008 #942" w:history="1">
        <w:r>
          <w:rPr>
            <w:rFonts w:eastAsia="Times New Roman" w:cs="Times New Roman"/>
            <w:noProof/>
            <w:color w:val="000000"/>
            <w:szCs w:val="24"/>
          </w:rPr>
          <w:t>Trabucco</w:t>
        </w:r>
        <w:r w:rsidRPr="00F12211">
          <w:rPr>
            <w:rFonts w:eastAsia="Times New Roman" w:cs="Times New Roman"/>
            <w:i/>
            <w:noProof/>
            <w:color w:val="000000"/>
            <w:szCs w:val="24"/>
          </w:rPr>
          <w:t xml:space="preserve"> et al.</w:t>
        </w:r>
        <w:r>
          <w:rPr>
            <w:rFonts w:eastAsia="Times New Roman" w:cs="Times New Roman"/>
            <w:noProof/>
            <w:color w:val="000000"/>
            <w:szCs w:val="24"/>
          </w:rPr>
          <w:t>, 2008</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4709BE96" w14:textId="77777777" w:rsidR="006C3CE0" w:rsidRDefault="006C3CE0" w:rsidP="006C3CE0">
      <w:pPr>
        <w:rPr>
          <w:rFonts w:eastAsia="Times New Roman" w:cs="Times New Roman"/>
          <w:i/>
          <w:color w:val="000000"/>
          <w:szCs w:val="24"/>
        </w:rPr>
      </w:pPr>
      <w:r w:rsidRPr="00F12211">
        <w:rPr>
          <w:rFonts w:eastAsia="Times New Roman" w:cs="Times New Roman"/>
          <w:i/>
          <w:color w:val="000000"/>
          <w:szCs w:val="24"/>
        </w:rPr>
        <w:t>Soil protection</w:t>
      </w:r>
    </w:p>
    <w:p w14:paraId="5BE1692A" w14:textId="77777777" w:rsidR="006C3CE0" w:rsidRPr="00F12211" w:rsidRDefault="006C3CE0" w:rsidP="006C3CE0">
      <w:pPr>
        <w:pStyle w:val="ListParagraph"/>
        <w:numPr>
          <w:ilvl w:val="0"/>
          <w:numId w:val="15"/>
        </w:numPr>
        <w:spacing w:after="160"/>
        <w:rPr>
          <w:rFonts w:eastAsia="Times New Roman" w:cs="Times New Roman"/>
          <w:i/>
          <w:color w:val="000000"/>
          <w:szCs w:val="24"/>
        </w:rPr>
      </w:pPr>
      <w:r w:rsidRPr="005A0C5F">
        <w:rPr>
          <w:rFonts w:eastAsia="Times New Roman" w:cs="Times New Roman"/>
          <w:color w:val="000000"/>
          <w:szCs w:val="24"/>
        </w:rPr>
        <w:t>Extensive root networks increase soil stability, reducing the chance of landslides</w:t>
      </w:r>
      <w:r>
        <w:rPr>
          <w:rFonts w:eastAsia="Times New Roman" w:cs="Times New Roman"/>
          <w:color w:val="000000"/>
          <w:szCs w:val="24"/>
        </w:rPr>
        <w:t xml:space="preserve">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&lt;EndNote&gt;&lt;Cite&gt;&lt;Author&gt;Mugagga&lt;/Author&gt;&lt;Year&gt;2012&lt;/Year&gt;&lt;RecNum&gt;494&lt;/RecNum&gt;&lt;DisplayText&gt;(Mugagga&lt;style face="italic"&gt; et al.&lt;/style&gt;, 2012)&lt;/DisplayText&gt;&lt;record&gt;&lt;rec-number&gt;494&lt;/rec-number&gt;&lt;foreign-keys&gt;&lt;key app="EN" db-id="fefvztwr3fxzalee59fv0sprzapszeerx2v9"&gt;494&lt;/key&gt;&lt;/foreign-keys&gt;&lt;ref-type name="Journal Article"&gt;17&lt;/ref-type&gt;&lt;contributors&gt;&lt;authors&gt;&lt;author&gt;Mugagga, F.&lt;/author&gt;&lt;author&gt;Kakembo, V.&lt;/author&gt;&lt;author&gt;Buyinza, M.&lt;/author&gt;&lt;/authors&gt;&lt;/contributors&gt;&lt;titles&gt;&lt;title&gt;Land use changes on the slopes of Mount Elgon and the implications for the occurrence of landslides&lt;/title&gt;&lt;secondary-title&gt;CATENA&lt;/secondary-title&gt;&lt;/titles&gt;&lt;periodical&gt;&lt;full-title&gt;CATENA&lt;/full-title&gt;&lt;/periodical&gt;&lt;pages&gt;39-46&lt;/pages&gt;&lt;volume&gt;90&lt;/volume&gt;&lt;number&gt;0&lt;/number&gt;&lt;keywords&gt;&lt;keyword&gt;Land use/cover change&lt;/keyword&gt;&lt;keyword&gt;Landslides&lt;/keyword&gt;&lt;keyword&gt;Mt. Elgon&lt;/keyword&gt;&lt;keyword&gt;Deforestation&lt;/keyword&gt;&lt;keyword&gt;Encroachment&lt;/keyword&gt;&lt;/keywords&gt;&lt;dates&gt;&lt;year&gt;2012&lt;/year&gt;&lt;pub-dates&gt;&lt;date&gt;3//&lt;/date&gt;&lt;/pub-dates&gt;&lt;/dates&gt;&lt;isbn&gt;0341-8162&lt;/isbn&gt;&lt;urls&gt;&lt;related-urls&gt;&lt;url&gt;http://www.sciencedirect.com/science/article/pii/S0341816211002049&lt;/url&gt;&lt;/related-urls&gt;&lt;/urls&gt;&lt;electronic-resource-num&gt;http://dx.doi.org/10.1016/j.catena.2011.11.004&lt;/electronic-resource-num&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69" w:tooltip="Mugagga, 2012 #494" w:history="1">
        <w:r>
          <w:rPr>
            <w:rFonts w:eastAsia="Times New Roman" w:cs="Times New Roman"/>
            <w:noProof/>
            <w:color w:val="000000"/>
            <w:szCs w:val="24"/>
          </w:rPr>
          <w:t>Mugagga</w:t>
        </w:r>
        <w:r w:rsidRPr="00D744EB">
          <w:rPr>
            <w:rFonts w:eastAsia="Times New Roman" w:cs="Times New Roman"/>
            <w:i/>
            <w:noProof/>
            <w:color w:val="000000"/>
            <w:szCs w:val="24"/>
          </w:rPr>
          <w:t xml:space="preserve"> et al.</w:t>
        </w:r>
        <w:r>
          <w:rPr>
            <w:rFonts w:eastAsia="Times New Roman" w:cs="Times New Roman"/>
            <w:noProof/>
            <w:color w:val="000000"/>
            <w:szCs w:val="24"/>
          </w:rPr>
          <w:t>, 2012</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718C66F1" w14:textId="77777777" w:rsidR="006C3CE0" w:rsidRPr="00F12211" w:rsidRDefault="006C3CE0" w:rsidP="006C3CE0">
      <w:pPr>
        <w:pStyle w:val="ListParagraph"/>
        <w:numPr>
          <w:ilvl w:val="0"/>
          <w:numId w:val="15"/>
        </w:numPr>
        <w:spacing w:after="160"/>
        <w:rPr>
          <w:rFonts w:eastAsia="Times New Roman" w:cs="Times New Roman"/>
          <w:i/>
          <w:color w:val="000000"/>
          <w:szCs w:val="24"/>
        </w:rPr>
      </w:pPr>
      <w:r w:rsidRPr="005A0C5F">
        <w:rPr>
          <w:rFonts w:eastAsia="Times New Roman" w:cs="Times New Roman"/>
          <w:color w:val="000000"/>
          <w:szCs w:val="24"/>
        </w:rPr>
        <w:t xml:space="preserve">Decrease surface water runoff helps reduce </w:t>
      </w:r>
      <w:r>
        <w:rPr>
          <w:rFonts w:eastAsia="Times New Roman" w:cs="Times New Roman"/>
          <w:color w:val="000000"/>
          <w:szCs w:val="24"/>
        </w:rPr>
        <w:t xml:space="preserve">soil erosion </w:t>
      </w:r>
      <w:r w:rsidRPr="005A0C5F">
        <w:rPr>
          <w:rFonts w:eastAsia="Times New Roman" w:cs="Times New Roman"/>
          <w:color w:val="000000"/>
          <w:szCs w:val="24"/>
        </w:rPr>
        <w:t>in</w:t>
      </w:r>
      <w:r>
        <w:rPr>
          <w:rFonts w:eastAsia="Times New Roman" w:cs="Times New Roman"/>
          <w:color w:val="000000"/>
          <w:szCs w:val="24"/>
        </w:rPr>
        <w:t>to</w:t>
      </w:r>
      <w:r w:rsidRPr="005A0C5F">
        <w:rPr>
          <w:rFonts w:eastAsia="Times New Roman" w:cs="Times New Roman"/>
          <w:color w:val="000000"/>
          <w:szCs w:val="24"/>
        </w:rPr>
        <w:t xml:space="preserve"> watercourse</w:t>
      </w:r>
      <w:r>
        <w:rPr>
          <w:rFonts w:eastAsia="Times New Roman" w:cs="Times New Roman"/>
          <w:color w:val="000000"/>
          <w:szCs w:val="24"/>
        </w:rPr>
        <w:t xml:space="preserve">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&lt;EndNote&gt;&lt;Cite&gt;&lt;Author&gt;Ehigiator&lt;/Author&gt;&lt;Year&gt;2011&lt;/Year&gt;&lt;RecNum&gt;506&lt;/RecNum&gt;&lt;DisplayText&gt;(Ehigiator &amp;amp;  Anyata, 2011)&lt;/DisplayText&gt;&lt;record&gt;&lt;rec-number&gt;506&lt;/rec-number&gt;&lt;foreign-keys&gt;&lt;key app="EN" db-id="fefvztwr3fxzalee59fv0sprzapszeerx2v9"&gt;506&lt;/key&gt;&lt;/foreign-keys&gt;&lt;ref-type name="Journal Article"&gt;17&lt;/ref-type&gt;&lt;contributors&gt;&lt;authors&gt;&lt;author&gt;Ehigiator, O. A.&lt;/author&gt;&lt;author&gt;Anyata, B. U.&lt;/author&gt;&lt;/authors&gt;&lt;/contributors&gt;&lt;titles&gt;&lt;title&gt;Effects of land clearing techniques and tillage systems on runoff and soil erosion in a tropical rain forest in Nigeria&lt;/title&gt;&lt;secondary-title&gt;Journal of environmental management&lt;/secondary-title&gt;&lt;/titles&gt;&lt;periodical&gt;&lt;full-title&gt;Journal of Environmental Management&lt;/full-title&gt;&lt;/periodical&gt;&lt;pages&gt;2875-2880&lt;/pages&gt;&lt;volume&gt;92&lt;/volume&gt;&lt;number&gt;11&lt;/number&gt;&lt;dates&gt;&lt;year&gt;2011&lt;/year&gt;&lt;/dates&gt;&lt;isbn&gt;0301-4797&lt;/isbn&gt;&lt;urls&gt;&lt;related-urls&gt;&lt;url&gt;http://sfx.ucl.ac.uk/sfx_local?url_ver=Z39.88-2004&amp;amp;url_ctx_fmt=info%3Aofi%2Ffmt%3Akev%3Amtx%3Actx&amp;amp;rft_val_fmt=info%3Aofi%2Ffmt%3Akev%3Amtx%3Ajournal&amp;amp;rft.atitle=Effects%20of%20land%20clearing%20techniques%20and%20tillage%20systems%20on%20runoff%20and%20soil%20erosion%20in%20a%20tropical%20rain%20forest%20in%20Nigeria&amp;amp;rft.aufirst=O.%20A.&amp;amp;rft.aulast=Ehigiator&amp;amp;rft.date=2011&amp;amp;rft.eissn=1095-8630&amp;amp;rft.epage=2880&amp;amp;rft.genre=article&amp;amp;rft.issn=0301-4797&amp;amp;rft.issue=11&amp;amp;rft.jtitle=JOURNAL%20OF%20ENVIRONMENTAL%20MANAGEMENT&amp;amp;rft.pages=2875-2880&amp;amp;rft.spage=2875&amp;amp;rft.stitle=J%20ENVIRON%20MANAGE&amp;amp;rft.volume=92&amp;amp;rfr_id=info%3Asid%2Fwww.isinet.com%3AWoK%3AUA&amp;amp;rft.au=Anyata%2C%20B.%20U.&amp;amp;rft_id=info%3Apmid%2F21783317&amp;amp;rft_id=info%3Adoi%2F10.1016%2Fj.jenvman.2011.06.015&lt;/url&gt;&lt;/related-urls&gt;&lt;/urls&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32" w:tooltip="Ehigiator, 2011 #506" w:history="1">
        <w:r>
          <w:rPr>
            <w:rFonts w:eastAsia="Times New Roman" w:cs="Times New Roman"/>
            <w:noProof/>
            <w:color w:val="000000"/>
            <w:szCs w:val="24"/>
          </w:rPr>
          <w:t>Ehigiator &amp;  Anyata, 2011</w:t>
        </w:r>
      </w:hyperlink>
      <w:r>
        <w:rPr>
          <w:rFonts w:eastAsia="Times New Roman" w:cs="Times New Roman"/>
          <w:noProof/>
          <w:color w:val="000000"/>
          <w:szCs w:val="24"/>
        </w:rPr>
        <w:t>)</w:t>
      </w:r>
      <w:r>
        <w:rPr>
          <w:rFonts w:eastAsia="Times New Roman" w:cs="Times New Roman"/>
          <w:color w:val="000000"/>
          <w:szCs w:val="24"/>
        </w:rPr>
        <w:fldChar w:fldCharType="end"/>
      </w:r>
      <w:r w:rsidRPr="005A0C5F">
        <w:rPr>
          <w:rFonts w:eastAsia="Times New Roman" w:cs="Times New Roman"/>
          <w:color w:val="000000"/>
          <w:szCs w:val="24"/>
        </w:rPr>
        <w:t>, which can cause problems downriver with crop irrigation and flooding</w:t>
      </w:r>
      <w:r>
        <w:rPr>
          <w:rFonts w:eastAsia="Times New Roman" w:cs="Times New Roman"/>
          <w:color w:val="000000"/>
          <w:szCs w:val="24"/>
        </w:rPr>
        <w:t xml:space="preserve">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&lt;EndNote&gt;&lt;Cite&gt;&lt;Author&gt;Douglas&lt;/Author&gt;&lt;Year&gt;1993&lt;/Year&gt;&lt;RecNum&gt;508&lt;/RecNum&gt;&lt;DisplayText&gt;(Douglas&lt;style face="italic"&gt; et al.&lt;/style&gt;, 1993)&lt;/DisplayText&gt;&lt;record&gt;&lt;rec-number&gt;508&lt;/rec-number&gt;&lt;foreign-keys&gt;&lt;key app="EN" db-id="fefvztwr3fxzalee59fv0sprzapszeerx2v9"&gt;508&lt;/key&gt;&lt;/foreign-keys&gt;&lt;ref-type name="Journal Article"&gt;17&lt;/ref-type&gt;&lt;contributors&gt;&lt;authors&gt;&lt;author&gt;Douglas, Ian&lt;/author&gt;&lt;author&gt;Greer, Tony&lt;/author&gt;&lt;author&gt;Bidin, Kawi&lt;/author&gt;&lt;author&gt;Spilsbury, Mike&lt;/author&gt;&lt;/authors&gt;&lt;/contributors&gt;&lt;titles&gt;&lt;title&gt;Impacts of Rainforest Logging on River Systems and Communities in Malaysia and Kalimantan&lt;/title&gt;&lt;secondary-title&gt;Global Ecology and Biogeography Letters&lt;/secondary-title&gt;&lt;/titles&gt;&lt;periodical&gt;&lt;full-title&gt;Global Ecology and Biogeography Letters&lt;/full-title&gt;&lt;/periodical&gt;&lt;pages&gt;245-252&lt;/pages&gt;&lt;volume&gt;3&lt;/volume&gt;&lt;number&gt;4/6&lt;/number&gt;&lt;dates&gt;&lt;year&gt;1993&lt;/year&gt;&lt;/dates&gt;&lt;publisher&gt;Wiley&lt;/publisher&gt;&lt;isbn&gt;09607447&lt;/isbn&gt;&lt;urls&gt;&lt;related-urls&gt;&lt;url&gt;http://www.jstor.org/stable/2997773&lt;/url&gt;&lt;/related-urls&gt;&lt;/urls&gt;&lt;electronic-resource-num&gt;10.2307/2997773&lt;/electronic-resource-num&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29" w:tooltip="Douglas, 1993 #508" w:history="1">
        <w:r>
          <w:rPr>
            <w:rFonts w:eastAsia="Times New Roman" w:cs="Times New Roman"/>
            <w:noProof/>
            <w:color w:val="000000"/>
            <w:szCs w:val="24"/>
          </w:rPr>
          <w:t>Douglas</w:t>
        </w:r>
        <w:r w:rsidRPr="005C41A7">
          <w:rPr>
            <w:rFonts w:eastAsia="Times New Roman" w:cs="Times New Roman"/>
            <w:i/>
            <w:noProof/>
            <w:color w:val="000000"/>
            <w:szCs w:val="24"/>
          </w:rPr>
          <w:t xml:space="preserve"> et al.</w:t>
        </w:r>
        <w:r>
          <w:rPr>
            <w:rFonts w:eastAsia="Times New Roman" w:cs="Times New Roman"/>
            <w:noProof/>
            <w:color w:val="000000"/>
            <w:szCs w:val="24"/>
          </w:rPr>
          <w:t>, 1993</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325620F7" w14:textId="77777777" w:rsidR="006C3CE0" w:rsidRPr="00F12211" w:rsidRDefault="006C3CE0" w:rsidP="006C3CE0">
      <w:pPr>
        <w:pStyle w:val="ListParagraph"/>
        <w:numPr>
          <w:ilvl w:val="0"/>
          <w:numId w:val="15"/>
        </w:numPr>
        <w:spacing w:after="160"/>
        <w:rPr>
          <w:rFonts w:eastAsia="Times New Roman" w:cs="Times New Roman"/>
          <w:i/>
          <w:color w:val="000000"/>
          <w:szCs w:val="24"/>
        </w:rPr>
      </w:pPr>
      <w:r w:rsidRPr="005A0C5F">
        <w:rPr>
          <w:rFonts w:eastAsia="Times New Roman" w:cs="Times New Roman"/>
          <w:color w:val="000000"/>
          <w:szCs w:val="24"/>
        </w:rPr>
        <w:t>Tree cover reduces soil compaction, which can improve water infiltration</w:t>
      </w:r>
      <w:r>
        <w:rPr>
          <w:rFonts w:eastAsia="Times New Roman" w:cs="Times New Roman"/>
          <w:color w:val="000000"/>
          <w:szCs w:val="24"/>
        </w:rPr>
        <w:t xml:space="preserve">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&lt;EndNote&gt;&lt;Cite&gt;&lt;Author&gt;Bruijnzeel&lt;/Author&gt;&lt;Year&gt;2004&lt;/Year&gt;&lt;RecNum&gt;492&lt;/RecNum&gt;&lt;DisplayText&gt;(Bruijnzeel, 2004)&lt;/DisplayText&gt;&lt;record&gt;&lt;rec-number&gt;492&lt;/rec-number&gt;&lt;foreign-keys&gt;&lt;key app="EN" db-id="fefvztwr3fxzalee59fv0sprzapszeerx2v9"&gt;492&lt;/key&gt;&lt;/foreign-keys&gt;&lt;ref-type name="Journal Article"&gt;17&lt;/ref-type&gt;&lt;contributors&gt;&lt;authors&gt;&lt;author&gt;Bruijnzeel, L. A.&lt;/author&gt;&lt;/authors&gt;&lt;/contributors&gt;&lt;titles&gt;&lt;title&gt;Hydrological functions of tropical forests: not seeing the soil for the trees?&lt;/title&gt;&lt;secondary-title&gt;Agriculture, Ecosystems &amp;amp; Environment&lt;/secondary-title&gt;&lt;/titles&gt;&lt;periodical&gt;&lt;full-title&gt;Agriculture, Ecosystems &amp;amp; Environment&lt;/full-title&gt;&lt;/periodical&gt;&lt;pages&gt;185-228&lt;/pages&gt;&lt;volume&gt;104&lt;/volume&gt;&lt;number&gt;1&lt;/number&gt;&lt;keywords&gt;&lt;keyword&gt;Climate&lt;/keyword&gt;&lt;keyword&gt;Deforestation&lt;/keyword&gt;&lt;keyword&gt;Erosion&lt;/keyword&gt;&lt;keyword&gt;Flow regime&lt;/keyword&gt;&lt;keyword&gt;Humid tropics&lt;/keyword&gt;&lt;keyword&gt;Hydrology&lt;/keyword&gt;&lt;keyword&gt;Reforestation&lt;/keyword&gt;&lt;keyword&gt;Sediment yield&lt;/keyword&gt;&lt;keyword&gt;Stormflow&lt;/keyword&gt;&lt;keyword&gt;Water yield&lt;/keyword&gt;&lt;keyword&gt;Watershed management&lt;/keyword&gt;&lt;/keywords&gt;&lt;dates&gt;&lt;year&gt;2004&lt;/year&gt;&lt;pub-dates&gt;&lt;date&gt;9//&lt;/date&gt;&lt;/pub-dates&gt;&lt;/dates&gt;&lt;isbn&gt;0167-8809&lt;/isbn&gt;&lt;urls&gt;&lt;related-urls&gt;&lt;url&gt;http://www.sciencedirect.com/science/article/pii/S0167880904000404&lt;/url&gt;&lt;/related-urls&gt;&lt;/urls&gt;&lt;electronic-resource-num&gt;http://dx.doi.org/10.1016/j.agee.2004.01.015&lt;/electronic-resource-num&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12" w:tooltip="Bruijnzeel, 2004 #492" w:history="1">
        <w:r>
          <w:rPr>
            <w:rFonts w:eastAsia="Times New Roman" w:cs="Times New Roman"/>
            <w:noProof/>
            <w:color w:val="000000"/>
            <w:szCs w:val="24"/>
          </w:rPr>
          <w:t>Bruijnzeel, 2004</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 xml:space="preserve"> and reduce soil penetration resistance, which can cause stunted seedling growth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&lt;EndNote&gt;&lt;Cite&gt;&lt;Author&gt;Hattori&lt;/Author&gt;&lt;Year&gt;2013&lt;/Year&gt;&lt;RecNum&gt;476&lt;/RecNum&gt;&lt;DisplayText&gt;(Hattori&lt;style face="italic"&gt; et al.&lt;/style&gt;, 2013)&lt;/DisplayText&gt;&lt;record&gt;&lt;rec-number&gt;476&lt;/rec-number&gt;&lt;foreign-keys&gt;&lt;key app="EN" db-id="fefvztwr3fxzalee59fv0sprzapszeerx2v9"&gt;476&lt;/key&gt;&lt;/foreign-keys&gt;&lt;ref-type name="Journal Article"&gt;17&lt;/ref-type&gt;&lt;contributors&gt;&lt;authors&gt;&lt;author&gt;Hattori, Daisuke&lt;/author&gt;&lt;author&gt;Kenzo, Tanaka&lt;/author&gt;&lt;author&gt;Irino, Kazuo Okamura&lt;/author&gt;&lt;author&gt;Kendawang, Joseph Jawa&lt;/author&gt;&lt;author&gt;Ninomiya, Ikuo&lt;/author&gt;&lt;author&gt;Sakurai, Katsutoshi&lt;/author&gt;&lt;/authors&gt;&lt;/contributors&gt;&lt;titles&gt;&lt;title&gt;Effects of soil compaction on the growth and mortality of planted dipterocarp seedlings in a logged-over tropical rainforest in Sarawak, Malaysia&lt;/title&gt;&lt;secondary-title&gt;Forest Ecology and Management&lt;/secondary-title&gt;&lt;/titles&gt;&lt;periodical&gt;&lt;full-title&gt;Forest Ecology and Management&lt;/full-title&gt;&lt;abbr-1&gt;For. Ecol. Manage.&lt;/abbr-1&gt;&lt;/periodical&gt;&lt;pages&gt;770-776&lt;/pages&gt;&lt;volume&gt;310&lt;/volume&gt;&lt;dates&gt;&lt;year&gt;2013&lt;/year&gt;&lt;/dates&gt;&lt;isbn&gt;0378-1127&lt;/isbn&gt;&lt;urls&gt;&lt;/urls&gt;&lt;/record&gt;&lt;/Cite&gt;&lt;/EndNote&gt;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46" w:tooltip="Hattori, 2013 #476" w:history="1">
        <w:r>
          <w:rPr>
            <w:rFonts w:eastAsia="Times New Roman" w:cs="Times New Roman"/>
            <w:noProof/>
            <w:color w:val="000000"/>
            <w:szCs w:val="24"/>
          </w:rPr>
          <w:t>Hattori</w:t>
        </w:r>
        <w:r w:rsidRPr="005C41A7">
          <w:rPr>
            <w:rFonts w:eastAsia="Times New Roman" w:cs="Times New Roman"/>
            <w:i/>
            <w:noProof/>
            <w:color w:val="000000"/>
            <w:szCs w:val="24"/>
          </w:rPr>
          <w:t xml:space="preserve"> et al.</w:t>
        </w:r>
        <w:r>
          <w:rPr>
            <w:rFonts w:eastAsia="Times New Roman" w:cs="Times New Roman"/>
            <w:noProof/>
            <w:color w:val="000000"/>
            <w:szCs w:val="24"/>
          </w:rPr>
          <w:t>, 2013</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2D3B6F7C" w14:textId="77777777" w:rsidR="006C3CE0" w:rsidRPr="00F76A80" w:rsidRDefault="006C3CE0" w:rsidP="006C3CE0">
      <w:pPr>
        <w:pStyle w:val="ListParagraph"/>
        <w:numPr>
          <w:ilvl w:val="0"/>
          <w:numId w:val="15"/>
        </w:numPr>
        <w:spacing w:after="160"/>
        <w:rPr>
          <w:rFonts w:eastAsia="Times New Roman" w:cs="Times New Roman"/>
          <w:i/>
          <w:color w:val="000000"/>
          <w:szCs w:val="24"/>
        </w:rPr>
      </w:pPr>
      <w:r>
        <w:rPr>
          <w:rFonts w:eastAsia="Times New Roman" w:cs="Times New Roman"/>
          <w:color w:val="000000"/>
          <w:szCs w:val="24"/>
        </w:rPr>
        <w:t>Tree cover h</w:t>
      </w:r>
      <w:r w:rsidRPr="005A0C5F">
        <w:rPr>
          <w:rFonts w:eastAsia="Times New Roman" w:cs="Times New Roman"/>
          <w:color w:val="000000"/>
          <w:szCs w:val="24"/>
        </w:rPr>
        <w:t>elps nutrient cycling in soils, litter fall from trees replenished organic matter in soils</w:t>
      </w:r>
      <w:r>
        <w:rPr>
          <w:rFonts w:eastAsia="Times New Roman" w:cs="Times New Roman"/>
          <w:color w:val="000000"/>
          <w:szCs w:val="24"/>
        </w:rPr>
        <w:t xml:space="preserve"> </w:t>
      </w:r>
      <w:r>
        <w:rPr>
          <w:rFonts w:eastAsia="Times New Roman" w:cs="Times New Roman"/>
          <w:color w:val="000000"/>
          <w:szCs w:val="24"/>
        </w:rPr>
        <w:fldChar w:fldCharType="begin">
          <w:fldData xml:space="preserve">PEVuZE5vdGU+PENpdGU+PEF1dGhvcj5MYWw8L0F1dGhvcj48WWVhcj4yMDA1PC9ZZWFyPjxSZWNO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</w:fldData>
        </w:fldChar>
      </w:r>
      <w:r>
        <w:rPr>
          <w:rFonts w:eastAsia="Times New Roman" w:cs="Times New Roman"/>
          <w:color w:val="000000"/>
          <w:szCs w:val="24"/>
        </w:rPr>
        <w:instrText xml:space="preserve"> ADDIN EN.CITE </w:instrText>
      </w:r>
      <w:r>
        <w:rPr>
          <w:rFonts w:eastAsia="Times New Roman" w:cs="Times New Roman"/>
          <w:color w:val="000000"/>
          <w:szCs w:val="24"/>
        </w:rPr>
        <w:fldChar w:fldCharType="begin">
          <w:fldData xml:space="preserve">PEVuZE5vdGU+PENpdGU+PEF1dGhvcj5MYWw8L0F1dGhvcj48WWVhcj4yMDA1PC9ZZWFyPjxSZWNO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</w:fldData>
        </w:fldChar>
      </w:r>
      <w:r>
        <w:rPr>
          <w:rFonts w:eastAsia="Times New Roman" w:cs="Times New Roman"/>
          <w:color w:val="000000"/>
          <w:szCs w:val="24"/>
        </w:rPr>
        <w:instrText xml:space="preserve"> ADDIN EN.CITE.DATA </w:instrText>
      </w:r>
      <w:r>
        <w:rPr>
          <w:rFonts w:eastAsia="Times New Roman" w:cs="Times New Roman"/>
          <w:color w:val="000000"/>
          <w:szCs w:val="24"/>
        </w:rPr>
      </w:r>
      <w:r>
        <w:rPr>
          <w:rFonts w:eastAsia="Times New Roman" w:cs="Times New Roman"/>
          <w:color w:val="000000"/>
          <w:szCs w:val="24"/>
        </w:rPr>
        <w:fldChar w:fldCharType="end"/>
      </w:r>
      <w:r>
        <w:rPr>
          <w:rFonts w:eastAsia="Times New Roman" w:cs="Times New Roman"/>
          <w:color w:val="000000"/>
          <w:szCs w:val="24"/>
        </w:rPr>
      </w:r>
      <w:r>
        <w:rPr>
          <w:rFonts w:eastAsia="Times New Roman" w:cs="Times New Roman"/>
          <w:color w:val="000000"/>
          <w:szCs w:val="24"/>
        </w:rPr>
        <w:fldChar w:fldCharType="separate"/>
      </w:r>
      <w:r>
        <w:rPr>
          <w:rFonts w:eastAsia="Times New Roman" w:cs="Times New Roman"/>
          <w:noProof/>
          <w:color w:val="000000"/>
          <w:szCs w:val="24"/>
        </w:rPr>
        <w:t>(</w:t>
      </w:r>
      <w:hyperlink w:anchor="_ENREF_57" w:tooltip="Lal, 2005 #259" w:history="1">
        <w:r>
          <w:rPr>
            <w:rFonts w:eastAsia="Times New Roman" w:cs="Times New Roman"/>
            <w:noProof/>
            <w:color w:val="000000"/>
            <w:szCs w:val="24"/>
          </w:rPr>
          <w:t>Lal, 2005</w:t>
        </w:r>
      </w:hyperlink>
      <w:r>
        <w:rPr>
          <w:rFonts w:eastAsia="Times New Roman" w:cs="Times New Roman"/>
          <w:noProof/>
          <w:color w:val="000000"/>
          <w:szCs w:val="24"/>
        </w:rPr>
        <w:t xml:space="preserve">, </w:t>
      </w:r>
      <w:hyperlink w:anchor="_ENREF_91" w:tooltip="Vitousek, 1986 #484" w:history="1">
        <w:r>
          <w:rPr>
            <w:rFonts w:eastAsia="Times New Roman" w:cs="Times New Roman"/>
            <w:noProof/>
            <w:color w:val="000000"/>
            <w:szCs w:val="24"/>
          </w:rPr>
          <w:t>Vitousek &amp;  Sanford, 1986</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5C30B406" w14:textId="77777777" w:rsidR="006C3CE0" w:rsidRDefault="006C3CE0" w:rsidP="006C3CE0">
      <w:pPr>
        <w:rPr>
          <w:rFonts w:eastAsia="Times New Roman" w:cs="Times New Roman"/>
          <w:i/>
          <w:color w:val="000000"/>
          <w:szCs w:val="24"/>
        </w:rPr>
      </w:pPr>
      <w:r>
        <w:rPr>
          <w:rFonts w:eastAsia="Times New Roman" w:cs="Times New Roman"/>
          <w:i/>
          <w:color w:val="000000"/>
          <w:szCs w:val="24"/>
        </w:rPr>
        <w:lastRenderedPageBreak/>
        <w:t>Timber &amp; non-timber forest products</w:t>
      </w:r>
    </w:p>
    <w:p w14:paraId="53772B10" w14:textId="77777777" w:rsidR="006C3CE0" w:rsidRPr="00F12211" w:rsidRDefault="006C3CE0" w:rsidP="006C3CE0">
      <w:pPr>
        <w:pStyle w:val="ListParagraph"/>
        <w:numPr>
          <w:ilvl w:val="0"/>
          <w:numId w:val="16"/>
        </w:numPr>
        <w:spacing w:after="160"/>
        <w:rPr>
          <w:rFonts w:eastAsia="Times New Roman" w:cs="Times New Roman"/>
          <w:i/>
          <w:color w:val="000000"/>
          <w:szCs w:val="24"/>
        </w:rPr>
      </w:pPr>
      <w:r w:rsidRPr="005A0C5F">
        <w:rPr>
          <w:rFonts w:eastAsia="Times New Roman" w:cs="Times New Roman"/>
          <w:color w:val="000000"/>
          <w:szCs w:val="24"/>
        </w:rPr>
        <w:t xml:space="preserve">Increased timber production - sustainable extraction could reduce pressure on </w:t>
      </w:r>
      <w:r>
        <w:rPr>
          <w:rFonts w:eastAsia="Times New Roman" w:cs="Times New Roman"/>
          <w:color w:val="000000"/>
          <w:szCs w:val="24"/>
        </w:rPr>
        <w:t>pri</w:t>
      </w:r>
      <w:r w:rsidRPr="005A0C5F">
        <w:rPr>
          <w:rFonts w:eastAsia="Times New Roman" w:cs="Times New Roman"/>
          <w:color w:val="000000"/>
          <w:szCs w:val="24"/>
        </w:rPr>
        <w:t>mary forest</w:t>
      </w:r>
      <w:r>
        <w:rPr>
          <w:rFonts w:eastAsia="Times New Roman" w:cs="Times New Roman"/>
          <w:color w:val="000000"/>
          <w:szCs w:val="24"/>
        </w:rPr>
        <w:t xml:space="preserve">, such as observed in agroforests. </w:t>
      </w:r>
    </w:p>
    <w:p w14:paraId="1DBBD956" w14:textId="77777777" w:rsidR="006C3CE0" w:rsidRPr="00F12211" w:rsidRDefault="006C3CE0" w:rsidP="006C3CE0">
      <w:pPr>
        <w:pStyle w:val="ListParagraph"/>
        <w:numPr>
          <w:ilvl w:val="0"/>
          <w:numId w:val="16"/>
        </w:numPr>
        <w:spacing w:after="160"/>
        <w:rPr>
          <w:rFonts w:eastAsia="Times New Roman" w:cs="Times New Roman"/>
          <w:i/>
          <w:color w:val="000000"/>
          <w:szCs w:val="24"/>
        </w:rPr>
      </w:pPr>
      <w:r w:rsidRPr="005A0C5F">
        <w:rPr>
          <w:rFonts w:eastAsia="Times New Roman" w:cs="Times New Roman"/>
          <w:color w:val="000000"/>
          <w:szCs w:val="24"/>
        </w:rPr>
        <w:t>Increase production of NTFPs (food, fodder, medicinal plants, rattan etc.)</w:t>
      </w:r>
      <w:r>
        <w:rPr>
          <w:rFonts w:eastAsia="Times New Roman" w:cs="Times New Roman"/>
          <w:color w:val="000000"/>
          <w:szCs w:val="24"/>
        </w:rPr>
        <w:t xml:space="preserve">, in comparison to heavily degraded habitats </w:t>
      </w:r>
      <w:r>
        <w:rPr>
          <w:rFonts w:eastAsia="Times New Roman" w:cs="Times New Roman"/>
          <w:color w:val="000000"/>
          <w:szCs w:val="24"/>
        </w:rPr>
        <w:fldChar w:fldCharType="begin">
          <w:fldData xml:space="preserve">PEVuZE5vdGU+PENpdGU+PEF1dGhvcj5HdWFyaWd1YXRhPC9BdXRob3I+PFllYXI+MjAxMDwvWWVh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</w:fldData>
        </w:fldChar>
      </w:r>
      <w:r>
        <w:rPr>
          <w:rFonts w:eastAsia="Times New Roman" w:cs="Times New Roman"/>
          <w:color w:val="000000"/>
          <w:szCs w:val="24"/>
        </w:rPr>
        <w:instrText xml:space="preserve"> ADDIN EN.CITE </w:instrText>
      </w:r>
      <w:r>
        <w:rPr>
          <w:rFonts w:eastAsia="Times New Roman" w:cs="Times New Roman"/>
          <w:color w:val="000000"/>
          <w:szCs w:val="24"/>
        </w:rPr>
        <w:fldChar w:fldCharType="begin">
          <w:fldData xml:space="preserve">PEVuZE5vdGU+PENpdGU+PEF1dGhvcj5HdWFyaWd1YXRhPC9BdXRob3I+PFllYXI+MjAxMDwvWWVh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</w:fldData>
        </w:fldChar>
      </w:r>
      <w:r>
        <w:rPr>
          <w:rFonts w:eastAsia="Times New Roman" w:cs="Times New Roman"/>
          <w:color w:val="000000"/>
          <w:szCs w:val="24"/>
        </w:rPr>
        <w:instrText xml:space="preserve"> ADDIN EN.CITE.DATA </w:instrText>
      </w:r>
      <w:r>
        <w:rPr>
          <w:rFonts w:eastAsia="Times New Roman" w:cs="Times New Roman"/>
          <w:color w:val="000000"/>
          <w:szCs w:val="24"/>
        </w:rPr>
      </w:r>
      <w:r>
        <w:rPr>
          <w:rFonts w:eastAsia="Times New Roman" w:cs="Times New Roman"/>
          <w:color w:val="000000"/>
          <w:szCs w:val="24"/>
        </w:rPr>
        <w:fldChar w:fldCharType="end"/>
      </w:r>
      <w:r>
        <w:rPr>
          <w:rFonts w:eastAsia="Times New Roman" w:cs="Times New Roman"/>
          <w:color w:val="000000"/>
          <w:szCs w:val="24"/>
        </w:rPr>
      </w:r>
      <w:r>
        <w:rPr>
          <w:rFonts w:eastAsia="Times New Roman" w:cs="Times New Roman"/>
          <w:color w:val="000000"/>
          <w:szCs w:val="24"/>
        </w:rPr>
        <w:fldChar w:fldCharType="separate"/>
      </w:r>
      <w:r>
        <w:rPr>
          <w:rFonts w:eastAsia="Times New Roman" w:cs="Times New Roman"/>
          <w:noProof/>
          <w:color w:val="000000"/>
          <w:szCs w:val="24"/>
        </w:rPr>
        <w:t>(</w:t>
      </w:r>
      <w:hyperlink w:anchor="_ENREF_43" w:tooltip="Guariguata, 2010 #613" w:history="1">
        <w:r>
          <w:rPr>
            <w:rFonts w:eastAsia="Times New Roman" w:cs="Times New Roman"/>
            <w:noProof/>
            <w:color w:val="000000"/>
            <w:szCs w:val="24"/>
          </w:rPr>
          <w:t>Guariguata</w:t>
        </w:r>
        <w:r w:rsidRPr="007B7ED2">
          <w:rPr>
            <w:rFonts w:eastAsia="Times New Roman" w:cs="Times New Roman"/>
            <w:i/>
            <w:noProof/>
            <w:color w:val="000000"/>
            <w:szCs w:val="24"/>
          </w:rPr>
          <w:t xml:space="preserve"> et al.</w:t>
        </w:r>
        <w:r>
          <w:rPr>
            <w:rFonts w:eastAsia="Times New Roman" w:cs="Times New Roman"/>
            <w:noProof/>
            <w:color w:val="000000"/>
            <w:szCs w:val="24"/>
          </w:rPr>
          <w:t>, 2010</w:t>
        </w:r>
      </w:hyperlink>
      <w:r>
        <w:rPr>
          <w:rFonts w:eastAsia="Times New Roman" w:cs="Times New Roman"/>
          <w:noProof/>
          <w:color w:val="000000"/>
          <w:szCs w:val="24"/>
        </w:rPr>
        <w:t xml:space="preserve">, </w:t>
      </w:r>
      <w:hyperlink w:anchor="_ENREF_77" w:tooltip="Rist, 2012 #610" w:history="1">
        <w:r>
          <w:rPr>
            <w:rFonts w:eastAsia="Times New Roman" w:cs="Times New Roman"/>
            <w:noProof/>
            <w:color w:val="000000"/>
            <w:szCs w:val="24"/>
          </w:rPr>
          <w:t>Rist</w:t>
        </w:r>
        <w:r w:rsidRPr="007B7ED2">
          <w:rPr>
            <w:rFonts w:eastAsia="Times New Roman" w:cs="Times New Roman"/>
            <w:i/>
            <w:noProof/>
            <w:color w:val="000000"/>
            <w:szCs w:val="24"/>
          </w:rPr>
          <w:t xml:space="preserve"> et al.</w:t>
        </w:r>
        <w:r>
          <w:rPr>
            <w:rFonts w:eastAsia="Times New Roman" w:cs="Times New Roman"/>
            <w:noProof/>
            <w:color w:val="000000"/>
            <w:szCs w:val="24"/>
          </w:rPr>
          <w:t>, 2012</w:t>
        </w:r>
      </w:hyperlink>
      <w:r>
        <w:rPr>
          <w:rFonts w:eastAsia="Times New Roman" w:cs="Times New Roman"/>
          <w:noProof/>
          <w:color w:val="000000"/>
          <w:szCs w:val="24"/>
        </w:rPr>
        <w:t>)</w:t>
      </w:r>
      <w:r>
        <w:rPr>
          <w:rFonts w:eastAsia="Times New Roman" w:cs="Times New Roman"/>
          <w:color w:val="000000"/>
          <w:szCs w:val="24"/>
        </w:rPr>
        <w:fldChar w:fldCharType="end"/>
      </w:r>
    </w:p>
    <w:p w14:paraId="4A8D6786" w14:textId="77777777" w:rsidR="006C3CE0" w:rsidRPr="00347EA4" w:rsidRDefault="006C3CE0" w:rsidP="006C3CE0">
      <w:pPr>
        <w:pStyle w:val="ListParagraph"/>
        <w:numPr>
          <w:ilvl w:val="0"/>
          <w:numId w:val="16"/>
        </w:numPr>
        <w:spacing w:after="160"/>
        <w:rPr>
          <w:rFonts w:eastAsia="Times New Roman" w:cs="Times New Roman"/>
          <w:i/>
          <w:color w:val="000000"/>
          <w:szCs w:val="24"/>
        </w:rPr>
      </w:pPr>
      <w:r w:rsidRPr="005A0C5F">
        <w:rPr>
          <w:rFonts w:eastAsia="Times New Roman" w:cs="Times New Roman"/>
          <w:color w:val="000000"/>
          <w:szCs w:val="24"/>
        </w:rPr>
        <w:t>Livelihood creation via sale of NTFPs/ work within restoration areas</w:t>
      </w:r>
      <w:r>
        <w:rPr>
          <w:rFonts w:eastAsia="Times New Roman" w:cs="Times New Roman"/>
          <w:color w:val="000000"/>
          <w:szCs w:val="24"/>
        </w:rPr>
        <w:t xml:space="preserve">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&lt;EndNote&gt;&lt;Cite&gt;&lt;Author&gt;Shackleton&lt;/Author&gt;&lt;Year&gt;2014&lt;/Year&gt;&lt;RecNum&gt;511&lt;/RecNum&gt;&lt;DisplayText&gt;(Shackleton &amp;amp;  Pandey, 2014)&lt;/DisplayText&gt;&lt;record&gt;&lt;rec-number&gt;511&lt;/rec-number&gt;&lt;foreign-keys&gt;&lt;key app="EN" db-id="fefvztwr3fxzalee59fv0sprzapszeerx2v9"&gt;511&lt;/key&gt;&lt;/foreign-keys&gt;&lt;ref-type name="Journal Article"&gt;17&lt;/ref-type&gt;&lt;contributors&gt;&lt;authors&gt;&lt;author&gt;Shackleton, Charlie M.&lt;/author&gt;&lt;author&gt;Pandey, Ashok K.&lt;/author&gt;&lt;/authors&gt;&lt;/contributors&gt;&lt;titles&gt;&lt;title&gt;Positioning non-timber forest products on the development agenda&lt;/title&gt;&lt;secondary-title&gt;Forest Policy and Economics&lt;/secondary-title&gt;&lt;/titles&gt;&lt;periodical&gt;&lt;full-title&gt;Forest Policy and Economics&lt;/full-title&gt;&lt;/periodical&gt;&lt;pages&gt;1-7&lt;/pages&gt;&lt;volume&gt;38&lt;/volume&gt;&lt;number&gt;0&lt;/number&gt;&lt;keywords&gt;&lt;keyword&gt;Benefits&lt;/keyword&gt;&lt;keyword&gt;Development&lt;/keyword&gt;&lt;keyword&gt;Mainstreaming&lt;/keyword&gt;&lt;keyword&gt;Poverty&lt;/keyword&gt;&lt;keyword&gt;Sustainable use&lt;/keyword&gt;&lt;/keywords&gt;&lt;dates&gt;&lt;year&gt;2014&lt;/year&gt;&lt;pub-dates&gt;&lt;date&gt;1//&lt;/date&gt;&lt;/pub-dates&gt;&lt;/dates&gt;&lt;isbn&gt;1389-9341&lt;/isbn&gt;&lt;urls&gt;&lt;related-urls&gt;&lt;url&gt;http://www.sciencedirect.com/science/article/pii/S1389934113001500&lt;/url&gt;&lt;/related-urls&gt;&lt;/urls&gt;&lt;electronic-resource-num&gt;http://dx.doi.org/10.1016/j.forpol.2013.07.004&lt;/electronic-resource-num&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w:t>
      </w:r>
      <w:hyperlink w:anchor="_ENREF_80" w:tooltip="Shackleton, 2014 #511" w:history="1">
        <w:r>
          <w:rPr>
            <w:rFonts w:eastAsia="Times New Roman" w:cs="Times New Roman"/>
            <w:noProof/>
            <w:color w:val="000000"/>
            <w:szCs w:val="24"/>
          </w:rPr>
          <w:t>Shackleton &amp;  Pandey, 2014</w:t>
        </w:r>
      </w:hyperlink>
      <w:r>
        <w:rPr>
          <w:rFonts w:eastAsia="Times New Roman" w:cs="Times New Roman"/>
          <w:noProof/>
          <w:color w:val="000000"/>
          <w:szCs w:val="24"/>
        </w:rPr>
        <w:t>)</w:t>
      </w:r>
      <w:r>
        <w:rPr>
          <w:rFonts w:eastAsia="Times New Roman" w:cs="Times New Roman"/>
          <w:color w:val="000000"/>
          <w:szCs w:val="24"/>
        </w:rPr>
        <w:fldChar w:fldCharType="end"/>
      </w:r>
      <w:r>
        <w:rPr>
          <w:rFonts w:eastAsia="Times New Roman" w:cs="Times New Roman"/>
          <w:color w:val="000000"/>
          <w:szCs w:val="24"/>
        </w:rPr>
        <w:t>.</w:t>
      </w:r>
    </w:p>
    <w:p w14:paraId="0E6878D3" w14:textId="1620DCB0" w:rsidR="005D49A8" w:rsidRDefault="551A77D0" w:rsidP="00A26C98">
      <w:pPr>
        <w:pStyle w:val="Heading3"/>
      </w:pPr>
      <w:bookmarkStart w:id="14" w:name="_Toc18239999"/>
      <w:r w:rsidRPr="551A77D0">
        <w:t>Additional Benefits and Burdens</w:t>
      </w:r>
      <w:bookmarkStart w:id="15" w:name="_Toc524993438"/>
      <w:bookmarkEnd w:id="14"/>
    </w:p>
    <w:p w14:paraId="05BF1658" w14:textId="54FD82E8" w:rsidR="00EF1970" w:rsidRPr="00EF1970" w:rsidRDefault="00EF1970" w:rsidP="00EF1970">
      <w:r>
        <w:t xml:space="preserve">Here this solution is compared with other solutions in the </w:t>
      </w:r>
      <w:r w:rsidR="00705BBE">
        <w:t>food production cluster for farm, ecosystem, and social impacts.</w:t>
      </w:r>
    </w:p>
    <w:p w14:paraId="45E6F207" w14:textId="36B1A7F2" w:rsidR="002F1935" w:rsidRDefault="0005245A" w:rsidP="0005245A">
      <w:pPr>
        <w:pStyle w:val="Caption"/>
        <w:keepNext/>
        <w:jc w:val="center"/>
        <w:rPr>
          <w:rFonts w:cstheme="minorHAnsi"/>
          <w:b/>
          <w:color w:val="000000" w:themeColor="text1"/>
        </w:rPr>
      </w:pPr>
      <w:bookmarkStart w:id="16" w:name="_Toc18447144"/>
      <w:r>
        <w:t xml:space="preserve">Table </w:t>
      </w:r>
      <w:r w:rsidR="00D2782E">
        <w:fldChar w:fldCharType="begin"/>
      </w:r>
      <w:r w:rsidR="00D2782E">
        <w:instrText xml:space="preserve"> STYLEREF 1 \s </w:instrText>
      </w:r>
      <w:r w:rsidR="00D2782E">
        <w:fldChar w:fldCharType="separate"/>
      </w:r>
      <w:r w:rsidR="00C45AE4">
        <w:rPr>
          <w:noProof/>
        </w:rPr>
        <w:t>1</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2</w:t>
      </w:r>
      <w:r w:rsidR="00D2782E">
        <w:fldChar w:fldCharType="end"/>
      </w:r>
      <w:r>
        <w:t xml:space="preserve">: </w:t>
      </w:r>
      <w:bookmarkEnd w:id="15"/>
      <w:r w:rsidR="002F1935">
        <w:t>Land Use</w:t>
      </w:r>
      <w:r w:rsidR="002F1935" w:rsidRPr="009734C3">
        <w:t xml:space="preserve"> Solutions Comparison: </w:t>
      </w:r>
      <w:r w:rsidR="002F1935">
        <w:t>Economic</w:t>
      </w:r>
      <w:r w:rsidR="002F1935" w:rsidRPr="009734C3">
        <w:t xml:space="preserve"> Impacts</w:t>
      </w:r>
      <w:bookmarkEnd w:id="16"/>
      <w:r w:rsidR="002F1935" w:rsidRPr="002E13FF">
        <w:rPr>
          <w:rFonts w:cstheme="minorHAnsi"/>
          <w:b/>
          <w:color w:val="000000" w:themeColor="text1"/>
        </w:rPr>
        <w:t xml:space="preserve"> </w:t>
      </w:r>
    </w:p>
    <w:p w14:paraId="7CBDF71B" w14:textId="5C4AC53A" w:rsidR="002F1935" w:rsidRDefault="002F1935" w:rsidP="0005245A">
      <w:pPr>
        <w:pStyle w:val="Caption"/>
        <w:jc w:val="left"/>
      </w:pPr>
      <w:r w:rsidRPr="002E13FF">
        <w:rPr>
          <w:rFonts w:cstheme="minorHAnsi"/>
          <w:b/>
          <w:color w:val="000000" w:themeColor="text1"/>
        </w:rPr>
        <w:t>First Cost</w:t>
      </w:r>
      <w:r w:rsidRPr="002E13FF">
        <w:rPr>
          <w:rFonts w:cstheme="minorHAnsi"/>
          <w:color w:val="000000" w:themeColor="text1"/>
        </w:rPr>
        <w:t>: Free is $0</w:t>
      </w:r>
      <w:r w:rsidRPr="002E13FF">
        <w:rPr>
          <w:rFonts w:cstheme="minorHAnsi"/>
          <w:b/>
          <w:color w:val="000000" w:themeColor="text1"/>
        </w:rPr>
        <w:t xml:space="preserve">, </w:t>
      </w:r>
      <w:r w:rsidRPr="00A26C98">
        <w:rPr>
          <w:rFonts w:cstheme="minorHAnsi"/>
          <w:color w:val="000000" w:themeColor="text1"/>
        </w:rPr>
        <w:t>Low is $1-100</w:t>
      </w:r>
      <w:r>
        <w:rPr>
          <w:rFonts w:cstheme="minorHAnsi"/>
          <w:color w:val="000000" w:themeColor="text1"/>
        </w:rPr>
        <w:t xml:space="preserve">, </w:t>
      </w:r>
      <w:r w:rsidRPr="002E13FF">
        <w:rPr>
          <w:rFonts w:cstheme="minorHAnsi"/>
          <w:color w:val="000000" w:themeColor="text1"/>
        </w:rPr>
        <w:t>Medium is $100-500, Expensive is $500+.</w:t>
      </w:r>
      <w:r>
        <w:rPr>
          <w:rFonts w:cstheme="minorHAnsi"/>
          <w:color w:val="000000" w:themeColor="text1"/>
        </w:rPr>
        <w:t xml:space="preserve"> </w:t>
      </w:r>
      <w:r w:rsidRPr="002E13FF">
        <w:rPr>
          <w:rFonts w:cstheme="minorHAnsi"/>
          <w:b/>
          <w:color w:val="000000" w:themeColor="text1"/>
        </w:rPr>
        <w:t xml:space="preserve">Net Profit Margin: </w:t>
      </w:r>
      <w:r w:rsidRPr="002E13FF">
        <w:rPr>
          <w:rFonts w:cstheme="minorHAnsi"/>
          <w:color w:val="000000" w:themeColor="text1"/>
        </w:rPr>
        <w:t xml:space="preserve">Low is $0-100/ha, Medium is $100-500, High is $500+. </w:t>
      </w:r>
      <w:r>
        <w:rPr>
          <w:rFonts w:cstheme="minorHAnsi"/>
          <w:b/>
          <w:color w:val="000000" w:themeColor="text1"/>
        </w:rPr>
        <w:t xml:space="preserve">Value of Ecosystem Services: </w:t>
      </w:r>
      <w:r>
        <w:rPr>
          <w:rFonts w:cstheme="minorHAnsi"/>
          <w:color w:val="000000" w:themeColor="text1"/>
        </w:rPr>
        <w:t xml:space="preserve">Set values for very high, high, medium, low. </w:t>
      </w:r>
      <w:r>
        <w:rPr>
          <w:rFonts w:cstheme="minorHAnsi"/>
          <w:b/>
          <w:bCs/>
          <w:color w:val="000000" w:themeColor="text1"/>
        </w:rPr>
        <w:t xml:space="preserve">Timber and Biomass Production: </w:t>
      </w:r>
      <w:r>
        <w:rPr>
          <w:rFonts w:cstheme="minorHAnsi"/>
          <w:color w:val="000000" w:themeColor="text1"/>
        </w:rPr>
        <w:t>Decrease indicates restriction of</w:t>
      </w:r>
    </w:p>
    <w:tbl>
      <w:tblPr>
        <w:tblStyle w:val="TableGrid"/>
        <w:tblW w:w="9350" w:type="dxa"/>
        <w:tblLook w:val="04A0" w:firstRow="1" w:lastRow="0" w:firstColumn="1" w:lastColumn="0" w:noHBand="0" w:noVBand="1"/>
      </w:tblPr>
      <w:tblGrid>
        <w:gridCol w:w="2875"/>
        <w:gridCol w:w="1620"/>
        <w:gridCol w:w="1620"/>
        <w:gridCol w:w="1620"/>
        <w:gridCol w:w="1615"/>
      </w:tblGrid>
      <w:tr w:rsidR="002F1935" w:rsidRPr="00E91BE1" w14:paraId="1480347B" w14:textId="77777777" w:rsidTr="002F1935">
        <w:trPr>
          <w:cantSplit/>
          <w:trHeight w:val="594"/>
          <w:tblHeader/>
        </w:trPr>
        <w:tc>
          <w:tcPr>
            <w:tcW w:w="2875" w:type="dxa"/>
            <w:shd w:val="clear" w:color="auto" w:fill="4F81BD" w:themeFill="accent1"/>
          </w:tcPr>
          <w:p w14:paraId="310CCC03" w14:textId="77777777" w:rsidR="002F1935" w:rsidRPr="00E91BE1" w:rsidRDefault="002F1935" w:rsidP="002F1935">
            <w:pPr>
              <w:jc w:val="center"/>
              <w:rPr>
                <w:b/>
                <w:color w:val="FFFFFF" w:themeColor="background1"/>
                <w:sz w:val="20"/>
                <w:szCs w:val="20"/>
              </w:rPr>
            </w:pPr>
          </w:p>
        </w:tc>
        <w:tc>
          <w:tcPr>
            <w:tcW w:w="1620" w:type="dxa"/>
            <w:shd w:val="clear" w:color="auto" w:fill="4F81BD" w:themeFill="accent1"/>
          </w:tcPr>
          <w:p w14:paraId="52FB5F43" w14:textId="77777777" w:rsidR="002F1935" w:rsidRPr="00E91BE1" w:rsidRDefault="002F1935" w:rsidP="002F1935">
            <w:pPr>
              <w:jc w:val="center"/>
              <w:rPr>
                <w:b/>
                <w:color w:val="FFFFFF" w:themeColor="background1"/>
                <w:sz w:val="20"/>
                <w:szCs w:val="20"/>
              </w:rPr>
            </w:pPr>
            <w:r>
              <w:rPr>
                <w:b/>
                <w:color w:val="FFFFFF" w:themeColor="background1"/>
                <w:sz w:val="20"/>
                <w:szCs w:val="20"/>
              </w:rPr>
              <w:t>First Cost $/ha</w:t>
            </w:r>
          </w:p>
        </w:tc>
        <w:tc>
          <w:tcPr>
            <w:tcW w:w="1620" w:type="dxa"/>
            <w:shd w:val="clear" w:color="auto" w:fill="4F81BD" w:themeFill="accent1"/>
          </w:tcPr>
          <w:p w14:paraId="108274D2" w14:textId="77777777" w:rsidR="002F1935" w:rsidRPr="00E91BE1" w:rsidRDefault="002F1935" w:rsidP="002F1935">
            <w:pPr>
              <w:jc w:val="center"/>
              <w:rPr>
                <w:b/>
                <w:color w:val="FFFFFF" w:themeColor="background1"/>
                <w:sz w:val="20"/>
                <w:szCs w:val="20"/>
              </w:rPr>
            </w:pPr>
            <w:r>
              <w:rPr>
                <w:b/>
                <w:color w:val="FFFFFF" w:themeColor="background1"/>
                <w:sz w:val="20"/>
                <w:szCs w:val="20"/>
              </w:rPr>
              <w:t>Net Profit $/ha</w:t>
            </w:r>
          </w:p>
        </w:tc>
        <w:tc>
          <w:tcPr>
            <w:tcW w:w="1620" w:type="dxa"/>
            <w:shd w:val="clear" w:color="auto" w:fill="4F81BD" w:themeFill="accent1"/>
          </w:tcPr>
          <w:p w14:paraId="77C849D8" w14:textId="77777777" w:rsidR="002F1935" w:rsidRPr="00E91BE1" w:rsidRDefault="002F1935" w:rsidP="002F1935">
            <w:pPr>
              <w:jc w:val="center"/>
              <w:rPr>
                <w:b/>
                <w:color w:val="FFFFFF" w:themeColor="background1"/>
                <w:sz w:val="20"/>
                <w:szCs w:val="20"/>
              </w:rPr>
            </w:pPr>
            <w:r>
              <w:rPr>
                <w:b/>
                <w:color w:val="FFFFFF" w:themeColor="background1"/>
                <w:sz w:val="20"/>
                <w:szCs w:val="20"/>
              </w:rPr>
              <w:t>Value of Ecosystem Services</w:t>
            </w:r>
          </w:p>
        </w:tc>
        <w:tc>
          <w:tcPr>
            <w:tcW w:w="1615" w:type="dxa"/>
            <w:shd w:val="clear" w:color="auto" w:fill="4F81BD" w:themeFill="accent1"/>
          </w:tcPr>
          <w:p w14:paraId="59C5CE17" w14:textId="77777777" w:rsidR="002F1935" w:rsidRDefault="002F1935" w:rsidP="002F1935">
            <w:pPr>
              <w:jc w:val="center"/>
              <w:rPr>
                <w:b/>
                <w:color w:val="FFFFFF" w:themeColor="background1"/>
                <w:sz w:val="20"/>
                <w:szCs w:val="20"/>
              </w:rPr>
            </w:pPr>
            <w:r>
              <w:rPr>
                <w:b/>
                <w:color w:val="FFFFFF" w:themeColor="background1"/>
                <w:sz w:val="20"/>
                <w:szCs w:val="20"/>
              </w:rPr>
              <w:t>Timber and Biomass Production</w:t>
            </w:r>
          </w:p>
        </w:tc>
      </w:tr>
      <w:tr w:rsidR="002F1935" w:rsidRPr="00E91BE1" w14:paraId="33E024D1" w14:textId="77777777" w:rsidTr="002F1935">
        <w:trPr>
          <w:trHeight w:val="334"/>
        </w:trPr>
        <w:tc>
          <w:tcPr>
            <w:tcW w:w="2875" w:type="dxa"/>
          </w:tcPr>
          <w:p w14:paraId="156A0A49" w14:textId="77777777" w:rsidR="002F1935" w:rsidRDefault="002F1935" w:rsidP="002F1935">
            <w:pPr>
              <w:rPr>
                <w:sz w:val="20"/>
                <w:szCs w:val="20"/>
              </w:rPr>
            </w:pPr>
            <w:r>
              <w:rPr>
                <w:sz w:val="20"/>
                <w:szCs w:val="20"/>
              </w:rPr>
              <w:t>Bamboo</w:t>
            </w:r>
          </w:p>
        </w:tc>
        <w:tc>
          <w:tcPr>
            <w:tcW w:w="1620" w:type="dxa"/>
          </w:tcPr>
          <w:p w14:paraId="20193D75" w14:textId="77777777" w:rsidR="002F1935" w:rsidRPr="003D2054" w:rsidRDefault="002F1935" w:rsidP="002F1935">
            <w:pPr>
              <w:jc w:val="center"/>
              <w:rPr>
                <w:sz w:val="20"/>
                <w:szCs w:val="20"/>
              </w:rPr>
            </w:pPr>
            <w:r>
              <w:rPr>
                <w:sz w:val="20"/>
                <w:szCs w:val="20"/>
              </w:rPr>
              <w:t>Expensive</w:t>
            </w:r>
          </w:p>
        </w:tc>
        <w:tc>
          <w:tcPr>
            <w:tcW w:w="1620" w:type="dxa"/>
          </w:tcPr>
          <w:p w14:paraId="0357680E" w14:textId="77777777" w:rsidR="002F1935" w:rsidRPr="003D2054" w:rsidRDefault="002F1935" w:rsidP="002F1935">
            <w:pPr>
              <w:jc w:val="center"/>
              <w:rPr>
                <w:sz w:val="20"/>
                <w:szCs w:val="20"/>
              </w:rPr>
            </w:pPr>
            <w:r>
              <w:rPr>
                <w:sz w:val="20"/>
                <w:szCs w:val="20"/>
              </w:rPr>
              <w:t>Medium</w:t>
            </w:r>
          </w:p>
        </w:tc>
        <w:tc>
          <w:tcPr>
            <w:tcW w:w="1620" w:type="dxa"/>
          </w:tcPr>
          <w:p w14:paraId="4B3F9D8D" w14:textId="77777777" w:rsidR="002F1935" w:rsidRPr="003D2054" w:rsidRDefault="002F1935" w:rsidP="002F1935">
            <w:pPr>
              <w:jc w:val="center"/>
              <w:rPr>
                <w:sz w:val="20"/>
                <w:szCs w:val="20"/>
              </w:rPr>
            </w:pPr>
            <w:r>
              <w:rPr>
                <w:sz w:val="20"/>
                <w:szCs w:val="20"/>
              </w:rPr>
              <w:t>High</w:t>
            </w:r>
          </w:p>
        </w:tc>
        <w:tc>
          <w:tcPr>
            <w:tcW w:w="1615" w:type="dxa"/>
          </w:tcPr>
          <w:p w14:paraId="628C1A77" w14:textId="77777777" w:rsidR="002F1935" w:rsidRDefault="002F1935" w:rsidP="002F1935">
            <w:pPr>
              <w:jc w:val="center"/>
              <w:rPr>
                <w:sz w:val="20"/>
                <w:szCs w:val="20"/>
              </w:rPr>
            </w:pPr>
            <w:r>
              <w:rPr>
                <w:sz w:val="20"/>
                <w:szCs w:val="20"/>
              </w:rPr>
              <w:t>Increase</w:t>
            </w:r>
          </w:p>
        </w:tc>
      </w:tr>
      <w:tr w:rsidR="002F1935" w:rsidRPr="00E91BE1" w14:paraId="67FC6AB9" w14:textId="77777777" w:rsidTr="002F1935">
        <w:trPr>
          <w:trHeight w:val="315"/>
        </w:trPr>
        <w:tc>
          <w:tcPr>
            <w:tcW w:w="2875" w:type="dxa"/>
          </w:tcPr>
          <w:p w14:paraId="38F13ABF" w14:textId="77777777" w:rsidR="002F1935" w:rsidRDefault="002F1935" w:rsidP="002F1935">
            <w:pPr>
              <w:rPr>
                <w:sz w:val="20"/>
                <w:szCs w:val="20"/>
              </w:rPr>
            </w:pPr>
            <w:r>
              <w:rPr>
                <w:sz w:val="20"/>
                <w:szCs w:val="20"/>
              </w:rPr>
              <w:t>Forest Plantations</w:t>
            </w:r>
          </w:p>
        </w:tc>
        <w:tc>
          <w:tcPr>
            <w:tcW w:w="1620" w:type="dxa"/>
          </w:tcPr>
          <w:p w14:paraId="19677C8B" w14:textId="77777777" w:rsidR="002F1935" w:rsidRPr="003D2054" w:rsidRDefault="002F1935" w:rsidP="002F1935">
            <w:pPr>
              <w:jc w:val="center"/>
              <w:rPr>
                <w:sz w:val="20"/>
                <w:szCs w:val="20"/>
              </w:rPr>
            </w:pPr>
            <w:r>
              <w:rPr>
                <w:sz w:val="20"/>
                <w:szCs w:val="20"/>
              </w:rPr>
              <w:t>Expensive</w:t>
            </w:r>
          </w:p>
        </w:tc>
        <w:tc>
          <w:tcPr>
            <w:tcW w:w="1620" w:type="dxa"/>
          </w:tcPr>
          <w:p w14:paraId="32219B17" w14:textId="77777777" w:rsidR="002F1935" w:rsidRPr="003D2054" w:rsidRDefault="002F1935" w:rsidP="002F1935">
            <w:pPr>
              <w:jc w:val="center"/>
              <w:rPr>
                <w:sz w:val="20"/>
                <w:szCs w:val="20"/>
              </w:rPr>
            </w:pPr>
            <w:r>
              <w:rPr>
                <w:sz w:val="20"/>
                <w:szCs w:val="20"/>
              </w:rPr>
              <w:t>Medium</w:t>
            </w:r>
          </w:p>
        </w:tc>
        <w:tc>
          <w:tcPr>
            <w:tcW w:w="1620" w:type="dxa"/>
          </w:tcPr>
          <w:p w14:paraId="4E479CD8" w14:textId="77777777" w:rsidR="002F1935" w:rsidRPr="003D2054" w:rsidRDefault="002F1935" w:rsidP="002F1935">
            <w:pPr>
              <w:jc w:val="center"/>
              <w:rPr>
                <w:sz w:val="20"/>
                <w:szCs w:val="20"/>
              </w:rPr>
            </w:pPr>
            <w:r>
              <w:rPr>
                <w:sz w:val="20"/>
                <w:szCs w:val="20"/>
              </w:rPr>
              <w:t>High</w:t>
            </w:r>
          </w:p>
        </w:tc>
        <w:tc>
          <w:tcPr>
            <w:tcW w:w="1615" w:type="dxa"/>
          </w:tcPr>
          <w:p w14:paraId="2C58DBFE" w14:textId="77777777" w:rsidR="002F1935" w:rsidRDefault="002F1935" w:rsidP="002F1935">
            <w:pPr>
              <w:jc w:val="center"/>
              <w:rPr>
                <w:sz w:val="20"/>
                <w:szCs w:val="20"/>
              </w:rPr>
            </w:pPr>
            <w:r>
              <w:rPr>
                <w:sz w:val="20"/>
                <w:szCs w:val="20"/>
              </w:rPr>
              <w:t>Increase</w:t>
            </w:r>
          </w:p>
        </w:tc>
      </w:tr>
      <w:tr w:rsidR="002F1935" w:rsidRPr="00E91BE1" w14:paraId="2E634E6C" w14:textId="77777777" w:rsidTr="002F1935">
        <w:trPr>
          <w:trHeight w:val="315"/>
        </w:trPr>
        <w:tc>
          <w:tcPr>
            <w:tcW w:w="2875" w:type="dxa"/>
          </w:tcPr>
          <w:p w14:paraId="59973809" w14:textId="77777777" w:rsidR="002F1935" w:rsidRDefault="002F1935" w:rsidP="002F1935">
            <w:pPr>
              <w:rPr>
                <w:sz w:val="20"/>
                <w:szCs w:val="20"/>
              </w:rPr>
            </w:pPr>
            <w:r>
              <w:rPr>
                <w:sz w:val="20"/>
                <w:szCs w:val="20"/>
              </w:rPr>
              <w:t>Forest Protection</w:t>
            </w:r>
          </w:p>
        </w:tc>
        <w:tc>
          <w:tcPr>
            <w:tcW w:w="1620" w:type="dxa"/>
          </w:tcPr>
          <w:p w14:paraId="194DA2A4" w14:textId="77777777" w:rsidR="002F1935" w:rsidRPr="003D2054" w:rsidRDefault="002F1935" w:rsidP="002F1935">
            <w:pPr>
              <w:jc w:val="center"/>
              <w:rPr>
                <w:sz w:val="20"/>
                <w:szCs w:val="20"/>
              </w:rPr>
            </w:pPr>
            <w:r>
              <w:rPr>
                <w:sz w:val="20"/>
                <w:szCs w:val="20"/>
              </w:rPr>
              <w:t>Not calculated</w:t>
            </w:r>
          </w:p>
        </w:tc>
        <w:tc>
          <w:tcPr>
            <w:tcW w:w="1620" w:type="dxa"/>
          </w:tcPr>
          <w:p w14:paraId="52651A3C" w14:textId="77777777" w:rsidR="002F1935" w:rsidRPr="003D2054" w:rsidRDefault="002F1935" w:rsidP="002F1935">
            <w:pPr>
              <w:jc w:val="center"/>
              <w:rPr>
                <w:sz w:val="20"/>
                <w:szCs w:val="20"/>
              </w:rPr>
            </w:pPr>
            <w:r>
              <w:rPr>
                <w:sz w:val="20"/>
                <w:szCs w:val="20"/>
              </w:rPr>
              <w:t>Not calculated</w:t>
            </w:r>
          </w:p>
        </w:tc>
        <w:tc>
          <w:tcPr>
            <w:tcW w:w="1620" w:type="dxa"/>
          </w:tcPr>
          <w:p w14:paraId="0BAC5388" w14:textId="77777777" w:rsidR="002F1935" w:rsidRPr="003D2054" w:rsidRDefault="002F1935" w:rsidP="002F1935">
            <w:pPr>
              <w:jc w:val="center"/>
              <w:rPr>
                <w:sz w:val="20"/>
                <w:szCs w:val="20"/>
              </w:rPr>
            </w:pPr>
            <w:r>
              <w:rPr>
                <w:sz w:val="20"/>
                <w:szCs w:val="20"/>
              </w:rPr>
              <w:t>Very high</w:t>
            </w:r>
          </w:p>
        </w:tc>
        <w:tc>
          <w:tcPr>
            <w:tcW w:w="1615" w:type="dxa"/>
          </w:tcPr>
          <w:p w14:paraId="6D0D32D0" w14:textId="77777777" w:rsidR="002F1935" w:rsidRPr="003D2054" w:rsidRDefault="002F1935" w:rsidP="002F1935">
            <w:pPr>
              <w:jc w:val="center"/>
              <w:rPr>
                <w:sz w:val="20"/>
                <w:szCs w:val="20"/>
              </w:rPr>
            </w:pPr>
            <w:r>
              <w:rPr>
                <w:sz w:val="20"/>
                <w:szCs w:val="20"/>
              </w:rPr>
              <w:t>Decrease</w:t>
            </w:r>
          </w:p>
        </w:tc>
      </w:tr>
      <w:tr w:rsidR="002F1935" w:rsidRPr="00E91BE1" w14:paraId="527E5C3B" w14:textId="77777777" w:rsidTr="002F1935">
        <w:trPr>
          <w:trHeight w:val="315"/>
        </w:trPr>
        <w:tc>
          <w:tcPr>
            <w:tcW w:w="2875" w:type="dxa"/>
          </w:tcPr>
          <w:p w14:paraId="32C45EA0" w14:textId="77777777" w:rsidR="002F1935" w:rsidRPr="003D2054" w:rsidRDefault="002F1935" w:rsidP="002F1935">
            <w:pPr>
              <w:rPr>
                <w:sz w:val="20"/>
                <w:szCs w:val="20"/>
              </w:rPr>
            </w:pPr>
            <w:r>
              <w:rPr>
                <w:sz w:val="20"/>
                <w:szCs w:val="20"/>
              </w:rPr>
              <w:t>Indigenous People’s Forest Management</w:t>
            </w:r>
          </w:p>
        </w:tc>
        <w:tc>
          <w:tcPr>
            <w:tcW w:w="1620" w:type="dxa"/>
          </w:tcPr>
          <w:p w14:paraId="326EEE5A" w14:textId="77777777" w:rsidR="002F1935" w:rsidRPr="003D2054" w:rsidRDefault="002F1935" w:rsidP="002F1935">
            <w:pPr>
              <w:jc w:val="center"/>
              <w:rPr>
                <w:sz w:val="20"/>
                <w:szCs w:val="20"/>
              </w:rPr>
            </w:pPr>
            <w:r>
              <w:rPr>
                <w:sz w:val="20"/>
                <w:szCs w:val="20"/>
              </w:rPr>
              <w:t>Not calculated</w:t>
            </w:r>
          </w:p>
        </w:tc>
        <w:tc>
          <w:tcPr>
            <w:tcW w:w="1620" w:type="dxa"/>
          </w:tcPr>
          <w:p w14:paraId="64BABE72" w14:textId="77777777" w:rsidR="002F1935" w:rsidRPr="003D2054" w:rsidRDefault="002F1935" w:rsidP="002F1935">
            <w:pPr>
              <w:jc w:val="center"/>
              <w:rPr>
                <w:sz w:val="20"/>
                <w:szCs w:val="20"/>
              </w:rPr>
            </w:pPr>
            <w:r>
              <w:rPr>
                <w:sz w:val="20"/>
                <w:szCs w:val="20"/>
              </w:rPr>
              <w:t>Not calculated</w:t>
            </w:r>
          </w:p>
        </w:tc>
        <w:tc>
          <w:tcPr>
            <w:tcW w:w="1620" w:type="dxa"/>
          </w:tcPr>
          <w:p w14:paraId="6B290DC1" w14:textId="77777777" w:rsidR="002F1935" w:rsidRPr="003D2054" w:rsidRDefault="002F1935" w:rsidP="002F1935">
            <w:pPr>
              <w:jc w:val="center"/>
              <w:rPr>
                <w:sz w:val="20"/>
                <w:szCs w:val="20"/>
              </w:rPr>
            </w:pPr>
            <w:r>
              <w:rPr>
                <w:sz w:val="20"/>
                <w:szCs w:val="20"/>
              </w:rPr>
              <w:t>Very high</w:t>
            </w:r>
          </w:p>
        </w:tc>
        <w:tc>
          <w:tcPr>
            <w:tcW w:w="1615" w:type="dxa"/>
          </w:tcPr>
          <w:p w14:paraId="210185FF" w14:textId="77777777" w:rsidR="002F1935" w:rsidRDefault="002F1935" w:rsidP="002F1935">
            <w:pPr>
              <w:jc w:val="center"/>
            </w:pPr>
            <w:r w:rsidRPr="00A839DF">
              <w:rPr>
                <w:sz w:val="20"/>
                <w:szCs w:val="20"/>
              </w:rPr>
              <w:t>Decrease</w:t>
            </w:r>
          </w:p>
        </w:tc>
      </w:tr>
      <w:tr w:rsidR="002F1935" w:rsidRPr="00E91BE1" w14:paraId="1E13225A" w14:textId="77777777" w:rsidTr="002F1935">
        <w:trPr>
          <w:trHeight w:val="352"/>
        </w:trPr>
        <w:tc>
          <w:tcPr>
            <w:tcW w:w="2875" w:type="dxa"/>
          </w:tcPr>
          <w:p w14:paraId="54A5200B" w14:textId="77777777" w:rsidR="002F1935" w:rsidRPr="003D2054" w:rsidRDefault="002F1935" w:rsidP="002F1935">
            <w:pPr>
              <w:rPr>
                <w:sz w:val="20"/>
                <w:szCs w:val="20"/>
              </w:rPr>
            </w:pPr>
            <w:r>
              <w:rPr>
                <w:sz w:val="20"/>
                <w:szCs w:val="20"/>
              </w:rPr>
              <w:t>Peatland Protection</w:t>
            </w:r>
          </w:p>
        </w:tc>
        <w:tc>
          <w:tcPr>
            <w:tcW w:w="1620" w:type="dxa"/>
          </w:tcPr>
          <w:p w14:paraId="5DCB3351" w14:textId="77777777" w:rsidR="002F1935" w:rsidRPr="003D2054" w:rsidRDefault="002F1935" w:rsidP="002F1935">
            <w:pPr>
              <w:jc w:val="center"/>
              <w:rPr>
                <w:sz w:val="20"/>
                <w:szCs w:val="20"/>
              </w:rPr>
            </w:pPr>
            <w:r>
              <w:rPr>
                <w:sz w:val="20"/>
                <w:szCs w:val="20"/>
              </w:rPr>
              <w:t>Not calculated</w:t>
            </w:r>
          </w:p>
        </w:tc>
        <w:tc>
          <w:tcPr>
            <w:tcW w:w="1620" w:type="dxa"/>
          </w:tcPr>
          <w:p w14:paraId="577C84CA" w14:textId="77777777" w:rsidR="002F1935" w:rsidRPr="003D2054" w:rsidRDefault="002F1935" w:rsidP="002F1935">
            <w:pPr>
              <w:jc w:val="center"/>
              <w:rPr>
                <w:sz w:val="20"/>
                <w:szCs w:val="20"/>
              </w:rPr>
            </w:pPr>
            <w:r>
              <w:rPr>
                <w:sz w:val="20"/>
                <w:szCs w:val="20"/>
              </w:rPr>
              <w:t>Not calculated</w:t>
            </w:r>
          </w:p>
        </w:tc>
        <w:tc>
          <w:tcPr>
            <w:tcW w:w="1620" w:type="dxa"/>
          </w:tcPr>
          <w:p w14:paraId="5EFF1578" w14:textId="77777777" w:rsidR="002F1935" w:rsidRPr="003D2054" w:rsidRDefault="002F1935" w:rsidP="002F1935">
            <w:pPr>
              <w:jc w:val="center"/>
              <w:rPr>
                <w:sz w:val="20"/>
                <w:szCs w:val="20"/>
              </w:rPr>
            </w:pPr>
            <w:r>
              <w:rPr>
                <w:sz w:val="20"/>
                <w:szCs w:val="20"/>
              </w:rPr>
              <w:t>Very high</w:t>
            </w:r>
          </w:p>
        </w:tc>
        <w:tc>
          <w:tcPr>
            <w:tcW w:w="1615" w:type="dxa"/>
          </w:tcPr>
          <w:p w14:paraId="7AE77F7F" w14:textId="77777777" w:rsidR="002F1935" w:rsidRDefault="002F1935" w:rsidP="002F1935">
            <w:pPr>
              <w:jc w:val="center"/>
            </w:pPr>
            <w:r w:rsidRPr="00A839DF">
              <w:rPr>
                <w:sz w:val="20"/>
                <w:szCs w:val="20"/>
              </w:rPr>
              <w:t>Decrease</w:t>
            </w:r>
          </w:p>
        </w:tc>
      </w:tr>
      <w:tr w:rsidR="002F1935" w:rsidRPr="00E91BE1" w14:paraId="0C0E8E02" w14:textId="77777777" w:rsidTr="002F1935">
        <w:trPr>
          <w:trHeight w:val="352"/>
        </w:trPr>
        <w:tc>
          <w:tcPr>
            <w:tcW w:w="2875" w:type="dxa"/>
          </w:tcPr>
          <w:p w14:paraId="5F1989DF" w14:textId="77777777" w:rsidR="002F1935" w:rsidRDefault="002F1935" w:rsidP="002F1935">
            <w:pPr>
              <w:rPr>
                <w:sz w:val="20"/>
                <w:szCs w:val="20"/>
              </w:rPr>
            </w:pPr>
            <w:r>
              <w:rPr>
                <w:sz w:val="20"/>
                <w:szCs w:val="20"/>
              </w:rPr>
              <w:t>Perennial Biomass</w:t>
            </w:r>
          </w:p>
        </w:tc>
        <w:tc>
          <w:tcPr>
            <w:tcW w:w="1620" w:type="dxa"/>
          </w:tcPr>
          <w:p w14:paraId="71CB0C2C" w14:textId="77777777" w:rsidR="002F1935" w:rsidRPr="003D2054" w:rsidRDefault="002F1935" w:rsidP="002F1935">
            <w:pPr>
              <w:jc w:val="center"/>
              <w:rPr>
                <w:sz w:val="20"/>
                <w:szCs w:val="20"/>
              </w:rPr>
            </w:pPr>
            <w:r>
              <w:rPr>
                <w:sz w:val="20"/>
                <w:szCs w:val="20"/>
              </w:rPr>
              <w:t>Expensive</w:t>
            </w:r>
          </w:p>
        </w:tc>
        <w:tc>
          <w:tcPr>
            <w:tcW w:w="1620" w:type="dxa"/>
          </w:tcPr>
          <w:p w14:paraId="159EDDDC" w14:textId="77777777" w:rsidR="002F1935" w:rsidRPr="003D2054" w:rsidRDefault="002F1935" w:rsidP="002F1935">
            <w:pPr>
              <w:jc w:val="center"/>
              <w:rPr>
                <w:sz w:val="20"/>
                <w:szCs w:val="20"/>
              </w:rPr>
            </w:pPr>
            <w:r>
              <w:rPr>
                <w:sz w:val="20"/>
                <w:szCs w:val="20"/>
              </w:rPr>
              <w:t>Medium</w:t>
            </w:r>
          </w:p>
        </w:tc>
        <w:tc>
          <w:tcPr>
            <w:tcW w:w="1620" w:type="dxa"/>
          </w:tcPr>
          <w:p w14:paraId="0AB20DBA" w14:textId="77777777" w:rsidR="002F1935" w:rsidRPr="003D2054" w:rsidRDefault="002F1935" w:rsidP="002F1935">
            <w:pPr>
              <w:jc w:val="center"/>
              <w:rPr>
                <w:sz w:val="20"/>
                <w:szCs w:val="20"/>
              </w:rPr>
            </w:pPr>
            <w:r>
              <w:rPr>
                <w:sz w:val="20"/>
                <w:szCs w:val="20"/>
              </w:rPr>
              <w:t>Medium</w:t>
            </w:r>
          </w:p>
        </w:tc>
        <w:tc>
          <w:tcPr>
            <w:tcW w:w="1615" w:type="dxa"/>
          </w:tcPr>
          <w:p w14:paraId="6BC55303" w14:textId="77777777" w:rsidR="002F1935" w:rsidRDefault="002F1935" w:rsidP="002F1935">
            <w:pPr>
              <w:jc w:val="center"/>
              <w:rPr>
                <w:sz w:val="20"/>
                <w:szCs w:val="20"/>
              </w:rPr>
            </w:pPr>
            <w:r>
              <w:rPr>
                <w:sz w:val="20"/>
                <w:szCs w:val="20"/>
              </w:rPr>
              <w:t>Increase</w:t>
            </w:r>
          </w:p>
        </w:tc>
      </w:tr>
      <w:tr w:rsidR="002F1935" w:rsidRPr="00E91BE1" w14:paraId="12AF3326" w14:textId="77777777" w:rsidTr="002F1935">
        <w:trPr>
          <w:trHeight w:val="352"/>
        </w:trPr>
        <w:tc>
          <w:tcPr>
            <w:tcW w:w="2875" w:type="dxa"/>
          </w:tcPr>
          <w:p w14:paraId="256A9634" w14:textId="77777777" w:rsidR="002F1935" w:rsidRPr="003D2054" w:rsidRDefault="002F1935" w:rsidP="002F1935">
            <w:pPr>
              <w:rPr>
                <w:sz w:val="20"/>
                <w:szCs w:val="20"/>
              </w:rPr>
            </w:pPr>
            <w:r>
              <w:rPr>
                <w:sz w:val="20"/>
                <w:szCs w:val="20"/>
              </w:rPr>
              <w:t>Temperate Forest Restoration</w:t>
            </w:r>
          </w:p>
        </w:tc>
        <w:tc>
          <w:tcPr>
            <w:tcW w:w="1620" w:type="dxa"/>
          </w:tcPr>
          <w:p w14:paraId="05111A91" w14:textId="77777777" w:rsidR="002F1935" w:rsidRPr="003D2054" w:rsidRDefault="002F1935" w:rsidP="002F1935">
            <w:pPr>
              <w:jc w:val="center"/>
              <w:rPr>
                <w:sz w:val="20"/>
                <w:szCs w:val="20"/>
              </w:rPr>
            </w:pPr>
            <w:r>
              <w:rPr>
                <w:sz w:val="20"/>
                <w:szCs w:val="20"/>
              </w:rPr>
              <w:t>Not calculated</w:t>
            </w:r>
          </w:p>
        </w:tc>
        <w:tc>
          <w:tcPr>
            <w:tcW w:w="1620" w:type="dxa"/>
          </w:tcPr>
          <w:p w14:paraId="7C34DFB3" w14:textId="77777777" w:rsidR="002F1935" w:rsidRPr="003D2054" w:rsidRDefault="002F1935" w:rsidP="002F1935">
            <w:pPr>
              <w:jc w:val="center"/>
              <w:rPr>
                <w:sz w:val="20"/>
                <w:szCs w:val="20"/>
              </w:rPr>
            </w:pPr>
            <w:r>
              <w:rPr>
                <w:sz w:val="20"/>
                <w:szCs w:val="20"/>
              </w:rPr>
              <w:t>Not calculated</w:t>
            </w:r>
          </w:p>
        </w:tc>
        <w:tc>
          <w:tcPr>
            <w:tcW w:w="1620" w:type="dxa"/>
          </w:tcPr>
          <w:p w14:paraId="1376CA9E" w14:textId="77777777" w:rsidR="002F1935" w:rsidRPr="003D2054" w:rsidRDefault="002F1935" w:rsidP="002F1935">
            <w:pPr>
              <w:jc w:val="center"/>
              <w:rPr>
                <w:sz w:val="20"/>
                <w:szCs w:val="20"/>
              </w:rPr>
            </w:pPr>
            <w:r>
              <w:rPr>
                <w:sz w:val="20"/>
                <w:szCs w:val="20"/>
              </w:rPr>
              <w:t>High</w:t>
            </w:r>
          </w:p>
        </w:tc>
        <w:tc>
          <w:tcPr>
            <w:tcW w:w="1615" w:type="dxa"/>
          </w:tcPr>
          <w:p w14:paraId="4F47DB26" w14:textId="77777777" w:rsidR="002F1935" w:rsidRPr="003D2054" w:rsidRDefault="002F1935" w:rsidP="002F1935">
            <w:pPr>
              <w:jc w:val="center"/>
              <w:rPr>
                <w:sz w:val="20"/>
                <w:szCs w:val="20"/>
              </w:rPr>
            </w:pPr>
            <w:r>
              <w:rPr>
                <w:sz w:val="20"/>
                <w:szCs w:val="20"/>
              </w:rPr>
              <w:t>n/a</w:t>
            </w:r>
          </w:p>
        </w:tc>
      </w:tr>
      <w:tr w:rsidR="002F1935" w:rsidRPr="00E91BE1" w14:paraId="4FCD24F1" w14:textId="77777777" w:rsidTr="002F1935">
        <w:trPr>
          <w:trHeight w:val="352"/>
        </w:trPr>
        <w:tc>
          <w:tcPr>
            <w:tcW w:w="2875" w:type="dxa"/>
          </w:tcPr>
          <w:p w14:paraId="6649F352" w14:textId="77777777" w:rsidR="002F1935" w:rsidRPr="003D2054" w:rsidRDefault="002F1935" w:rsidP="002F1935">
            <w:pPr>
              <w:rPr>
                <w:sz w:val="20"/>
                <w:szCs w:val="20"/>
              </w:rPr>
            </w:pPr>
            <w:r>
              <w:rPr>
                <w:sz w:val="20"/>
                <w:szCs w:val="20"/>
              </w:rPr>
              <w:t>Tropical Forest Restoration</w:t>
            </w:r>
          </w:p>
        </w:tc>
        <w:tc>
          <w:tcPr>
            <w:tcW w:w="1620" w:type="dxa"/>
          </w:tcPr>
          <w:p w14:paraId="3E088BAC" w14:textId="77777777" w:rsidR="002F1935" w:rsidRPr="003D2054" w:rsidRDefault="002F1935" w:rsidP="002F1935">
            <w:pPr>
              <w:jc w:val="center"/>
              <w:rPr>
                <w:sz w:val="20"/>
                <w:szCs w:val="20"/>
              </w:rPr>
            </w:pPr>
            <w:r>
              <w:rPr>
                <w:sz w:val="20"/>
                <w:szCs w:val="20"/>
              </w:rPr>
              <w:t>Not calculated</w:t>
            </w:r>
          </w:p>
        </w:tc>
        <w:tc>
          <w:tcPr>
            <w:tcW w:w="1620" w:type="dxa"/>
          </w:tcPr>
          <w:p w14:paraId="68E31B20" w14:textId="77777777" w:rsidR="002F1935" w:rsidRPr="003D2054" w:rsidRDefault="002F1935" w:rsidP="002F1935">
            <w:pPr>
              <w:jc w:val="center"/>
              <w:rPr>
                <w:sz w:val="20"/>
                <w:szCs w:val="20"/>
              </w:rPr>
            </w:pPr>
            <w:r>
              <w:rPr>
                <w:sz w:val="20"/>
                <w:szCs w:val="20"/>
              </w:rPr>
              <w:t>Not calculated</w:t>
            </w:r>
          </w:p>
        </w:tc>
        <w:tc>
          <w:tcPr>
            <w:tcW w:w="1620" w:type="dxa"/>
          </w:tcPr>
          <w:p w14:paraId="6B948C10" w14:textId="77777777" w:rsidR="002F1935" w:rsidRPr="003D2054" w:rsidRDefault="002F1935" w:rsidP="002F1935">
            <w:pPr>
              <w:jc w:val="center"/>
              <w:rPr>
                <w:sz w:val="20"/>
                <w:szCs w:val="20"/>
              </w:rPr>
            </w:pPr>
            <w:r>
              <w:rPr>
                <w:sz w:val="20"/>
                <w:szCs w:val="20"/>
              </w:rPr>
              <w:t>High</w:t>
            </w:r>
          </w:p>
        </w:tc>
        <w:tc>
          <w:tcPr>
            <w:tcW w:w="1615" w:type="dxa"/>
          </w:tcPr>
          <w:p w14:paraId="3CCE422A" w14:textId="77777777" w:rsidR="002F1935" w:rsidRPr="003D2054" w:rsidRDefault="002F1935" w:rsidP="002F1935">
            <w:pPr>
              <w:jc w:val="center"/>
              <w:rPr>
                <w:sz w:val="20"/>
                <w:szCs w:val="20"/>
              </w:rPr>
            </w:pPr>
            <w:r>
              <w:rPr>
                <w:sz w:val="20"/>
                <w:szCs w:val="20"/>
              </w:rPr>
              <w:t>n/a</w:t>
            </w:r>
          </w:p>
        </w:tc>
      </w:tr>
    </w:tbl>
    <w:p w14:paraId="4728068C" w14:textId="77777777" w:rsidR="006C3CE0" w:rsidRDefault="006C3CE0" w:rsidP="003D2054">
      <w:pPr>
        <w:pStyle w:val="Caption"/>
        <w:jc w:val="center"/>
      </w:pPr>
    </w:p>
    <w:p w14:paraId="1A16B3F5" w14:textId="3481003E" w:rsidR="003D2054" w:rsidRDefault="0005245A" w:rsidP="0005245A">
      <w:pPr>
        <w:pStyle w:val="Caption"/>
        <w:keepNext/>
        <w:jc w:val="center"/>
      </w:pPr>
      <w:bookmarkStart w:id="17" w:name="_Toc18447145"/>
      <w:r>
        <w:t xml:space="preserve">Table </w:t>
      </w:r>
      <w:r w:rsidR="00D2782E">
        <w:fldChar w:fldCharType="begin"/>
      </w:r>
      <w:r w:rsidR="00D2782E">
        <w:instrText xml:space="preserve"> STYLEREF 1 \s </w:instrText>
      </w:r>
      <w:r w:rsidR="00D2782E">
        <w:fldChar w:fldCharType="separate"/>
      </w:r>
      <w:r w:rsidR="00C45AE4">
        <w:rPr>
          <w:noProof/>
        </w:rPr>
        <w:t>1</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3</w:t>
      </w:r>
      <w:r w:rsidR="00D2782E">
        <w:fldChar w:fldCharType="end"/>
      </w:r>
      <w:r>
        <w:t xml:space="preserve">: </w:t>
      </w:r>
      <w:r w:rsidR="002F1935">
        <w:t>Land Use Solutions Comparison: Social and Climate Impacts</w:t>
      </w:r>
      <w:bookmarkEnd w:id="17"/>
    </w:p>
    <w:p w14:paraId="7EBA44DA" w14:textId="77777777" w:rsidR="002F1935" w:rsidRDefault="002F1935" w:rsidP="002F1935">
      <w:pPr>
        <w:rPr>
          <w:b/>
          <w:sz w:val="18"/>
          <w:szCs w:val="18"/>
        </w:rPr>
      </w:pPr>
      <w:r w:rsidRPr="00BB6182">
        <w:rPr>
          <w:rFonts w:cstheme="minorHAnsi"/>
          <w:b/>
          <w:color w:val="000000" w:themeColor="text1"/>
          <w:sz w:val="18"/>
          <w:szCs w:val="18"/>
        </w:rPr>
        <w:t>Carbon Stock Protected:</w:t>
      </w:r>
      <w:r>
        <w:rPr>
          <w:rFonts w:cstheme="minorHAnsi"/>
          <w:color w:val="000000" w:themeColor="text1"/>
          <w:sz w:val="18"/>
          <w:szCs w:val="18"/>
        </w:rPr>
        <w:t xml:space="preserve"> </w:t>
      </w:r>
      <w:r w:rsidRPr="00B9564C">
        <w:rPr>
          <w:rFonts w:cstheme="minorHAnsi"/>
          <w:color w:val="000000" w:themeColor="text1"/>
          <w:sz w:val="18"/>
          <w:szCs w:val="18"/>
        </w:rPr>
        <w:t>Low 0-500 Gt CO2-eq, Medium is 500-1000 Gt CO2-eq, high is 1000+ Gt CO2-eq.</w:t>
      </w:r>
    </w:p>
    <w:p w14:paraId="4AF0629F" w14:textId="77777777" w:rsidR="002F1935" w:rsidRPr="00671B58" w:rsidRDefault="002F1935" w:rsidP="002F1935">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Pr>
          <w:sz w:val="18"/>
          <w:szCs w:val="18"/>
        </w:rPr>
        <w:t xml:space="preserve"> </w:t>
      </w:r>
      <w:r>
        <w:rPr>
          <w:b/>
          <w:sz w:val="18"/>
          <w:szCs w:val="18"/>
        </w:rPr>
        <w:t xml:space="preserve">Social Justice Benefits: </w:t>
      </w:r>
      <w:r>
        <w:rPr>
          <w:sz w:val="18"/>
          <w:szCs w:val="18"/>
        </w:rPr>
        <w:t xml:space="preserve">Is solution Targeted to disadvantaged producers like smallholders and women, Relevant to them, or Not Applicable (n/a). </w:t>
      </w:r>
      <w:r>
        <w:rPr>
          <w:b/>
          <w:sz w:val="18"/>
          <w:szCs w:val="18"/>
        </w:rPr>
        <w:t xml:space="preserve">Climate Impacts per </w:t>
      </w:r>
      <w:r>
        <w:rPr>
          <w:b/>
          <w:sz w:val="18"/>
          <w:szCs w:val="18"/>
        </w:rPr>
        <w:lastRenderedPageBreak/>
        <w:t xml:space="preserve">Hectare: </w:t>
      </w:r>
      <w:r w:rsidRPr="007E2DF4">
        <w:rPr>
          <w:sz w:val="18"/>
          <w:szCs w:val="18"/>
        </w:rPr>
        <w:t>Low 0-3.7 t CO2-eq/ha/</w:t>
      </w:r>
      <w:proofErr w:type="spellStart"/>
      <w:r w:rsidRPr="007E2DF4">
        <w:rPr>
          <w:sz w:val="18"/>
          <w:szCs w:val="18"/>
        </w:rPr>
        <w:t>yr</w:t>
      </w:r>
      <w:proofErr w:type="spellEnd"/>
      <w:r>
        <w:rPr>
          <w:sz w:val="18"/>
          <w:szCs w:val="18"/>
        </w:rPr>
        <w:t xml:space="preserve"> (0-1tC)</w:t>
      </w:r>
      <w:r w:rsidRPr="007E2DF4">
        <w:rPr>
          <w:sz w:val="18"/>
          <w:szCs w:val="18"/>
        </w:rPr>
        <w:t>,</w:t>
      </w:r>
      <w:r>
        <w:rPr>
          <w:b/>
          <w:sz w:val="18"/>
          <w:szCs w:val="18"/>
        </w:rPr>
        <w:t xml:space="preserve"> </w:t>
      </w:r>
      <w:r w:rsidRPr="007E2DF4">
        <w:rPr>
          <w:sz w:val="18"/>
          <w:szCs w:val="18"/>
        </w:rPr>
        <w:t xml:space="preserve">Medium </w:t>
      </w:r>
      <w:r>
        <w:rPr>
          <w:sz w:val="18"/>
          <w:szCs w:val="18"/>
        </w:rPr>
        <w:t>3.8-11.0 t CO2-eq/</w:t>
      </w:r>
      <w:proofErr w:type="spellStart"/>
      <w:r>
        <w:rPr>
          <w:sz w:val="18"/>
          <w:szCs w:val="18"/>
        </w:rPr>
        <w:t>yr</w:t>
      </w:r>
      <w:proofErr w:type="spellEnd"/>
      <w:r>
        <w:rPr>
          <w:sz w:val="18"/>
          <w:szCs w:val="18"/>
        </w:rPr>
        <w:t xml:space="preserve"> (1-3 </w:t>
      </w:r>
      <w:proofErr w:type="spellStart"/>
      <w:r>
        <w:rPr>
          <w:sz w:val="18"/>
          <w:szCs w:val="18"/>
        </w:rPr>
        <w:t>tC</w:t>
      </w:r>
      <w:proofErr w:type="spellEnd"/>
      <w:r>
        <w:rPr>
          <w:sz w:val="18"/>
          <w:szCs w:val="18"/>
        </w:rPr>
        <w:t>), High 11.1-18.0 tCO2-eq/</w:t>
      </w:r>
      <w:proofErr w:type="spellStart"/>
      <w:r>
        <w:rPr>
          <w:sz w:val="18"/>
          <w:szCs w:val="18"/>
        </w:rPr>
        <w:t>yr</w:t>
      </w:r>
      <w:proofErr w:type="spellEnd"/>
      <w:r>
        <w:rPr>
          <w:sz w:val="18"/>
          <w:szCs w:val="18"/>
        </w:rPr>
        <w:t xml:space="preserve"> (3-5 </w:t>
      </w:r>
      <w:proofErr w:type="spellStart"/>
      <w:r>
        <w:rPr>
          <w:sz w:val="18"/>
          <w:szCs w:val="18"/>
        </w:rPr>
        <w:t>tC</w:t>
      </w:r>
      <w:proofErr w:type="spellEnd"/>
      <w:r>
        <w:rPr>
          <w:sz w:val="18"/>
          <w:szCs w:val="18"/>
        </w:rPr>
        <w:t>), Very High 18.1 tCO2-eq/</w:t>
      </w:r>
      <w:proofErr w:type="spellStart"/>
      <w:r>
        <w:rPr>
          <w:sz w:val="18"/>
          <w:szCs w:val="18"/>
        </w:rPr>
        <w:t>yr</w:t>
      </w:r>
      <w:proofErr w:type="spellEnd"/>
      <w:r>
        <w:rPr>
          <w:sz w:val="18"/>
          <w:szCs w:val="18"/>
        </w:rPr>
        <w:t xml:space="preserve"> (5tC+). </w:t>
      </w:r>
      <w:r w:rsidRPr="001B334C">
        <w:rPr>
          <w:rFonts w:cstheme="minorHAnsi"/>
          <w:b/>
          <w:color w:val="000000" w:themeColor="text1"/>
          <w:sz w:val="18"/>
          <w:szCs w:val="18"/>
        </w:rPr>
        <w:t>Global Adoption Potential:</w:t>
      </w:r>
      <w:r w:rsidRPr="001B334C">
        <w:rPr>
          <w:rFonts w:cstheme="minorHAnsi"/>
          <w:color w:val="000000" w:themeColor="text1"/>
          <w:sz w:val="18"/>
          <w:szCs w:val="18"/>
        </w:rPr>
        <w:t xml:space="preserve"> Low 0-100Mha, Medium 101-500 </w:t>
      </w:r>
      <w:proofErr w:type="spellStart"/>
      <w:r w:rsidRPr="001B334C">
        <w:rPr>
          <w:rFonts w:cstheme="minorHAnsi"/>
          <w:color w:val="000000" w:themeColor="text1"/>
          <w:sz w:val="18"/>
          <w:szCs w:val="18"/>
        </w:rPr>
        <w:t>Mha</w:t>
      </w:r>
      <w:proofErr w:type="spellEnd"/>
      <w:r w:rsidRPr="001B334C">
        <w:rPr>
          <w:rFonts w:cstheme="minorHAnsi"/>
          <w:color w:val="000000" w:themeColor="text1"/>
          <w:sz w:val="18"/>
          <w:szCs w:val="18"/>
        </w:rPr>
        <w:t xml:space="preserve">, High 500+ </w:t>
      </w:r>
      <w:proofErr w:type="spellStart"/>
      <w:r w:rsidRPr="001B334C">
        <w:rPr>
          <w:rFonts w:cstheme="minorHAnsi"/>
          <w:color w:val="000000" w:themeColor="text1"/>
          <w:sz w:val="18"/>
          <w:szCs w:val="18"/>
        </w:rPr>
        <w:t>Mha</w:t>
      </w:r>
      <w:proofErr w:type="spellEnd"/>
      <w:r>
        <w:rPr>
          <w:rFonts w:cstheme="minorHAnsi"/>
          <w:color w:val="000000" w:themeColor="text1"/>
          <w:sz w:val="18"/>
          <w:szCs w:val="18"/>
        </w:rPr>
        <w:t xml:space="preserve"> </w:t>
      </w:r>
    </w:p>
    <w:tbl>
      <w:tblPr>
        <w:tblStyle w:val="TableGrid"/>
        <w:tblW w:w="9350" w:type="dxa"/>
        <w:tblLook w:val="04A0" w:firstRow="1" w:lastRow="0" w:firstColumn="1" w:lastColumn="0" w:noHBand="0" w:noVBand="1"/>
      </w:tblPr>
      <w:tblGrid>
        <w:gridCol w:w="2873"/>
        <w:gridCol w:w="1620"/>
        <w:gridCol w:w="1619"/>
        <w:gridCol w:w="1620"/>
        <w:gridCol w:w="1618"/>
      </w:tblGrid>
      <w:tr w:rsidR="002F1935" w:rsidRPr="00E91BE1" w14:paraId="1E89E1F8" w14:textId="77777777" w:rsidTr="002F1935">
        <w:trPr>
          <w:cantSplit/>
          <w:trHeight w:val="594"/>
          <w:tblHeader/>
        </w:trPr>
        <w:tc>
          <w:tcPr>
            <w:tcW w:w="2873" w:type="dxa"/>
            <w:shd w:val="clear" w:color="auto" w:fill="4F81BD" w:themeFill="accent1"/>
          </w:tcPr>
          <w:p w14:paraId="03043852" w14:textId="77777777" w:rsidR="002F1935" w:rsidRPr="00E91BE1" w:rsidRDefault="002F1935" w:rsidP="002F1935">
            <w:pPr>
              <w:jc w:val="center"/>
              <w:rPr>
                <w:b/>
                <w:color w:val="FFFFFF" w:themeColor="background1"/>
                <w:sz w:val="20"/>
                <w:szCs w:val="20"/>
              </w:rPr>
            </w:pPr>
          </w:p>
        </w:tc>
        <w:tc>
          <w:tcPr>
            <w:tcW w:w="1620" w:type="dxa"/>
            <w:shd w:val="clear" w:color="auto" w:fill="4F81BD" w:themeFill="accent1"/>
          </w:tcPr>
          <w:p w14:paraId="53F14B00" w14:textId="77777777" w:rsidR="002F1935" w:rsidRPr="00E91BE1" w:rsidRDefault="002F1935" w:rsidP="002F1935">
            <w:pPr>
              <w:jc w:val="center"/>
              <w:rPr>
                <w:b/>
                <w:color w:val="FFFFFF" w:themeColor="background1"/>
                <w:sz w:val="20"/>
                <w:szCs w:val="20"/>
              </w:rPr>
            </w:pPr>
            <w:r>
              <w:rPr>
                <w:b/>
                <w:color w:val="FFFFFF" w:themeColor="background1"/>
                <w:sz w:val="20"/>
                <w:szCs w:val="20"/>
              </w:rPr>
              <w:t>Carbon Stock Protected</w:t>
            </w:r>
          </w:p>
        </w:tc>
        <w:tc>
          <w:tcPr>
            <w:tcW w:w="1619" w:type="dxa"/>
            <w:shd w:val="clear" w:color="auto" w:fill="4F81BD" w:themeFill="accent1"/>
          </w:tcPr>
          <w:p w14:paraId="6AD71518" w14:textId="77777777" w:rsidR="002F1935" w:rsidRPr="00E91BE1" w:rsidRDefault="002F1935" w:rsidP="002F1935">
            <w:pPr>
              <w:jc w:val="center"/>
              <w:rPr>
                <w:b/>
                <w:color w:val="FFFFFF" w:themeColor="background1"/>
                <w:sz w:val="20"/>
                <w:szCs w:val="20"/>
              </w:rPr>
            </w:pPr>
            <w:r>
              <w:rPr>
                <w:b/>
                <w:color w:val="FFFFFF" w:themeColor="background1"/>
                <w:sz w:val="20"/>
                <w:szCs w:val="20"/>
              </w:rPr>
              <w:t>Social Justice Benefits</w:t>
            </w:r>
          </w:p>
        </w:tc>
        <w:tc>
          <w:tcPr>
            <w:tcW w:w="1620" w:type="dxa"/>
            <w:shd w:val="clear" w:color="auto" w:fill="4F81BD" w:themeFill="accent1"/>
          </w:tcPr>
          <w:p w14:paraId="58511F3F" w14:textId="77777777" w:rsidR="002F1935" w:rsidRPr="00E91BE1" w:rsidRDefault="002F1935" w:rsidP="002F1935">
            <w:pPr>
              <w:jc w:val="center"/>
              <w:rPr>
                <w:b/>
                <w:color w:val="FFFFFF" w:themeColor="background1"/>
                <w:sz w:val="20"/>
                <w:szCs w:val="20"/>
              </w:rPr>
            </w:pPr>
            <w:r>
              <w:rPr>
                <w:b/>
                <w:color w:val="FFFFFF" w:themeColor="background1"/>
                <w:sz w:val="20"/>
                <w:szCs w:val="20"/>
              </w:rPr>
              <w:t>Climate Impact/ha</w:t>
            </w:r>
          </w:p>
        </w:tc>
        <w:tc>
          <w:tcPr>
            <w:tcW w:w="1618" w:type="dxa"/>
            <w:shd w:val="clear" w:color="auto" w:fill="4F81BD" w:themeFill="accent1"/>
          </w:tcPr>
          <w:p w14:paraId="3B289286" w14:textId="77777777" w:rsidR="002F1935" w:rsidRPr="00E91BE1" w:rsidRDefault="002F1935" w:rsidP="002F1935">
            <w:pPr>
              <w:jc w:val="center"/>
              <w:rPr>
                <w:b/>
                <w:color w:val="FFFFFF" w:themeColor="background1"/>
                <w:sz w:val="20"/>
                <w:szCs w:val="20"/>
              </w:rPr>
            </w:pPr>
            <w:r>
              <w:rPr>
                <w:b/>
                <w:color w:val="FFFFFF" w:themeColor="background1"/>
                <w:sz w:val="20"/>
                <w:szCs w:val="20"/>
              </w:rPr>
              <w:t>Global Adoption Potential</w:t>
            </w:r>
          </w:p>
        </w:tc>
      </w:tr>
      <w:tr w:rsidR="002F1935" w:rsidRPr="00E91BE1" w14:paraId="22EB6EBF" w14:textId="77777777" w:rsidTr="002F1935">
        <w:trPr>
          <w:trHeight w:val="334"/>
        </w:trPr>
        <w:tc>
          <w:tcPr>
            <w:tcW w:w="2873" w:type="dxa"/>
          </w:tcPr>
          <w:p w14:paraId="2AAE9EEB" w14:textId="77777777" w:rsidR="002F1935" w:rsidRDefault="002F1935" w:rsidP="002F1935">
            <w:pPr>
              <w:rPr>
                <w:sz w:val="20"/>
                <w:szCs w:val="20"/>
              </w:rPr>
            </w:pPr>
            <w:r>
              <w:rPr>
                <w:sz w:val="20"/>
                <w:szCs w:val="20"/>
              </w:rPr>
              <w:t>Bamboo</w:t>
            </w:r>
          </w:p>
        </w:tc>
        <w:tc>
          <w:tcPr>
            <w:tcW w:w="1620" w:type="dxa"/>
          </w:tcPr>
          <w:p w14:paraId="08135D37" w14:textId="77777777" w:rsidR="002F1935" w:rsidRPr="003D2054" w:rsidRDefault="002F1935" w:rsidP="002F1935">
            <w:pPr>
              <w:jc w:val="center"/>
              <w:rPr>
                <w:sz w:val="20"/>
                <w:szCs w:val="20"/>
              </w:rPr>
            </w:pPr>
            <w:r>
              <w:rPr>
                <w:sz w:val="20"/>
                <w:szCs w:val="20"/>
              </w:rPr>
              <w:t>Medium</w:t>
            </w:r>
          </w:p>
        </w:tc>
        <w:tc>
          <w:tcPr>
            <w:tcW w:w="1619" w:type="dxa"/>
          </w:tcPr>
          <w:p w14:paraId="69EBB12A" w14:textId="77777777" w:rsidR="002F1935" w:rsidRPr="003D2054" w:rsidRDefault="002F1935" w:rsidP="002F1935">
            <w:pPr>
              <w:jc w:val="center"/>
              <w:rPr>
                <w:sz w:val="20"/>
                <w:szCs w:val="20"/>
              </w:rPr>
            </w:pPr>
            <w:r>
              <w:rPr>
                <w:sz w:val="20"/>
                <w:szCs w:val="20"/>
              </w:rPr>
              <w:t>Relevant</w:t>
            </w:r>
          </w:p>
        </w:tc>
        <w:tc>
          <w:tcPr>
            <w:tcW w:w="1620" w:type="dxa"/>
          </w:tcPr>
          <w:p w14:paraId="11F87C37" w14:textId="77777777" w:rsidR="002F1935" w:rsidRPr="003D2054" w:rsidRDefault="002F1935" w:rsidP="002F1935">
            <w:pPr>
              <w:jc w:val="center"/>
              <w:rPr>
                <w:sz w:val="20"/>
                <w:szCs w:val="20"/>
              </w:rPr>
            </w:pPr>
            <w:r>
              <w:rPr>
                <w:sz w:val="20"/>
                <w:szCs w:val="20"/>
              </w:rPr>
              <w:t>High</w:t>
            </w:r>
          </w:p>
        </w:tc>
        <w:tc>
          <w:tcPr>
            <w:tcW w:w="1618" w:type="dxa"/>
          </w:tcPr>
          <w:p w14:paraId="04C2094C" w14:textId="77777777" w:rsidR="002F1935" w:rsidRDefault="002F1935" w:rsidP="002F1935">
            <w:pPr>
              <w:jc w:val="center"/>
              <w:rPr>
                <w:sz w:val="20"/>
                <w:szCs w:val="20"/>
              </w:rPr>
            </w:pPr>
            <w:r>
              <w:rPr>
                <w:sz w:val="20"/>
                <w:szCs w:val="20"/>
              </w:rPr>
              <w:t>Medium</w:t>
            </w:r>
          </w:p>
        </w:tc>
      </w:tr>
      <w:tr w:rsidR="002F1935" w:rsidRPr="00E91BE1" w14:paraId="663DCCDA" w14:textId="77777777" w:rsidTr="002F1935">
        <w:trPr>
          <w:trHeight w:val="315"/>
        </w:trPr>
        <w:tc>
          <w:tcPr>
            <w:tcW w:w="2873" w:type="dxa"/>
          </w:tcPr>
          <w:p w14:paraId="3D044976" w14:textId="77777777" w:rsidR="002F1935" w:rsidRDefault="002F1935" w:rsidP="002F1935">
            <w:pPr>
              <w:rPr>
                <w:sz w:val="20"/>
                <w:szCs w:val="20"/>
              </w:rPr>
            </w:pPr>
            <w:r>
              <w:rPr>
                <w:sz w:val="20"/>
                <w:szCs w:val="20"/>
              </w:rPr>
              <w:t>Forest Plantations</w:t>
            </w:r>
          </w:p>
        </w:tc>
        <w:tc>
          <w:tcPr>
            <w:tcW w:w="1620" w:type="dxa"/>
          </w:tcPr>
          <w:p w14:paraId="688316EC" w14:textId="77777777" w:rsidR="002F1935" w:rsidRPr="003D2054" w:rsidRDefault="002F1935" w:rsidP="002F1935">
            <w:pPr>
              <w:jc w:val="center"/>
              <w:rPr>
                <w:sz w:val="20"/>
                <w:szCs w:val="20"/>
              </w:rPr>
            </w:pPr>
            <w:r>
              <w:rPr>
                <w:sz w:val="20"/>
                <w:szCs w:val="20"/>
              </w:rPr>
              <w:t>Medium to High</w:t>
            </w:r>
          </w:p>
        </w:tc>
        <w:tc>
          <w:tcPr>
            <w:tcW w:w="1619" w:type="dxa"/>
          </w:tcPr>
          <w:p w14:paraId="08133A86" w14:textId="77777777" w:rsidR="002F1935" w:rsidRPr="003D2054" w:rsidRDefault="002F1935" w:rsidP="002F1935">
            <w:pPr>
              <w:jc w:val="center"/>
              <w:rPr>
                <w:sz w:val="20"/>
                <w:szCs w:val="20"/>
              </w:rPr>
            </w:pPr>
            <w:r>
              <w:rPr>
                <w:sz w:val="20"/>
                <w:szCs w:val="20"/>
              </w:rPr>
              <w:t>Relevant</w:t>
            </w:r>
          </w:p>
        </w:tc>
        <w:tc>
          <w:tcPr>
            <w:tcW w:w="1620" w:type="dxa"/>
          </w:tcPr>
          <w:p w14:paraId="64B8D189" w14:textId="77777777" w:rsidR="002F1935" w:rsidRPr="003D2054" w:rsidRDefault="002F1935" w:rsidP="002F1935">
            <w:pPr>
              <w:jc w:val="center"/>
              <w:rPr>
                <w:sz w:val="20"/>
                <w:szCs w:val="20"/>
              </w:rPr>
            </w:pPr>
            <w:r>
              <w:rPr>
                <w:sz w:val="20"/>
                <w:szCs w:val="20"/>
              </w:rPr>
              <w:t>High</w:t>
            </w:r>
          </w:p>
        </w:tc>
        <w:tc>
          <w:tcPr>
            <w:tcW w:w="1618" w:type="dxa"/>
          </w:tcPr>
          <w:p w14:paraId="214B7114" w14:textId="77777777" w:rsidR="002F1935" w:rsidRDefault="002F1935" w:rsidP="002F1935">
            <w:pPr>
              <w:jc w:val="center"/>
              <w:rPr>
                <w:sz w:val="20"/>
                <w:szCs w:val="20"/>
              </w:rPr>
            </w:pPr>
            <w:r>
              <w:rPr>
                <w:sz w:val="20"/>
                <w:szCs w:val="20"/>
              </w:rPr>
              <w:t>Medium</w:t>
            </w:r>
          </w:p>
        </w:tc>
      </w:tr>
      <w:tr w:rsidR="002F1935" w:rsidRPr="00E91BE1" w14:paraId="7C8A7CD4" w14:textId="77777777" w:rsidTr="002F1935">
        <w:trPr>
          <w:trHeight w:val="315"/>
        </w:trPr>
        <w:tc>
          <w:tcPr>
            <w:tcW w:w="2873" w:type="dxa"/>
          </w:tcPr>
          <w:p w14:paraId="6BE8B710" w14:textId="77777777" w:rsidR="002F1935" w:rsidRDefault="002F1935" w:rsidP="002F1935">
            <w:pPr>
              <w:rPr>
                <w:sz w:val="20"/>
                <w:szCs w:val="20"/>
              </w:rPr>
            </w:pPr>
            <w:r>
              <w:rPr>
                <w:sz w:val="20"/>
                <w:szCs w:val="20"/>
              </w:rPr>
              <w:t>Forest Protection</w:t>
            </w:r>
          </w:p>
        </w:tc>
        <w:tc>
          <w:tcPr>
            <w:tcW w:w="1620" w:type="dxa"/>
          </w:tcPr>
          <w:p w14:paraId="59C3C1EB" w14:textId="77777777" w:rsidR="002F1935" w:rsidRPr="003D2054" w:rsidRDefault="002F1935" w:rsidP="002F1935">
            <w:pPr>
              <w:jc w:val="center"/>
              <w:rPr>
                <w:sz w:val="20"/>
                <w:szCs w:val="20"/>
              </w:rPr>
            </w:pPr>
            <w:r>
              <w:rPr>
                <w:sz w:val="20"/>
                <w:szCs w:val="20"/>
              </w:rPr>
              <w:t>High</w:t>
            </w:r>
          </w:p>
        </w:tc>
        <w:tc>
          <w:tcPr>
            <w:tcW w:w="1619" w:type="dxa"/>
          </w:tcPr>
          <w:p w14:paraId="45F33DCC" w14:textId="77777777" w:rsidR="002F1935" w:rsidRPr="003D2054" w:rsidRDefault="002F1935" w:rsidP="002F1935">
            <w:pPr>
              <w:jc w:val="center"/>
              <w:rPr>
                <w:sz w:val="20"/>
                <w:szCs w:val="20"/>
              </w:rPr>
            </w:pPr>
            <w:r>
              <w:rPr>
                <w:sz w:val="20"/>
                <w:szCs w:val="20"/>
              </w:rPr>
              <w:t>Relevant</w:t>
            </w:r>
          </w:p>
        </w:tc>
        <w:tc>
          <w:tcPr>
            <w:tcW w:w="1620" w:type="dxa"/>
          </w:tcPr>
          <w:p w14:paraId="1F968464" w14:textId="77777777" w:rsidR="002F1935" w:rsidRPr="003D2054" w:rsidRDefault="002F1935" w:rsidP="002F1935">
            <w:pPr>
              <w:jc w:val="center"/>
              <w:rPr>
                <w:sz w:val="20"/>
                <w:szCs w:val="20"/>
              </w:rPr>
            </w:pPr>
            <w:r>
              <w:rPr>
                <w:sz w:val="20"/>
                <w:szCs w:val="20"/>
              </w:rPr>
              <w:t>Very High</w:t>
            </w:r>
          </w:p>
        </w:tc>
        <w:tc>
          <w:tcPr>
            <w:tcW w:w="1618" w:type="dxa"/>
          </w:tcPr>
          <w:p w14:paraId="6C61BC87" w14:textId="77777777" w:rsidR="002F1935" w:rsidRPr="003D2054" w:rsidRDefault="002F1935" w:rsidP="002F1935">
            <w:pPr>
              <w:jc w:val="center"/>
              <w:rPr>
                <w:sz w:val="20"/>
                <w:szCs w:val="20"/>
              </w:rPr>
            </w:pPr>
            <w:r>
              <w:rPr>
                <w:sz w:val="20"/>
                <w:szCs w:val="20"/>
              </w:rPr>
              <w:t>Medium</w:t>
            </w:r>
          </w:p>
        </w:tc>
      </w:tr>
      <w:tr w:rsidR="002F1935" w:rsidRPr="00E91BE1" w14:paraId="0D54EF4D" w14:textId="77777777" w:rsidTr="002F1935">
        <w:trPr>
          <w:trHeight w:val="315"/>
        </w:trPr>
        <w:tc>
          <w:tcPr>
            <w:tcW w:w="2873" w:type="dxa"/>
          </w:tcPr>
          <w:p w14:paraId="67E3BF88" w14:textId="77777777" w:rsidR="002F1935" w:rsidRPr="003D2054" w:rsidRDefault="002F1935" w:rsidP="002F1935">
            <w:pPr>
              <w:rPr>
                <w:sz w:val="20"/>
                <w:szCs w:val="20"/>
              </w:rPr>
            </w:pPr>
            <w:r>
              <w:rPr>
                <w:sz w:val="20"/>
                <w:szCs w:val="20"/>
              </w:rPr>
              <w:t>Indigenous People’s Forest Management</w:t>
            </w:r>
          </w:p>
        </w:tc>
        <w:tc>
          <w:tcPr>
            <w:tcW w:w="1620" w:type="dxa"/>
          </w:tcPr>
          <w:p w14:paraId="2737C19D" w14:textId="77777777" w:rsidR="002F1935" w:rsidRDefault="002F1935" w:rsidP="002F1935">
            <w:pPr>
              <w:jc w:val="center"/>
              <w:rPr>
                <w:sz w:val="20"/>
                <w:szCs w:val="20"/>
              </w:rPr>
            </w:pPr>
            <w:r>
              <w:rPr>
                <w:sz w:val="20"/>
                <w:szCs w:val="20"/>
              </w:rPr>
              <w:t>High</w:t>
            </w:r>
          </w:p>
        </w:tc>
        <w:tc>
          <w:tcPr>
            <w:tcW w:w="1619" w:type="dxa"/>
          </w:tcPr>
          <w:p w14:paraId="210B6B85" w14:textId="77777777" w:rsidR="002F1935" w:rsidRPr="003D2054" w:rsidRDefault="002F1935" w:rsidP="002F1935">
            <w:pPr>
              <w:jc w:val="center"/>
              <w:rPr>
                <w:sz w:val="20"/>
                <w:szCs w:val="20"/>
              </w:rPr>
            </w:pPr>
            <w:r>
              <w:rPr>
                <w:sz w:val="20"/>
                <w:szCs w:val="20"/>
              </w:rPr>
              <w:t>Targeted</w:t>
            </w:r>
          </w:p>
        </w:tc>
        <w:tc>
          <w:tcPr>
            <w:tcW w:w="1620" w:type="dxa"/>
          </w:tcPr>
          <w:p w14:paraId="4E288BBB" w14:textId="77777777" w:rsidR="002F1935" w:rsidRPr="003D2054" w:rsidRDefault="002F1935" w:rsidP="002F1935">
            <w:pPr>
              <w:jc w:val="center"/>
              <w:rPr>
                <w:sz w:val="20"/>
                <w:szCs w:val="20"/>
              </w:rPr>
            </w:pPr>
            <w:r>
              <w:rPr>
                <w:sz w:val="20"/>
                <w:szCs w:val="20"/>
              </w:rPr>
              <w:t>Very High</w:t>
            </w:r>
          </w:p>
        </w:tc>
        <w:tc>
          <w:tcPr>
            <w:tcW w:w="1618" w:type="dxa"/>
          </w:tcPr>
          <w:p w14:paraId="04856A8A" w14:textId="77777777" w:rsidR="002F1935" w:rsidRPr="003D2054" w:rsidRDefault="002F1935" w:rsidP="002F1935">
            <w:pPr>
              <w:jc w:val="center"/>
              <w:rPr>
                <w:sz w:val="20"/>
                <w:szCs w:val="20"/>
              </w:rPr>
            </w:pPr>
            <w:r>
              <w:rPr>
                <w:sz w:val="20"/>
                <w:szCs w:val="20"/>
              </w:rPr>
              <w:t>Medium to High</w:t>
            </w:r>
          </w:p>
        </w:tc>
      </w:tr>
      <w:tr w:rsidR="002F1935" w:rsidRPr="00E91BE1" w14:paraId="02BD1A94" w14:textId="77777777" w:rsidTr="002F1935">
        <w:trPr>
          <w:trHeight w:val="352"/>
        </w:trPr>
        <w:tc>
          <w:tcPr>
            <w:tcW w:w="2873" w:type="dxa"/>
          </w:tcPr>
          <w:p w14:paraId="0E6D152C" w14:textId="77777777" w:rsidR="002F1935" w:rsidRPr="003D2054" w:rsidRDefault="002F1935" w:rsidP="002F1935">
            <w:pPr>
              <w:rPr>
                <w:sz w:val="20"/>
                <w:szCs w:val="20"/>
              </w:rPr>
            </w:pPr>
            <w:r>
              <w:rPr>
                <w:sz w:val="20"/>
                <w:szCs w:val="20"/>
              </w:rPr>
              <w:t>Peatland Protection</w:t>
            </w:r>
          </w:p>
        </w:tc>
        <w:tc>
          <w:tcPr>
            <w:tcW w:w="1620" w:type="dxa"/>
          </w:tcPr>
          <w:p w14:paraId="09D1F54E" w14:textId="77777777" w:rsidR="002F1935" w:rsidRPr="003D2054" w:rsidRDefault="002F1935" w:rsidP="002F1935">
            <w:pPr>
              <w:jc w:val="center"/>
              <w:rPr>
                <w:sz w:val="20"/>
                <w:szCs w:val="20"/>
              </w:rPr>
            </w:pPr>
            <w:r>
              <w:rPr>
                <w:sz w:val="20"/>
                <w:szCs w:val="20"/>
              </w:rPr>
              <w:t>n/a</w:t>
            </w:r>
          </w:p>
        </w:tc>
        <w:tc>
          <w:tcPr>
            <w:tcW w:w="1619" w:type="dxa"/>
          </w:tcPr>
          <w:p w14:paraId="56BC6D47" w14:textId="77777777" w:rsidR="002F1935" w:rsidRPr="003D2054" w:rsidRDefault="002F1935" w:rsidP="002F1935">
            <w:pPr>
              <w:jc w:val="center"/>
              <w:rPr>
                <w:sz w:val="20"/>
                <w:szCs w:val="20"/>
              </w:rPr>
            </w:pPr>
            <w:r>
              <w:rPr>
                <w:sz w:val="20"/>
                <w:szCs w:val="20"/>
              </w:rPr>
              <w:t>Relevant</w:t>
            </w:r>
          </w:p>
        </w:tc>
        <w:tc>
          <w:tcPr>
            <w:tcW w:w="1620" w:type="dxa"/>
          </w:tcPr>
          <w:p w14:paraId="15B922A0" w14:textId="77777777" w:rsidR="002F1935" w:rsidRPr="003D2054" w:rsidRDefault="002F1935" w:rsidP="002F1935">
            <w:pPr>
              <w:jc w:val="center"/>
              <w:rPr>
                <w:sz w:val="20"/>
                <w:szCs w:val="20"/>
              </w:rPr>
            </w:pPr>
            <w:r>
              <w:rPr>
                <w:sz w:val="20"/>
                <w:szCs w:val="20"/>
              </w:rPr>
              <w:t>Very High</w:t>
            </w:r>
          </w:p>
        </w:tc>
        <w:tc>
          <w:tcPr>
            <w:tcW w:w="1618" w:type="dxa"/>
          </w:tcPr>
          <w:p w14:paraId="7A7201D4" w14:textId="77777777" w:rsidR="002F1935" w:rsidRPr="003D2054" w:rsidRDefault="002F1935" w:rsidP="002F1935">
            <w:pPr>
              <w:jc w:val="center"/>
              <w:rPr>
                <w:sz w:val="20"/>
                <w:szCs w:val="20"/>
              </w:rPr>
            </w:pPr>
            <w:r>
              <w:rPr>
                <w:sz w:val="20"/>
                <w:szCs w:val="20"/>
              </w:rPr>
              <w:t>High</w:t>
            </w:r>
          </w:p>
        </w:tc>
      </w:tr>
      <w:tr w:rsidR="002F1935" w:rsidRPr="00E91BE1" w14:paraId="35D6C11E" w14:textId="77777777" w:rsidTr="002F1935">
        <w:trPr>
          <w:trHeight w:val="352"/>
        </w:trPr>
        <w:tc>
          <w:tcPr>
            <w:tcW w:w="2873" w:type="dxa"/>
          </w:tcPr>
          <w:p w14:paraId="2BB15D49" w14:textId="77777777" w:rsidR="002F1935" w:rsidRDefault="002F1935" w:rsidP="002F1935">
            <w:pPr>
              <w:rPr>
                <w:sz w:val="20"/>
                <w:szCs w:val="20"/>
              </w:rPr>
            </w:pPr>
            <w:r>
              <w:rPr>
                <w:sz w:val="20"/>
                <w:szCs w:val="20"/>
              </w:rPr>
              <w:t>Perennial Biomass</w:t>
            </w:r>
          </w:p>
        </w:tc>
        <w:tc>
          <w:tcPr>
            <w:tcW w:w="1620" w:type="dxa"/>
          </w:tcPr>
          <w:p w14:paraId="4E5471DE" w14:textId="77777777" w:rsidR="002F1935" w:rsidRPr="003D2054" w:rsidRDefault="002F1935" w:rsidP="002F1935">
            <w:pPr>
              <w:jc w:val="center"/>
              <w:rPr>
                <w:sz w:val="20"/>
                <w:szCs w:val="20"/>
              </w:rPr>
            </w:pPr>
            <w:r>
              <w:rPr>
                <w:sz w:val="20"/>
                <w:szCs w:val="20"/>
              </w:rPr>
              <w:t>n/a</w:t>
            </w:r>
          </w:p>
        </w:tc>
        <w:tc>
          <w:tcPr>
            <w:tcW w:w="1619" w:type="dxa"/>
          </w:tcPr>
          <w:p w14:paraId="18A132E8" w14:textId="77777777" w:rsidR="002F1935" w:rsidRPr="003D2054" w:rsidRDefault="002F1935" w:rsidP="002F1935">
            <w:pPr>
              <w:jc w:val="center"/>
              <w:rPr>
                <w:sz w:val="20"/>
                <w:szCs w:val="20"/>
              </w:rPr>
            </w:pPr>
            <w:r>
              <w:rPr>
                <w:sz w:val="20"/>
                <w:szCs w:val="20"/>
              </w:rPr>
              <w:t>Relevant</w:t>
            </w:r>
          </w:p>
        </w:tc>
        <w:tc>
          <w:tcPr>
            <w:tcW w:w="1620" w:type="dxa"/>
          </w:tcPr>
          <w:p w14:paraId="7B2ABF47" w14:textId="77777777" w:rsidR="002F1935" w:rsidRPr="003D2054" w:rsidRDefault="002F1935" w:rsidP="002F1935">
            <w:pPr>
              <w:jc w:val="center"/>
              <w:rPr>
                <w:sz w:val="20"/>
                <w:szCs w:val="20"/>
              </w:rPr>
            </w:pPr>
            <w:r>
              <w:rPr>
                <w:sz w:val="20"/>
                <w:szCs w:val="20"/>
              </w:rPr>
              <w:t>Low</w:t>
            </w:r>
          </w:p>
        </w:tc>
        <w:tc>
          <w:tcPr>
            <w:tcW w:w="1618" w:type="dxa"/>
          </w:tcPr>
          <w:p w14:paraId="31F8EE32" w14:textId="77777777" w:rsidR="002F1935" w:rsidRDefault="002F1935" w:rsidP="002F1935">
            <w:pPr>
              <w:jc w:val="center"/>
              <w:rPr>
                <w:sz w:val="20"/>
                <w:szCs w:val="20"/>
              </w:rPr>
            </w:pPr>
            <w:r>
              <w:rPr>
                <w:sz w:val="20"/>
                <w:szCs w:val="20"/>
              </w:rPr>
              <w:t>Medium</w:t>
            </w:r>
          </w:p>
        </w:tc>
      </w:tr>
      <w:tr w:rsidR="002F1935" w:rsidRPr="00E91BE1" w14:paraId="15C1DBC8" w14:textId="77777777" w:rsidTr="002F1935">
        <w:trPr>
          <w:trHeight w:val="352"/>
        </w:trPr>
        <w:tc>
          <w:tcPr>
            <w:tcW w:w="2873" w:type="dxa"/>
          </w:tcPr>
          <w:p w14:paraId="0ABB6448" w14:textId="77777777" w:rsidR="002F1935" w:rsidRPr="003D2054" w:rsidRDefault="002F1935" w:rsidP="002F1935">
            <w:pPr>
              <w:rPr>
                <w:sz w:val="20"/>
                <w:szCs w:val="20"/>
              </w:rPr>
            </w:pPr>
            <w:r>
              <w:rPr>
                <w:sz w:val="20"/>
                <w:szCs w:val="20"/>
              </w:rPr>
              <w:t>Temperate Forest Restoration</w:t>
            </w:r>
          </w:p>
        </w:tc>
        <w:tc>
          <w:tcPr>
            <w:tcW w:w="1620" w:type="dxa"/>
          </w:tcPr>
          <w:p w14:paraId="5202E377" w14:textId="77777777" w:rsidR="002F1935" w:rsidRPr="003D2054" w:rsidRDefault="002F1935" w:rsidP="002F1935">
            <w:pPr>
              <w:jc w:val="center"/>
              <w:rPr>
                <w:sz w:val="20"/>
                <w:szCs w:val="20"/>
              </w:rPr>
            </w:pPr>
            <w:r>
              <w:rPr>
                <w:sz w:val="20"/>
                <w:szCs w:val="20"/>
              </w:rPr>
              <w:t>n/a</w:t>
            </w:r>
          </w:p>
        </w:tc>
        <w:tc>
          <w:tcPr>
            <w:tcW w:w="1619" w:type="dxa"/>
          </w:tcPr>
          <w:p w14:paraId="53DD26BE" w14:textId="77777777" w:rsidR="002F1935" w:rsidRPr="003D2054" w:rsidRDefault="002F1935" w:rsidP="002F1935">
            <w:pPr>
              <w:jc w:val="center"/>
              <w:rPr>
                <w:sz w:val="20"/>
                <w:szCs w:val="20"/>
              </w:rPr>
            </w:pPr>
            <w:r>
              <w:rPr>
                <w:sz w:val="20"/>
                <w:szCs w:val="20"/>
              </w:rPr>
              <w:t>Relevant</w:t>
            </w:r>
          </w:p>
        </w:tc>
        <w:tc>
          <w:tcPr>
            <w:tcW w:w="1620" w:type="dxa"/>
          </w:tcPr>
          <w:p w14:paraId="6624310C" w14:textId="77777777" w:rsidR="002F1935" w:rsidRPr="003D2054" w:rsidRDefault="002F1935" w:rsidP="002F1935">
            <w:pPr>
              <w:jc w:val="center"/>
              <w:rPr>
                <w:sz w:val="20"/>
                <w:szCs w:val="20"/>
              </w:rPr>
            </w:pPr>
            <w:r>
              <w:rPr>
                <w:sz w:val="20"/>
                <w:szCs w:val="20"/>
              </w:rPr>
              <w:t>Medium</w:t>
            </w:r>
          </w:p>
        </w:tc>
        <w:tc>
          <w:tcPr>
            <w:tcW w:w="1618" w:type="dxa"/>
          </w:tcPr>
          <w:p w14:paraId="157A7407" w14:textId="77777777" w:rsidR="002F1935" w:rsidRPr="003D2054" w:rsidRDefault="002F1935" w:rsidP="002F1935">
            <w:pPr>
              <w:jc w:val="center"/>
              <w:rPr>
                <w:sz w:val="20"/>
                <w:szCs w:val="20"/>
              </w:rPr>
            </w:pPr>
            <w:r>
              <w:rPr>
                <w:sz w:val="20"/>
                <w:szCs w:val="20"/>
              </w:rPr>
              <w:t>Low to Medium</w:t>
            </w:r>
          </w:p>
        </w:tc>
      </w:tr>
      <w:tr w:rsidR="002F1935" w:rsidRPr="00E91BE1" w14:paraId="64B7AB9D" w14:textId="77777777" w:rsidTr="002F1935">
        <w:trPr>
          <w:trHeight w:val="352"/>
        </w:trPr>
        <w:tc>
          <w:tcPr>
            <w:tcW w:w="2873" w:type="dxa"/>
          </w:tcPr>
          <w:p w14:paraId="491933B7" w14:textId="77777777" w:rsidR="002F1935" w:rsidRPr="003D2054" w:rsidRDefault="002F1935" w:rsidP="002F1935">
            <w:pPr>
              <w:rPr>
                <w:sz w:val="20"/>
                <w:szCs w:val="20"/>
              </w:rPr>
            </w:pPr>
            <w:r>
              <w:rPr>
                <w:sz w:val="20"/>
                <w:szCs w:val="20"/>
              </w:rPr>
              <w:t>Tropical Forest Restoration</w:t>
            </w:r>
          </w:p>
        </w:tc>
        <w:tc>
          <w:tcPr>
            <w:tcW w:w="1620" w:type="dxa"/>
          </w:tcPr>
          <w:p w14:paraId="66E1C5D3" w14:textId="77777777" w:rsidR="002F1935" w:rsidRPr="003D2054" w:rsidRDefault="002F1935" w:rsidP="002F1935">
            <w:pPr>
              <w:jc w:val="center"/>
              <w:rPr>
                <w:sz w:val="20"/>
                <w:szCs w:val="20"/>
              </w:rPr>
            </w:pPr>
            <w:r>
              <w:rPr>
                <w:sz w:val="20"/>
                <w:szCs w:val="20"/>
              </w:rPr>
              <w:t>n/a</w:t>
            </w:r>
          </w:p>
        </w:tc>
        <w:tc>
          <w:tcPr>
            <w:tcW w:w="1619" w:type="dxa"/>
          </w:tcPr>
          <w:p w14:paraId="7E6F2164" w14:textId="77777777" w:rsidR="002F1935" w:rsidRPr="003D2054" w:rsidRDefault="002F1935" w:rsidP="002F1935">
            <w:pPr>
              <w:jc w:val="center"/>
              <w:rPr>
                <w:sz w:val="20"/>
                <w:szCs w:val="20"/>
              </w:rPr>
            </w:pPr>
            <w:r>
              <w:rPr>
                <w:sz w:val="20"/>
                <w:szCs w:val="20"/>
              </w:rPr>
              <w:t>Relevant</w:t>
            </w:r>
          </w:p>
        </w:tc>
        <w:tc>
          <w:tcPr>
            <w:tcW w:w="1620" w:type="dxa"/>
          </w:tcPr>
          <w:p w14:paraId="0860EF32" w14:textId="77777777" w:rsidR="002F1935" w:rsidRPr="003D2054" w:rsidRDefault="002F1935" w:rsidP="002F1935">
            <w:pPr>
              <w:jc w:val="center"/>
              <w:rPr>
                <w:sz w:val="20"/>
                <w:szCs w:val="20"/>
              </w:rPr>
            </w:pPr>
            <w:r>
              <w:rPr>
                <w:sz w:val="20"/>
                <w:szCs w:val="20"/>
              </w:rPr>
              <w:t>High</w:t>
            </w:r>
          </w:p>
        </w:tc>
        <w:tc>
          <w:tcPr>
            <w:tcW w:w="1618" w:type="dxa"/>
          </w:tcPr>
          <w:p w14:paraId="09C4FA01" w14:textId="77777777" w:rsidR="002F1935" w:rsidRPr="003D2054" w:rsidRDefault="002F1935" w:rsidP="002F1935">
            <w:pPr>
              <w:jc w:val="center"/>
              <w:rPr>
                <w:sz w:val="20"/>
                <w:szCs w:val="20"/>
              </w:rPr>
            </w:pPr>
            <w:r>
              <w:rPr>
                <w:sz w:val="20"/>
                <w:szCs w:val="20"/>
              </w:rPr>
              <w:t>Medium</w:t>
            </w:r>
          </w:p>
        </w:tc>
      </w:tr>
    </w:tbl>
    <w:p w14:paraId="753F892A" w14:textId="77777777" w:rsidR="002F1935" w:rsidRPr="000B3EE3" w:rsidRDefault="002F1935" w:rsidP="002F1935">
      <w:pPr>
        <w:autoSpaceDE w:val="0"/>
        <w:spacing w:after="0"/>
        <w:rPr>
          <w:rFonts w:asciiTheme="majorHAnsi" w:eastAsiaTheme="majorEastAsia" w:hAnsiTheme="majorHAnsi" w:cstheme="majorBidi"/>
          <w:b/>
          <w:bCs/>
          <w:smallCaps/>
          <w:color w:val="000000" w:themeColor="text1"/>
          <w:sz w:val="36"/>
          <w:szCs w:val="36"/>
        </w:rPr>
        <w:sectPr w:rsidR="002F1935" w:rsidRPr="000B3EE3" w:rsidSect="00C44058">
          <w:footerReference w:type="default" r:id="rId15"/>
          <w:pgSz w:w="12240" w:h="15840"/>
          <w:pgMar w:top="1440" w:right="1440" w:bottom="1440" w:left="1440" w:header="720" w:footer="720" w:gutter="0"/>
          <w:pgNumType w:start="1"/>
          <w:cols w:space="720"/>
        </w:sectPr>
      </w:pPr>
    </w:p>
    <w:p w14:paraId="756DEC01" w14:textId="385BFB6F" w:rsidR="00966563" w:rsidRDefault="551A77D0" w:rsidP="00FC2CD6">
      <w:pPr>
        <w:pStyle w:val="Heading1"/>
      </w:pPr>
      <w:bookmarkStart w:id="18" w:name="_Toc18240000"/>
      <w:r>
        <w:lastRenderedPageBreak/>
        <w:t>Methodology</w:t>
      </w:r>
      <w:bookmarkEnd w:id="18"/>
    </w:p>
    <w:p w14:paraId="567926D6" w14:textId="4F8B99DB" w:rsidR="00BD136D" w:rsidRDefault="00B51E8C" w:rsidP="00B51E8C">
      <w:pPr>
        <w:pStyle w:val="Heading2"/>
        <w:numPr>
          <w:ilvl w:val="0"/>
          <w:numId w:val="0"/>
        </w:numPr>
      </w:pPr>
      <w:bookmarkStart w:id="19" w:name="_Toc18240001"/>
      <w:r>
        <w:t xml:space="preserve">2.1 </w:t>
      </w:r>
      <w:r w:rsidR="00686965">
        <w:t>Introduction</w:t>
      </w:r>
      <w:bookmarkEnd w:id="19"/>
    </w:p>
    <w:p w14:paraId="6CCEC8A9" w14:textId="1E608B79" w:rsidR="00882559"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78D36A89" w14:textId="77777777" w:rsidR="006B7C0F" w:rsidRDefault="006B7C0F" w:rsidP="00882559">
      <w:bookmarkStart w:id="20" w:name="_3rdcrjn" w:colFirst="0" w:colLast="0"/>
      <w:bookmarkEnd w:id="20"/>
    </w:p>
    <w:p w14:paraId="4DBDB822" w14:textId="77777777" w:rsidR="00882559" w:rsidRPr="00D57049" w:rsidRDefault="00882559" w:rsidP="00882559">
      <w:pPr>
        <w:rPr>
          <w:i/>
          <w:color w:val="000000" w:themeColor="text1"/>
        </w:rPr>
      </w:pPr>
      <w:r w:rsidRPr="00D57049">
        <w:rPr>
          <w:i/>
          <w:color w:val="000000" w:themeColor="text1"/>
        </w:rPr>
        <w:t>Agency Level</w:t>
      </w:r>
    </w:p>
    <w:p w14:paraId="67D191B6" w14:textId="7DD39638" w:rsidR="006B7C0F" w:rsidRPr="00722A53" w:rsidRDefault="006B7C0F" w:rsidP="006B7C0F">
      <w:pPr>
        <w:rPr>
          <w:color w:val="000000" w:themeColor="text1"/>
        </w:rPr>
      </w:pPr>
      <w:r w:rsidRPr="00722A53">
        <w:rPr>
          <w:color w:val="000000" w:themeColor="text1"/>
        </w:rPr>
        <w:t xml:space="preserve">Government is selected as the agency level for this solution. Though certainly other agents can, do, and should play an important role in this solution, government is the most critical player in implementation. </w:t>
      </w:r>
    </w:p>
    <w:p w14:paraId="298F46AB" w14:textId="715BB446" w:rsidR="00F52595" w:rsidRDefault="00B51E8C" w:rsidP="00B51E8C">
      <w:pPr>
        <w:pStyle w:val="Heading2"/>
        <w:numPr>
          <w:ilvl w:val="0"/>
          <w:numId w:val="0"/>
        </w:numPr>
      </w:pPr>
      <w:bookmarkStart w:id="21" w:name="_Toc18240002"/>
      <w:r>
        <w:t>2.2 Data Sources</w:t>
      </w:r>
      <w:bookmarkEnd w:id="21"/>
    </w:p>
    <w:p w14:paraId="1D80543A" w14:textId="6BBFE8FB" w:rsidR="0057159C" w:rsidRPr="0057159C" w:rsidRDefault="0005245A" w:rsidP="0057159C">
      <w:r w:rsidRPr="0005245A">
        <w:t>Key data sources include Bonn Challenge and New York Declaration, country level data was analyzed to estimate future commitments for intact forest restoration.</w:t>
      </w:r>
      <w:r>
        <w:t xml:space="preserve"> </w:t>
      </w:r>
      <w:r w:rsidRPr="0005245A">
        <w:t xml:space="preserve">Restored land is assumed to sequester carbon at a constant rate of 3.4 </w:t>
      </w:r>
      <w:proofErr w:type="spellStart"/>
      <w:r w:rsidRPr="0005245A">
        <w:t>tonnes</w:t>
      </w:r>
      <w:proofErr w:type="spellEnd"/>
      <w:r w:rsidRPr="0005245A">
        <w:t xml:space="preserve"> C ha-1 yr-1 (1.2 SD). This sequestration rate is a mean of seven studies, including two review studies </w:t>
      </w:r>
      <w:proofErr w:type="spellStart"/>
      <w:r w:rsidRPr="0005245A">
        <w:t>Poorter</w:t>
      </w:r>
      <w:proofErr w:type="spellEnd"/>
      <w:r w:rsidRPr="0005245A">
        <w:t xml:space="preserve"> et al. (2016) and Bonner et al. (2013). The study by </w:t>
      </w:r>
      <w:proofErr w:type="spellStart"/>
      <w:r w:rsidRPr="0005245A">
        <w:t>Poorter</w:t>
      </w:r>
      <w:proofErr w:type="spellEnd"/>
      <w:r w:rsidRPr="0005245A">
        <w:t xml:space="preserve"> et al. (2016) includes data from 26 studies conducted in the neotropics, which estimated carbon sequestration within secondary forests recovering on abandoned agricultural land. The study by Bonner et al. (2013) includes data from 23 studies from across the tropics (Latin America = 15; Southeast Asia = 7; Africa = 1), which are also recovering secondary forests following agricultural use. Of the studies conducted in Latin America there is there is very little overlap between the studies used in </w:t>
      </w:r>
      <w:proofErr w:type="spellStart"/>
      <w:r w:rsidRPr="0005245A">
        <w:t>Poorter</w:t>
      </w:r>
      <w:proofErr w:type="spellEnd"/>
      <w:r w:rsidRPr="0005245A">
        <w:t xml:space="preserve"> et al. and Bonner et al. with </w:t>
      </w:r>
      <w:r w:rsidRPr="0005245A">
        <w:lastRenderedPageBreak/>
        <w:t>just four studies in common. Therefore, the rates used in this model are based on a large body of evidence from &gt;50 studies. However, there is a strong bias towards studies from the neotropics, with seven studies from Southeast Asia and just one from Africa all in Bonner et al., this reflects the paucity of data quantifying carbon sequestration in degraded or abandoned lands in these two regions. The poor coverage of current studies in Southeast Asia and Africa suggests that further research into the rates of carbon sequestration within naturally regenerating forest in is needed in these regions</w:t>
      </w:r>
    </w:p>
    <w:p w14:paraId="3F6B79A0" w14:textId="2234A7E5" w:rsidR="00DF4904" w:rsidRPr="00882559" w:rsidRDefault="00B51E8C" w:rsidP="00B51E8C">
      <w:pPr>
        <w:pStyle w:val="Heading2"/>
        <w:numPr>
          <w:ilvl w:val="0"/>
          <w:numId w:val="0"/>
        </w:numPr>
      </w:pPr>
      <w:bookmarkStart w:id="22" w:name="_Toc18240003"/>
      <w:r>
        <w:t xml:space="preserve">2.3 </w:t>
      </w:r>
      <w:r w:rsidR="00686965" w:rsidRPr="00882559">
        <w:t xml:space="preserve">Total </w:t>
      </w:r>
      <w:r w:rsidR="00882559" w:rsidRPr="00882559">
        <w:t>Available Land</w:t>
      </w:r>
      <w:bookmarkEnd w:id="22"/>
    </w:p>
    <w:p w14:paraId="1CA5A2EF" w14:textId="15EE6E5B" w:rsidR="00882559" w:rsidRPr="00D5704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w:t>
      </w:r>
      <w:r w:rsidR="00F07D8A">
        <w:rPr>
          <w:rFonts w:eastAsia="Times New Roman" w:cstheme="minorHAnsi"/>
          <w:color w:val="000000" w:themeColor="text1"/>
          <w:shd w:val="clear" w:color="auto" w:fill="FFFFFF"/>
          <w:lang w:eastAsia="zh-CN"/>
        </w:rPr>
        <w:t xml:space="preserve">of </w:t>
      </w:r>
      <w:r w:rsidRPr="00D57049">
        <w:rPr>
          <w:rFonts w:eastAsia="Times New Roman" w:cstheme="minorHAnsi"/>
          <w:color w:val="000000" w:themeColor="text1"/>
          <w:shd w:val="clear" w:color="auto" w:fill="FFFFFF"/>
          <w:lang w:eastAsia="zh-CN"/>
        </w:rPr>
        <w:t xml:space="preserve">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196877EE" w14:textId="2AD0FFF5" w:rsidR="0088255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w:t>
      </w:r>
      <w:proofErr w:type="gramStart"/>
      <w:r w:rsidRPr="00D57049">
        <w:rPr>
          <w:rFonts w:eastAsia="Times New Roman" w:cstheme="minorHAnsi"/>
          <w:color w:val="000000" w:themeColor="text1"/>
          <w:lang w:eastAsia="zh-CN"/>
        </w:rPr>
        <w:t>on:</w:t>
      </w:r>
      <w:proofErr w:type="gramEnd"/>
      <w:r w:rsidRPr="00D57049">
        <w:rPr>
          <w:rFonts w:eastAsia="Times New Roman" w:cstheme="minorHAnsi"/>
          <w:color w:val="000000" w:themeColor="text1"/>
          <w:lang w:eastAsia="zh-CN"/>
        </w:rPr>
        <w:t xml:space="preserve">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7F603FE0" w14:textId="13AA929B" w:rsidR="00722A53" w:rsidRPr="00722A53" w:rsidRDefault="00722A53" w:rsidP="00722A53">
      <w:pPr>
        <w:rPr>
          <w:rFonts w:eastAsia="Helvetica Neue" w:cs="Times New Roman"/>
          <w:color w:val="000000" w:themeColor="text1"/>
          <w:highlight w:val="white"/>
        </w:rPr>
      </w:pPr>
      <w:r w:rsidRPr="00722A53">
        <w:rPr>
          <w:rFonts w:eastAsia="Helvetica Neue" w:cs="Times New Roman"/>
          <w:color w:val="000000" w:themeColor="text1"/>
          <w:highlight w:val="white"/>
        </w:rPr>
        <w:t xml:space="preserve">The total land area </w:t>
      </w:r>
      <w:r w:rsidR="0005245A">
        <w:rPr>
          <w:rFonts w:eastAsia="Helvetica Neue" w:cs="Times New Roman"/>
          <w:color w:val="000000" w:themeColor="text1"/>
          <w:highlight w:val="white"/>
        </w:rPr>
        <w:t>allocated</w:t>
      </w:r>
      <w:r w:rsidRPr="00722A53">
        <w:rPr>
          <w:rFonts w:eastAsia="Helvetica Neue" w:cs="Times New Roman"/>
          <w:color w:val="000000" w:themeColor="text1"/>
          <w:highlight w:val="white"/>
        </w:rPr>
        <w:t xml:space="preserve"> for the </w:t>
      </w:r>
      <w:r w:rsidR="0005245A">
        <w:rPr>
          <w:rFonts w:eastAsia="Helvetica Neue" w:cs="Times New Roman"/>
          <w:i/>
          <w:color w:val="000000" w:themeColor="text1"/>
          <w:highlight w:val="white"/>
        </w:rPr>
        <w:t>tropical forest restoration</w:t>
      </w:r>
      <w:r w:rsidRPr="00722A53">
        <w:rPr>
          <w:rFonts w:eastAsia="Helvetica Neue" w:cs="Times New Roman"/>
          <w:color w:val="000000" w:themeColor="text1"/>
          <w:highlight w:val="white"/>
        </w:rPr>
        <w:t xml:space="preserve"> solution </w:t>
      </w:r>
      <w:r w:rsidR="0005245A">
        <w:rPr>
          <w:rFonts w:eastAsia="Helvetica Neue" w:cs="Times New Roman"/>
          <w:color w:val="000000" w:themeColor="text1"/>
          <w:highlight w:val="white"/>
        </w:rPr>
        <w:t>is 304</w:t>
      </w:r>
      <w:r w:rsidRPr="00722A53">
        <w:rPr>
          <w:rFonts w:eastAsia="Helvetica Neue" w:cs="Times New Roman"/>
          <w:color w:val="000000" w:themeColor="text1"/>
          <w:highlight w:val="white"/>
        </w:rPr>
        <w:t xml:space="preserve"> million hectares. </w:t>
      </w:r>
      <w:r w:rsidR="002F1935" w:rsidRPr="00722A53">
        <w:rPr>
          <w:rFonts w:eastAsia="Helvetica Neue" w:cs="Times New Roman"/>
          <w:color w:val="000000" w:themeColor="text1"/>
          <w:highlight w:val="white"/>
        </w:rPr>
        <w:t xml:space="preserve"> </w:t>
      </w:r>
    </w:p>
    <w:p w14:paraId="4303D5C0" w14:textId="4449ABD6" w:rsidR="00B144E5" w:rsidRDefault="00B51E8C" w:rsidP="00B51E8C">
      <w:pPr>
        <w:pStyle w:val="Heading2"/>
        <w:numPr>
          <w:ilvl w:val="0"/>
          <w:numId w:val="0"/>
        </w:numPr>
      </w:pPr>
      <w:bookmarkStart w:id="23" w:name="_Toc18240004"/>
      <w:r>
        <w:t xml:space="preserve">2.4 </w:t>
      </w:r>
      <w:r w:rsidR="00686965">
        <w:t>Adoption Scenarios</w:t>
      </w:r>
      <w:bookmarkEnd w:id="23"/>
    </w:p>
    <w:p w14:paraId="7F9AA39C" w14:textId="0481576B" w:rsidR="00A3451A" w:rsidRDefault="00A3451A" w:rsidP="0000461C">
      <w:pPr>
        <w:rPr>
          <w:rFonts w:cs="Times New Roman"/>
          <w:color w:val="000000" w:themeColor="text1"/>
        </w:rPr>
      </w:pPr>
      <w:bookmarkStart w:id="24" w:name="_Hlk525033174"/>
      <w:r w:rsidRPr="00FA2CC3">
        <w:t xml:space="preserve">Two different types of adoption scenarios were developed: </w:t>
      </w:r>
      <w:proofErr w:type="gramStart"/>
      <w:r w:rsidRPr="00FA2CC3">
        <w:t>a</w:t>
      </w:r>
      <w:proofErr w:type="gramEnd"/>
      <w:r w:rsidRPr="00FA2CC3">
        <w:t xml:space="preserve"> Reference (REF) Case which was considered the baseline, where not much changes in the world, and a set of Project Drawdown Scenarios (PDS) with varying levels of ambitious adoption of the solution. </w:t>
      </w:r>
      <w:r>
        <w:t xml:space="preserve">Published results show the comparison of one PDS to </w:t>
      </w:r>
      <w:r w:rsidRPr="0000461C">
        <w:rPr>
          <w:rFonts w:cs="Times New Roman"/>
          <w:color w:val="000000" w:themeColor="text1"/>
        </w:rPr>
        <w:t>the REF, and therefore focus on the change to the world relative to a baseline.</w:t>
      </w:r>
    </w:p>
    <w:p w14:paraId="21C81B43" w14:textId="1DE9B408" w:rsidR="0005245A" w:rsidRDefault="0005245A" w:rsidP="0005245A">
      <w:pPr>
        <w:rPr>
          <w:rFonts w:cs="Arial"/>
          <w:szCs w:val="24"/>
          <w:shd w:val="clear" w:color="auto" w:fill="FFFFFF"/>
        </w:rPr>
      </w:pPr>
      <w:r w:rsidRPr="005A0C5F">
        <w:rPr>
          <w:rFonts w:cs="Arial"/>
          <w:szCs w:val="24"/>
          <w:shd w:val="clear" w:color="auto" w:fill="FFFFFF"/>
        </w:rPr>
        <w:t xml:space="preserve">This model predicts potential carbon sequestration from </w:t>
      </w:r>
      <w:r>
        <w:rPr>
          <w:rFonts w:cs="Arial"/>
          <w:szCs w:val="24"/>
          <w:shd w:val="clear" w:color="auto" w:fill="FFFFFF"/>
        </w:rPr>
        <w:t xml:space="preserve">tropical </w:t>
      </w:r>
      <w:r w:rsidRPr="005A0C5F">
        <w:rPr>
          <w:rFonts w:cs="Arial"/>
          <w:szCs w:val="24"/>
          <w:shd w:val="clear" w:color="auto" w:fill="FFFFFF"/>
        </w:rPr>
        <w:t>forest restoration over the next 30 years. Inputs to the model are based on the targets from New York Declaration of Forests</w:t>
      </w:r>
      <w:r>
        <w:rPr>
          <w:rFonts w:cs="Arial"/>
          <w:szCs w:val="24"/>
          <w:shd w:val="clear" w:color="auto" w:fill="FFFFFF"/>
        </w:rPr>
        <w:t xml:space="preserve"> (NYDF)</w:t>
      </w:r>
      <w:r w:rsidRPr="005A0C5F">
        <w:rPr>
          <w:rFonts w:cs="Arial"/>
          <w:szCs w:val="24"/>
          <w:shd w:val="clear" w:color="auto" w:fill="FFFFFF"/>
        </w:rPr>
        <w:t>, which commits to reforesting 350 million hectares by 2030</w:t>
      </w:r>
      <w:r>
        <w:rPr>
          <w:rFonts w:cs="Arial"/>
          <w:szCs w:val="24"/>
          <w:shd w:val="clear" w:color="auto" w:fill="FFFFFF"/>
        </w:rPr>
        <w:t xml:space="preserve"> </w:t>
      </w:r>
      <w:r>
        <w:rPr>
          <w:rFonts w:cs="Arial"/>
          <w:szCs w:val="24"/>
          <w:shd w:val="clear" w:color="auto" w:fill="FFFFFF"/>
        </w:rPr>
        <w:fldChar w:fldCharType="begin"/>
      </w:r>
      <w:r>
        <w:rPr>
          <w:rFonts w:cs="Arial"/>
          <w:szCs w:val="24"/>
          <w:shd w:val="clear" w:color="auto" w:fill="FFFFFF"/>
        </w:rPr>
        <w:instrText xml:space="preserve"> ADDIN EN.CITE &lt;EndNote&gt;&lt;Cite&gt;&lt;Author&gt;UNFCCC&lt;/Author&gt;&lt;Year&gt;2014&lt;/Year&gt;&lt;RecNum&gt;804&lt;/RecNum&gt;&lt;DisplayText&gt;(UNFCCC, 2014)&lt;/DisplayText&gt;&lt;record&gt;&lt;rec-number&gt;804&lt;/rec-number&gt;&lt;foreign-keys&gt;&lt;key app="EN" db-id="fefvztwr3fxzalee59fv0sprzapszeerx2v9"&gt;804&lt;/key&gt;&lt;/foreign-keys&gt;&lt;ref-type name="Report"&gt;27&lt;/ref-type&gt;&lt;contributors&gt;&lt;authors&gt;&lt;author&gt;UNFCCC&lt;/author&gt;&lt;/authors&gt;&lt;/contributors&gt;&lt;titles&gt;&lt;title&gt;New York Declaration on Forest&lt;/title&gt;&lt;/titles&gt;&lt;dates&gt;&lt;year&gt;2014&lt;/year&gt;&lt;/dates&gt;&lt;pub-location&gt;New York&lt;/pub-location&gt;&lt;publisher&gt;United Nations&lt;/publisher&gt;&lt;urls&gt;&lt;/urls&gt;&lt;/record&gt;&lt;/Cite&gt;&lt;/EndNote&gt;</w:instrText>
      </w:r>
      <w:r>
        <w:rPr>
          <w:rFonts w:cs="Arial"/>
          <w:szCs w:val="24"/>
          <w:shd w:val="clear" w:color="auto" w:fill="FFFFFF"/>
        </w:rPr>
        <w:fldChar w:fldCharType="separate"/>
      </w:r>
      <w:r>
        <w:rPr>
          <w:rFonts w:cs="Arial"/>
          <w:noProof/>
          <w:szCs w:val="24"/>
          <w:shd w:val="clear" w:color="auto" w:fill="FFFFFF"/>
        </w:rPr>
        <w:t>(</w:t>
      </w:r>
      <w:hyperlink w:anchor="_ENREF_88" w:tooltip="UNFCCC, 2014 #804" w:history="1">
        <w:r>
          <w:rPr>
            <w:rFonts w:cs="Arial"/>
            <w:noProof/>
            <w:szCs w:val="24"/>
            <w:shd w:val="clear" w:color="auto" w:fill="FFFFFF"/>
          </w:rPr>
          <w:t>UNFCCC, 2014</w:t>
        </w:r>
      </w:hyperlink>
      <w:r>
        <w:rPr>
          <w:rFonts w:cs="Arial"/>
          <w:noProof/>
          <w:szCs w:val="24"/>
          <w:shd w:val="clear" w:color="auto" w:fill="FFFFFF"/>
        </w:rPr>
        <w:t>)</w:t>
      </w:r>
      <w:r>
        <w:rPr>
          <w:rFonts w:cs="Arial"/>
          <w:szCs w:val="24"/>
          <w:shd w:val="clear" w:color="auto" w:fill="FFFFFF"/>
        </w:rPr>
        <w:fldChar w:fldCharType="end"/>
      </w:r>
      <w:r>
        <w:rPr>
          <w:rFonts w:cs="Arial"/>
          <w:szCs w:val="24"/>
          <w:shd w:val="clear" w:color="auto" w:fill="FFFFFF"/>
        </w:rPr>
        <w:t xml:space="preserve">. The commitments of the NYDF build on the BONN Challenge </w:t>
      </w:r>
      <w:r>
        <w:rPr>
          <w:rFonts w:cs="Arial"/>
          <w:szCs w:val="24"/>
          <w:shd w:val="clear" w:color="auto" w:fill="FFFFFF"/>
        </w:rPr>
        <w:fldChar w:fldCharType="begin"/>
      </w:r>
      <w:r>
        <w:rPr>
          <w:rFonts w:cs="Arial"/>
          <w:szCs w:val="24"/>
          <w:shd w:val="clear" w:color="auto" w:fill="FFFFFF"/>
        </w:rPr>
        <w:instrText xml:space="preserve"> ADDIN EN.CITE &lt;EndNote&gt;&lt;Cite&gt;&lt;Author&gt;Laestadius&lt;/Author&gt;&lt;Year&gt;2015&lt;/Year&gt;&lt;RecNum&gt;907&lt;/RecNum&gt;&lt;DisplayText&gt;(Laestadius&lt;style face="italic"&gt; et al.&lt;/style&gt;, 2015)&lt;/DisplayText&gt;&lt;record&gt;&lt;rec-number&gt;907&lt;/rec-number&gt;&lt;foreign-keys&gt;&lt;key app="EN" db-id="fefvztwr3fxzalee59fv0sprzapszeerx2v9"&gt;907&lt;/key&gt;&lt;/foreign-keys&gt;&lt;ref-type name="Journal Article"&gt;17&lt;/ref-type&gt;&lt;contributors&gt;&lt;authors&gt;&lt;author&gt;Laestadius, L.&lt;/author&gt;&lt;author&gt;Buckingham, K.&lt;/author&gt;&lt;author&gt;Maginnis S.&lt;/author&gt;&lt;author&gt;Saint-Laurent, C.&lt;/author&gt;&lt;/authors&gt;&lt;/contributors&gt;&lt;titles&gt;&lt;title&gt;Before Bonn and beyond: the history and future of forest landscape restoration&lt;/title&gt;&lt;secondary-title&gt;Unasylva&lt;/secondary-title&gt;&lt;/titles&gt;&lt;periodical&gt;&lt;full-title&gt;Unasylva&lt;/full-title&gt;&lt;/periodical&gt;&lt;pages&gt;11-18&lt;/pages&gt;&lt;volume&gt;245&lt;/volume&gt;&lt;number&gt;66&lt;/number&gt;&lt;dates&gt;&lt;year&gt;2015&lt;/year&gt;&lt;/dates&gt;&lt;urls&gt;&lt;/urls&gt;&lt;/record&gt;&lt;/Cite&gt;&lt;/EndNote&gt;</w:instrText>
      </w:r>
      <w:r>
        <w:rPr>
          <w:rFonts w:cs="Arial"/>
          <w:szCs w:val="24"/>
          <w:shd w:val="clear" w:color="auto" w:fill="FFFFFF"/>
        </w:rPr>
        <w:fldChar w:fldCharType="separate"/>
      </w:r>
      <w:r>
        <w:rPr>
          <w:rFonts w:cs="Arial"/>
          <w:noProof/>
          <w:szCs w:val="24"/>
          <w:shd w:val="clear" w:color="auto" w:fill="FFFFFF"/>
        </w:rPr>
        <w:t>(</w:t>
      </w:r>
      <w:hyperlink w:anchor="_ENREF_56" w:tooltip="Laestadius, 2015 #907" w:history="1">
        <w:r>
          <w:rPr>
            <w:rFonts w:cs="Arial"/>
            <w:noProof/>
            <w:szCs w:val="24"/>
            <w:shd w:val="clear" w:color="auto" w:fill="FFFFFF"/>
          </w:rPr>
          <w:t>Laestadius</w:t>
        </w:r>
        <w:r w:rsidRPr="0036530C">
          <w:rPr>
            <w:rFonts w:cs="Arial"/>
            <w:i/>
            <w:noProof/>
            <w:szCs w:val="24"/>
            <w:shd w:val="clear" w:color="auto" w:fill="FFFFFF"/>
          </w:rPr>
          <w:t xml:space="preserve"> et al.</w:t>
        </w:r>
        <w:r>
          <w:rPr>
            <w:rFonts w:cs="Arial"/>
            <w:noProof/>
            <w:szCs w:val="24"/>
            <w:shd w:val="clear" w:color="auto" w:fill="FFFFFF"/>
          </w:rPr>
          <w:t>, 2015</w:t>
        </w:r>
      </w:hyperlink>
      <w:r>
        <w:rPr>
          <w:rFonts w:cs="Arial"/>
          <w:noProof/>
          <w:szCs w:val="24"/>
          <w:shd w:val="clear" w:color="auto" w:fill="FFFFFF"/>
        </w:rPr>
        <w:t>)</w:t>
      </w:r>
      <w:r>
        <w:rPr>
          <w:rFonts w:cs="Arial"/>
          <w:szCs w:val="24"/>
          <w:shd w:val="clear" w:color="auto" w:fill="FFFFFF"/>
        </w:rPr>
        <w:fldChar w:fldCharType="end"/>
      </w:r>
      <w:r>
        <w:rPr>
          <w:rFonts w:cs="Arial"/>
          <w:szCs w:val="24"/>
          <w:shd w:val="clear" w:color="auto" w:fill="FFFFFF"/>
        </w:rPr>
        <w:t xml:space="preserve">, which committed to restore 150 </w:t>
      </w:r>
      <w:proofErr w:type="spellStart"/>
      <w:r>
        <w:rPr>
          <w:rFonts w:cs="Arial"/>
          <w:szCs w:val="24"/>
          <w:shd w:val="clear" w:color="auto" w:fill="FFFFFF"/>
        </w:rPr>
        <w:t>Mha</w:t>
      </w:r>
      <w:proofErr w:type="spellEnd"/>
      <w:r>
        <w:rPr>
          <w:rFonts w:cs="Arial"/>
          <w:szCs w:val="24"/>
          <w:shd w:val="clear" w:color="auto" w:fill="FFFFFF"/>
        </w:rPr>
        <w:t xml:space="preserve"> by 2020. In line with these </w:t>
      </w:r>
      <w:proofErr w:type="gramStart"/>
      <w:r w:rsidR="00803501">
        <w:rPr>
          <w:rFonts w:cs="Arial"/>
          <w:szCs w:val="24"/>
          <w:shd w:val="clear" w:color="auto" w:fill="FFFFFF"/>
        </w:rPr>
        <w:lastRenderedPageBreak/>
        <w:t>commitments</w:t>
      </w:r>
      <w:proofErr w:type="gramEnd"/>
      <w:r w:rsidR="00803501">
        <w:rPr>
          <w:rFonts w:cs="Arial"/>
          <w:szCs w:val="24"/>
          <w:shd w:val="clear" w:color="auto" w:fill="FFFFFF"/>
        </w:rPr>
        <w:t xml:space="preserve"> </w:t>
      </w:r>
      <w:r>
        <w:rPr>
          <w:rFonts w:cs="Arial"/>
          <w:szCs w:val="24"/>
          <w:shd w:val="clear" w:color="auto" w:fill="FFFFFF"/>
        </w:rPr>
        <w:t xml:space="preserve">adoption scenarios were </w:t>
      </w:r>
      <w:r w:rsidR="0039287E">
        <w:rPr>
          <w:rFonts w:cs="Arial"/>
          <w:szCs w:val="24"/>
          <w:shd w:val="clear" w:color="auto" w:fill="FFFFFF"/>
        </w:rPr>
        <w:t xml:space="preserve">built to project tropical forest restoration under the following two </w:t>
      </w:r>
      <w:r w:rsidR="00803501">
        <w:rPr>
          <w:rFonts w:cs="Arial"/>
          <w:szCs w:val="24"/>
          <w:shd w:val="clear" w:color="auto" w:fill="FFFFFF"/>
        </w:rPr>
        <w:t>custom adoption scenarios</w:t>
      </w:r>
      <w:r>
        <w:rPr>
          <w:rFonts w:cs="Arial"/>
          <w:szCs w:val="24"/>
          <w:shd w:val="clear" w:color="auto" w:fill="FFFFFF"/>
        </w:rPr>
        <w:t xml:space="preserve">. </w:t>
      </w:r>
    </w:p>
    <w:p w14:paraId="14CAA9E4" w14:textId="301DA079" w:rsidR="0005245A" w:rsidRPr="00803501" w:rsidRDefault="00803501" w:rsidP="00803501">
      <w:pPr>
        <w:pStyle w:val="ListParagraph"/>
        <w:numPr>
          <w:ilvl w:val="0"/>
          <w:numId w:val="21"/>
        </w:numPr>
        <w:rPr>
          <w:shd w:val="clear" w:color="auto" w:fill="FFFFFF"/>
        </w:rPr>
      </w:pPr>
      <w:r w:rsidRPr="00803501">
        <w:rPr>
          <w:b/>
          <w:bCs/>
          <w:i/>
          <w:iCs/>
          <w:shd w:val="clear" w:color="auto" w:fill="FFFFFF"/>
        </w:rPr>
        <w:t>Custom adoption scenario one</w:t>
      </w:r>
      <w:r w:rsidRPr="00803501">
        <w:rPr>
          <w:shd w:val="clear" w:color="auto" w:fill="FFFFFF"/>
        </w:rPr>
        <w:t xml:space="preserve"> - </w:t>
      </w:r>
      <w:r w:rsidR="0005245A" w:rsidRPr="00803501">
        <w:rPr>
          <w:shd w:val="clear" w:color="auto" w:fill="FFFFFF"/>
        </w:rPr>
        <w:t>15-year Adoption (100% land area)</w:t>
      </w:r>
      <w:r w:rsidRPr="00803501">
        <w:rPr>
          <w:shd w:val="clear" w:color="auto" w:fill="FFFFFF"/>
        </w:rPr>
        <w:t xml:space="preserve">, </w:t>
      </w:r>
      <w:r>
        <w:rPr>
          <w:shd w:val="clear" w:color="auto" w:fill="FFFFFF"/>
        </w:rPr>
        <w:t>l</w:t>
      </w:r>
      <w:r w:rsidR="0005245A" w:rsidRPr="00803501">
        <w:rPr>
          <w:shd w:val="clear" w:color="auto" w:fill="FFFFFF"/>
        </w:rPr>
        <w:t xml:space="preserve">inear increase in restored area from 0 to 350 </w:t>
      </w:r>
      <w:proofErr w:type="spellStart"/>
      <w:r w:rsidR="0005245A" w:rsidRPr="00803501">
        <w:rPr>
          <w:shd w:val="clear" w:color="auto" w:fill="FFFFFF"/>
        </w:rPr>
        <w:t>Mha</w:t>
      </w:r>
      <w:proofErr w:type="spellEnd"/>
      <w:r w:rsidR="0005245A" w:rsidRPr="00803501">
        <w:rPr>
          <w:shd w:val="clear" w:color="auto" w:fill="FFFFFF"/>
        </w:rPr>
        <w:t xml:space="preserve"> between 2015 and 2030.</w:t>
      </w:r>
      <w:r w:rsidRPr="00803501">
        <w:rPr>
          <w:shd w:val="clear" w:color="auto" w:fill="FFFFFF"/>
        </w:rPr>
        <w:t xml:space="preserve"> The 15-year adoption scenario assumes that the targets of the NYDF are met by 2030 and that no further land is restored after 2030, giving an annual adoption rate of 21.88 </w:t>
      </w:r>
      <w:proofErr w:type="spellStart"/>
      <w:r w:rsidRPr="00803501">
        <w:rPr>
          <w:shd w:val="clear" w:color="auto" w:fill="FFFFFF"/>
        </w:rPr>
        <w:t>Mha</w:t>
      </w:r>
      <w:proofErr w:type="spellEnd"/>
      <w:r w:rsidRPr="00803501">
        <w:rPr>
          <w:shd w:val="clear" w:color="auto" w:fill="FFFFFF"/>
        </w:rPr>
        <w:t xml:space="preserve"> yr</w:t>
      </w:r>
      <w:r w:rsidRPr="00803501">
        <w:rPr>
          <w:shd w:val="clear" w:color="auto" w:fill="FFFFFF"/>
          <w:vertAlign w:val="superscript"/>
        </w:rPr>
        <w:t>-1</w:t>
      </w:r>
      <w:r w:rsidRPr="00803501">
        <w:rPr>
          <w:shd w:val="clear" w:color="auto" w:fill="FFFFFF"/>
        </w:rPr>
        <w:t>.</w:t>
      </w:r>
    </w:p>
    <w:p w14:paraId="3DE44D6B" w14:textId="67BD5F35" w:rsidR="0005245A" w:rsidRPr="00803501" w:rsidRDefault="00803501" w:rsidP="00803501">
      <w:pPr>
        <w:pStyle w:val="ListParagraph"/>
        <w:numPr>
          <w:ilvl w:val="0"/>
          <w:numId w:val="21"/>
        </w:numPr>
        <w:rPr>
          <w:rFonts w:cs="Arial"/>
          <w:szCs w:val="24"/>
          <w:shd w:val="clear" w:color="auto" w:fill="FFFFFF"/>
        </w:rPr>
      </w:pPr>
      <w:r w:rsidRPr="00803501">
        <w:rPr>
          <w:rFonts w:cs="Arial"/>
          <w:b/>
          <w:bCs/>
          <w:i/>
          <w:iCs/>
          <w:szCs w:val="24"/>
          <w:shd w:val="clear" w:color="auto" w:fill="FFFFFF"/>
        </w:rPr>
        <w:t xml:space="preserve">Custom adoption scenario </w:t>
      </w:r>
      <w:r>
        <w:rPr>
          <w:rFonts w:cs="Arial"/>
          <w:b/>
          <w:bCs/>
          <w:i/>
          <w:iCs/>
          <w:szCs w:val="24"/>
          <w:shd w:val="clear" w:color="auto" w:fill="FFFFFF"/>
        </w:rPr>
        <w:t>two</w:t>
      </w:r>
      <w:r w:rsidRPr="00803501">
        <w:rPr>
          <w:rFonts w:cs="Arial"/>
          <w:szCs w:val="24"/>
          <w:shd w:val="clear" w:color="auto" w:fill="FFFFFF"/>
        </w:rPr>
        <w:t xml:space="preserve"> - </w:t>
      </w:r>
      <w:r w:rsidR="0005245A" w:rsidRPr="00803501">
        <w:rPr>
          <w:rFonts w:cs="Arial"/>
          <w:szCs w:val="24"/>
          <w:shd w:val="clear" w:color="auto" w:fill="FFFFFF"/>
        </w:rPr>
        <w:t>30-year Adoption (100% land area)</w:t>
      </w:r>
      <w:r>
        <w:rPr>
          <w:rFonts w:cs="Arial"/>
          <w:szCs w:val="24"/>
          <w:shd w:val="clear" w:color="auto" w:fill="FFFFFF"/>
        </w:rPr>
        <w:t>, l</w:t>
      </w:r>
      <w:r w:rsidR="0005245A" w:rsidRPr="00803501">
        <w:rPr>
          <w:rFonts w:cs="Arial"/>
          <w:szCs w:val="24"/>
          <w:shd w:val="clear" w:color="auto" w:fill="FFFFFF"/>
        </w:rPr>
        <w:t xml:space="preserve">inear increase in restored area from 0 to 350 </w:t>
      </w:r>
      <w:proofErr w:type="spellStart"/>
      <w:r w:rsidR="0005245A" w:rsidRPr="00803501">
        <w:rPr>
          <w:rFonts w:cs="Arial"/>
          <w:szCs w:val="24"/>
          <w:shd w:val="clear" w:color="auto" w:fill="FFFFFF"/>
        </w:rPr>
        <w:t>Mha</w:t>
      </w:r>
      <w:proofErr w:type="spellEnd"/>
      <w:r w:rsidR="0005245A" w:rsidRPr="00803501">
        <w:rPr>
          <w:rFonts w:cs="Arial"/>
          <w:szCs w:val="24"/>
          <w:shd w:val="clear" w:color="auto" w:fill="FFFFFF"/>
        </w:rPr>
        <w:t xml:space="preserve"> between 2015 and 2045.</w:t>
      </w:r>
      <w:r w:rsidRPr="00803501">
        <w:rPr>
          <w:rFonts w:cs="Arial"/>
          <w:szCs w:val="24"/>
          <w:shd w:val="clear" w:color="auto" w:fill="FFFFFF"/>
        </w:rPr>
        <w:t xml:space="preserve"> The 30-year adoption scenario assumes that the targets of the NYDF are not met by 2030, rather, 350 </w:t>
      </w:r>
      <w:proofErr w:type="spellStart"/>
      <w:r w:rsidRPr="00803501">
        <w:rPr>
          <w:rFonts w:cs="Arial"/>
          <w:szCs w:val="24"/>
          <w:shd w:val="clear" w:color="auto" w:fill="FFFFFF"/>
        </w:rPr>
        <w:t>Mha</w:t>
      </w:r>
      <w:proofErr w:type="spellEnd"/>
      <w:r w:rsidRPr="00803501">
        <w:rPr>
          <w:rFonts w:cs="Arial"/>
          <w:szCs w:val="24"/>
          <w:shd w:val="clear" w:color="auto" w:fill="FFFFFF"/>
        </w:rPr>
        <w:t xml:space="preserve"> are restored by 2045, giving an annual adoption rate of 11.29 </w:t>
      </w:r>
      <w:proofErr w:type="spellStart"/>
      <w:r w:rsidRPr="00803501">
        <w:rPr>
          <w:rFonts w:cs="Arial"/>
          <w:szCs w:val="24"/>
          <w:shd w:val="clear" w:color="auto" w:fill="FFFFFF"/>
        </w:rPr>
        <w:t>Mha</w:t>
      </w:r>
      <w:proofErr w:type="spellEnd"/>
      <w:r w:rsidRPr="00803501">
        <w:rPr>
          <w:rFonts w:cs="Arial"/>
          <w:szCs w:val="24"/>
          <w:shd w:val="clear" w:color="auto" w:fill="FFFFFF"/>
        </w:rPr>
        <w:t xml:space="preserve"> yr</w:t>
      </w:r>
      <w:r w:rsidRPr="00803501">
        <w:rPr>
          <w:rFonts w:cs="Arial"/>
          <w:szCs w:val="24"/>
          <w:shd w:val="clear" w:color="auto" w:fill="FFFFFF"/>
          <w:vertAlign w:val="superscript"/>
        </w:rPr>
        <w:t>-1</w:t>
      </w:r>
      <w:r w:rsidRPr="00803501">
        <w:rPr>
          <w:rFonts w:cs="Arial"/>
          <w:szCs w:val="24"/>
          <w:shd w:val="clear" w:color="auto" w:fill="FFFFFF"/>
        </w:rPr>
        <w:t>.</w:t>
      </w:r>
    </w:p>
    <w:p w14:paraId="060CD497" w14:textId="692474E5" w:rsidR="0005245A" w:rsidRDefault="0005245A" w:rsidP="0005245A">
      <w:pPr>
        <w:rPr>
          <w:rFonts w:cs="Arial"/>
          <w:szCs w:val="24"/>
          <w:shd w:val="clear" w:color="auto" w:fill="FFFFFF"/>
        </w:rPr>
      </w:pPr>
      <w:r>
        <w:rPr>
          <w:rFonts w:cs="Arial"/>
          <w:szCs w:val="24"/>
          <w:shd w:val="clear" w:color="auto" w:fill="FFFFFF"/>
        </w:rPr>
        <w:t xml:space="preserve">To date approximately 248 </w:t>
      </w:r>
      <w:proofErr w:type="spellStart"/>
      <w:r>
        <w:rPr>
          <w:rFonts w:cs="Arial"/>
          <w:szCs w:val="24"/>
          <w:shd w:val="clear" w:color="auto" w:fill="FFFFFF"/>
        </w:rPr>
        <w:t>Mha</w:t>
      </w:r>
      <w:proofErr w:type="spellEnd"/>
      <w:r>
        <w:rPr>
          <w:rFonts w:cs="Arial"/>
          <w:szCs w:val="24"/>
          <w:shd w:val="clear" w:color="auto" w:fill="FFFFFF"/>
        </w:rPr>
        <w:t xml:space="preserve"> of land have been committed for restoration across the tropics in 35 countries (Appendix 1). Twenty-four of these countries have indicated what type of restoration will be done and the area for each option (Table </w:t>
      </w:r>
      <w:r w:rsidR="00803501">
        <w:rPr>
          <w:rFonts w:cs="Arial"/>
          <w:szCs w:val="24"/>
          <w:shd w:val="clear" w:color="auto" w:fill="FFFFFF"/>
        </w:rPr>
        <w:t>below</w:t>
      </w:r>
      <w:r>
        <w:rPr>
          <w:rFonts w:cs="Arial"/>
          <w:szCs w:val="24"/>
          <w:shd w:val="clear" w:color="auto" w:fill="FFFFFF"/>
        </w:rPr>
        <w:t xml:space="preserve">). Of the seven restoration options available just two (natural regeneration </w:t>
      </w:r>
      <w:r w:rsidRPr="00E552F7">
        <w:rPr>
          <w:rFonts w:cs="Arial"/>
          <w:szCs w:val="24"/>
          <w:shd w:val="clear" w:color="auto" w:fill="FFFFFF"/>
        </w:rPr>
        <w:t xml:space="preserve">and </w:t>
      </w:r>
      <w:r>
        <w:rPr>
          <w:rFonts w:eastAsia="Times New Roman" w:cs="Times New Roman"/>
          <w:bCs/>
          <w:color w:val="000000"/>
          <w:szCs w:val="24"/>
          <w:lang w:val="en-GB" w:eastAsia="en-US"/>
        </w:rPr>
        <w:t>a</w:t>
      </w:r>
      <w:r w:rsidRPr="00E552F7">
        <w:rPr>
          <w:rFonts w:eastAsia="Times New Roman" w:cs="Times New Roman"/>
          <w:bCs/>
          <w:color w:val="000000"/>
          <w:szCs w:val="24"/>
          <w:lang w:val="en-GB" w:eastAsia="en-US"/>
        </w:rPr>
        <w:t>ssisted natural regeneration</w:t>
      </w:r>
      <w:r w:rsidRPr="00E552F7">
        <w:rPr>
          <w:rFonts w:cs="Arial"/>
          <w:szCs w:val="24"/>
          <w:shd w:val="clear" w:color="auto" w:fill="FFFFFF"/>
        </w:rPr>
        <w:t>) allow for recovery back to an intact forest state. Approximately 32.8% of current commitments</w:t>
      </w:r>
      <w:r>
        <w:rPr>
          <w:rFonts w:cs="Arial"/>
          <w:szCs w:val="24"/>
          <w:shd w:val="clear" w:color="auto" w:fill="FFFFFF"/>
        </w:rPr>
        <w:t xml:space="preserve"> are using natural regeneration or </w:t>
      </w:r>
      <w:r>
        <w:rPr>
          <w:rFonts w:eastAsia="Times New Roman" w:cs="Times New Roman"/>
          <w:bCs/>
          <w:color w:val="000000"/>
          <w:szCs w:val="24"/>
          <w:lang w:val="en-GB" w:eastAsia="en-US"/>
        </w:rPr>
        <w:t>a</w:t>
      </w:r>
      <w:r w:rsidRPr="00E552F7">
        <w:rPr>
          <w:rFonts w:eastAsia="Times New Roman" w:cs="Times New Roman"/>
          <w:bCs/>
          <w:color w:val="000000"/>
          <w:szCs w:val="24"/>
          <w:lang w:val="en-GB" w:eastAsia="en-US"/>
        </w:rPr>
        <w:t>ssisted natural regeneration</w:t>
      </w:r>
      <w:r>
        <w:rPr>
          <w:rFonts w:eastAsia="Times New Roman" w:cs="Times New Roman"/>
          <w:bCs/>
          <w:color w:val="000000"/>
          <w:szCs w:val="24"/>
          <w:lang w:val="en-GB" w:eastAsia="en-US"/>
        </w:rPr>
        <w:t xml:space="preserve">; </w:t>
      </w:r>
      <w:r w:rsidR="00803501">
        <w:rPr>
          <w:rFonts w:eastAsia="Times New Roman" w:cs="Times New Roman"/>
          <w:bCs/>
          <w:color w:val="000000"/>
          <w:szCs w:val="24"/>
          <w:lang w:val="en-GB" w:eastAsia="en-US"/>
        </w:rPr>
        <w:t>therefore,</w:t>
      </w:r>
      <w:r>
        <w:rPr>
          <w:rFonts w:eastAsia="Times New Roman" w:cs="Times New Roman"/>
          <w:bCs/>
          <w:color w:val="000000"/>
          <w:szCs w:val="24"/>
          <w:lang w:val="en-GB" w:eastAsia="en-US"/>
        </w:rPr>
        <w:t xml:space="preserve"> a second pair of </w:t>
      </w:r>
      <w:r w:rsidR="00803501">
        <w:rPr>
          <w:rFonts w:eastAsia="Times New Roman" w:cs="Times New Roman"/>
          <w:bCs/>
          <w:color w:val="000000"/>
          <w:szCs w:val="24"/>
          <w:lang w:val="en-GB" w:eastAsia="en-US"/>
        </w:rPr>
        <w:t xml:space="preserve">custom </w:t>
      </w:r>
      <w:r>
        <w:rPr>
          <w:rFonts w:eastAsia="Times New Roman" w:cs="Times New Roman"/>
          <w:bCs/>
          <w:color w:val="000000"/>
          <w:szCs w:val="24"/>
          <w:lang w:val="en-GB" w:eastAsia="en-US"/>
        </w:rPr>
        <w:t xml:space="preserve">adoption scenarios were also used in this model. </w:t>
      </w:r>
    </w:p>
    <w:p w14:paraId="35444FB7" w14:textId="3BA531CE" w:rsidR="0005245A" w:rsidRPr="00803501" w:rsidRDefault="00803501" w:rsidP="00803501">
      <w:pPr>
        <w:pStyle w:val="ListParagraph"/>
        <w:numPr>
          <w:ilvl w:val="0"/>
          <w:numId w:val="22"/>
        </w:numPr>
        <w:rPr>
          <w:shd w:val="clear" w:color="auto" w:fill="FFFFFF"/>
        </w:rPr>
      </w:pPr>
      <w:r w:rsidRPr="00803501">
        <w:rPr>
          <w:rFonts w:cs="Arial"/>
          <w:b/>
          <w:bCs/>
          <w:i/>
          <w:iCs/>
          <w:szCs w:val="24"/>
          <w:shd w:val="clear" w:color="auto" w:fill="FFFFFF"/>
        </w:rPr>
        <w:t xml:space="preserve">Custom adoption scenario </w:t>
      </w:r>
      <w:r>
        <w:rPr>
          <w:rFonts w:cs="Arial"/>
          <w:b/>
          <w:bCs/>
          <w:i/>
          <w:iCs/>
          <w:szCs w:val="24"/>
          <w:shd w:val="clear" w:color="auto" w:fill="FFFFFF"/>
        </w:rPr>
        <w:t>three -</w:t>
      </w:r>
      <w:r w:rsidRPr="00803501">
        <w:rPr>
          <w:rFonts w:cs="Arial"/>
          <w:szCs w:val="24"/>
          <w:shd w:val="clear" w:color="auto" w:fill="FFFFFF"/>
        </w:rPr>
        <w:t xml:space="preserve"> </w:t>
      </w:r>
      <w:r w:rsidR="0005245A" w:rsidRPr="00803501">
        <w:rPr>
          <w:shd w:val="clear" w:color="auto" w:fill="FFFFFF"/>
        </w:rPr>
        <w:t>15-year Adoption (32.8% Land area)</w:t>
      </w:r>
      <w:r>
        <w:rPr>
          <w:shd w:val="clear" w:color="auto" w:fill="FFFFFF"/>
        </w:rPr>
        <w:t>, l</w:t>
      </w:r>
      <w:r w:rsidR="0005245A" w:rsidRPr="00803501">
        <w:rPr>
          <w:shd w:val="clear" w:color="auto" w:fill="FFFFFF"/>
        </w:rPr>
        <w:t xml:space="preserve">inear increase in restored area from 0 to 114.8 </w:t>
      </w:r>
      <w:proofErr w:type="spellStart"/>
      <w:r w:rsidR="0005245A" w:rsidRPr="00803501">
        <w:rPr>
          <w:shd w:val="clear" w:color="auto" w:fill="FFFFFF"/>
        </w:rPr>
        <w:t>Mha</w:t>
      </w:r>
      <w:proofErr w:type="spellEnd"/>
      <w:r w:rsidR="0005245A" w:rsidRPr="00803501">
        <w:rPr>
          <w:shd w:val="clear" w:color="auto" w:fill="FFFFFF"/>
        </w:rPr>
        <w:t xml:space="preserve"> between 2015 and 2030, assuming 32.8% of land areas is restored back to intact forest.</w:t>
      </w:r>
    </w:p>
    <w:p w14:paraId="18B2F56D" w14:textId="33891386" w:rsidR="0005245A" w:rsidRPr="00803501" w:rsidRDefault="00803501" w:rsidP="00803501">
      <w:pPr>
        <w:pStyle w:val="ListParagraph"/>
        <w:numPr>
          <w:ilvl w:val="0"/>
          <w:numId w:val="22"/>
        </w:numPr>
        <w:rPr>
          <w:shd w:val="clear" w:color="auto" w:fill="FFFFFF"/>
        </w:rPr>
      </w:pPr>
      <w:r w:rsidRPr="00803501">
        <w:rPr>
          <w:rFonts w:cs="Arial"/>
          <w:b/>
          <w:bCs/>
          <w:i/>
          <w:iCs/>
          <w:szCs w:val="24"/>
          <w:shd w:val="clear" w:color="auto" w:fill="FFFFFF"/>
        </w:rPr>
        <w:t xml:space="preserve">Custom adoption scenario </w:t>
      </w:r>
      <w:r>
        <w:rPr>
          <w:rFonts w:cs="Arial"/>
          <w:b/>
          <w:bCs/>
          <w:i/>
          <w:iCs/>
          <w:szCs w:val="24"/>
          <w:shd w:val="clear" w:color="auto" w:fill="FFFFFF"/>
        </w:rPr>
        <w:t xml:space="preserve">four - </w:t>
      </w:r>
      <w:r w:rsidR="0005245A" w:rsidRPr="00803501">
        <w:rPr>
          <w:shd w:val="clear" w:color="auto" w:fill="FFFFFF"/>
        </w:rPr>
        <w:t>30-year Adoption (32.8% Land area)</w:t>
      </w:r>
      <w:r>
        <w:rPr>
          <w:shd w:val="clear" w:color="auto" w:fill="FFFFFF"/>
        </w:rPr>
        <w:t>, l</w:t>
      </w:r>
      <w:r w:rsidR="0005245A" w:rsidRPr="00803501">
        <w:rPr>
          <w:shd w:val="clear" w:color="auto" w:fill="FFFFFF"/>
        </w:rPr>
        <w:t xml:space="preserve">inear increase in restored area from 0 to 114.8 </w:t>
      </w:r>
      <w:proofErr w:type="spellStart"/>
      <w:r w:rsidR="0005245A" w:rsidRPr="00803501">
        <w:rPr>
          <w:shd w:val="clear" w:color="auto" w:fill="FFFFFF"/>
        </w:rPr>
        <w:t>Mha</w:t>
      </w:r>
      <w:proofErr w:type="spellEnd"/>
      <w:r w:rsidR="0005245A" w:rsidRPr="00803501">
        <w:rPr>
          <w:shd w:val="clear" w:color="auto" w:fill="FFFFFF"/>
        </w:rPr>
        <w:t xml:space="preserve"> between 2015 and 2045, assuming 32.8% of land areas is restored back to intact forest.</w:t>
      </w:r>
    </w:p>
    <w:p w14:paraId="247E1730" w14:textId="77777777" w:rsidR="0005245A" w:rsidRDefault="0005245A" w:rsidP="0005245A">
      <w:pPr>
        <w:rPr>
          <w:rFonts w:cs="Arial"/>
          <w:szCs w:val="24"/>
          <w:shd w:val="clear" w:color="auto" w:fill="FFFFFF"/>
        </w:rPr>
      </w:pPr>
      <w:r>
        <w:rPr>
          <w:rFonts w:cs="Arial"/>
          <w:szCs w:val="24"/>
          <w:shd w:val="clear" w:color="auto" w:fill="FFFFFF"/>
        </w:rPr>
        <w:t xml:space="preserve">Adoption scenario 3 and 4 gives an annual adoption rate of 7.2 </w:t>
      </w:r>
      <w:proofErr w:type="spellStart"/>
      <w:r>
        <w:rPr>
          <w:rFonts w:cs="Arial"/>
          <w:szCs w:val="24"/>
          <w:shd w:val="clear" w:color="auto" w:fill="FFFFFF"/>
        </w:rPr>
        <w:t>Mha</w:t>
      </w:r>
      <w:proofErr w:type="spellEnd"/>
      <w:r>
        <w:rPr>
          <w:rFonts w:cs="Arial"/>
          <w:szCs w:val="24"/>
          <w:shd w:val="clear" w:color="auto" w:fill="FFFFFF"/>
        </w:rPr>
        <w:t xml:space="preserve"> yr</w:t>
      </w:r>
      <w:r w:rsidRPr="007D569C">
        <w:rPr>
          <w:rFonts w:cs="Arial"/>
          <w:szCs w:val="24"/>
          <w:shd w:val="clear" w:color="auto" w:fill="FFFFFF"/>
          <w:vertAlign w:val="superscript"/>
        </w:rPr>
        <w:t>-1</w:t>
      </w:r>
      <w:r>
        <w:rPr>
          <w:rFonts w:cs="Arial"/>
          <w:szCs w:val="24"/>
          <w:shd w:val="clear" w:color="auto" w:fill="FFFFFF"/>
        </w:rPr>
        <w:t xml:space="preserve"> and 3.7 </w:t>
      </w:r>
      <w:proofErr w:type="spellStart"/>
      <w:r>
        <w:rPr>
          <w:rFonts w:cs="Arial"/>
          <w:szCs w:val="24"/>
          <w:shd w:val="clear" w:color="auto" w:fill="FFFFFF"/>
        </w:rPr>
        <w:t>Mha</w:t>
      </w:r>
      <w:proofErr w:type="spellEnd"/>
      <w:r>
        <w:rPr>
          <w:rFonts w:cs="Arial"/>
          <w:szCs w:val="24"/>
          <w:shd w:val="clear" w:color="auto" w:fill="FFFFFF"/>
        </w:rPr>
        <w:t xml:space="preserve"> yr</w:t>
      </w:r>
      <w:r w:rsidRPr="007D569C">
        <w:rPr>
          <w:rFonts w:cs="Arial"/>
          <w:szCs w:val="24"/>
          <w:shd w:val="clear" w:color="auto" w:fill="FFFFFF"/>
          <w:vertAlign w:val="superscript"/>
        </w:rPr>
        <w:t>-1</w:t>
      </w:r>
      <w:r>
        <w:rPr>
          <w:rFonts w:cs="Arial"/>
          <w:szCs w:val="24"/>
          <w:shd w:val="clear" w:color="auto" w:fill="FFFFFF"/>
        </w:rPr>
        <w:t xml:space="preserve">, respectively. Using adoption scenarios 3 and 4 gives a more realistic estimate of carbon sequestration within restored tropical forests between 2015 and 2045, however, the results from adoption scenarios 1 and 2 are also shown for reference, to demonstrate the upper limits of carbon sequestration if all 350 </w:t>
      </w:r>
      <w:proofErr w:type="spellStart"/>
      <w:r>
        <w:rPr>
          <w:rFonts w:cs="Arial"/>
          <w:szCs w:val="24"/>
          <w:shd w:val="clear" w:color="auto" w:fill="FFFFFF"/>
        </w:rPr>
        <w:t>Mha</w:t>
      </w:r>
      <w:proofErr w:type="spellEnd"/>
      <w:r>
        <w:rPr>
          <w:rFonts w:cs="Arial"/>
          <w:szCs w:val="24"/>
          <w:shd w:val="clear" w:color="auto" w:fill="FFFFFF"/>
        </w:rPr>
        <w:t xml:space="preserve"> were to be restored.</w:t>
      </w:r>
    </w:p>
    <w:p w14:paraId="144C55F2" w14:textId="2152B0BD" w:rsidR="0005245A" w:rsidRDefault="0005245A" w:rsidP="0005245A">
      <w:pPr>
        <w:rPr>
          <w:rFonts w:cs="Arial"/>
          <w:szCs w:val="24"/>
          <w:shd w:val="clear" w:color="auto" w:fill="FFFFFF"/>
        </w:rPr>
      </w:pPr>
    </w:p>
    <w:p w14:paraId="7C530139" w14:textId="1762DB40" w:rsidR="00FC2CD6" w:rsidRDefault="00FC2CD6" w:rsidP="0005245A">
      <w:pPr>
        <w:rPr>
          <w:rFonts w:cs="Arial"/>
          <w:szCs w:val="24"/>
          <w:shd w:val="clear" w:color="auto" w:fill="FFFFFF"/>
        </w:rPr>
      </w:pPr>
    </w:p>
    <w:p w14:paraId="4681DD52" w14:textId="77777777" w:rsidR="00FC2CD6" w:rsidRDefault="00FC2CD6" w:rsidP="0005245A">
      <w:pPr>
        <w:rPr>
          <w:rFonts w:cs="Arial"/>
          <w:szCs w:val="24"/>
          <w:shd w:val="clear" w:color="auto" w:fill="FFFFFF"/>
        </w:rPr>
      </w:pPr>
    </w:p>
    <w:p w14:paraId="4F89DFA8" w14:textId="5EFA8519" w:rsidR="0005245A" w:rsidRPr="0078789E" w:rsidRDefault="00FC2CD6" w:rsidP="00FC2CD6">
      <w:pPr>
        <w:pStyle w:val="Caption"/>
        <w:rPr>
          <w:rFonts w:cs="Arial"/>
          <w:sz w:val="20"/>
          <w:szCs w:val="20"/>
          <w:shd w:val="clear" w:color="auto" w:fill="FFFFFF"/>
        </w:rPr>
      </w:pPr>
      <w:bookmarkStart w:id="25" w:name="_Toc18447146"/>
      <w:r>
        <w:lastRenderedPageBreak/>
        <w:t xml:space="preserve">Table </w:t>
      </w:r>
      <w:r w:rsidR="00D2782E">
        <w:fldChar w:fldCharType="begin"/>
      </w:r>
      <w:r w:rsidR="00D2782E">
        <w:instrText xml:space="preserve"> STYLEREF 1 \s </w:instrText>
      </w:r>
      <w:r w:rsidR="00D2782E">
        <w:fldChar w:fldCharType="separate"/>
      </w:r>
      <w:r w:rsidR="00C45AE4">
        <w:rPr>
          <w:noProof/>
        </w:rPr>
        <w:t>2</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1</w:t>
      </w:r>
      <w:r w:rsidR="00D2782E">
        <w:fldChar w:fldCharType="end"/>
      </w:r>
      <w:r>
        <w:t xml:space="preserve">: </w:t>
      </w:r>
      <w:r w:rsidRPr="0078789E">
        <w:rPr>
          <w:rFonts w:cs="Arial"/>
          <w:sz w:val="20"/>
          <w:szCs w:val="20"/>
          <w:shd w:val="clear" w:color="auto" w:fill="FFFFFF"/>
        </w:rPr>
        <w:t xml:space="preserve"> The percentage of current restoration commitments for each restoration option available under the NYDF. ± 95% CI in parentheses.</w:t>
      </w:r>
      <w:bookmarkEnd w:id="25"/>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2127"/>
      </w:tblGrid>
      <w:tr w:rsidR="0005245A" w:rsidRPr="003A593E" w14:paraId="5F42F95F" w14:textId="77777777" w:rsidTr="0005245A">
        <w:trPr>
          <w:trHeight w:val="300"/>
          <w:jc w:val="center"/>
        </w:trPr>
        <w:tc>
          <w:tcPr>
            <w:tcW w:w="4536" w:type="dxa"/>
            <w:shd w:val="clear" w:color="auto" w:fill="0070C0"/>
            <w:noWrap/>
            <w:vAlign w:val="bottom"/>
            <w:hideMark/>
          </w:tcPr>
          <w:p w14:paraId="77561974" w14:textId="77777777" w:rsidR="0005245A" w:rsidRPr="0005245A" w:rsidRDefault="0005245A" w:rsidP="00FC2CD6">
            <w:pPr>
              <w:spacing w:after="0" w:line="240" w:lineRule="auto"/>
              <w:jc w:val="left"/>
              <w:rPr>
                <w:rFonts w:ascii="Calibri" w:eastAsia="Times New Roman" w:hAnsi="Calibri" w:cs="Times New Roman"/>
                <w:color w:val="FFFFFF" w:themeColor="background1"/>
                <w:szCs w:val="24"/>
                <w:lang w:val="en-GB" w:eastAsia="en-US"/>
              </w:rPr>
            </w:pPr>
            <w:r w:rsidRPr="0005245A">
              <w:rPr>
                <w:rFonts w:ascii="Calibri" w:eastAsia="Times New Roman" w:hAnsi="Calibri" w:cs="Times New Roman"/>
                <w:color w:val="FFFFFF" w:themeColor="background1"/>
                <w:szCs w:val="24"/>
                <w:lang w:val="en-GB" w:eastAsia="en-US"/>
              </w:rPr>
              <w:t>Restoration Option</w:t>
            </w:r>
          </w:p>
        </w:tc>
        <w:tc>
          <w:tcPr>
            <w:tcW w:w="2127" w:type="dxa"/>
            <w:shd w:val="clear" w:color="auto" w:fill="0070C0"/>
            <w:noWrap/>
            <w:vAlign w:val="bottom"/>
            <w:hideMark/>
          </w:tcPr>
          <w:p w14:paraId="3D1B66C9" w14:textId="77777777" w:rsidR="0005245A" w:rsidRPr="0005245A" w:rsidRDefault="0005245A" w:rsidP="00FC2CD6">
            <w:pPr>
              <w:spacing w:after="0" w:line="240" w:lineRule="auto"/>
              <w:jc w:val="left"/>
              <w:rPr>
                <w:rFonts w:ascii="Calibri" w:eastAsia="Times New Roman" w:hAnsi="Calibri" w:cs="Times New Roman"/>
                <w:color w:val="FFFFFF" w:themeColor="background1"/>
                <w:szCs w:val="24"/>
                <w:lang w:val="en-GB" w:eastAsia="en-US"/>
              </w:rPr>
            </w:pPr>
            <w:r w:rsidRPr="0005245A">
              <w:rPr>
                <w:rFonts w:ascii="Calibri" w:eastAsia="Times New Roman" w:hAnsi="Calibri" w:cs="Times New Roman"/>
                <w:color w:val="FFFFFF" w:themeColor="background1"/>
                <w:szCs w:val="24"/>
                <w:lang w:val="en-GB" w:eastAsia="en-US"/>
              </w:rPr>
              <w:t>% of commitments</w:t>
            </w:r>
          </w:p>
        </w:tc>
      </w:tr>
      <w:tr w:rsidR="0005245A" w:rsidRPr="003A593E" w14:paraId="3583D966" w14:textId="77777777" w:rsidTr="0005245A">
        <w:trPr>
          <w:trHeight w:val="300"/>
          <w:jc w:val="center"/>
        </w:trPr>
        <w:tc>
          <w:tcPr>
            <w:tcW w:w="4536" w:type="dxa"/>
            <w:shd w:val="clear" w:color="auto" w:fill="auto"/>
            <w:noWrap/>
            <w:vAlign w:val="bottom"/>
            <w:hideMark/>
          </w:tcPr>
          <w:p w14:paraId="27658EE0" w14:textId="77777777" w:rsidR="0005245A" w:rsidRPr="003A593E" w:rsidRDefault="0005245A" w:rsidP="00FC2CD6">
            <w:pPr>
              <w:spacing w:after="0" w:line="240" w:lineRule="auto"/>
              <w:jc w:val="left"/>
              <w:rPr>
                <w:rFonts w:ascii="Calibri" w:eastAsia="Times New Roman" w:hAnsi="Calibri" w:cs="Times New Roman"/>
                <w:bCs/>
                <w:color w:val="000000"/>
                <w:szCs w:val="24"/>
                <w:lang w:val="en-GB" w:eastAsia="en-US"/>
              </w:rPr>
            </w:pPr>
            <w:r w:rsidRPr="003A593E">
              <w:rPr>
                <w:rFonts w:ascii="Calibri" w:eastAsia="Times New Roman" w:hAnsi="Calibri" w:cs="Times New Roman"/>
                <w:bCs/>
                <w:color w:val="000000"/>
                <w:szCs w:val="24"/>
                <w:lang w:val="en-GB" w:eastAsia="en-US"/>
              </w:rPr>
              <w:t>Planted forest/Woodlots</w:t>
            </w:r>
          </w:p>
        </w:tc>
        <w:tc>
          <w:tcPr>
            <w:tcW w:w="2127" w:type="dxa"/>
            <w:shd w:val="clear" w:color="auto" w:fill="auto"/>
            <w:noWrap/>
            <w:vAlign w:val="bottom"/>
            <w:hideMark/>
          </w:tcPr>
          <w:p w14:paraId="7E26E749" w14:textId="77777777" w:rsidR="0005245A" w:rsidRPr="003A593E" w:rsidRDefault="0005245A" w:rsidP="00FC2CD6">
            <w:pPr>
              <w:spacing w:after="0" w:line="240" w:lineRule="auto"/>
              <w:jc w:val="left"/>
              <w:rPr>
                <w:rFonts w:ascii="Calibri" w:eastAsia="Times New Roman" w:hAnsi="Calibri" w:cs="Times New Roman"/>
                <w:color w:val="000000"/>
                <w:szCs w:val="24"/>
                <w:lang w:val="en-GB" w:eastAsia="en-US"/>
              </w:rPr>
            </w:pPr>
            <w:r w:rsidRPr="003A593E">
              <w:rPr>
                <w:rFonts w:ascii="Calibri" w:eastAsia="Times New Roman" w:hAnsi="Calibri" w:cs="Times New Roman"/>
                <w:color w:val="000000"/>
                <w:szCs w:val="24"/>
                <w:lang w:val="en-GB" w:eastAsia="en-US"/>
              </w:rPr>
              <w:t>44.8</w:t>
            </w:r>
            <w:r>
              <w:rPr>
                <w:rFonts w:ascii="Calibri" w:eastAsia="Times New Roman" w:hAnsi="Calibri" w:cs="Times New Roman"/>
                <w:color w:val="000000"/>
                <w:szCs w:val="24"/>
                <w:lang w:val="en-GB" w:eastAsia="en-US"/>
              </w:rPr>
              <w:t xml:space="preserve"> (13.3)</w:t>
            </w:r>
          </w:p>
        </w:tc>
      </w:tr>
      <w:tr w:rsidR="0005245A" w:rsidRPr="003A593E" w14:paraId="44A657ED" w14:textId="77777777" w:rsidTr="0005245A">
        <w:trPr>
          <w:trHeight w:val="300"/>
          <w:jc w:val="center"/>
        </w:trPr>
        <w:tc>
          <w:tcPr>
            <w:tcW w:w="4536" w:type="dxa"/>
            <w:shd w:val="clear" w:color="auto" w:fill="auto"/>
            <w:noWrap/>
            <w:vAlign w:val="bottom"/>
            <w:hideMark/>
          </w:tcPr>
          <w:p w14:paraId="1E37FDE4" w14:textId="77777777" w:rsidR="0005245A" w:rsidRPr="003A593E" w:rsidRDefault="0005245A" w:rsidP="00FC2CD6">
            <w:pPr>
              <w:spacing w:after="0" w:line="240" w:lineRule="auto"/>
              <w:jc w:val="left"/>
              <w:rPr>
                <w:rFonts w:ascii="Calibri" w:eastAsia="Times New Roman" w:hAnsi="Calibri" w:cs="Times New Roman"/>
                <w:bCs/>
                <w:color w:val="000000"/>
                <w:szCs w:val="24"/>
                <w:lang w:val="en-GB" w:eastAsia="en-US"/>
              </w:rPr>
            </w:pPr>
            <w:r w:rsidRPr="003A593E">
              <w:rPr>
                <w:rFonts w:ascii="Calibri" w:eastAsia="Times New Roman" w:hAnsi="Calibri" w:cs="Times New Roman"/>
                <w:bCs/>
                <w:color w:val="000000"/>
                <w:szCs w:val="24"/>
                <w:lang w:val="en-GB" w:eastAsia="en-US"/>
              </w:rPr>
              <w:t>Natural Regeneration</w:t>
            </w:r>
            <w:r>
              <w:rPr>
                <w:rFonts w:ascii="Calibri" w:eastAsia="Times New Roman" w:hAnsi="Calibri" w:cs="Times New Roman"/>
                <w:bCs/>
                <w:color w:val="000000"/>
                <w:szCs w:val="24"/>
                <w:lang w:val="en-GB" w:eastAsia="en-US"/>
              </w:rPr>
              <w:t xml:space="preserve"> </w:t>
            </w:r>
            <w:r w:rsidRPr="003A593E">
              <w:rPr>
                <w:rFonts w:ascii="Calibri" w:eastAsia="Times New Roman" w:hAnsi="Calibri" w:cs="Times New Roman"/>
                <w:bCs/>
                <w:color w:val="000000"/>
                <w:szCs w:val="24"/>
                <w:vertAlign w:val="superscript"/>
                <w:lang w:val="en-GB" w:eastAsia="en-US"/>
              </w:rPr>
              <w:t>a</w:t>
            </w:r>
          </w:p>
        </w:tc>
        <w:tc>
          <w:tcPr>
            <w:tcW w:w="2127" w:type="dxa"/>
            <w:shd w:val="clear" w:color="auto" w:fill="auto"/>
            <w:noWrap/>
            <w:vAlign w:val="bottom"/>
            <w:hideMark/>
          </w:tcPr>
          <w:p w14:paraId="6513D384" w14:textId="77777777" w:rsidR="0005245A" w:rsidRPr="003A593E" w:rsidRDefault="0005245A" w:rsidP="00FC2CD6">
            <w:pPr>
              <w:spacing w:after="0" w:line="240" w:lineRule="auto"/>
              <w:jc w:val="left"/>
              <w:rPr>
                <w:rFonts w:ascii="Calibri" w:eastAsia="Times New Roman" w:hAnsi="Calibri" w:cs="Times New Roman"/>
                <w:color w:val="000000"/>
                <w:szCs w:val="24"/>
                <w:lang w:val="en-GB" w:eastAsia="en-US"/>
              </w:rPr>
            </w:pPr>
            <w:r w:rsidRPr="003A593E">
              <w:rPr>
                <w:rFonts w:ascii="Calibri" w:eastAsia="Times New Roman" w:hAnsi="Calibri" w:cs="Times New Roman"/>
                <w:color w:val="000000"/>
                <w:szCs w:val="24"/>
                <w:lang w:val="en-GB" w:eastAsia="en-US"/>
              </w:rPr>
              <w:t>10.7</w:t>
            </w:r>
            <w:r>
              <w:rPr>
                <w:rFonts w:ascii="Calibri" w:eastAsia="Times New Roman" w:hAnsi="Calibri" w:cs="Times New Roman"/>
                <w:color w:val="000000"/>
                <w:szCs w:val="24"/>
                <w:lang w:val="en-GB" w:eastAsia="en-US"/>
              </w:rPr>
              <w:t xml:space="preserve"> (9.7)</w:t>
            </w:r>
          </w:p>
        </w:tc>
      </w:tr>
      <w:tr w:rsidR="0005245A" w:rsidRPr="003A593E" w14:paraId="33D38886" w14:textId="77777777" w:rsidTr="0005245A">
        <w:trPr>
          <w:trHeight w:val="300"/>
          <w:jc w:val="center"/>
        </w:trPr>
        <w:tc>
          <w:tcPr>
            <w:tcW w:w="4536" w:type="dxa"/>
            <w:shd w:val="clear" w:color="auto" w:fill="auto"/>
            <w:noWrap/>
            <w:vAlign w:val="bottom"/>
            <w:hideMark/>
          </w:tcPr>
          <w:p w14:paraId="3C880B4B" w14:textId="77777777" w:rsidR="0005245A" w:rsidRPr="003A593E" w:rsidRDefault="0005245A" w:rsidP="00FC2CD6">
            <w:pPr>
              <w:spacing w:after="0" w:line="240" w:lineRule="auto"/>
              <w:jc w:val="left"/>
              <w:rPr>
                <w:rFonts w:ascii="Calibri" w:eastAsia="Times New Roman" w:hAnsi="Calibri" w:cs="Times New Roman"/>
                <w:bCs/>
                <w:color w:val="000000"/>
                <w:szCs w:val="24"/>
                <w:lang w:val="en-GB" w:eastAsia="en-US"/>
              </w:rPr>
            </w:pPr>
            <w:r w:rsidRPr="003A593E">
              <w:rPr>
                <w:rFonts w:ascii="Calibri" w:eastAsia="Times New Roman" w:hAnsi="Calibri" w:cs="Times New Roman"/>
                <w:bCs/>
                <w:color w:val="000000"/>
                <w:szCs w:val="24"/>
                <w:lang w:val="en-GB" w:eastAsia="en-US"/>
              </w:rPr>
              <w:t>A</w:t>
            </w:r>
            <w:r>
              <w:rPr>
                <w:rFonts w:ascii="Calibri" w:eastAsia="Times New Roman" w:hAnsi="Calibri" w:cs="Times New Roman"/>
                <w:bCs/>
                <w:color w:val="000000"/>
                <w:szCs w:val="24"/>
                <w:lang w:val="en-GB" w:eastAsia="en-US"/>
              </w:rPr>
              <w:t>ssisted natural regeneration</w:t>
            </w:r>
            <w:r w:rsidRPr="003A593E">
              <w:rPr>
                <w:rFonts w:ascii="Calibri" w:eastAsia="Times New Roman" w:hAnsi="Calibri" w:cs="Times New Roman"/>
                <w:bCs/>
                <w:color w:val="000000"/>
                <w:szCs w:val="24"/>
                <w:vertAlign w:val="superscript"/>
                <w:lang w:val="en-GB" w:eastAsia="en-US"/>
              </w:rPr>
              <w:t xml:space="preserve"> a</w:t>
            </w:r>
          </w:p>
        </w:tc>
        <w:tc>
          <w:tcPr>
            <w:tcW w:w="2127" w:type="dxa"/>
            <w:shd w:val="clear" w:color="auto" w:fill="auto"/>
            <w:noWrap/>
            <w:vAlign w:val="bottom"/>
            <w:hideMark/>
          </w:tcPr>
          <w:p w14:paraId="4A26212D" w14:textId="77777777" w:rsidR="0005245A" w:rsidRPr="003A593E" w:rsidRDefault="0005245A" w:rsidP="00FC2CD6">
            <w:pPr>
              <w:spacing w:after="0" w:line="240" w:lineRule="auto"/>
              <w:jc w:val="left"/>
              <w:rPr>
                <w:rFonts w:ascii="Calibri" w:eastAsia="Times New Roman" w:hAnsi="Calibri" w:cs="Times New Roman"/>
                <w:color w:val="000000"/>
                <w:szCs w:val="24"/>
                <w:lang w:val="en-GB" w:eastAsia="en-US"/>
              </w:rPr>
            </w:pPr>
            <w:r w:rsidRPr="003A593E">
              <w:rPr>
                <w:rFonts w:ascii="Calibri" w:eastAsia="Times New Roman" w:hAnsi="Calibri" w:cs="Times New Roman"/>
                <w:color w:val="000000"/>
                <w:szCs w:val="24"/>
                <w:lang w:val="en-GB" w:eastAsia="en-US"/>
              </w:rPr>
              <w:t>22.1</w:t>
            </w:r>
            <w:r>
              <w:rPr>
                <w:rFonts w:ascii="Calibri" w:eastAsia="Times New Roman" w:hAnsi="Calibri" w:cs="Times New Roman"/>
                <w:color w:val="000000"/>
                <w:szCs w:val="24"/>
                <w:lang w:val="en-GB" w:eastAsia="en-US"/>
              </w:rPr>
              <w:t xml:space="preserve"> (11.0)</w:t>
            </w:r>
          </w:p>
        </w:tc>
      </w:tr>
      <w:tr w:rsidR="0005245A" w:rsidRPr="003A593E" w14:paraId="2F0BB345" w14:textId="77777777" w:rsidTr="0005245A">
        <w:trPr>
          <w:trHeight w:val="300"/>
          <w:jc w:val="center"/>
        </w:trPr>
        <w:tc>
          <w:tcPr>
            <w:tcW w:w="4536" w:type="dxa"/>
            <w:shd w:val="clear" w:color="auto" w:fill="auto"/>
            <w:noWrap/>
            <w:vAlign w:val="bottom"/>
            <w:hideMark/>
          </w:tcPr>
          <w:p w14:paraId="552959F7" w14:textId="77777777" w:rsidR="0005245A" w:rsidRPr="003A593E" w:rsidRDefault="0005245A" w:rsidP="00FC2CD6">
            <w:pPr>
              <w:spacing w:after="0" w:line="240" w:lineRule="auto"/>
              <w:jc w:val="left"/>
              <w:rPr>
                <w:rFonts w:ascii="Calibri" w:eastAsia="Times New Roman" w:hAnsi="Calibri" w:cs="Times New Roman"/>
                <w:bCs/>
                <w:color w:val="000000"/>
                <w:szCs w:val="24"/>
                <w:lang w:val="en-GB" w:eastAsia="en-US"/>
              </w:rPr>
            </w:pPr>
            <w:r w:rsidRPr="003A593E">
              <w:rPr>
                <w:rFonts w:ascii="Calibri" w:eastAsia="Times New Roman" w:hAnsi="Calibri" w:cs="Times New Roman"/>
                <w:bCs/>
                <w:color w:val="000000"/>
                <w:szCs w:val="24"/>
                <w:lang w:val="en-GB" w:eastAsia="en-US"/>
              </w:rPr>
              <w:t>Agroforestry</w:t>
            </w:r>
          </w:p>
        </w:tc>
        <w:tc>
          <w:tcPr>
            <w:tcW w:w="2127" w:type="dxa"/>
            <w:shd w:val="clear" w:color="auto" w:fill="auto"/>
            <w:noWrap/>
            <w:vAlign w:val="bottom"/>
            <w:hideMark/>
          </w:tcPr>
          <w:p w14:paraId="2E6D380A" w14:textId="77777777" w:rsidR="0005245A" w:rsidRPr="003A593E" w:rsidRDefault="0005245A" w:rsidP="00FC2CD6">
            <w:pPr>
              <w:spacing w:after="0" w:line="240" w:lineRule="auto"/>
              <w:jc w:val="left"/>
              <w:rPr>
                <w:rFonts w:ascii="Calibri" w:eastAsia="Times New Roman" w:hAnsi="Calibri" w:cs="Times New Roman"/>
                <w:color w:val="000000"/>
                <w:szCs w:val="24"/>
                <w:lang w:val="en-GB" w:eastAsia="en-US"/>
              </w:rPr>
            </w:pPr>
            <w:r w:rsidRPr="003A593E">
              <w:rPr>
                <w:rFonts w:ascii="Calibri" w:eastAsia="Times New Roman" w:hAnsi="Calibri" w:cs="Times New Roman"/>
                <w:color w:val="000000"/>
                <w:szCs w:val="24"/>
                <w:lang w:val="en-GB" w:eastAsia="en-US"/>
              </w:rPr>
              <w:t>20.7</w:t>
            </w:r>
            <w:r>
              <w:rPr>
                <w:rFonts w:ascii="Calibri" w:eastAsia="Times New Roman" w:hAnsi="Calibri" w:cs="Times New Roman"/>
                <w:color w:val="000000"/>
                <w:szCs w:val="24"/>
                <w:lang w:val="en-GB" w:eastAsia="en-US"/>
              </w:rPr>
              <w:t xml:space="preserve"> (12.5)</w:t>
            </w:r>
          </w:p>
        </w:tc>
      </w:tr>
      <w:tr w:rsidR="0005245A" w:rsidRPr="003A593E" w14:paraId="25F0BFE8" w14:textId="77777777" w:rsidTr="0005245A">
        <w:trPr>
          <w:trHeight w:val="300"/>
          <w:jc w:val="center"/>
        </w:trPr>
        <w:tc>
          <w:tcPr>
            <w:tcW w:w="4536" w:type="dxa"/>
            <w:shd w:val="clear" w:color="auto" w:fill="auto"/>
            <w:noWrap/>
            <w:vAlign w:val="bottom"/>
            <w:hideMark/>
          </w:tcPr>
          <w:p w14:paraId="6EE93D86" w14:textId="77777777" w:rsidR="0005245A" w:rsidRPr="003A593E" w:rsidRDefault="0005245A" w:rsidP="00FC2CD6">
            <w:pPr>
              <w:spacing w:after="0" w:line="240" w:lineRule="auto"/>
              <w:jc w:val="left"/>
              <w:rPr>
                <w:rFonts w:ascii="Calibri" w:eastAsia="Times New Roman" w:hAnsi="Calibri" w:cs="Times New Roman"/>
                <w:bCs/>
                <w:color w:val="000000"/>
                <w:szCs w:val="24"/>
                <w:lang w:val="en-GB" w:eastAsia="en-US"/>
              </w:rPr>
            </w:pPr>
            <w:r w:rsidRPr="003A593E">
              <w:rPr>
                <w:rFonts w:ascii="Calibri" w:eastAsia="Times New Roman" w:hAnsi="Calibri" w:cs="Times New Roman"/>
                <w:bCs/>
                <w:color w:val="000000"/>
                <w:szCs w:val="24"/>
                <w:lang w:val="en-GB" w:eastAsia="en-US"/>
              </w:rPr>
              <w:t>Improved Fallow</w:t>
            </w:r>
          </w:p>
        </w:tc>
        <w:tc>
          <w:tcPr>
            <w:tcW w:w="2127" w:type="dxa"/>
            <w:shd w:val="clear" w:color="auto" w:fill="auto"/>
            <w:noWrap/>
            <w:vAlign w:val="bottom"/>
            <w:hideMark/>
          </w:tcPr>
          <w:p w14:paraId="04EA2742" w14:textId="77777777" w:rsidR="0005245A" w:rsidRPr="003A593E" w:rsidRDefault="0005245A" w:rsidP="00FC2CD6">
            <w:pPr>
              <w:spacing w:after="0" w:line="240" w:lineRule="auto"/>
              <w:jc w:val="left"/>
              <w:rPr>
                <w:rFonts w:ascii="Calibri" w:eastAsia="Times New Roman" w:hAnsi="Calibri" w:cs="Times New Roman"/>
                <w:color w:val="000000"/>
                <w:szCs w:val="24"/>
                <w:lang w:val="en-GB" w:eastAsia="en-US"/>
              </w:rPr>
            </w:pPr>
            <w:r w:rsidRPr="003A593E">
              <w:rPr>
                <w:rFonts w:ascii="Calibri" w:eastAsia="Times New Roman" w:hAnsi="Calibri" w:cs="Times New Roman"/>
                <w:color w:val="000000"/>
                <w:szCs w:val="24"/>
                <w:lang w:val="en-GB" w:eastAsia="en-US"/>
              </w:rPr>
              <w:t>0.2</w:t>
            </w:r>
            <w:r>
              <w:rPr>
                <w:rFonts w:ascii="Calibri" w:eastAsia="Times New Roman" w:hAnsi="Calibri" w:cs="Times New Roman"/>
                <w:color w:val="000000"/>
                <w:szCs w:val="24"/>
                <w:lang w:val="en-GB" w:eastAsia="en-US"/>
              </w:rPr>
              <w:t xml:space="preserve"> (0.5)</w:t>
            </w:r>
          </w:p>
        </w:tc>
      </w:tr>
      <w:tr w:rsidR="0005245A" w:rsidRPr="003A593E" w14:paraId="714500F8" w14:textId="77777777" w:rsidTr="0005245A">
        <w:trPr>
          <w:trHeight w:val="300"/>
          <w:jc w:val="center"/>
        </w:trPr>
        <w:tc>
          <w:tcPr>
            <w:tcW w:w="4536" w:type="dxa"/>
            <w:shd w:val="clear" w:color="auto" w:fill="auto"/>
            <w:noWrap/>
            <w:vAlign w:val="bottom"/>
            <w:hideMark/>
          </w:tcPr>
          <w:p w14:paraId="1FFEF236" w14:textId="77777777" w:rsidR="0005245A" w:rsidRPr="003A593E" w:rsidRDefault="0005245A" w:rsidP="00FC2CD6">
            <w:pPr>
              <w:spacing w:after="0" w:line="240" w:lineRule="auto"/>
              <w:jc w:val="left"/>
              <w:rPr>
                <w:rFonts w:ascii="Calibri" w:eastAsia="Times New Roman" w:hAnsi="Calibri" w:cs="Times New Roman"/>
                <w:bCs/>
                <w:color w:val="000000"/>
                <w:szCs w:val="24"/>
                <w:lang w:val="en-GB" w:eastAsia="en-US"/>
              </w:rPr>
            </w:pPr>
            <w:r w:rsidRPr="003A593E">
              <w:rPr>
                <w:rFonts w:ascii="Calibri" w:eastAsia="Times New Roman" w:hAnsi="Calibri" w:cs="Times New Roman"/>
                <w:bCs/>
                <w:color w:val="000000"/>
                <w:szCs w:val="24"/>
                <w:lang w:val="en-GB" w:eastAsia="en-US"/>
              </w:rPr>
              <w:t>Mangrove</w:t>
            </w:r>
            <w:r>
              <w:rPr>
                <w:rFonts w:ascii="Calibri" w:eastAsia="Times New Roman" w:hAnsi="Calibri" w:cs="Times New Roman"/>
                <w:bCs/>
                <w:color w:val="000000"/>
                <w:szCs w:val="24"/>
                <w:lang w:val="en-GB" w:eastAsia="en-US"/>
              </w:rPr>
              <w:t xml:space="preserve"> replanting</w:t>
            </w:r>
          </w:p>
        </w:tc>
        <w:tc>
          <w:tcPr>
            <w:tcW w:w="2127" w:type="dxa"/>
            <w:shd w:val="clear" w:color="auto" w:fill="auto"/>
            <w:noWrap/>
            <w:vAlign w:val="bottom"/>
            <w:hideMark/>
          </w:tcPr>
          <w:p w14:paraId="129ECDAC" w14:textId="77777777" w:rsidR="0005245A" w:rsidRPr="003A593E" w:rsidRDefault="0005245A" w:rsidP="00FC2CD6">
            <w:pPr>
              <w:spacing w:after="0" w:line="240" w:lineRule="auto"/>
              <w:jc w:val="left"/>
              <w:rPr>
                <w:rFonts w:ascii="Calibri" w:eastAsia="Times New Roman" w:hAnsi="Calibri" w:cs="Times New Roman"/>
                <w:color w:val="000000"/>
                <w:szCs w:val="24"/>
                <w:lang w:val="en-GB" w:eastAsia="en-US"/>
              </w:rPr>
            </w:pPr>
            <w:r w:rsidRPr="003A593E">
              <w:rPr>
                <w:rFonts w:ascii="Calibri" w:eastAsia="Times New Roman" w:hAnsi="Calibri" w:cs="Times New Roman"/>
                <w:color w:val="000000"/>
                <w:szCs w:val="24"/>
                <w:lang w:val="en-GB" w:eastAsia="en-US"/>
              </w:rPr>
              <w:t>0.1</w:t>
            </w:r>
            <w:r>
              <w:rPr>
                <w:rFonts w:ascii="Calibri" w:eastAsia="Times New Roman" w:hAnsi="Calibri" w:cs="Times New Roman"/>
                <w:color w:val="000000"/>
                <w:szCs w:val="24"/>
                <w:lang w:val="en-GB" w:eastAsia="en-US"/>
              </w:rPr>
              <w:t xml:space="preserve"> (0.1)</w:t>
            </w:r>
          </w:p>
        </w:tc>
      </w:tr>
      <w:tr w:rsidR="0005245A" w:rsidRPr="003A593E" w14:paraId="1BD9A045" w14:textId="77777777" w:rsidTr="0005245A">
        <w:trPr>
          <w:trHeight w:val="300"/>
          <w:jc w:val="center"/>
        </w:trPr>
        <w:tc>
          <w:tcPr>
            <w:tcW w:w="4536" w:type="dxa"/>
            <w:shd w:val="clear" w:color="auto" w:fill="auto"/>
            <w:noWrap/>
            <w:vAlign w:val="bottom"/>
            <w:hideMark/>
          </w:tcPr>
          <w:p w14:paraId="7F4320DA" w14:textId="77777777" w:rsidR="0005245A" w:rsidRPr="003A593E" w:rsidRDefault="0005245A" w:rsidP="00FC2CD6">
            <w:pPr>
              <w:spacing w:after="0" w:line="240" w:lineRule="auto"/>
              <w:jc w:val="left"/>
              <w:rPr>
                <w:rFonts w:ascii="Calibri" w:eastAsia="Times New Roman" w:hAnsi="Calibri" w:cs="Times New Roman"/>
                <w:bCs/>
                <w:color w:val="000000"/>
                <w:szCs w:val="24"/>
                <w:lang w:val="en-GB" w:eastAsia="en-US"/>
              </w:rPr>
            </w:pPr>
            <w:r w:rsidRPr="003A593E">
              <w:rPr>
                <w:rFonts w:ascii="Calibri" w:eastAsia="Times New Roman" w:hAnsi="Calibri" w:cs="Times New Roman"/>
                <w:bCs/>
                <w:color w:val="000000"/>
                <w:szCs w:val="24"/>
                <w:lang w:val="en-GB" w:eastAsia="en-US"/>
              </w:rPr>
              <w:t>Watershed/erosion control</w:t>
            </w:r>
          </w:p>
        </w:tc>
        <w:tc>
          <w:tcPr>
            <w:tcW w:w="2127" w:type="dxa"/>
            <w:shd w:val="clear" w:color="auto" w:fill="auto"/>
            <w:noWrap/>
            <w:vAlign w:val="bottom"/>
            <w:hideMark/>
          </w:tcPr>
          <w:p w14:paraId="4D5047A7" w14:textId="77777777" w:rsidR="0005245A" w:rsidRPr="003A593E" w:rsidRDefault="0005245A" w:rsidP="00FC2CD6">
            <w:pPr>
              <w:spacing w:after="0" w:line="240" w:lineRule="auto"/>
              <w:jc w:val="left"/>
              <w:rPr>
                <w:rFonts w:ascii="Calibri" w:eastAsia="Times New Roman" w:hAnsi="Calibri" w:cs="Times New Roman"/>
                <w:color w:val="000000"/>
                <w:szCs w:val="24"/>
                <w:lang w:val="en-GB" w:eastAsia="en-US"/>
              </w:rPr>
            </w:pPr>
            <w:r w:rsidRPr="003A593E">
              <w:rPr>
                <w:rFonts w:ascii="Calibri" w:eastAsia="Times New Roman" w:hAnsi="Calibri" w:cs="Times New Roman"/>
                <w:color w:val="000000"/>
                <w:szCs w:val="24"/>
                <w:lang w:val="en-GB" w:eastAsia="en-US"/>
              </w:rPr>
              <w:t>1.3</w:t>
            </w:r>
            <w:r>
              <w:rPr>
                <w:rFonts w:ascii="Calibri" w:eastAsia="Times New Roman" w:hAnsi="Calibri" w:cs="Times New Roman"/>
                <w:color w:val="000000"/>
                <w:szCs w:val="24"/>
                <w:lang w:val="en-GB" w:eastAsia="en-US"/>
              </w:rPr>
              <w:t xml:space="preserve"> (1.7)</w:t>
            </w:r>
          </w:p>
        </w:tc>
      </w:tr>
    </w:tbl>
    <w:p w14:paraId="06E63F4D" w14:textId="77777777" w:rsidR="0005245A" w:rsidRDefault="0005245A" w:rsidP="0005245A">
      <w:pPr>
        <w:rPr>
          <w:rFonts w:cs="Arial"/>
          <w:sz w:val="20"/>
          <w:szCs w:val="20"/>
          <w:shd w:val="clear" w:color="auto" w:fill="FFFFFF"/>
        </w:rPr>
      </w:pPr>
    </w:p>
    <w:p w14:paraId="4A172458" w14:textId="77777777" w:rsidR="0005245A" w:rsidRPr="0078789E" w:rsidRDefault="0005245A" w:rsidP="0005245A">
      <w:pPr>
        <w:rPr>
          <w:rFonts w:cs="Arial"/>
          <w:sz w:val="20"/>
          <w:szCs w:val="20"/>
          <w:shd w:val="clear" w:color="auto" w:fill="FFFFFF"/>
        </w:rPr>
      </w:pPr>
      <w:r w:rsidRPr="0078789E">
        <w:rPr>
          <w:rFonts w:cs="Arial"/>
          <w:sz w:val="20"/>
          <w:szCs w:val="20"/>
          <w:shd w:val="clear" w:color="auto" w:fill="FFFFFF"/>
        </w:rPr>
        <w:t>a = Restoration option allows forest to recover back to an intact forest state.</w:t>
      </w:r>
    </w:p>
    <w:p w14:paraId="0D26BA5C" w14:textId="77777777" w:rsidR="0005245A" w:rsidRDefault="0005245A" w:rsidP="004B3A12">
      <w:pPr>
        <w:spacing w:after="0"/>
        <w:rPr>
          <w:rFonts w:eastAsia="Helvetica Neue" w:cs="Times New Roman"/>
          <w:color w:val="000000" w:themeColor="text1"/>
        </w:rPr>
      </w:pPr>
    </w:p>
    <w:p w14:paraId="5BB095A5" w14:textId="7DA8D5B9" w:rsidR="000875B5" w:rsidRDefault="004912EE" w:rsidP="004912EE">
      <w:pPr>
        <w:pStyle w:val="Heading3"/>
        <w:numPr>
          <w:ilvl w:val="0"/>
          <w:numId w:val="0"/>
        </w:numPr>
        <w:ind w:left="720" w:hanging="720"/>
      </w:pPr>
      <w:bookmarkStart w:id="26" w:name="_Toc18240005"/>
      <w:bookmarkEnd w:id="24"/>
      <w:r>
        <w:t xml:space="preserve">2.4.1 </w:t>
      </w:r>
      <w:r w:rsidR="000875B5">
        <w:t>Reference Case / Current Adoption</w:t>
      </w:r>
      <w:r w:rsidR="004147AB">
        <w:rPr>
          <w:rStyle w:val="FootnoteReference"/>
        </w:rPr>
        <w:footnoteReference w:id="2"/>
      </w:r>
      <w:bookmarkEnd w:id="26"/>
    </w:p>
    <w:p w14:paraId="7B00034B" w14:textId="03A4CD12" w:rsidR="0039287E" w:rsidRPr="005912D5" w:rsidRDefault="0039287E" w:rsidP="0039287E">
      <w:pPr>
        <w:rPr>
          <w:rFonts w:ascii="Times" w:hAnsi="Times"/>
          <w:color w:val="000000" w:themeColor="text1"/>
        </w:rPr>
      </w:pPr>
      <w:bookmarkStart w:id="27" w:name="_Toc18240006"/>
      <w:r w:rsidRPr="005912D5">
        <w:rPr>
          <w:rFonts w:ascii="Times" w:eastAsia="Helvetica Neue" w:hAnsi="Times" w:cs="Helvetica Neue"/>
          <w:color w:val="000000" w:themeColor="text1"/>
          <w:highlight w:val="white"/>
        </w:rPr>
        <w:t>Current adoption of </w:t>
      </w:r>
      <w:r>
        <w:rPr>
          <w:rFonts w:ascii="Times" w:eastAsia="Helvetica Neue" w:hAnsi="Times" w:cs="Helvetica Neue"/>
          <w:i/>
          <w:color w:val="000000" w:themeColor="text1"/>
          <w:highlight w:val="white"/>
        </w:rPr>
        <w:t>tropical forest restoration</w:t>
      </w:r>
      <w:r w:rsidRPr="005912D5">
        <w:rPr>
          <w:rFonts w:ascii="Times" w:eastAsia="Helvetica Neue" w:hAnsi="Times" w:cs="Helvetica Neue"/>
          <w:color w:val="000000" w:themeColor="text1"/>
          <w:highlight w:val="white"/>
        </w:rPr>
        <w:t xml:space="preserve"> is </w:t>
      </w:r>
      <w:r>
        <w:rPr>
          <w:rFonts w:ascii="Times" w:eastAsia="Helvetica Neue" w:hAnsi="Times" w:cs="Helvetica Neue"/>
          <w:color w:val="000000" w:themeColor="text1"/>
          <w:highlight w:val="white"/>
        </w:rPr>
        <w:t xml:space="preserve">assumed to be 0 in the lack of </w:t>
      </w:r>
      <w:proofErr w:type="gramStart"/>
      <w:r>
        <w:rPr>
          <w:rFonts w:ascii="Times" w:eastAsia="Helvetica Neue" w:hAnsi="Times" w:cs="Helvetica Neue"/>
          <w:color w:val="000000" w:themeColor="text1"/>
          <w:highlight w:val="white"/>
        </w:rPr>
        <w:t>sufficient</w:t>
      </w:r>
      <w:proofErr w:type="gramEnd"/>
      <w:r>
        <w:rPr>
          <w:rFonts w:ascii="Times" w:eastAsia="Helvetica Neue" w:hAnsi="Times" w:cs="Helvetica Neue"/>
          <w:color w:val="000000" w:themeColor="text1"/>
          <w:highlight w:val="white"/>
        </w:rPr>
        <w:t xml:space="preserve"> information. </w:t>
      </w:r>
    </w:p>
    <w:p w14:paraId="2FE0BC9D" w14:textId="6D62248C" w:rsidR="000875B5" w:rsidRPr="00D2050B" w:rsidRDefault="004912EE" w:rsidP="004912EE">
      <w:pPr>
        <w:pStyle w:val="Heading3"/>
        <w:numPr>
          <w:ilvl w:val="0"/>
          <w:numId w:val="0"/>
        </w:numPr>
        <w:ind w:left="720" w:hanging="720"/>
      </w:pPr>
      <w:r>
        <w:t xml:space="preserve">2.4.2 </w:t>
      </w:r>
      <w:r w:rsidR="00D2050B" w:rsidRPr="00D2050B">
        <w:t>Project Drawdown</w:t>
      </w:r>
      <w:r w:rsidR="000875B5" w:rsidRPr="00D2050B">
        <w:t xml:space="preserve"> Scenarios</w:t>
      </w:r>
      <w:bookmarkEnd w:id="27"/>
    </w:p>
    <w:p w14:paraId="006DA369" w14:textId="218DD299" w:rsidR="005A6986" w:rsidRPr="005A6986" w:rsidRDefault="000875B5" w:rsidP="00381321">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p>
    <w:p w14:paraId="4DCFB02E" w14:textId="77777777" w:rsidR="00A15A1F" w:rsidRDefault="00AC493E" w:rsidP="00A3451A">
      <w:pPr>
        <w:pStyle w:val="Heading4"/>
        <w:rPr>
          <w:rFonts w:ascii="Times New Roman" w:eastAsia="Helvetica Neue" w:hAnsi="Times New Roman" w:cs="Times New Roman"/>
          <w:b w:val="0"/>
          <w:i w:val="0"/>
          <w:color w:val="000000" w:themeColor="text1"/>
        </w:rPr>
      </w:pPr>
      <w:bookmarkStart w:id="28" w:name="_Toc507486009"/>
      <w:r w:rsidRPr="004B4939">
        <w:t>Plausible Scenario</w:t>
      </w:r>
      <w:bookmarkEnd w:id="28"/>
      <w:r w:rsidR="00FB2C53">
        <w:t xml:space="preserve"> </w:t>
      </w:r>
      <w:proofErr w:type="gramStart"/>
      <w:r w:rsidR="00FB2C53">
        <w:t xml:space="preserve">-  </w:t>
      </w:r>
      <w:bookmarkStart w:id="29" w:name="_Toc507486010"/>
      <w:r w:rsidR="00A15A1F" w:rsidRPr="00A15A1F">
        <w:rPr>
          <w:rFonts w:ascii="Times New Roman" w:eastAsia="Helvetica Neue" w:hAnsi="Times New Roman" w:cs="Times New Roman"/>
          <w:b w:val="0"/>
          <w:i w:val="0"/>
          <w:color w:val="000000" w:themeColor="text1"/>
        </w:rPr>
        <w:t>A</w:t>
      </w:r>
      <w:proofErr w:type="gramEnd"/>
      <w:r w:rsidR="00A15A1F" w:rsidRPr="00A15A1F">
        <w:rPr>
          <w:rFonts w:ascii="Times New Roman" w:eastAsia="Helvetica Neue" w:hAnsi="Times New Roman" w:cs="Times New Roman"/>
          <w:b w:val="0"/>
          <w:i w:val="0"/>
          <w:color w:val="000000" w:themeColor="text1"/>
        </w:rPr>
        <w:t xml:space="preserve"> conservative approach is adopted for the plausible scenario, and future growth of the solution is estimated based on the “average of all” custom adoption scenarios as listed above.</w:t>
      </w:r>
    </w:p>
    <w:p w14:paraId="63A69AC2" w14:textId="292FCAA2" w:rsidR="00A3451A" w:rsidRPr="00A3451A" w:rsidRDefault="00AC493E" w:rsidP="00A3451A">
      <w:pPr>
        <w:pStyle w:val="Heading4"/>
        <w:rPr>
          <w:rFonts w:ascii="Times New Roman" w:eastAsiaTheme="minorEastAsia" w:hAnsi="Times New Roman" w:cstheme="minorBidi"/>
          <w:b w:val="0"/>
          <w:bCs w:val="0"/>
          <w:i w:val="0"/>
          <w:iCs w:val="0"/>
          <w:color w:val="auto"/>
          <w:highlight w:val="yellow"/>
        </w:rPr>
      </w:pPr>
      <w:r w:rsidRPr="004B4939">
        <w:t>Drawdown Scenario</w:t>
      </w:r>
      <w:bookmarkEnd w:id="29"/>
      <w:r w:rsidR="00FB2C53">
        <w:t xml:space="preserve"> </w:t>
      </w:r>
      <w:r w:rsidR="00A3451A">
        <w:t>–</w:t>
      </w:r>
      <w:r w:rsidR="00FB2C53">
        <w:t xml:space="preserve"> </w:t>
      </w:r>
      <w:r w:rsidR="0039287E" w:rsidRPr="0039287E">
        <w:rPr>
          <w:rFonts w:ascii="Times New Roman" w:eastAsia="Helvetica Neue" w:hAnsi="Times New Roman" w:cs="Times New Roman"/>
          <w:b w:val="0"/>
          <w:i w:val="0"/>
          <w:color w:val="auto"/>
        </w:rPr>
        <w:t>An ambitious approach is taken for the drawdown scenario, which is represented by the “high of all” custom adoption scenarios</w:t>
      </w:r>
      <w:r w:rsidR="00A15A1F">
        <w:rPr>
          <w:rFonts w:ascii="Times New Roman" w:eastAsia="Helvetica Neue" w:hAnsi="Times New Roman" w:cs="Times New Roman"/>
          <w:b w:val="0"/>
          <w:i w:val="0"/>
          <w:color w:val="auto"/>
        </w:rPr>
        <w:t>.</w:t>
      </w:r>
    </w:p>
    <w:p w14:paraId="73045A07" w14:textId="75D458C2" w:rsidR="00A3451A" w:rsidRPr="00A3451A" w:rsidRDefault="00AC493E" w:rsidP="00A3451A">
      <w:pPr>
        <w:pStyle w:val="Heading4"/>
      </w:pPr>
      <w:bookmarkStart w:id="30" w:name="_Toc507486011"/>
      <w:r w:rsidRPr="004B4939">
        <w:t>Optimum Scenario</w:t>
      </w:r>
      <w:bookmarkEnd w:id="30"/>
      <w:r w:rsidR="00FB2C53">
        <w:t xml:space="preserve"> - </w:t>
      </w:r>
      <w:r w:rsidR="0039287E" w:rsidRPr="0039287E">
        <w:rPr>
          <w:rFonts w:ascii="Times New Roman" w:eastAsia="Helvetica Neue" w:hAnsi="Times New Roman" w:cs="Times New Roman"/>
          <w:b w:val="0"/>
          <w:i w:val="0"/>
          <w:color w:val="auto"/>
        </w:rPr>
        <w:t xml:space="preserve">This scenario represents the maximum adoption of the solution, which is represented by the “Custom adoption scenario </w:t>
      </w:r>
      <w:r w:rsidR="00803501">
        <w:rPr>
          <w:rFonts w:ascii="Times New Roman" w:eastAsia="Helvetica Neue" w:hAnsi="Times New Roman" w:cs="Times New Roman"/>
          <w:b w:val="0"/>
          <w:i w:val="0"/>
          <w:color w:val="auto"/>
        </w:rPr>
        <w:t>one</w:t>
      </w:r>
      <w:r w:rsidR="0039287E" w:rsidRPr="0039287E">
        <w:rPr>
          <w:rFonts w:ascii="Times New Roman" w:eastAsia="Helvetica Neue" w:hAnsi="Times New Roman" w:cs="Times New Roman"/>
          <w:b w:val="0"/>
          <w:i w:val="0"/>
          <w:color w:val="auto"/>
        </w:rPr>
        <w:t>”</w:t>
      </w:r>
      <w:r w:rsidR="00A15A1F" w:rsidRPr="00A15A1F">
        <w:rPr>
          <w:rFonts w:ascii="Times New Roman" w:eastAsia="Helvetica Neue" w:hAnsi="Times New Roman" w:cs="Times New Roman"/>
          <w:b w:val="0"/>
          <w:i w:val="0"/>
          <w:color w:val="auto"/>
        </w:rPr>
        <w:t>.</w:t>
      </w:r>
    </w:p>
    <w:p w14:paraId="3FCA5D31" w14:textId="77777777" w:rsidR="004147AB" w:rsidRDefault="004147AB" w:rsidP="004147AB"/>
    <w:p w14:paraId="5B61B0F2" w14:textId="4DDEEF83" w:rsidR="00FB2C53" w:rsidRPr="00FB2C53" w:rsidRDefault="004912EE" w:rsidP="004912EE">
      <w:pPr>
        <w:pStyle w:val="Heading2"/>
        <w:numPr>
          <w:ilvl w:val="0"/>
          <w:numId w:val="0"/>
        </w:numPr>
      </w:pPr>
      <w:bookmarkStart w:id="31" w:name="_Toc18240007"/>
      <w:r>
        <w:lastRenderedPageBreak/>
        <w:t xml:space="preserve">2.5 </w:t>
      </w:r>
      <w:r w:rsidR="00686965">
        <w:t>Inputs</w:t>
      </w:r>
      <w:bookmarkEnd w:id="31"/>
    </w:p>
    <w:p w14:paraId="3EBCEF57" w14:textId="47F1979D" w:rsidR="00FB3AB3" w:rsidRDefault="004912EE" w:rsidP="004912EE">
      <w:pPr>
        <w:pStyle w:val="Heading3"/>
        <w:numPr>
          <w:ilvl w:val="0"/>
          <w:numId w:val="0"/>
        </w:numPr>
        <w:ind w:left="720" w:hanging="720"/>
      </w:pPr>
      <w:bookmarkStart w:id="32" w:name="_Toc18240008"/>
      <w:r>
        <w:t xml:space="preserve">2.5.1 </w:t>
      </w:r>
      <w:r w:rsidR="00686965">
        <w:t>Climate Inputs</w:t>
      </w:r>
      <w:bookmarkEnd w:id="32"/>
    </w:p>
    <w:p w14:paraId="06F98D52" w14:textId="73BA74DC" w:rsidR="002E6BA6" w:rsidRPr="00BD3A68" w:rsidRDefault="00803501" w:rsidP="00BD3A68">
      <w:pPr>
        <w:spacing w:after="0"/>
        <w:jc w:val="left"/>
        <w:rPr>
          <w:rFonts w:eastAsia="Times New Roman" w:cs="Times New Roman"/>
          <w:color w:val="000000" w:themeColor="text1"/>
        </w:rPr>
      </w:pPr>
      <w:r>
        <w:rPr>
          <w:rFonts w:eastAsia="Helvetica Neue" w:cs="Times New Roman"/>
          <w:color w:val="000000" w:themeColor="text1"/>
        </w:rPr>
        <w:t xml:space="preserve">Carbon sequestration value was set to </w:t>
      </w:r>
      <w:r w:rsidR="00A56F4B">
        <w:rPr>
          <w:rFonts w:eastAsia="Helvetica Neue" w:cs="Times New Roman"/>
          <w:color w:val="000000" w:themeColor="text1"/>
        </w:rPr>
        <w:t xml:space="preserve">4.15 based on the meta-analysis of carbon sequestration and root to shoot ratio value of the degraded forest.  </w:t>
      </w:r>
    </w:p>
    <w:p w14:paraId="67ED68E5" w14:textId="3A534D63" w:rsidR="0021082B" w:rsidRPr="00FA5114" w:rsidRDefault="004F5425" w:rsidP="00DB4CC8">
      <w:pPr>
        <w:pStyle w:val="Caption"/>
        <w:jc w:val="center"/>
        <w:rPr>
          <w:b/>
          <w:bCs/>
          <w:color w:val="000000" w:themeColor="text1"/>
          <w:sz w:val="20"/>
          <w:szCs w:val="20"/>
          <w:lang w:eastAsia="zh-CN"/>
        </w:rPr>
      </w:pPr>
      <w:r w:rsidRPr="00FB2C53">
        <w:t xml:space="preserve">Table </w:t>
      </w:r>
      <w:r w:rsidR="00DC5104">
        <w:t>2.1</w:t>
      </w:r>
      <w:r w:rsidRPr="00FB2C53">
        <w:t xml:space="preserve"> Climate Inputs</w:t>
      </w:r>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4A2D1D" w:rsidRPr="00FA5114" w14:paraId="398ECA1C" w14:textId="77777777" w:rsidTr="003922A1">
        <w:trPr>
          <w:trHeight w:val="508"/>
        </w:trPr>
        <w:tc>
          <w:tcPr>
            <w:tcW w:w="2076" w:type="dxa"/>
            <w:vAlign w:val="center"/>
          </w:tcPr>
          <w:p w14:paraId="312AC266" w14:textId="3C648FA3" w:rsidR="004A2D1D" w:rsidRPr="2D56E7D4" w:rsidRDefault="004A2D1D" w:rsidP="00DB4CC8">
            <w:pPr>
              <w:spacing w:after="180"/>
              <w:jc w:val="center"/>
            </w:pPr>
            <w:proofErr w:type="spellStart"/>
            <w:r>
              <w:t>Biosequestration</w:t>
            </w:r>
            <w:proofErr w:type="spellEnd"/>
          </w:p>
        </w:tc>
        <w:tc>
          <w:tcPr>
            <w:tcW w:w="1427" w:type="dxa"/>
            <w:shd w:val="clear" w:color="auto" w:fill="auto"/>
            <w:vAlign w:val="center"/>
          </w:tcPr>
          <w:p w14:paraId="50709267" w14:textId="07F3A91F" w:rsidR="004A2D1D" w:rsidRDefault="004A2D1D" w:rsidP="00DB4CC8">
            <w:pPr>
              <w:spacing w:after="180"/>
              <w:jc w:val="center"/>
              <w:rPr>
                <w:rFonts w:eastAsia="Helvetica,Times New Roman" w:cstheme="minorHAnsi"/>
                <w:i/>
                <w:sz w:val="20"/>
                <w:szCs w:val="20"/>
              </w:rPr>
            </w:pPr>
            <w:proofErr w:type="spellStart"/>
            <w:r>
              <w:rPr>
                <w:rFonts w:eastAsia="Helvetica,Times New Roman" w:cstheme="minorHAnsi"/>
                <w:i/>
                <w:sz w:val="20"/>
                <w:szCs w:val="20"/>
              </w:rPr>
              <w:t>tC</w:t>
            </w:r>
            <w:proofErr w:type="spellEnd"/>
            <w:r>
              <w:rPr>
                <w:rFonts w:eastAsia="Helvetica,Times New Roman" w:cstheme="minorHAnsi"/>
                <w:i/>
                <w:sz w:val="20"/>
                <w:szCs w:val="20"/>
              </w:rPr>
              <w:t>/ha/</w:t>
            </w:r>
            <w:proofErr w:type="spellStart"/>
            <w:r>
              <w:rPr>
                <w:rFonts w:eastAsia="Helvetica,Times New Roman" w:cstheme="minorHAnsi"/>
                <w:i/>
                <w:sz w:val="20"/>
                <w:szCs w:val="20"/>
              </w:rPr>
              <w:t>yr</w:t>
            </w:r>
            <w:proofErr w:type="spellEnd"/>
          </w:p>
        </w:tc>
        <w:tc>
          <w:tcPr>
            <w:tcW w:w="1486" w:type="dxa"/>
            <w:vAlign w:val="center"/>
          </w:tcPr>
          <w:p w14:paraId="09AD60F9" w14:textId="742FBBF4" w:rsidR="004A2D1D" w:rsidRPr="00FA5114" w:rsidRDefault="00803501" w:rsidP="00803501">
            <w:pPr>
              <w:spacing w:after="180"/>
              <w:jc w:val="center"/>
              <w:rPr>
                <w:rFonts w:eastAsia="Helvetica,Times New Roman" w:cstheme="minorHAnsi"/>
                <w:color w:val="000000" w:themeColor="text1"/>
                <w:sz w:val="20"/>
                <w:szCs w:val="20"/>
              </w:rPr>
            </w:pPr>
            <w:r w:rsidRPr="00803501">
              <w:rPr>
                <w:rFonts w:eastAsia="Helvetica,Times New Roman" w:cstheme="minorHAnsi"/>
                <w:color w:val="000000" w:themeColor="text1"/>
                <w:sz w:val="20"/>
                <w:szCs w:val="20"/>
              </w:rPr>
              <w:t>2.23</w:t>
            </w:r>
            <w:r>
              <w:rPr>
                <w:rFonts w:eastAsia="Helvetica,Times New Roman" w:cstheme="minorHAnsi"/>
                <w:color w:val="000000" w:themeColor="text1"/>
                <w:sz w:val="20"/>
                <w:szCs w:val="20"/>
              </w:rPr>
              <w:t xml:space="preserve"> - </w:t>
            </w:r>
            <w:r w:rsidRPr="00803501">
              <w:rPr>
                <w:rFonts w:eastAsia="Helvetica,Times New Roman" w:cstheme="minorHAnsi"/>
                <w:color w:val="000000" w:themeColor="text1"/>
                <w:sz w:val="20"/>
                <w:szCs w:val="20"/>
              </w:rPr>
              <w:t>4.8</w:t>
            </w:r>
            <w:r>
              <w:rPr>
                <w:rFonts w:eastAsia="Helvetica,Times New Roman" w:cstheme="minorHAnsi"/>
                <w:color w:val="000000" w:themeColor="text1"/>
                <w:sz w:val="20"/>
                <w:szCs w:val="20"/>
              </w:rPr>
              <w:t>9</w:t>
            </w:r>
          </w:p>
        </w:tc>
        <w:tc>
          <w:tcPr>
            <w:tcW w:w="1467" w:type="dxa"/>
            <w:vAlign w:val="center"/>
          </w:tcPr>
          <w:p w14:paraId="5B6DE4FB" w14:textId="3A4431AC" w:rsidR="004A2D1D" w:rsidRPr="00FA5114" w:rsidRDefault="00803501"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3.56</w:t>
            </w:r>
          </w:p>
        </w:tc>
        <w:tc>
          <w:tcPr>
            <w:tcW w:w="1366" w:type="dxa"/>
            <w:vAlign w:val="center"/>
          </w:tcPr>
          <w:p w14:paraId="21F657B0" w14:textId="5ECBA8C1" w:rsidR="004A2D1D" w:rsidRPr="00FA5114" w:rsidRDefault="00803501"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c>
          <w:tcPr>
            <w:tcW w:w="1528" w:type="dxa"/>
            <w:vAlign w:val="center"/>
          </w:tcPr>
          <w:p w14:paraId="028EC100" w14:textId="4FCCA151" w:rsidR="004A2D1D" w:rsidRPr="00FB649C" w:rsidRDefault="00803501"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r w:rsidR="00803501" w:rsidRPr="00FA5114" w14:paraId="4C7A6472" w14:textId="77777777" w:rsidTr="003922A1">
        <w:trPr>
          <w:trHeight w:val="508"/>
        </w:trPr>
        <w:tc>
          <w:tcPr>
            <w:tcW w:w="2076" w:type="dxa"/>
            <w:vAlign w:val="center"/>
          </w:tcPr>
          <w:p w14:paraId="03BD415A" w14:textId="3E0DBA92" w:rsidR="00803501" w:rsidRDefault="00803501" w:rsidP="00DB4CC8">
            <w:pPr>
              <w:spacing w:after="180"/>
              <w:jc w:val="center"/>
            </w:pPr>
            <w:r>
              <w:t>Root to shoot ratio of degraded forest</w:t>
            </w:r>
          </w:p>
        </w:tc>
        <w:tc>
          <w:tcPr>
            <w:tcW w:w="1427" w:type="dxa"/>
            <w:shd w:val="clear" w:color="auto" w:fill="auto"/>
            <w:vAlign w:val="center"/>
          </w:tcPr>
          <w:p w14:paraId="0E80D471" w14:textId="575E87F6" w:rsidR="00803501" w:rsidRDefault="00803501" w:rsidP="00DB4CC8">
            <w:pPr>
              <w:spacing w:after="180"/>
              <w:jc w:val="center"/>
              <w:rPr>
                <w:rFonts w:eastAsia="Helvetica,Times New Roman" w:cstheme="minorHAnsi"/>
                <w:i/>
                <w:sz w:val="20"/>
                <w:szCs w:val="20"/>
              </w:rPr>
            </w:pPr>
            <w:r>
              <w:rPr>
                <w:rFonts w:eastAsia="Helvetica,Times New Roman" w:cstheme="minorHAnsi"/>
                <w:i/>
                <w:sz w:val="20"/>
                <w:szCs w:val="20"/>
              </w:rPr>
              <w:t>%</w:t>
            </w:r>
          </w:p>
        </w:tc>
        <w:tc>
          <w:tcPr>
            <w:tcW w:w="1486" w:type="dxa"/>
            <w:vAlign w:val="center"/>
          </w:tcPr>
          <w:p w14:paraId="7F62B61C" w14:textId="31A66431" w:rsidR="00803501" w:rsidRPr="00803501" w:rsidRDefault="00803501" w:rsidP="00803501">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15.8% - 29.9%</w:t>
            </w:r>
          </w:p>
        </w:tc>
        <w:tc>
          <w:tcPr>
            <w:tcW w:w="1467" w:type="dxa"/>
            <w:vAlign w:val="center"/>
          </w:tcPr>
          <w:p w14:paraId="08F13FD2" w14:textId="55DDF430" w:rsidR="00803501" w:rsidRDefault="00A56F4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22.9%</w:t>
            </w:r>
          </w:p>
        </w:tc>
        <w:tc>
          <w:tcPr>
            <w:tcW w:w="1366" w:type="dxa"/>
            <w:vAlign w:val="center"/>
          </w:tcPr>
          <w:p w14:paraId="2A2A0148" w14:textId="3EEDBD5D" w:rsidR="00803501" w:rsidRDefault="00A56F4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1528" w:type="dxa"/>
            <w:vAlign w:val="center"/>
          </w:tcPr>
          <w:p w14:paraId="287FDE28" w14:textId="41867027" w:rsidR="00803501" w:rsidRDefault="00A56F4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3"/>
      </w:r>
      <w:r w:rsidR="00AB783D" w:rsidRPr="00DF0D64">
        <w:t>.</w:t>
      </w:r>
    </w:p>
    <w:p w14:paraId="336F11FF" w14:textId="53582541"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5A223748" w:rsidR="00F44C6D" w:rsidRPr="00F44C6D" w:rsidRDefault="00F44C6D" w:rsidP="00F44C6D">
      <w:pPr>
        <w:shd w:val="clear" w:color="auto" w:fill="FFFFFF"/>
        <w:spacing w:after="135"/>
        <w:rPr>
          <w:rFonts w:eastAsia="Times New Roman" w:cs="Times New Roman"/>
          <w:color w:val="000000" w:themeColor="text1"/>
          <w:lang w:eastAsia="zh-CN"/>
        </w:rPr>
      </w:pP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does not have limitless potential. In most cases, there is a maximum amount of carbon that can be stored in soils and aboveground perennial biomass before they become saturated. </w:t>
      </w: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continues after saturation but is offset by </w:t>
      </w:r>
      <w:proofErr w:type="gramStart"/>
      <w:r w:rsidRPr="00F44C6D">
        <w:rPr>
          <w:rFonts w:eastAsia="Times New Roman" w:cs="Times New Roman"/>
          <w:color w:val="000000" w:themeColor="text1"/>
          <w:lang w:eastAsia="zh-CN"/>
        </w:rPr>
        <w:t>more or less equal</w:t>
      </w:r>
      <w:proofErr w:type="gramEnd"/>
      <w:r w:rsidRPr="00F44C6D">
        <w:rPr>
          <w:rFonts w:eastAsia="Times New Roman" w:cs="Times New Roman"/>
          <w:color w:val="000000" w:themeColor="text1"/>
          <w:lang w:eastAsia="zh-CN"/>
        </w:rPr>
        <w:t xml:space="preserve"> emissions. In most cases</w:t>
      </w:r>
      <w:r w:rsidR="00F302A7">
        <w:rPr>
          <w:rFonts w:eastAsia="Times New Roman" w:cs="Times New Roman"/>
          <w:color w:val="000000" w:themeColor="text1"/>
          <w:lang w:eastAsia="zh-CN"/>
        </w:rPr>
        <w:t>,</w:t>
      </w:r>
      <w:r w:rsidRPr="00F44C6D">
        <w:rPr>
          <w:rFonts w:eastAsia="Times New Roman" w:cs="Times New Roman"/>
          <w:color w:val="000000" w:themeColor="text1"/>
          <w:lang w:eastAsia="zh-CN"/>
        </w:rPr>
        <w:t xml:space="preserve">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proofErr w:type="spellStart"/>
      <w:r w:rsidRPr="00F44C6D">
        <w:rPr>
          <w:rFonts w:eastAsia="Times New Roman" w:cs="Times New Roman"/>
          <w:color w:val="000000" w:themeColor="text1"/>
          <w:lang w:eastAsia="zh-CN"/>
        </w:rPr>
        <w:t>multistrata</w:t>
      </w:r>
      <w:proofErr w:type="spellEnd"/>
      <w:r w:rsidRPr="00F44C6D">
        <w:rPr>
          <w:rFonts w:eastAsia="Times New Roman" w:cs="Times New Roman"/>
          <w:color w:val="000000" w:themeColor="text1"/>
          <w:lang w:eastAsia="zh-CN"/>
        </w:rPr>
        <w:t xml:space="preserve"> agroforestry) have already achieved </w:t>
      </w:r>
      <w:proofErr w:type="gramStart"/>
      <w:r w:rsidRPr="00F44C6D">
        <w:rPr>
          <w:rFonts w:eastAsia="Times New Roman" w:cs="Times New Roman"/>
          <w:color w:val="000000" w:themeColor="text1"/>
          <w:lang w:eastAsia="zh-CN"/>
        </w:rPr>
        <w:t>saturation, and</w:t>
      </w:r>
      <w:proofErr w:type="gramEnd"/>
      <w:r w:rsidRPr="00F44C6D">
        <w:rPr>
          <w:rFonts w:eastAsia="Times New Roman" w:cs="Times New Roman"/>
          <w:color w:val="000000" w:themeColor="text1"/>
          <w:lang w:eastAsia="zh-CN"/>
        </w:rPr>
        <w:t xml:space="preserve">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Note that there are some important exceptions to saturation. Certain ecosystems continue to sequester soil carbon for centuries, notably peatlands and coastal wetlands. Some scientists argue that tropical forests can </w:t>
      </w:r>
      <w:r w:rsidRPr="00F44C6D">
        <w:rPr>
          <w:rFonts w:eastAsia="Times New Roman" w:cs="Times New Roman"/>
          <w:color w:val="000000" w:themeColor="text1"/>
          <w:lang w:eastAsia="zh-CN"/>
        </w:rPr>
        <w:lastRenderedPageBreak/>
        <w:t>continue to sequester carbon at a slower rate after saturation. The addition of biochar to saturated soils may be able to overcome this constraint, as does the use of biomass from bamboo or afforestation in long-term products like buildings.</w:t>
      </w:r>
    </w:p>
    <w:p w14:paraId="24C491B8" w14:textId="78B37193" w:rsidR="00F52595" w:rsidRDefault="004912EE" w:rsidP="004912EE">
      <w:pPr>
        <w:pStyle w:val="Heading3"/>
        <w:numPr>
          <w:ilvl w:val="0"/>
          <w:numId w:val="0"/>
        </w:numPr>
        <w:ind w:left="720" w:hanging="720"/>
      </w:pPr>
      <w:bookmarkStart w:id="33" w:name="_Toc18240009"/>
      <w:r>
        <w:t xml:space="preserve">2.5.2 </w:t>
      </w:r>
      <w:r w:rsidR="00686965">
        <w:t>Financial Inputs</w:t>
      </w:r>
      <w:bookmarkEnd w:id="33"/>
    </w:p>
    <w:p w14:paraId="12BBE0A3" w14:textId="77777777" w:rsidR="002E6BA6" w:rsidRPr="001D6C44" w:rsidRDefault="002E6BA6" w:rsidP="001D6C44">
      <w:pPr>
        <w:spacing w:after="0"/>
        <w:rPr>
          <w:rFonts w:eastAsia="Times New Roman" w:cs="Times New Roman"/>
          <w:color w:val="000000" w:themeColor="text1"/>
        </w:rPr>
      </w:pPr>
      <w:r w:rsidRPr="001D6C44">
        <w:rPr>
          <w:rFonts w:eastAsia="Helvetica Neue" w:cs="Times New Roman"/>
          <w:color w:val="000000" w:themeColor="text1"/>
          <w:highlight w:val="white"/>
        </w:rPr>
        <w:t>It is assumed that any costs for </w:t>
      </w:r>
      <w:r w:rsidRPr="001D6C44">
        <w:rPr>
          <w:rFonts w:eastAsia="Helvetica Neue" w:cs="Times New Roman"/>
          <w:i/>
          <w:color w:val="000000" w:themeColor="text1"/>
          <w:highlight w:val="white"/>
        </w:rPr>
        <w:t>forest protection</w:t>
      </w:r>
      <w:r w:rsidRPr="001D6C44">
        <w:rPr>
          <w:rFonts w:eastAsia="Helvetica Neue" w:cs="Times New Roman"/>
          <w:color w:val="000000" w:themeColor="text1"/>
          <w:highlight w:val="white"/>
        </w:rPr>
        <w:t> (e.g. carbon payments or payment for ecosystem services) are borne at a government or NGO level. Drawdown land solutions only model costs that are incurred at the landowner or manager level.</w:t>
      </w:r>
    </w:p>
    <w:p w14:paraId="4E32D218" w14:textId="64BAFD18" w:rsidR="00B144E5" w:rsidRDefault="00C11034" w:rsidP="00C11034">
      <w:pPr>
        <w:pStyle w:val="Heading2"/>
        <w:numPr>
          <w:ilvl w:val="0"/>
          <w:numId w:val="0"/>
        </w:numPr>
      </w:pPr>
      <w:bookmarkStart w:id="34" w:name="_Toc18240011"/>
      <w:r>
        <w:t xml:space="preserve">2.6 </w:t>
      </w:r>
      <w:r w:rsidR="00686965">
        <w:t>Assumptions</w:t>
      </w:r>
      <w:bookmarkEnd w:id="34"/>
    </w:p>
    <w:p w14:paraId="1C71D5EB" w14:textId="7118F4DA" w:rsidR="00E33621" w:rsidRDefault="00E33621" w:rsidP="00955E54">
      <w:pPr>
        <w:spacing w:after="240"/>
      </w:pPr>
      <w:r w:rsidRPr="00D8238F">
        <w:t>Six overarching assumptions have been made for Project Drawdown models</w:t>
      </w:r>
      <w:r>
        <w:t xml:space="preserve"> to enable the development and integration of individual model solutions. These are that</w:t>
      </w:r>
      <w:r w:rsidR="001A3F40">
        <w:t xml:space="preserve"> the</w:t>
      </w:r>
      <w:r>
        <w:t xml:space="preserve"> infrastructure required for</w:t>
      </w:r>
      <w:r w:rsidR="001A3F40">
        <w:t xml:space="preserve"> the</w:t>
      </w:r>
      <w:r>
        <w:t xml:space="preserve"> solution is available and in-place, policies required are already in-place, no carbon price is modeled, all costs accrue at the level of agency </w:t>
      </w:r>
      <w:r w:rsidR="001A3F40">
        <w:t xml:space="preserve">are </w:t>
      </w:r>
      <w:r w:rsidRPr="005C77F5">
        <w:t xml:space="preserve">modeled, improvements in technology are not modeled, and that first costs may change according to learning. Full details of core assumptions and methodology will be available at </w:t>
      </w:r>
      <w:hyperlink r:id="rId16"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B5F0B9B" w14:textId="770915C9" w:rsidR="006E510C" w:rsidRDefault="006E510C" w:rsidP="004B3A12">
      <w:pPr>
        <w:spacing w:after="240"/>
        <w:rPr>
          <w:b/>
        </w:rPr>
      </w:pPr>
      <w:r>
        <w:rPr>
          <w:b/>
        </w:rPr>
        <w:t>Assumption 1:</w:t>
      </w:r>
      <w:r w:rsidRPr="006E510C">
        <w:t xml:space="preserve"> </w:t>
      </w:r>
      <w:r w:rsidR="00A56F4B" w:rsidRPr="00A56F4B">
        <w:t>Assumption 1:</w:t>
      </w:r>
      <w:r w:rsidR="00A56F4B" w:rsidRPr="00A56F4B">
        <w:tab/>
        <w:t xml:space="preserve">Carbon is sequestered at </w:t>
      </w:r>
      <w:r w:rsidR="00A56F4B">
        <w:t>4.15</w:t>
      </w:r>
      <w:r w:rsidR="00A56F4B" w:rsidRPr="00A56F4B">
        <w:t xml:space="preserve"> </w:t>
      </w:r>
      <w:proofErr w:type="spellStart"/>
      <w:r w:rsidR="00A56F4B" w:rsidRPr="00A56F4B">
        <w:t>tonnes</w:t>
      </w:r>
      <w:proofErr w:type="spellEnd"/>
      <w:r w:rsidR="00A56F4B" w:rsidRPr="00A56F4B">
        <w:t xml:space="preserve"> C ha-1 yr-1 and increases </w:t>
      </w:r>
      <w:proofErr w:type="gramStart"/>
      <w:r w:rsidR="00A56F4B" w:rsidRPr="00A56F4B">
        <w:t>linearly.</w:t>
      </w:r>
      <w:r>
        <w:t>.</w:t>
      </w:r>
      <w:proofErr w:type="gramEnd"/>
    </w:p>
    <w:p w14:paraId="181BC85A" w14:textId="3FCF7D02" w:rsidR="006E510C" w:rsidRDefault="006E510C" w:rsidP="004B3A12">
      <w:pPr>
        <w:spacing w:after="240"/>
        <w:rPr>
          <w:b/>
        </w:rPr>
      </w:pPr>
      <w:r>
        <w:rPr>
          <w:b/>
        </w:rPr>
        <w:t>Assumption 2:</w:t>
      </w:r>
      <w:r w:rsidRPr="006E510C">
        <w:t xml:space="preserve"> </w:t>
      </w:r>
      <w:r w:rsidR="00A56F4B" w:rsidRPr="00A56F4B">
        <w:t>Assumption 2:</w:t>
      </w:r>
      <w:r w:rsidR="00A56F4B" w:rsidRPr="00A56F4B">
        <w:tab/>
        <w:t xml:space="preserve">By 2045, 350 </w:t>
      </w:r>
      <w:proofErr w:type="spellStart"/>
      <w:r w:rsidR="00A56F4B" w:rsidRPr="00A56F4B">
        <w:t>Mha</w:t>
      </w:r>
      <w:proofErr w:type="spellEnd"/>
      <w:r w:rsidR="00A56F4B" w:rsidRPr="00A56F4B">
        <w:t xml:space="preserve"> of land are restored</w:t>
      </w:r>
      <w:r>
        <w:t>.</w:t>
      </w:r>
    </w:p>
    <w:p w14:paraId="7D5013BC" w14:textId="32FA9F67" w:rsidR="006E510C" w:rsidRDefault="006E510C" w:rsidP="004B3A12">
      <w:pPr>
        <w:spacing w:after="240"/>
        <w:rPr>
          <w:b/>
        </w:rPr>
      </w:pPr>
      <w:r>
        <w:rPr>
          <w:b/>
        </w:rPr>
        <w:t>Assumption 3:</w:t>
      </w:r>
      <w:r w:rsidR="00A56F4B" w:rsidRPr="00A56F4B">
        <w:tab/>
        <w:t xml:space="preserve">Four adoption scenarios are used for modeling, using either a 15 year or </w:t>
      </w:r>
      <w:proofErr w:type="gramStart"/>
      <w:r w:rsidR="00A56F4B" w:rsidRPr="00A56F4B">
        <w:t>30 year</w:t>
      </w:r>
      <w:proofErr w:type="gramEnd"/>
      <w:r w:rsidR="00A56F4B" w:rsidRPr="00A56F4B">
        <w:t xml:space="preserve"> adoption, assuming either 100% or 32.8% of total land area is restored to intact forest</w:t>
      </w:r>
      <w:r>
        <w:t>.</w:t>
      </w:r>
    </w:p>
    <w:p w14:paraId="3B9E6468" w14:textId="7E6E04D0" w:rsidR="006E510C" w:rsidRDefault="006E510C" w:rsidP="004B3A12">
      <w:pPr>
        <w:spacing w:after="240"/>
        <w:rPr>
          <w:b/>
        </w:rPr>
      </w:pPr>
      <w:r>
        <w:rPr>
          <w:b/>
        </w:rPr>
        <w:t>Assumption 4:</w:t>
      </w:r>
      <w:r w:rsidRPr="006E510C">
        <w:t xml:space="preserve"> </w:t>
      </w:r>
      <w:r w:rsidR="00A56F4B">
        <w:rPr>
          <w:rFonts w:eastAsia="Times New Roman" w:cs="Arial"/>
        </w:rPr>
        <w:t xml:space="preserve">Initial carbon storage in 2014 is 12 </w:t>
      </w:r>
      <w:proofErr w:type="spellStart"/>
      <w:r w:rsidR="00A56F4B">
        <w:rPr>
          <w:rFonts w:eastAsia="Times New Roman" w:cs="Arial"/>
        </w:rPr>
        <w:t>tonnes</w:t>
      </w:r>
      <w:proofErr w:type="spellEnd"/>
      <w:r w:rsidR="00A56F4B">
        <w:rPr>
          <w:rFonts w:eastAsia="Times New Roman" w:cs="Arial"/>
        </w:rPr>
        <w:t xml:space="preserve"> C ha</w:t>
      </w:r>
      <w:r w:rsidR="00A56F4B" w:rsidRPr="00445D7B">
        <w:rPr>
          <w:rFonts w:eastAsia="Times New Roman" w:cs="Arial"/>
          <w:vertAlign w:val="superscript"/>
        </w:rPr>
        <w:t>-1</w:t>
      </w:r>
      <w:r w:rsidR="00A56F4B">
        <w:rPr>
          <w:rFonts w:eastAsia="Times New Roman" w:cs="Arial"/>
        </w:rPr>
        <w:t xml:space="preserve"> yr</w:t>
      </w:r>
      <w:r w:rsidR="00A56F4B" w:rsidRPr="00445D7B">
        <w:rPr>
          <w:rFonts w:eastAsia="Times New Roman" w:cs="Arial"/>
          <w:vertAlign w:val="superscript"/>
        </w:rPr>
        <w:t>-1</w:t>
      </w:r>
      <w:r w:rsidR="00A56F4B">
        <w:rPr>
          <w:rFonts w:eastAsia="Times New Roman" w:cs="Arial"/>
        </w:rPr>
        <w:t xml:space="preserve">, this is the median of short-fallow </w:t>
      </w:r>
      <w:proofErr w:type="spellStart"/>
      <w:r w:rsidR="00A56F4B">
        <w:rPr>
          <w:rFonts w:eastAsia="Times New Roman" w:cs="Arial"/>
        </w:rPr>
        <w:t>swidden</w:t>
      </w:r>
      <w:proofErr w:type="spellEnd"/>
      <w:r w:rsidR="00A56F4B">
        <w:rPr>
          <w:rFonts w:eastAsia="Times New Roman" w:cs="Arial"/>
        </w:rPr>
        <w:t xml:space="preserve"> (i.e. agricultural land abandoned for &lt;5 years) from </w:t>
      </w:r>
      <w:r w:rsidR="00A56F4B">
        <w:rPr>
          <w:rFonts w:eastAsia="Times New Roman" w:cs="Arial"/>
        </w:rPr>
        <w:fldChar w:fldCharType="begin">
          <w:fldData xml:space="preserve">PEVuZE5vdGU+PENpdGUgQXV0aG9yWWVhcj0iMSI+PEF1dGhvcj5aaWVnbGVyPC9BdXRob3I+PFll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</w:fldData>
        </w:fldChar>
      </w:r>
      <w:r w:rsidR="00A56F4B">
        <w:rPr>
          <w:rFonts w:eastAsia="Times New Roman" w:cs="Arial"/>
        </w:rPr>
        <w:instrText xml:space="preserve"> ADDIN EN.CITE </w:instrText>
      </w:r>
      <w:r w:rsidR="00A56F4B">
        <w:rPr>
          <w:rFonts w:eastAsia="Times New Roman" w:cs="Arial"/>
        </w:rPr>
        <w:fldChar w:fldCharType="begin">
          <w:fldData xml:space="preserve">PEVuZE5vdGU+PENpdGUgQXV0aG9yWWVhcj0iMSI+PEF1dGhvcj5aaWVnbGVyPC9BdXRob3I+PFll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</w:fldData>
        </w:fldChar>
      </w:r>
      <w:r w:rsidR="00A56F4B">
        <w:rPr>
          <w:rFonts w:eastAsia="Times New Roman" w:cs="Arial"/>
        </w:rPr>
        <w:instrText xml:space="preserve"> ADDIN EN.CITE.DATA </w:instrText>
      </w:r>
      <w:r w:rsidR="00A56F4B">
        <w:rPr>
          <w:rFonts w:eastAsia="Times New Roman" w:cs="Arial"/>
        </w:rPr>
      </w:r>
      <w:r w:rsidR="00A56F4B">
        <w:rPr>
          <w:rFonts w:eastAsia="Times New Roman" w:cs="Arial"/>
        </w:rPr>
        <w:fldChar w:fldCharType="end"/>
      </w:r>
      <w:r w:rsidR="00A56F4B">
        <w:rPr>
          <w:rFonts w:eastAsia="Times New Roman" w:cs="Arial"/>
        </w:rPr>
      </w:r>
      <w:r w:rsidR="00A56F4B">
        <w:rPr>
          <w:rFonts w:eastAsia="Times New Roman" w:cs="Arial"/>
        </w:rPr>
        <w:fldChar w:fldCharType="separate"/>
      </w:r>
      <w:hyperlink w:anchor="_ENREF_93" w:tooltip="Ziegler, 2012 #1" w:history="1">
        <w:r w:rsidR="00A56F4B">
          <w:rPr>
            <w:rFonts w:eastAsia="Times New Roman" w:cs="Arial"/>
            <w:noProof/>
          </w:rPr>
          <w:t>Ziegler</w:t>
        </w:r>
        <w:r w:rsidR="00A56F4B" w:rsidRPr="00445D7B">
          <w:rPr>
            <w:rFonts w:eastAsia="Times New Roman" w:cs="Arial"/>
            <w:i/>
            <w:noProof/>
          </w:rPr>
          <w:t xml:space="preserve"> et al.</w:t>
        </w:r>
        <w:r w:rsidR="00A56F4B">
          <w:rPr>
            <w:rFonts w:eastAsia="Times New Roman" w:cs="Arial"/>
            <w:noProof/>
          </w:rPr>
          <w:t xml:space="preserve"> (2012</w:t>
        </w:r>
      </w:hyperlink>
      <w:r w:rsidR="00A56F4B">
        <w:rPr>
          <w:rFonts w:eastAsia="Times New Roman" w:cs="Arial"/>
          <w:noProof/>
        </w:rPr>
        <w:t>)</w:t>
      </w:r>
      <w:r w:rsidR="00A56F4B">
        <w:rPr>
          <w:rFonts w:eastAsia="Times New Roman" w:cs="Arial"/>
        </w:rPr>
        <w:fldChar w:fldCharType="end"/>
      </w:r>
    </w:p>
    <w:p w14:paraId="69D1C8D7" w14:textId="59A35501" w:rsidR="006E510C" w:rsidRPr="004B3A12" w:rsidRDefault="006E510C" w:rsidP="004B3A12">
      <w:pPr>
        <w:spacing w:after="240"/>
      </w:pPr>
      <w:r>
        <w:rPr>
          <w:b/>
        </w:rPr>
        <w:t>Assumption 5:</w:t>
      </w:r>
      <w:r w:rsidRPr="006E510C">
        <w:t xml:space="preserve"> </w:t>
      </w:r>
      <w:r w:rsidR="00A56F4B">
        <w:rPr>
          <w:rFonts w:eastAsia="Times New Roman" w:cs="Arial"/>
        </w:rPr>
        <w:t>Areas that are undergoing tropical forest restoration are naturally regenerating back to an intact forest state following disturbance</w:t>
      </w:r>
      <w:r>
        <w:t>.</w:t>
      </w:r>
    </w:p>
    <w:p w14:paraId="03C55E7C" w14:textId="58BDBBB2" w:rsidR="006E510C" w:rsidRPr="006E510C" w:rsidRDefault="006E510C" w:rsidP="004F0A58">
      <w:pPr>
        <w:numPr>
          <w:ilvl w:val="0"/>
          <w:numId w:val="5"/>
        </w:numPr>
        <w:ind w:left="0" w:firstLine="0"/>
      </w:pPr>
      <w:r w:rsidRPr="006E510C">
        <w:t xml:space="preserve"> </w:t>
      </w:r>
      <w:r w:rsidR="00A56F4B">
        <w:rPr>
          <w:rFonts w:eastAsia="Times New Roman" w:cs="Arial"/>
        </w:rPr>
        <w:t>The first costs of restoration are assumed to be $0, as natural regeneration does not require any financial outlay. All that is required is for land to be protected from future degrading activities</w:t>
      </w:r>
      <w:r w:rsidRPr="004B3A12">
        <w:t xml:space="preserve">. </w:t>
      </w:r>
    </w:p>
    <w:p w14:paraId="04FBF2E3" w14:textId="7B93BA38" w:rsidR="009D118F" w:rsidRDefault="00C11034" w:rsidP="00C11034">
      <w:pPr>
        <w:pStyle w:val="Heading2"/>
        <w:numPr>
          <w:ilvl w:val="0"/>
          <w:numId w:val="0"/>
        </w:numPr>
      </w:pPr>
      <w:bookmarkStart w:id="35" w:name="_Toc18240012"/>
      <w:r>
        <w:lastRenderedPageBreak/>
        <w:t xml:space="preserve">2.7 </w:t>
      </w:r>
      <w:r w:rsidR="00686965">
        <w:t>Integration</w:t>
      </w:r>
      <w:bookmarkEnd w:id="35"/>
    </w:p>
    <w:p w14:paraId="4F1C20E8" w14:textId="6CF22C6E" w:rsidR="0032353F" w:rsidRDefault="0032353F" w:rsidP="00DB4CC8">
      <w:r w:rsidRPr="00DC3559">
        <w:t xml:space="preserve">The </w:t>
      </w:r>
      <w:r>
        <w:t xml:space="preserve">complete Project Drawdown integration documentation (will be available at </w:t>
      </w:r>
      <w:hyperlink r:id="rId17"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42BCE54E" w:rsidR="00BD7079" w:rsidRDefault="002E6BA6" w:rsidP="00BD7079">
      <w:pPr>
        <w:rPr>
          <w:color w:val="000000" w:themeColor="text1"/>
        </w:rPr>
      </w:pPr>
      <w:r>
        <w:rPr>
          <w:i/>
          <w:color w:val="000000" w:themeColor="text1"/>
        </w:rPr>
        <w:t>Forest protection</w:t>
      </w:r>
      <w:r w:rsidR="00BD7079" w:rsidRPr="00D067F6">
        <w:rPr>
          <w:i/>
          <w:color w:val="000000" w:themeColor="text1"/>
        </w:rPr>
        <w:t xml:space="preserve"> </w:t>
      </w:r>
      <w:r w:rsidR="00BD7079" w:rsidRPr="00D067F6">
        <w:rPr>
          <w:color w:val="000000" w:themeColor="text1"/>
        </w:rPr>
        <w:t xml:space="preserve">is part of Drawdown’s </w:t>
      </w:r>
      <w:r>
        <w:rPr>
          <w:color w:val="000000" w:themeColor="text1"/>
        </w:rPr>
        <w:t>Land Use</w:t>
      </w:r>
      <w:r w:rsidR="00BD7079" w:rsidRPr="00D067F6">
        <w:rPr>
          <w:color w:val="000000" w:themeColor="text1"/>
        </w:rPr>
        <w:t xml:space="preserve"> sector. Within </w:t>
      </w:r>
      <w:r>
        <w:rPr>
          <w:color w:val="000000" w:themeColor="text1"/>
        </w:rPr>
        <w:t>land use</w:t>
      </w:r>
      <w:r w:rsidR="00BD7079" w:rsidRPr="00D067F6">
        <w:rPr>
          <w:color w:val="000000" w:themeColor="text1"/>
        </w:rPr>
        <w:t xml:space="preserve"> it is part of a cluster of solutions based on </w:t>
      </w:r>
      <w:r>
        <w:rPr>
          <w:color w:val="000000" w:themeColor="text1"/>
        </w:rPr>
        <w:t>ecosystem protection.</w:t>
      </w:r>
      <w:r w:rsidR="00BD7079" w:rsidRPr="00D067F6">
        <w:rPr>
          <w:color w:val="000000" w:themeColor="text1"/>
        </w:rPr>
        <w:t xml:space="preserve"> </w:t>
      </w: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66C2F68C"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approach seeks to model integration between and within </w:t>
      </w:r>
      <w:r w:rsidR="00785C3B" w:rsidRPr="00D067F6">
        <w:rPr>
          <w:rFonts w:eastAsia="Times New Roman" w:cstheme="minorHAnsi"/>
          <w:color w:val="000000" w:themeColor="text1"/>
          <w:lang w:eastAsia="zh-CN"/>
        </w:rPr>
        <w:t>sectors and</w:t>
      </w:r>
      <w:r w:rsidRPr="00D067F6">
        <w:rPr>
          <w:rFonts w:eastAsia="Times New Roman" w:cstheme="minorHAnsi"/>
          <w:color w:val="000000" w:themeColor="text1"/>
          <w:lang w:eastAsia="zh-CN"/>
        </w:rPr>
        <w:t xml:space="preserve"> avoid double counting. Several tools were developed to assist in this effort. The Agroecological Zone (AEZ) model categorizes the world’s land </w:t>
      </w:r>
      <w:proofErr w:type="gramStart"/>
      <w:r w:rsidRPr="00D067F6">
        <w:rPr>
          <w:rFonts w:eastAsia="Times New Roman" w:cstheme="minorHAnsi"/>
          <w:color w:val="000000" w:themeColor="text1"/>
          <w:lang w:eastAsia="zh-CN"/>
        </w:rPr>
        <w:t>by:</w:t>
      </w:r>
      <w:proofErr w:type="gramEnd"/>
      <w:r w:rsidRPr="00D067F6">
        <w:rPr>
          <w:rFonts w:eastAsia="Times New Roman" w:cstheme="minorHAnsi"/>
          <w:color w:val="000000" w:themeColor="text1"/>
          <w:lang w:eastAsia="zh-CN"/>
        </w:rPr>
        <w:t xml:space="preserve">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w:t>
      </w:r>
      <w:proofErr w:type="gramStart"/>
      <w:r w:rsidRPr="00D067F6">
        <w:rPr>
          <w:rFonts w:eastAsia="Times New Roman" w:cstheme="minorHAnsi"/>
          <w:color w:val="000000" w:themeColor="text1"/>
          <w:lang w:eastAsia="zh-CN"/>
        </w:rPr>
        <w:t>generated</w:t>
      </w:r>
      <w:proofErr w:type="gramEnd"/>
      <w:r w:rsidRPr="00D067F6">
        <w:rPr>
          <w:rFonts w:eastAsia="Times New Roman" w:cstheme="minorHAnsi"/>
          <w:color w:val="000000" w:themeColor="text1"/>
          <w:lang w:eastAsia="zh-CN"/>
        </w:rPr>
        <w:t xml:space="preserve">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proofErr w:type="spellStart"/>
      <w:r w:rsidRPr="00D067F6">
        <w:rPr>
          <w:rFonts w:eastAsia="Times New Roman" w:cstheme="minorHAnsi"/>
          <w:i/>
          <w:iCs/>
          <w:color w:val="000000" w:themeColor="text1"/>
          <w:lang w:eastAsia="zh-CN"/>
        </w:rPr>
        <w:t>Multistrata</w:t>
      </w:r>
      <w:proofErr w:type="spellEnd"/>
      <w:r w:rsidRPr="00D067F6">
        <w:rPr>
          <w:rFonts w:eastAsia="Times New Roman" w:cstheme="minorHAnsi"/>
          <w:i/>
          <w:iCs/>
          <w:color w:val="000000" w:themeColor="text1"/>
          <w:lang w:eastAsia="zh-CN"/>
        </w:rPr>
        <w:t xml:space="preserve">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Each unit of land was allocated to a separate solution to avoid overlap between practices. The exception to this </w:t>
      </w:r>
      <w:proofErr w:type="gramStart"/>
      <w:r w:rsidRPr="00D067F6">
        <w:rPr>
          <w:rFonts w:eastAsia="Times New Roman" w:cstheme="minorHAnsi"/>
          <w:color w:val="000000" w:themeColor="text1"/>
          <w:lang w:eastAsia="zh-CN"/>
        </w:rPr>
        <w:t>are</w:t>
      </w:r>
      <w:proofErr w:type="gramEnd"/>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B26D7B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w:t>
      </w:r>
      <w:r w:rsidR="009519E9">
        <w:rPr>
          <w:rFonts w:eastAsia="Times New Roman" w:cstheme="minorHAnsi"/>
          <w:color w:val="000000" w:themeColor="text1"/>
          <w:shd w:val="clear" w:color="auto" w:fill="FFFFFF"/>
          <w:lang w:eastAsia="zh-CN"/>
        </w:rPr>
        <w:t xml:space="preserve">of </w:t>
      </w:r>
      <w:r w:rsidRPr="00D57049">
        <w:rPr>
          <w:rFonts w:eastAsia="Times New Roman" w:cstheme="minorHAnsi"/>
          <w:color w:val="000000" w:themeColor="text1"/>
          <w:shd w:val="clear" w:color="auto" w:fill="FFFFFF"/>
          <w:lang w:eastAsia="zh-CN"/>
        </w:rPr>
        <w:t xml:space="preserve">a given solution. Data on global land is acquired from </w:t>
      </w:r>
      <w:r w:rsidR="00C562A9">
        <w:rPr>
          <w:rFonts w:eastAsia="Times New Roman" w:cstheme="minorHAnsi"/>
          <w:color w:val="000000" w:themeColor="text1"/>
          <w:shd w:val="clear" w:color="auto" w:fill="FFFFFF"/>
          <w:lang w:eastAsia="zh-CN"/>
        </w:rPr>
        <w:t xml:space="preserve">the </w:t>
      </w:r>
      <w:r w:rsidRPr="00D57049">
        <w:rPr>
          <w:rFonts w:eastAsia="Times New Roman" w:cstheme="minorHAnsi"/>
          <w:color w:val="000000" w:themeColor="text1"/>
          <w:shd w:val="clear" w:color="auto" w:fill="FFFFFF"/>
          <w:lang w:eastAsia="zh-CN"/>
        </w:rPr>
        <w:t xml:space="preserve">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based on the following factors: thermal climate, moisture regimes, soil quality, slope, cover type, and degradation </w:t>
      </w:r>
      <w:r w:rsidRPr="00D57049">
        <w:rPr>
          <w:rFonts w:eastAsia="Times New Roman" w:cstheme="minorHAnsi"/>
          <w:color w:val="000000" w:themeColor="text1"/>
          <w:shd w:val="clear" w:color="auto" w:fill="FFFFFF"/>
          <w:lang w:eastAsia="zh-CN"/>
        </w:rPr>
        <w:lastRenderedPageBreak/>
        <w:t>status. These characteristics influence the suitability of different practices, and solution adoption scenarios are restricted by one or more of these factors.</w:t>
      </w:r>
    </w:p>
    <w:p w14:paraId="2FC8D641" w14:textId="1559A93C" w:rsidR="00BD7079" w:rsidRDefault="00BD7079" w:rsidP="00BD707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w:t>
      </w:r>
      <w:proofErr w:type="gramStart"/>
      <w:r w:rsidRPr="00D57049">
        <w:rPr>
          <w:rFonts w:eastAsia="Times New Roman" w:cstheme="minorHAnsi"/>
          <w:color w:val="000000" w:themeColor="text1"/>
          <w:lang w:eastAsia="zh-CN"/>
        </w:rPr>
        <w:t>on:</w:t>
      </w:r>
      <w:proofErr w:type="gramEnd"/>
      <w:r w:rsidRPr="00D57049">
        <w:rPr>
          <w:rFonts w:eastAsia="Times New Roman" w:cstheme="minorHAnsi"/>
          <w:color w:val="000000" w:themeColor="text1"/>
          <w:lang w:eastAsia="zh-CN"/>
        </w:rPr>
        <w:t xml:space="preserve">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219F5F4A" w14:textId="0BCF43F6" w:rsidR="00BD7079" w:rsidRDefault="0098463A" w:rsidP="008772B4">
      <w:pPr>
        <w:spacing w:after="0"/>
        <w:rPr>
          <w:rFonts w:eastAsia="Helvetica Neue" w:cs="Times New Roman"/>
          <w:color w:val="000000" w:themeColor="text1"/>
        </w:rPr>
      </w:pPr>
      <w:r w:rsidRPr="0098463A">
        <w:rPr>
          <w:rFonts w:eastAsia="Helvetica Neue" w:cs="Times New Roman"/>
          <w:color w:val="000000" w:themeColor="text1"/>
          <w:highlight w:val="white"/>
        </w:rPr>
        <w:t xml:space="preserve">Drawdown’s </w:t>
      </w:r>
      <w:proofErr w:type="spellStart"/>
      <w:r w:rsidRPr="0098463A">
        <w:rPr>
          <w:rFonts w:eastAsia="Helvetica Neue" w:cs="Times New Roman"/>
          <w:color w:val="000000" w:themeColor="text1"/>
          <w:highlight w:val="white"/>
        </w:rPr>
        <w:t>Agro</w:t>
      </w:r>
      <w:proofErr w:type="spellEnd"/>
      <w:r w:rsidRPr="0098463A">
        <w:rPr>
          <w:rFonts w:eastAsia="Helvetica Neue" w:cs="Times New Roman"/>
          <w:color w:val="000000" w:themeColor="text1"/>
          <w:highlight w:val="white"/>
        </w:rPr>
        <w:t>-Ecological Zone model allocates current and projected adoption of solutions to the planet’s forest, grassland, rainfed cropland, and irrigated cropland areas. </w:t>
      </w:r>
      <w:r w:rsidRPr="0098463A">
        <w:rPr>
          <w:rFonts w:eastAsia="Helvetica Neue" w:cs="Times New Roman"/>
          <w:i/>
          <w:color w:val="000000" w:themeColor="text1"/>
          <w:highlight w:val="white"/>
        </w:rPr>
        <w:t>Forest protection</w:t>
      </w:r>
      <w:r w:rsidRPr="0098463A">
        <w:rPr>
          <w:rFonts w:eastAsia="Helvetica Neue" w:cs="Times New Roman"/>
          <w:color w:val="000000" w:themeColor="text1"/>
          <w:highlight w:val="white"/>
        </w:rPr>
        <w:t> was the fourth priority for use of non-degraded forest, following </w:t>
      </w:r>
      <w:r w:rsidRPr="0098463A">
        <w:rPr>
          <w:rFonts w:eastAsia="Helvetica Neue" w:cs="Times New Roman"/>
          <w:i/>
          <w:color w:val="000000" w:themeColor="text1"/>
          <w:highlight w:val="white"/>
        </w:rPr>
        <w:t>peatlands</w:t>
      </w:r>
      <w:r w:rsidRPr="0098463A">
        <w:rPr>
          <w:rFonts w:eastAsia="Helvetica Neue" w:cs="Times New Roman"/>
          <w:color w:val="000000" w:themeColor="text1"/>
          <w:highlight w:val="white"/>
        </w:rPr>
        <w:t>, mangrove protection (in the </w:t>
      </w:r>
      <w:r w:rsidRPr="0098463A">
        <w:rPr>
          <w:rFonts w:eastAsia="Helvetica Neue" w:cs="Times New Roman"/>
          <w:i/>
          <w:color w:val="000000" w:themeColor="text1"/>
          <w:highlight w:val="white"/>
        </w:rPr>
        <w:t>coastal wetlands</w:t>
      </w:r>
      <w:r w:rsidRPr="0098463A">
        <w:rPr>
          <w:rFonts w:eastAsia="Helvetica Neue" w:cs="Times New Roman"/>
          <w:color w:val="000000" w:themeColor="text1"/>
          <w:highlight w:val="white"/>
        </w:rPr>
        <w:t> solution), and </w:t>
      </w:r>
      <w:r w:rsidRPr="0098463A">
        <w:rPr>
          <w:rFonts w:eastAsia="Helvetica Neue" w:cs="Times New Roman"/>
          <w:i/>
          <w:color w:val="000000" w:themeColor="text1"/>
          <w:highlight w:val="white"/>
        </w:rPr>
        <w:t>indigenous peoples’ land management</w:t>
      </w:r>
      <w:r w:rsidR="005505CA">
        <w:rPr>
          <w:rFonts w:eastAsia="Helvetica Neue" w:cs="Times New Roman"/>
          <w:color w:val="000000" w:themeColor="text1"/>
          <w:highlight w:val="white"/>
        </w:rPr>
        <w:t xml:space="preserve"> (all of these are forms of forest protection).</w:t>
      </w:r>
    </w:p>
    <w:p w14:paraId="227BA4D9" w14:textId="77777777" w:rsidR="008772B4" w:rsidRPr="00D067F6" w:rsidRDefault="008772B4" w:rsidP="008772B4">
      <w:pPr>
        <w:rPr>
          <w:rFonts w:cstheme="minorHAnsi"/>
          <w:b/>
          <w:i/>
          <w:color w:val="000000" w:themeColor="text1"/>
        </w:rPr>
      </w:pPr>
      <w:r w:rsidRPr="00D067F6">
        <w:rPr>
          <w:rFonts w:cstheme="minorHAnsi"/>
          <w:b/>
          <w:i/>
          <w:color w:val="000000" w:themeColor="text1"/>
        </w:rPr>
        <w:t xml:space="preserve">The Yield </w:t>
      </w:r>
      <w:proofErr w:type="gramStart"/>
      <w:r w:rsidRPr="00D067F6">
        <w:rPr>
          <w:rFonts w:cstheme="minorHAnsi"/>
          <w:b/>
          <w:i/>
          <w:color w:val="000000" w:themeColor="text1"/>
        </w:rPr>
        <w:t>model</w:t>
      </w:r>
      <w:proofErr w:type="gramEnd"/>
    </w:p>
    <w:p w14:paraId="7C6FE7BA" w14:textId="77777777" w:rsidR="008772B4" w:rsidRPr="00D067F6" w:rsidRDefault="008772B4" w:rsidP="008772B4">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w:t>
      </w:r>
      <w:proofErr w:type="gramStart"/>
      <w:r w:rsidRPr="00D067F6">
        <w:rPr>
          <w:rFonts w:eastAsia="Times New Roman" w:cstheme="minorHAnsi"/>
          <w:color w:val="000000" w:themeColor="text1"/>
          <w:lang w:eastAsia="zh-CN"/>
        </w:rPr>
        <w:t>amount</w:t>
      </w:r>
      <w:proofErr w:type="gramEnd"/>
      <w:r w:rsidRPr="00D067F6">
        <w:rPr>
          <w:rFonts w:eastAsia="Times New Roman" w:cstheme="minorHAnsi"/>
          <w:color w:val="000000" w:themeColor="text1"/>
          <w:lang w:eastAsia="zh-CN"/>
        </w:rPr>
        <w:t xml:space="preserve">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6C19D509" w14:textId="77777777" w:rsidR="008772B4" w:rsidRPr="00D067F6" w:rsidRDefault="008772B4" w:rsidP="008772B4">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296EE898" w14:textId="5080ACAA" w:rsidR="008772B4" w:rsidRPr="008772B4" w:rsidRDefault="008772B4" w:rsidP="00FC2CD6">
      <w:pPr>
        <w:shd w:val="clear" w:color="auto" w:fill="FFFFFF"/>
        <w:spacing w:after="135"/>
        <w:rPr>
          <w:rFonts w:eastAsia="Times New Roman" w:cs="Times New Roman"/>
          <w:color w:val="000000" w:themeColor="text1"/>
        </w:rPr>
      </w:pPr>
      <w:r w:rsidRPr="00D067F6">
        <w:rPr>
          <w:rFonts w:eastAsia="Times New Roman" w:cstheme="minorHAnsi"/>
          <w:color w:val="000000" w:themeColor="text1"/>
          <w:lang w:eastAsia="zh-CN"/>
        </w:rPr>
        <w:t xml:space="preserve">All three Drawdown scenarios show agricultural production </w:t>
      </w:r>
      <w:proofErr w:type="gramStart"/>
      <w:r w:rsidRPr="00D067F6">
        <w:rPr>
          <w:rFonts w:eastAsia="Times New Roman" w:cstheme="minorHAnsi"/>
          <w:color w:val="000000" w:themeColor="text1"/>
          <w:lang w:eastAsia="zh-CN"/>
        </w:rPr>
        <w:t>sufficient</w:t>
      </w:r>
      <w:proofErr w:type="gramEnd"/>
      <w:r w:rsidRPr="00D067F6">
        <w:rPr>
          <w:rFonts w:eastAsia="Times New Roman" w:cstheme="minorHAnsi"/>
          <w:color w:val="000000" w:themeColor="text1"/>
          <w:lang w:eastAsia="zh-CN"/>
        </w:rPr>
        <w:t xml:space="preserve">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r w:rsidR="00FC2CD6">
        <w:rPr>
          <w:rFonts w:eastAsia="Times New Roman" w:cstheme="minorHAnsi"/>
          <w:color w:val="000000" w:themeColor="text1"/>
          <w:lang w:eastAsia="zh-CN"/>
        </w:rPr>
        <w:t xml:space="preserve"> </w:t>
      </w:r>
      <w:r>
        <w:rPr>
          <w:rFonts w:eastAsia="Times New Roman" w:cs="Times New Roman"/>
          <w:color w:val="000000" w:themeColor="text1"/>
        </w:rPr>
        <w:t>This solution is integrated in the yield model because it is adopted on degraded grassland, which displaces grazing.</w:t>
      </w:r>
    </w:p>
    <w:p w14:paraId="0ED84BEA" w14:textId="6516F7DF" w:rsidR="009D118F" w:rsidRDefault="00E101A9" w:rsidP="00E101A9">
      <w:pPr>
        <w:pStyle w:val="Heading2"/>
        <w:numPr>
          <w:ilvl w:val="0"/>
          <w:numId w:val="0"/>
        </w:numPr>
      </w:pPr>
      <w:bookmarkStart w:id="36" w:name="_Toc18240013"/>
      <w:r>
        <w:lastRenderedPageBreak/>
        <w:t xml:space="preserve">2.8 </w:t>
      </w:r>
      <w:r w:rsidR="00686965">
        <w:t>Limitations/Further Development</w:t>
      </w:r>
      <w:bookmarkEnd w:id="36"/>
    </w:p>
    <w:p w14:paraId="34BE4080" w14:textId="01D5AAC7" w:rsidR="008B7E2F" w:rsidRPr="00C02B08" w:rsidRDefault="00C02B08" w:rsidP="00DB4CC8">
      <w:r w:rsidRPr="00C02B08">
        <w:t>Currently a limitation of this study is the lack of financial data.</w:t>
      </w:r>
    </w:p>
    <w:p w14:paraId="7CAFC693" w14:textId="736CD60A" w:rsidR="007C645A" w:rsidRDefault="551A77D0" w:rsidP="00FC2CD6">
      <w:pPr>
        <w:pStyle w:val="Heading1"/>
      </w:pPr>
      <w:bookmarkStart w:id="37" w:name="_Toc18240014"/>
      <w:r>
        <w:t>Results</w:t>
      </w:r>
      <w:bookmarkEnd w:id="37"/>
    </w:p>
    <w:p w14:paraId="7E39F2AB" w14:textId="0ACBA2ED" w:rsidR="00B261E0" w:rsidRDefault="007A01F0" w:rsidP="004B3A12">
      <w:pPr>
        <w:pStyle w:val="Heading2"/>
        <w:numPr>
          <w:ilvl w:val="0"/>
          <w:numId w:val="0"/>
        </w:numPr>
      </w:pPr>
      <w:bookmarkStart w:id="38" w:name="_Toc18240015"/>
      <w:r>
        <w:t xml:space="preserve">3.1 </w:t>
      </w:r>
      <w:r w:rsidR="007C645A">
        <w:t>Adoption</w:t>
      </w:r>
      <w:bookmarkEnd w:id="38"/>
    </w:p>
    <w:p w14:paraId="10EC0E5D" w14:textId="1E47FC65" w:rsidR="0032353F" w:rsidRDefault="0032353F" w:rsidP="00DB4CC8">
      <w:pPr>
        <w:rPr>
          <w:lang w:eastAsia="zh-CN"/>
        </w:rPr>
      </w:pPr>
      <w:r w:rsidRPr="00DC3559">
        <w:rPr>
          <w:lang w:eastAsia="zh-CN"/>
        </w:rPr>
        <w:t>Below</w:t>
      </w:r>
      <w:r w:rsidR="00284427">
        <w:rPr>
          <w:lang w:eastAsia="zh-CN"/>
        </w:rPr>
        <w:t>,</w:t>
      </w:r>
      <w:r w:rsidRPr="00DC3559">
        <w:rPr>
          <w:lang w:eastAsia="zh-CN"/>
        </w:rPr>
        <w:t xml:space="preserve"> the </w:t>
      </w:r>
      <w:r>
        <w:rPr>
          <w:lang w:eastAsia="zh-CN"/>
        </w:rPr>
        <w:t xml:space="preserve">world </w:t>
      </w:r>
      <w:r w:rsidRPr="00DC3559">
        <w:rPr>
          <w:lang w:eastAsia="zh-CN"/>
        </w:rPr>
        <w:t>adoptions of the solution</w:t>
      </w:r>
      <w:r w:rsidR="00FF7B93">
        <w:rPr>
          <w:lang w:eastAsia="zh-CN"/>
        </w:rPr>
        <w:t xml:space="preserve"> </w:t>
      </w:r>
      <w:r w:rsidR="00FF7B93" w:rsidRPr="00DC3559">
        <w:rPr>
          <w:lang w:eastAsia="zh-CN"/>
        </w:rPr>
        <w:t>are shown</w:t>
      </w:r>
      <w:r w:rsidRPr="00DC3559">
        <w:rPr>
          <w:lang w:eastAsia="zh-CN"/>
        </w:rPr>
        <w:t xml:space="preserve"> in some key years of analysis in functional units and </w:t>
      </w:r>
      <w:r w:rsidR="00FF7B93">
        <w:rPr>
          <w:lang w:eastAsia="zh-CN"/>
        </w:rPr>
        <w:t xml:space="preserve">as a </w:t>
      </w:r>
      <w:r w:rsidRPr="00DC3559">
        <w:rPr>
          <w:lang w:eastAsia="zh-CN"/>
        </w:rPr>
        <w:t>percent</w:t>
      </w:r>
      <w:r w:rsidR="00FF7B93">
        <w:rPr>
          <w:lang w:eastAsia="zh-CN"/>
        </w:rPr>
        <w:t>age</w:t>
      </w:r>
      <w:r>
        <w:rPr>
          <w:lang w:eastAsia="zh-CN"/>
        </w:rPr>
        <w:t xml:space="preserve"> for the three Project Drawdown scenarios</w:t>
      </w:r>
      <w:r w:rsidRPr="00DC3559">
        <w:rPr>
          <w:lang w:eastAsia="zh-CN"/>
        </w:rPr>
        <w:t xml:space="preserve">. </w:t>
      </w:r>
    </w:p>
    <w:p w14:paraId="2A5A9E57" w14:textId="70E1D93B" w:rsidR="00341625" w:rsidRPr="00916F33" w:rsidRDefault="00341625" w:rsidP="00341625">
      <w:pPr>
        <w:shd w:val="clear" w:color="auto" w:fill="FFFFFF"/>
        <w:spacing w:after="180"/>
        <w:rPr>
          <w:rFonts w:eastAsia="Helvetica Neue" w:cstheme="minorHAnsi"/>
          <w:color w:val="000000"/>
        </w:rPr>
      </w:pPr>
      <w:r w:rsidRPr="00916F33">
        <w:rPr>
          <w:rFonts w:eastAsia="Helvetica Neue" w:cstheme="minorHAnsi"/>
          <w:color w:val="000000"/>
        </w:rPr>
        <w:t>Total adoption in the </w:t>
      </w:r>
      <w:r w:rsidRPr="00916F33">
        <w:rPr>
          <w:rFonts w:eastAsia="Helvetica Neue" w:cstheme="minorHAnsi"/>
          <w:i/>
          <w:color w:val="000000"/>
        </w:rPr>
        <w:t>Plausible</w:t>
      </w:r>
      <w:r w:rsidRPr="00916F33">
        <w:rPr>
          <w:rFonts w:eastAsia="Helvetica Neue" w:cstheme="minorHAnsi"/>
          <w:color w:val="000000"/>
        </w:rPr>
        <w:t xml:space="preserve"> Scenario is </w:t>
      </w:r>
      <w:r w:rsidR="00B62C57" w:rsidRPr="00B62C57">
        <w:rPr>
          <w:rFonts w:eastAsia="Helvetica Neue" w:cstheme="minorHAnsi"/>
          <w:color w:val="000000"/>
        </w:rPr>
        <w:t>176.0</w:t>
      </w:r>
      <w:r w:rsidR="00B62C57">
        <w:rPr>
          <w:rFonts w:eastAsia="Helvetica Neue" w:cstheme="minorHAnsi"/>
          <w:color w:val="000000"/>
        </w:rPr>
        <w:t xml:space="preserve">6 </w:t>
      </w:r>
      <w:r w:rsidRPr="00916F33">
        <w:rPr>
          <w:rFonts w:eastAsia="Helvetica Neue" w:cstheme="minorHAnsi"/>
          <w:color w:val="000000"/>
        </w:rPr>
        <w:t xml:space="preserve">million hectares in 2050, representing </w:t>
      </w:r>
      <w:r w:rsidR="00B62C57">
        <w:rPr>
          <w:rFonts w:eastAsia="Helvetica Neue" w:cstheme="minorHAnsi"/>
          <w:color w:val="000000"/>
        </w:rPr>
        <w:t>58</w:t>
      </w:r>
      <w:r w:rsidR="005B1FB9" w:rsidRPr="00916F33">
        <w:rPr>
          <w:rFonts w:eastAsia="Helvetica Neue" w:cstheme="minorHAnsi"/>
          <w:color w:val="000000"/>
        </w:rPr>
        <w:t xml:space="preserve"> </w:t>
      </w:r>
      <w:r w:rsidRPr="00916F33">
        <w:rPr>
          <w:rFonts w:eastAsia="Helvetica Neue" w:cstheme="minorHAnsi"/>
          <w:color w:val="000000"/>
        </w:rPr>
        <w:t>percent of the total suitable land</w:t>
      </w:r>
      <w:r w:rsidR="005B1FB9">
        <w:rPr>
          <w:rFonts w:eastAsia="Helvetica Neue" w:cstheme="minorHAnsi"/>
          <w:color w:val="000000"/>
        </w:rPr>
        <w:t xml:space="preserve"> in 2014</w:t>
      </w:r>
      <w:r w:rsidRPr="00916F33">
        <w:rPr>
          <w:rFonts w:eastAsia="Helvetica Neue" w:cstheme="minorHAnsi"/>
          <w:color w:val="000000"/>
        </w:rPr>
        <w:t xml:space="preserve">. Of this, </w:t>
      </w:r>
      <w:r w:rsidR="00B62C57" w:rsidRPr="00B62C57">
        <w:rPr>
          <w:rFonts w:eastAsia="Helvetica Neue" w:cstheme="minorHAnsi"/>
          <w:color w:val="000000"/>
        </w:rPr>
        <w:t>76.0</w:t>
      </w:r>
      <w:r w:rsidR="00B62C57">
        <w:rPr>
          <w:rFonts w:eastAsia="Helvetica Neue" w:cstheme="minorHAnsi"/>
          <w:color w:val="000000"/>
        </w:rPr>
        <w:t xml:space="preserve">6 </w:t>
      </w:r>
      <w:r w:rsidRPr="00916F33">
        <w:rPr>
          <w:rFonts w:eastAsia="Helvetica Neue" w:cstheme="minorHAnsi"/>
          <w:color w:val="000000"/>
        </w:rPr>
        <w:t xml:space="preserve">million hectares are adopted from 2020-2050. </w:t>
      </w:r>
    </w:p>
    <w:p w14:paraId="71793B5B" w14:textId="67FD876A" w:rsidR="00341625" w:rsidRPr="00916F33" w:rsidRDefault="00341625" w:rsidP="00341625">
      <w:pPr>
        <w:shd w:val="clear" w:color="auto" w:fill="FFFFFF"/>
        <w:spacing w:after="180"/>
        <w:rPr>
          <w:rFonts w:eastAsia="Helvetica Neue" w:cstheme="minorHAnsi"/>
          <w:color w:val="000000"/>
        </w:rPr>
      </w:pPr>
      <w:r w:rsidRPr="00916F33">
        <w:rPr>
          <w:rFonts w:eastAsia="Helvetica Neue" w:cstheme="minorHAnsi"/>
          <w:color w:val="000000"/>
        </w:rPr>
        <w:t>Total adoption in the </w:t>
      </w:r>
      <w:r w:rsidRPr="00916F33">
        <w:rPr>
          <w:rFonts w:eastAsia="Helvetica Neue" w:cstheme="minorHAnsi"/>
          <w:i/>
          <w:color w:val="000000"/>
        </w:rPr>
        <w:t>Drawdown</w:t>
      </w:r>
      <w:r w:rsidRPr="00916F33">
        <w:rPr>
          <w:rFonts w:eastAsia="Helvetica Neue" w:cstheme="minorHAnsi"/>
          <w:color w:val="000000"/>
        </w:rPr>
        <w:t xml:space="preserve"> Scenario is </w:t>
      </w:r>
      <w:r w:rsidR="00B62C57" w:rsidRPr="00B62C57">
        <w:rPr>
          <w:rFonts w:eastAsia="Helvetica Neue" w:cstheme="minorHAnsi"/>
          <w:color w:val="000000"/>
        </w:rPr>
        <w:t>238.80</w:t>
      </w:r>
      <w:r w:rsidR="00B62C57">
        <w:rPr>
          <w:rFonts w:eastAsia="Helvetica Neue" w:cstheme="minorHAnsi"/>
          <w:color w:val="000000"/>
        </w:rPr>
        <w:t xml:space="preserve"> </w:t>
      </w:r>
      <w:r w:rsidRPr="00916F33">
        <w:rPr>
          <w:rFonts w:eastAsia="Helvetica Neue" w:cstheme="minorHAnsi"/>
          <w:color w:val="000000"/>
        </w:rPr>
        <w:t xml:space="preserve">million hectares in 2050, representing </w:t>
      </w:r>
      <w:r w:rsidR="00B62C57">
        <w:rPr>
          <w:rFonts w:eastAsia="Helvetica Neue" w:cstheme="minorHAnsi"/>
          <w:color w:val="000000"/>
        </w:rPr>
        <w:t>79</w:t>
      </w:r>
      <w:r w:rsidRPr="00916F33">
        <w:rPr>
          <w:rFonts w:eastAsia="Helvetica Neue" w:cstheme="minorHAnsi"/>
          <w:color w:val="000000"/>
        </w:rPr>
        <w:t xml:space="preserve"> percent of the total suitable land</w:t>
      </w:r>
      <w:r w:rsidR="00651B87">
        <w:rPr>
          <w:rFonts w:eastAsia="Helvetica Neue" w:cstheme="minorHAnsi"/>
          <w:color w:val="000000"/>
        </w:rPr>
        <w:t xml:space="preserve"> in 2014</w:t>
      </w:r>
      <w:r w:rsidRPr="00916F33">
        <w:rPr>
          <w:rFonts w:eastAsia="Helvetica Neue" w:cstheme="minorHAnsi"/>
          <w:color w:val="000000"/>
        </w:rPr>
        <w:t xml:space="preserve">. Of this, </w:t>
      </w:r>
      <w:r w:rsidR="00B62C57" w:rsidRPr="00B62C57">
        <w:rPr>
          <w:rFonts w:eastAsia="Helvetica Neue" w:cstheme="minorHAnsi"/>
          <w:color w:val="000000"/>
        </w:rPr>
        <w:t>238.80</w:t>
      </w:r>
      <w:r w:rsidR="00B62C57">
        <w:rPr>
          <w:rFonts w:eastAsia="Helvetica Neue" w:cstheme="minorHAnsi"/>
          <w:color w:val="000000"/>
        </w:rPr>
        <w:t xml:space="preserve"> </w:t>
      </w:r>
      <w:r w:rsidRPr="00916F33">
        <w:rPr>
          <w:rFonts w:eastAsia="Helvetica Neue" w:cstheme="minorHAnsi"/>
          <w:color w:val="000000"/>
        </w:rPr>
        <w:t xml:space="preserve">million hectares are adopted from 2020-2050. </w:t>
      </w:r>
    </w:p>
    <w:p w14:paraId="52E70466" w14:textId="3F76CBC3" w:rsidR="00341625" w:rsidRPr="00C66A24" w:rsidRDefault="00341625" w:rsidP="00341625">
      <w:pPr>
        <w:shd w:val="clear" w:color="auto" w:fill="FFFFFF"/>
        <w:spacing w:after="180"/>
        <w:rPr>
          <w:rFonts w:eastAsia="Helvetica Neue" w:cstheme="minorHAnsi"/>
          <w:color w:val="000000"/>
        </w:rPr>
      </w:pPr>
      <w:r w:rsidRPr="003B62E2">
        <w:rPr>
          <w:rFonts w:eastAsia="Helvetica Neue" w:cstheme="minorHAnsi"/>
          <w:color w:val="000000"/>
        </w:rPr>
        <w:t>Total adoption in the </w:t>
      </w:r>
      <w:r w:rsidRPr="003B62E2">
        <w:rPr>
          <w:rFonts w:eastAsia="Helvetica Neue" w:cstheme="minorHAnsi"/>
          <w:i/>
          <w:color w:val="000000"/>
        </w:rPr>
        <w:t>Optimum</w:t>
      </w:r>
      <w:r w:rsidRPr="003B62E2">
        <w:rPr>
          <w:rFonts w:eastAsia="Helvetica Neue" w:cstheme="minorHAnsi"/>
          <w:color w:val="000000"/>
        </w:rPr>
        <w:t xml:space="preserve"> Scenario is </w:t>
      </w:r>
      <w:r w:rsidR="00B62C57" w:rsidRPr="00B62C57">
        <w:rPr>
          <w:rFonts w:eastAsia="Helvetica Neue" w:cstheme="minorHAnsi"/>
          <w:color w:val="000000"/>
        </w:rPr>
        <w:t>255.26</w:t>
      </w:r>
      <w:r w:rsidR="00B62C57">
        <w:rPr>
          <w:rFonts w:eastAsia="Helvetica Neue" w:cstheme="minorHAnsi"/>
          <w:color w:val="000000"/>
        </w:rPr>
        <w:t xml:space="preserve"> </w:t>
      </w:r>
      <w:r w:rsidRPr="003B62E2">
        <w:rPr>
          <w:rFonts w:eastAsia="Helvetica Neue" w:cstheme="minorHAnsi"/>
          <w:color w:val="000000"/>
        </w:rPr>
        <w:t xml:space="preserve">million hectares in 2050, representing </w:t>
      </w:r>
      <w:r w:rsidR="00B62C57">
        <w:rPr>
          <w:rFonts w:eastAsia="Helvetica Neue" w:cstheme="minorHAnsi"/>
          <w:color w:val="000000"/>
        </w:rPr>
        <w:t>84</w:t>
      </w:r>
      <w:r w:rsidR="00651B87" w:rsidRPr="003B62E2">
        <w:rPr>
          <w:rFonts w:eastAsia="Helvetica Neue" w:cstheme="minorHAnsi"/>
          <w:color w:val="000000"/>
        </w:rPr>
        <w:t xml:space="preserve"> </w:t>
      </w:r>
      <w:r w:rsidRPr="003B62E2">
        <w:rPr>
          <w:rFonts w:eastAsia="Helvetica Neue" w:cstheme="minorHAnsi"/>
          <w:color w:val="000000"/>
        </w:rPr>
        <w:t xml:space="preserve">percent of the total suitable land. Of this, </w:t>
      </w:r>
      <w:r w:rsidR="00B62C57" w:rsidRPr="00B62C57">
        <w:rPr>
          <w:rFonts w:eastAsia="Helvetica Neue" w:cstheme="minorHAnsi"/>
          <w:color w:val="000000"/>
        </w:rPr>
        <w:t>255.26</w:t>
      </w:r>
      <w:r w:rsidR="00B62C57">
        <w:rPr>
          <w:rFonts w:eastAsia="Helvetica Neue" w:cstheme="minorHAnsi"/>
          <w:color w:val="000000"/>
        </w:rPr>
        <w:t xml:space="preserve"> </w:t>
      </w:r>
      <w:r w:rsidRPr="003B62E2">
        <w:rPr>
          <w:rFonts w:eastAsia="Helvetica Neue" w:cstheme="minorHAnsi"/>
          <w:color w:val="000000"/>
        </w:rPr>
        <w:t>million hectares are adopted from 2020-2050.</w:t>
      </w:r>
      <w:r w:rsidRPr="00C66A24">
        <w:rPr>
          <w:rFonts w:eastAsia="Helvetica Neue" w:cstheme="minorHAnsi"/>
          <w:color w:val="000000"/>
        </w:rPr>
        <w:t xml:space="preserve"> </w:t>
      </w:r>
    </w:p>
    <w:p w14:paraId="4D63FADF" w14:textId="104E635B" w:rsidR="00341625" w:rsidRDefault="00341625" w:rsidP="00DB4CC8">
      <w:pPr>
        <w:pStyle w:val="Caption"/>
        <w:jc w:val="center"/>
      </w:pPr>
    </w:p>
    <w:p w14:paraId="2C317FDC" w14:textId="7E09910D" w:rsidR="000602CA" w:rsidRDefault="000602CA" w:rsidP="00DB4CC8">
      <w:pPr>
        <w:pStyle w:val="Caption"/>
        <w:jc w:val="center"/>
      </w:pPr>
    </w:p>
    <w:p w14:paraId="0513B7A7" w14:textId="2C74B225" w:rsidR="001955AB" w:rsidRDefault="00B62C57" w:rsidP="001955AB">
      <w:pPr>
        <w:jc w:val="center"/>
      </w:pPr>
      <w:r>
        <w:rPr>
          <w:noProof/>
        </w:rPr>
        <w:drawing>
          <wp:inline distT="0" distB="0" distL="0" distR="0" wp14:anchorId="261A5827" wp14:editId="5BB489DD">
            <wp:extent cx="4757738" cy="3263813"/>
            <wp:effectExtent l="0" t="0" r="5080" b="13335"/>
            <wp:docPr id="1" name="Chart 1">
              <a:extLst xmlns:a="http://schemas.openxmlformats.org/drawingml/2006/main">
                <a:ext uri="{FF2B5EF4-FFF2-40B4-BE49-F238E27FC236}">
                  <a16:creationId xmlns:a16="http://schemas.microsoft.com/office/drawing/2014/main" id="{D6D1C696-2796-4E4A-A5E5-155E8BF1B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E2FFEC" w14:textId="64908669" w:rsidR="00B62C57" w:rsidRPr="001955AB" w:rsidRDefault="00B62C57" w:rsidP="001955AB">
      <w:pPr>
        <w:jc w:val="center"/>
      </w:pPr>
      <w:r>
        <w:rPr>
          <w:noProof/>
        </w:rPr>
        <w:lastRenderedPageBreak/>
        <w:drawing>
          <wp:inline distT="0" distB="0" distL="0" distR="0" wp14:anchorId="178144F6" wp14:editId="553F4A89">
            <wp:extent cx="4772025" cy="3106650"/>
            <wp:effectExtent l="0" t="0" r="9525" b="17780"/>
            <wp:docPr id="4" name="Chart 4">
              <a:extLst xmlns:a="http://schemas.openxmlformats.org/drawingml/2006/main">
                <a:ext uri="{FF2B5EF4-FFF2-40B4-BE49-F238E27FC236}">
                  <a16:creationId xmlns:a16="http://schemas.microsoft.com/office/drawing/2014/main" id="{0182AE23-027C-4B36-A41F-96D3A2A34C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38ACEB" w14:textId="07B19906" w:rsidR="000602CA" w:rsidRPr="00FE712D" w:rsidRDefault="000602CA" w:rsidP="000602CA">
      <w:pPr>
        <w:pStyle w:val="Caption"/>
        <w:jc w:val="center"/>
      </w:pPr>
      <w:bookmarkStart w:id="39" w:name="_Toc18446805"/>
      <w:r>
        <w:t xml:space="preserve">Figure </w:t>
      </w:r>
      <w:r w:rsidR="00DC5104">
        <w:rPr>
          <w:noProof/>
        </w:rPr>
        <w:t>3</w:t>
      </w:r>
      <w:r>
        <w:t>.</w:t>
      </w:r>
      <w:r w:rsidR="00FC2CD6">
        <w:fldChar w:fldCharType="begin"/>
      </w:r>
      <w:r w:rsidR="00FC2CD6">
        <w:instrText xml:space="preserve"> SEQ Figure \* ARABIC </w:instrText>
      </w:r>
      <w:r w:rsidR="00FC2CD6">
        <w:fldChar w:fldCharType="separate"/>
      </w:r>
      <w:r w:rsidR="00C45AE4">
        <w:rPr>
          <w:noProof/>
        </w:rPr>
        <w:t>2</w:t>
      </w:r>
      <w:r w:rsidR="00FC2CD6">
        <w:rPr>
          <w:noProof/>
        </w:rPr>
        <w:fldChar w:fldCharType="end"/>
      </w:r>
      <w:r>
        <w:t xml:space="preserve"> World Annual Adoption 2020-2050 [</w:t>
      </w:r>
      <w:proofErr w:type="spellStart"/>
      <w:r>
        <w:t>Mha</w:t>
      </w:r>
      <w:proofErr w:type="spellEnd"/>
      <w:r>
        <w:t>]</w:t>
      </w:r>
      <w:bookmarkEnd w:id="39"/>
    </w:p>
    <w:p w14:paraId="48C43F05" w14:textId="77777777" w:rsidR="000602CA" w:rsidRDefault="000602CA" w:rsidP="00DB4CC8">
      <w:pPr>
        <w:pStyle w:val="Caption"/>
        <w:jc w:val="center"/>
      </w:pPr>
    </w:p>
    <w:p w14:paraId="32774172" w14:textId="5A071386" w:rsidR="00FC2CD6" w:rsidRDefault="00FC2CD6" w:rsidP="00FC2CD6">
      <w:pPr>
        <w:pStyle w:val="Caption"/>
      </w:pPr>
      <w:bookmarkStart w:id="40" w:name="_Toc18447147"/>
      <w:r>
        <w:t xml:space="preserve">Table </w:t>
      </w:r>
      <w:r w:rsidR="00D2782E">
        <w:fldChar w:fldCharType="begin"/>
      </w:r>
      <w:r w:rsidR="00D2782E">
        <w:instrText xml:space="preserve"> STYLEREF 1 \s </w:instrText>
      </w:r>
      <w:r w:rsidR="00D2782E">
        <w:fldChar w:fldCharType="separate"/>
      </w:r>
      <w:r w:rsidR="00C45AE4">
        <w:rPr>
          <w:noProof/>
        </w:rPr>
        <w:t>3</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1</w:t>
      </w:r>
      <w:r w:rsidR="00D2782E">
        <w:fldChar w:fldCharType="end"/>
      </w:r>
      <w:r>
        <w:t xml:space="preserve"> World Adoption of the Solution</w:t>
      </w:r>
      <w:bookmarkEnd w:id="40"/>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w:t>
            </w:r>
            <w:proofErr w:type="gramStart"/>
            <w:r w:rsidRPr="005C77F5">
              <w:rPr>
                <w:b/>
                <w:bCs/>
                <w:iCs/>
                <w:color w:val="FFFFFF" w:themeColor="background1"/>
                <w:sz w:val="20"/>
                <w:szCs w:val="20"/>
              </w:rPr>
              <w:t xml:space="preserve">Year </w:t>
            </w:r>
            <w:r w:rsidRPr="005C77F5">
              <w:rPr>
                <w:b/>
                <w:bCs/>
                <w:color w:val="FFFFFF" w:themeColor="background1"/>
                <w:sz w:val="20"/>
                <w:szCs w:val="20"/>
              </w:rPr>
              <w:t xml:space="preserve"> (</w:t>
            </w:r>
            <w:proofErr w:type="gramEnd"/>
            <w:r w:rsidRPr="005C77F5">
              <w:rPr>
                <w:b/>
                <w:bCs/>
                <w:color w:val="FFFFFF" w:themeColor="background1"/>
                <w:sz w:val="20"/>
                <w:szCs w:val="20"/>
              </w:rPr>
              <w:t>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B62C57" w:rsidRPr="008D1491" w14:paraId="305C72A7" w14:textId="77777777" w:rsidTr="00B62C57">
        <w:trPr>
          <w:trHeight w:val="840"/>
        </w:trPr>
        <w:tc>
          <w:tcPr>
            <w:tcW w:w="1951" w:type="dxa"/>
            <w:vMerge w:val="restart"/>
            <w:vAlign w:val="center"/>
          </w:tcPr>
          <w:p w14:paraId="2B8FFE1B" w14:textId="6E4E67B9" w:rsidR="00B62C57" w:rsidRPr="008D1491" w:rsidRDefault="00B62C57" w:rsidP="00B62C57">
            <w:pPr>
              <w:jc w:val="center"/>
              <w:rPr>
                <w:sz w:val="20"/>
                <w:szCs w:val="20"/>
              </w:rPr>
            </w:pPr>
            <w:r>
              <w:rPr>
                <w:sz w:val="20"/>
                <w:szCs w:val="20"/>
              </w:rPr>
              <w:t>Forest Protection</w:t>
            </w:r>
          </w:p>
        </w:tc>
        <w:tc>
          <w:tcPr>
            <w:tcW w:w="1730" w:type="dxa"/>
            <w:vAlign w:val="center"/>
          </w:tcPr>
          <w:p w14:paraId="5BDA7373" w14:textId="7A13D18D" w:rsidR="00B62C57" w:rsidRPr="00341625" w:rsidRDefault="00B62C57" w:rsidP="00B62C57">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3228785E" w:rsidR="00B62C57" w:rsidRPr="00B62C57" w:rsidRDefault="00B62C57" w:rsidP="00B62C57">
            <w:pPr>
              <w:jc w:val="center"/>
              <w:rPr>
                <w:rFonts w:cstheme="minorHAnsi"/>
                <w:bCs/>
                <w:sz w:val="20"/>
                <w:szCs w:val="20"/>
              </w:rPr>
            </w:pPr>
            <w:r>
              <w:rPr>
                <w:sz w:val="20"/>
                <w:szCs w:val="20"/>
              </w:rPr>
              <w:t>0</w:t>
            </w:r>
            <w:r w:rsidRPr="00B62C57">
              <w:rPr>
                <w:sz w:val="20"/>
                <w:szCs w:val="20"/>
              </w:rPr>
              <w:t xml:space="preserve">   </w:t>
            </w:r>
          </w:p>
        </w:tc>
        <w:tc>
          <w:tcPr>
            <w:tcW w:w="1417" w:type="dxa"/>
            <w:vAlign w:val="center"/>
          </w:tcPr>
          <w:p w14:paraId="2A8FE7A2" w14:textId="65A848EF" w:rsidR="00B62C57" w:rsidRPr="00B62C57" w:rsidRDefault="00B62C57" w:rsidP="00B62C57">
            <w:pPr>
              <w:jc w:val="center"/>
              <w:rPr>
                <w:rFonts w:cstheme="minorHAnsi"/>
                <w:bCs/>
                <w:sz w:val="20"/>
                <w:szCs w:val="20"/>
              </w:rPr>
            </w:pPr>
            <w:r w:rsidRPr="00B62C57">
              <w:rPr>
                <w:sz w:val="20"/>
                <w:szCs w:val="20"/>
              </w:rPr>
              <w:t>176.06</w:t>
            </w:r>
          </w:p>
        </w:tc>
        <w:tc>
          <w:tcPr>
            <w:tcW w:w="1559" w:type="dxa"/>
            <w:vAlign w:val="center"/>
          </w:tcPr>
          <w:p w14:paraId="79EE8DDC" w14:textId="00E4958C" w:rsidR="00B62C57" w:rsidRPr="00B62C57" w:rsidRDefault="00B62C57" w:rsidP="00B62C57">
            <w:pPr>
              <w:jc w:val="center"/>
              <w:rPr>
                <w:rFonts w:cstheme="minorHAnsi"/>
                <w:bCs/>
                <w:sz w:val="20"/>
                <w:szCs w:val="20"/>
              </w:rPr>
            </w:pPr>
            <w:r w:rsidRPr="00B62C57">
              <w:rPr>
                <w:sz w:val="20"/>
                <w:szCs w:val="20"/>
              </w:rPr>
              <w:t>238.80</w:t>
            </w:r>
          </w:p>
        </w:tc>
        <w:tc>
          <w:tcPr>
            <w:tcW w:w="1284" w:type="dxa"/>
            <w:vAlign w:val="center"/>
          </w:tcPr>
          <w:p w14:paraId="5B002A1D" w14:textId="1630ED17" w:rsidR="00B62C57" w:rsidRPr="00B62C57" w:rsidRDefault="00B62C57" w:rsidP="00B62C57">
            <w:pPr>
              <w:jc w:val="center"/>
              <w:rPr>
                <w:rFonts w:cstheme="minorHAnsi"/>
                <w:bCs/>
                <w:sz w:val="20"/>
                <w:szCs w:val="20"/>
              </w:rPr>
            </w:pPr>
            <w:r w:rsidRPr="00B62C57">
              <w:rPr>
                <w:sz w:val="20"/>
                <w:szCs w:val="20"/>
              </w:rPr>
              <w:t>255.26</w:t>
            </w:r>
          </w:p>
        </w:tc>
      </w:tr>
      <w:tr w:rsidR="00B62C57" w:rsidRPr="008D1491" w14:paraId="59E1863D" w14:textId="77777777" w:rsidTr="00B62C57">
        <w:trPr>
          <w:trHeight w:val="32"/>
        </w:trPr>
        <w:tc>
          <w:tcPr>
            <w:tcW w:w="1951" w:type="dxa"/>
            <w:vMerge/>
            <w:vAlign w:val="center"/>
          </w:tcPr>
          <w:p w14:paraId="518ED63B" w14:textId="77777777" w:rsidR="00B62C57" w:rsidRDefault="00B62C57" w:rsidP="00B62C57">
            <w:pPr>
              <w:jc w:val="center"/>
              <w:rPr>
                <w:sz w:val="20"/>
                <w:szCs w:val="20"/>
              </w:rPr>
            </w:pPr>
          </w:p>
        </w:tc>
        <w:tc>
          <w:tcPr>
            <w:tcW w:w="1730" w:type="dxa"/>
            <w:vAlign w:val="center"/>
          </w:tcPr>
          <w:p w14:paraId="2352B4C1" w14:textId="73B014A0" w:rsidR="00B62C57" w:rsidRPr="005C77F5" w:rsidRDefault="00B62C57" w:rsidP="00B62C57">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3746BC62" w:rsidR="00B62C57" w:rsidRPr="00B62C57" w:rsidRDefault="00B62C57" w:rsidP="00B62C57">
            <w:pPr>
              <w:jc w:val="center"/>
              <w:rPr>
                <w:rFonts w:cstheme="minorHAnsi"/>
                <w:bCs/>
                <w:sz w:val="20"/>
                <w:szCs w:val="20"/>
              </w:rPr>
            </w:pPr>
            <w:r w:rsidRPr="00B62C57">
              <w:rPr>
                <w:sz w:val="20"/>
                <w:szCs w:val="20"/>
              </w:rPr>
              <w:t>0.0%</w:t>
            </w:r>
          </w:p>
        </w:tc>
        <w:tc>
          <w:tcPr>
            <w:tcW w:w="1417" w:type="dxa"/>
            <w:vAlign w:val="center"/>
          </w:tcPr>
          <w:p w14:paraId="34CAFB53" w14:textId="6D0C6A41" w:rsidR="00B62C57" w:rsidRPr="00B62C57" w:rsidRDefault="00B62C57" w:rsidP="00B62C57">
            <w:pPr>
              <w:jc w:val="center"/>
              <w:rPr>
                <w:rFonts w:cstheme="minorHAnsi"/>
                <w:bCs/>
                <w:sz w:val="20"/>
                <w:szCs w:val="20"/>
              </w:rPr>
            </w:pPr>
            <w:r w:rsidRPr="00B62C57">
              <w:rPr>
                <w:sz w:val="20"/>
                <w:szCs w:val="20"/>
              </w:rPr>
              <w:t>58%</w:t>
            </w:r>
          </w:p>
        </w:tc>
        <w:tc>
          <w:tcPr>
            <w:tcW w:w="1559" w:type="dxa"/>
            <w:vAlign w:val="center"/>
          </w:tcPr>
          <w:p w14:paraId="43B375D1" w14:textId="31F10180" w:rsidR="00B62C57" w:rsidRPr="00B62C57" w:rsidRDefault="00B62C57" w:rsidP="00B62C57">
            <w:pPr>
              <w:jc w:val="center"/>
              <w:rPr>
                <w:rFonts w:cstheme="minorHAnsi"/>
                <w:bCs/>
                <w:sz w:val="20"/>
                <w:szCs w:val="20"/>
              </w:rPr>
            </w:pPr>
            <w:r w:rsidRPr="00B62C57">
              <w:rPr>
                <w:sz w:val="20"/>
                <w:szCs w:val="20"/>
              </w:rPr>
              <w:t>79%</w:t>
            </w:r>
          </w:p>
        </w:tc>
        <w:tc>
          <w:tcPr>
            <w:tcW w:w="1284" w:type="dxa"/>
            <w:vAlign w:val="center"/>
          </w:tcPr>
          <w:p w14:paraId="7641EB01" w14:textId="1928B4B0" w:rsidR="00B62C57" w:rsidRPr="00B62C57" w:rsidRDefault="00B62C57" w:rsidP="00B62C57">
            <w:pPr>
              <w:jc w:val="center"/>
              <w:rPr>
                <w:rFonts w:cstheme="minorHAnsi"/>
                <w:bCs/>
                <w:sz w:val="20"/>
                <w:szCs w:val="20"/>
              </w:rPr>
            </w:pPr>
            <w:r w:rsidRPr="00B62C57">
              <w:rPr>
                <w:sz w:val="20"/>
                <w:szCs w:val="20"/>
              </w:rPr>
              <w:t>84%</w:t>
            </w:r>
          </w:p>
        </w:tc>
      </w:tr>
    </w:tbl>
    <w:p w14:paraId="2AB38D2C" w14:textId="29C95C65" w:rsidR="00762877" w:rsidRDefault="00762877" w:rsidP="00DB4CC8">
      <w:pPr>
        <w:spacing w:after="0"/>
        <w:jc w:val="center"/>
        <w:rPr>
          <w:rFonts w:cstheme="minorHAnsi"/>
          <w:b/>
          <w:bCs/>
          <w:i/>
        </w:rPr>
      </w:pPr>
    </w:p>
    <w:p w14:paraId="5F91F61F" w14:textId="77777777" w:rsidR="00284427" w:rsidRPr="004B3A12" w:rsidRDefault="00284427" w:rsidP="004B3A12"/>
    <w:p w14:paraId="6B6F22E7" w14:textId="57567A78" w:rsidR="003A7929" w:rsidRDefault="007A01F0" w:rsidP="004B3A12">
      <w:pPr>
        <w:pStyle w:val="Heading2"/>
        <w:numPr>
          <w:ilvl w:val="0"/>
          <w:numId w:val="0"/>
        </w:numPr>
      </w:pPr>
      <w:bookmarkStart w:id="41" w:name="_Toc18240016"/>
      <w:r>
        <w:t xml:space="preserve">3.2 </w:t>
      </w:r>
      <w:r w:rsidR="551A77D0" w:rsidRPr="551A77D0">
        <w:t>Climate Impacts</w:t>
      </w:r>
      <w:bookmarkEnd w:id="41"/>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A752D67" w14:textId="760E9C43" w:rsidR="005709C0" w:rsidRDefault="0014591F" w:rsidP="00FE712D">
      <w:pPr>
        <w:shd w:val="clear" w:color="auto" w:fill="FFFFFF"/>
        <w:spacing w:after="180"/>
        <w:rPr>
          <w:rFonts w:eastAsia="Helvetica Neue" w:cstheme="minorHAnsi"/>
          <w:color w:val="000000"/>
        </w:rPr>
      </w:pPr>
      <w:r>
        <w:rPr>
          <w:rFonts w:eastAsia="Helvetica Neue" w:cstheme="minorHAnsi"/>
          <w:color w:val="000000"/>
        </w:rPr>
        <w:t xml:space="preserve">Emissions </w:t>
      </w:r>
      <w:r w:rsidR="00801342">
        <w:rPr>
          <w:rFonts w:eastAsia="Helvetica Neue" w:cstheme="minorHAnsi"/>
          <w:color w:val="000000"/>
        </w:rPr>
        <w:t>reduction</w:t>
      </w:r>
      <w:r w:rsidR="00FE712D" w:rsidRPr="0014591F">
        <w:rPr>
          <w:rFonts w:eastAsia="Helvetica Neue" w:cstheme="minorHAnsi"/>
          <w:color w:val="000000"/>
        </w:rPr>
        <w:t xml:space="preserve"> impact is </w:t>
      </w:r>
      <w:r w:rsidR="00B62C57" w:rsidRPr="00B62C57">
        <w:rPr>
          <w:rFonts w:eastAsia="Helvetica Neue" w:cstheme="minorHAnsi"/>
          <w:color w:val="000000"/>
        </w:rPr>
        <w:t>61.23</w:t>
      </w:r>
      <w:r w:rsidR="00B62C57">
        <w:rPr>
          <w:rFonts w:eastAsia="Helvetica Neue" w:cstheme="minorHAnsi"/>
          <w:color w:val="000000"/>
        </w:rPr>
        <w:t xml:space="preserve">, </w:t>
      </w:r>
      <w:r w:rsidR="00B62C57" w:rsidRPr="00B62C57">
        <w:rPr>
          <w:rFonts w:eastAsia="Helvetica Neue" w:cstheme="minorHAnsi"/>
          <w:color w:val="000000"/>
        </w:rPr>
        <w:t>89.05</w:t>
      </w:r>
      <w:r w:rsidR="00B62C57">
        <w:rPr>
          <w:rFonts w:eastAsia="Helvetica Neue" w:cstheme="minorHAnsi"/>
          <w:color w:val="000000"/>
        </w:rPr>
        <w:t xml:space="preserve">, and </w:t>
      </w:r>
      <w:r w:rsidR="00B62C57" w:rsidRPr="00B62C57">
        <w:rPr>
          <w:rFonts w:eastAsia="Helvetica Neue" w:cstheme="minorHAnsi"/>
          <w:color w:val="000000"/>
        </w:rPr>
        <w:t xml:space="preserve">105.61 </w:t>
      </w:r>
      <w:r w:rsidR="00FE712D" w:rsidRPr="0014591F">
        <w:rPr>
          <w:rFonts w:eastAsia="Helvetica Neue" w:cstheme="minorHAnsi"/>
          <w:color w:val="000000"/>
        </w:rPr>
        <w:t xml:space="preserve">gigatons of carbon-dioxide equivalent in the </w:t>
      </w:r>
      <w:r w:rsidR="00FE712D" w:rsidRPr="0014591F">
        <w:rPr>
          <w:rFonts w:eastAsia="Helvetica Neue" w:cstheme="minorHAnsi"/>
          <w:i/>
          <w:color w:val="000000"/>
        </w:rPr>
        <w:t xml:space="preserve">Plausible, Drawdown, </w:t>
      </w:r>
      <w:r w:rsidR="00FE712D" w:rsidRPr="0014591F">
        <w:rPr>
          <w:rFonts w:eastAsia="Helvetica Neue" w:cstheme="minorHAnsi"/>
          <w:color w:val="000000"/>
        </w:rPr>
        <w:t xml:space="preserve">and </w:t>
      </w:r>
      <w:r w:rsidR="00FE712D" w:rsidRPr="0014591F">
        <w:rPr>
          <w:rFonts w:eastAsia="Helvetica Neue" w:cstheme="minorHAnsi"/>
          <w:i/>
          <w:color w:val="000000"/>
        </w:rPr>
        <w:t>Optimum</w:t>
      </w:r>
      <w:r w:rsidR="00FE712D" w:rsidRPr="0014591F">
        <w:rPr>
          <w:rFonts w:eastAsia="Helvetica Neue" w:cstheme="minorHAnsi"/>
          <w:color w:val="000000"/>
        </w:rPr>
        <w:t xml:space="preserve"> Scenarios respectively.</w:t>
      </w:r>
    </w:p>
    <w:p w14:paraId="6867ED7C" w14:textId="2849C4C1" w:rsidR="00FC2CD6" w:rsidRDefault="00FC2CD6" w:rsidP="00FC2CD6">
      <w:pPr>
        <w:pStyle w:val="Caption"/>
      </w:pPr>
      <w:bookmarkStart w:id="42" w:name="_Toc18447148"/>
      <w:r>
        <w:lastRenderedPageBreak/>
        <w:t xml:space="preserve">Table </w:t>
      </w:r>
      <w:r w:rsidR="00D2782E">
        <w:fldChar w:fldCharType="begin"/>
      </w:r>
      <w:r w:rsidR="00D2782E">
        <w:instrText xml:space="preserve"> STYLEREF 1 \s </w:instrText>
      </w:r>
      <w:r w:rsidR="00D2782E">
        <w:fldChar w:fldCharType="separate"/>
      </w:r>
      <w:r w:rsidR="00C45AE4">
        <w:rPr>
          <w:noProof/>
        </w:rPr>
        <w:t>3</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2</w:t>
      </w:r>
      <w:r w:rsidR="00D2782E">
        <w:fldChar w:fldCharType="end"/>
      </w:r>
      <w:r>
        <w:t xml:space="preserve"> Climate Impacts</w:t>
      </w:r>
      <w:bookmarkEnd w:id="42"/>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0D22EA2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6AFB4BD2"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B62C57" w:rsidRPr="006B675D" w14:paraId="354A2249" w14:textId="7B11184C" w:rsidTr="00EB43B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B62C57" w:rsidRPr="006B675D" w:rsidRDefault="00B62C57" w:rsidP="00B62C57">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26398C81"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75B3E897"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59DCFCDD"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2.68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6BA4DD11"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61.23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7598ABB1"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61.23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7ECB9302"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1.93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6E8804C2"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2.68 </w:t>
            </w:r>
          </w:p>
        </w:tc>
      </w:tr>
      <w:tr w:rsidR="00B62C57" w:rsidRPr="006B675D" w14:paraId="7DCB0C2E" w14:textId="35D5AF3A" w:rsidTr="00EB43B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B62C57" w:rsidRPr="006B675D" w:rsidRDefault="00B62C57" w:rsidP="00B62C57">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64602674"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1AFC8B82"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05E913E3"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3.63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5BF5E9A3"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89.05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736F3AC9"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89.05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64BE56DB"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3.05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0BA5B87D"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3.63 </w:t>
            </w:r>
          </w:p>
        </w:tc>
      </w:tr>
      <w:tr w:rsidR="00B62C57" w:rsidRPr="006B675D" w14:paraId="7CA1AA1B" w14:textId="3D7819CF" w:rsidTr="00EB43B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B62C57" w:rsidRPr="006B675D" w:rsidRDefault="00B62C57" w:rsidP="00B62C57">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174C44C5"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12E51130"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4F238C2B"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3.88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1BDD1CFD"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105.61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62FF51CD"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105.61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65C0C5B0"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3.88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7D49F357"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sz w:val="20"/>
                <w:szCs w:val="20"/>
              </w:rPr>
              <w:t xml:space="preserve"> 3.88 </w:t>
            </w:r>
          </w:p>
        </w:tc>
      </w:tr>
    </w:tbl>
    <w:p w14:paraId="337690CA" w14:textId="77777777" w:rsidR="00FC2CD6" w:rsidRDefault="00FC2CD6" w:rsidP="00DB4CC8">
      <w:bookmarkStart w:id="43" w:name="_Toc524993443"/>
    </w:p>
    <w:p w14:paraId="30AFEE0B" w14:textId="57C17371"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461ABC11" w:rsidR="006B675D" w:rsidRPr="005C77F5" w:rsidRDefault="00B62C57" w:rsidP="0014591F">
      <w:pPr>
        <w:jc w:val="center"/>
      </w:pPr>
      <w:r>
        <w:rPr>
          <w:noProof/>
        </w:rPr>
        <w:drawing>
          <wp:inline distT="0" distB="0" distL="0" distR="0" wp14:anchorId="0AADB9D0" wp14:editId="5C5E3E61">
            <wp:extent cx="4171950" cy="2758440"/>
            <wp:effectExtent l="0" t="0" r="0" b="3810"/>
            <wp:docPr id="7" name="Chart 7">
              <a:extLst xmlns:a="http://schemas.openxmlformats.org/drawingml/2006/main">
                <a:ext uri="{FF2B5EF4-FFF2-40B4-BE49-F238E27FC236}">
                  <a16:creationId xmlns:a16="http://schemas.microsoft.com/office/drawing/2014/main" id="{176E2223-5CA7-499B-B064-9C9A603BE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76A0AA" w14:textId="37D3FB3F" w:rsidR="00157DB7" w:rsidRDefault="00157DB7" w:rsidP="00157DB7">
      <w:pPr>
        <w:pStyle w:val="Caption"/>
        <w:jc w:val="center"/>
      </w:pPr>
      <w:bookmarkStart w:id="44" w:name="_Toc18446806"/>
      <w:r w:rsidRPr="006B675D">
        <w:t xml:space="preserve">Figure </w:t>
      </w:r>
      <w:r w:rsidR="00DC5104">
        <w:rPr>
          <w:noProof/>
        </w:rPr>
        <w:t>3</w:t>
      </w:r>
      <w:r>
        <w:t>.</w:t>
      </w:r>
      <w:r w:rsidR="00FC2CD6">
        <w:fldChar w:fldCharType="begin"/>
      </w:r>
      <w:r w:rsidR="00FC2CD6">
        <w:instrText xml:space="preserve"> SEQ Figure \* ARABIC </w:instrText>
      </w:r>
      <w:r w:rsidR="00FC2CD6">
        <w:fldChar w:fldCharType="separate"/>
      </w:r>
      <w:r w:rsidR="00C45AE4">
        <w:rPr>
          <w:noProof/>
        </w:rPr>
        <w:t>3</w:t>
      </w:r>
      <w:r w:rsidR="00FC2CD6">
        <w:rPr>
          <w:noProof/>
        </w:rPr>
        <w:fldChar w:fldCharType="end"/>
      </w:r>
      <w:r w:rsidRPr="006B675D">
        <w:t xml:space="preserve"> World Annual</w:t>
      </w:r>
      <w:r w:rsidRPr="006B675D">
        <w:rPr>
          <w:vertAlign w:val="subscript"/>
        </w:rPr>
        <w:t xml:space="preserve"> </w:t>
      </w:r>
      <w:r w:rsidRPr="006B675D">
        <w:t>Greenhouse Gas Emissions Reduction</w:t>
      </w:r>
      <w:bookmarkEnd w:id="44"/>
    </w:p>
    <w:p w14:paraId="287D30F6" w14:textId="65CC07CF" w:rsidR="00D2782E" w:rsidRDefault="00D2782E" w:rsidP="00D2782E"/>
    <w:p w14:paraId="7FA6245B" w14:textId="0E2C83F1" w:rsidR="00D2782E" w:rsidRDefault="00D2782E" w:rsidP="00D2782E">
      <w:pPr>
        <w:pStyle w:val="Caption"/>
        <w:rPr>
          <w:i w:val="0"/>
          <w:iCs w:val="0"/>
        </w:rPr>
      </w:pPr>
      <w:bookmarkStart w:id="45" w:name="_Toc18447149"/>
      <w:r>
        <w:lastRenderedPageBreak/>
        <w:t xml:space="preserve">Table </w:t>
      </w:r>
      <w:r>
        <w:fldChar w:fldCharType="begin"/>
      </w:r>
      <w:r>
        <w:instrText xml:space="preserve"> STYLEREF 1 \s </w:instrText>
      </w:r>
      <w:r>
        <w:fldChar w:fldCharType="separate"/>
      </w:r>
      <w:r w:rsidR="00C45AE4">
        <w:rPr>
          <w:noProof/>
        </w:rPr>
        <w:t>3</w:t>
      </w:r>
      <w:r>
        <w:fldChar w:fldCharType="end"/>
      </w:r>
      <w:r>
        <w:t>.</w:t>
      </w:r>
      <w:r>
        <w:fldChar w:fldCharType="begin"/>
      </w:r>
      <w:r>
        <w:instrText xml:space="preserve"> SEQ Table \* ARABIC \s 1 </w:instrText>
      </w:r>
      <w:r>
        <w:fldChar w:fldCharType="separate"/>
      </w:r>
      <w:r w:rsidR="00C45AE4">
        <w:rPr>
          <w:noProof/>
        </w:rPr>
        <w:t>3</w:t>
      </w:r>
      <w:r>
        <w:fldChar w:fldCharType="end"/>
      </w:r>
      <w:r w:rsidRPr="004B3A12">
        <w:rPr>
          <w:i w:val="0"/>
          <w:iCs w:val="0"/>
        </w:rPr>
        <w:t xml:space="preserve"> Impacts on Atmospheric Concentrations of CO2-eq</w:t>
      </w:r>
      <w:bookmarkEnd w:id="45"/>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bookmarkEnd w:id="43"/>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1955AB">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1BCFAA" w14:textId="73085C6C" w:rsidR="003A7929" w:rsidRPr="0066753A"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rFonts w:eastAsia="Times New Roman" w:cstheme="minorHAnsi"/>
                <w:color w:val="000000" w:themeColor="text1"/>
                <w:sz w:val="20"/>
                <w:szCs w:val="20"/>
                <w:lang w:eastAsia="zh-CN"/>
              </w:rPr>
              <w:t xml:space="preserve">5.130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A7AAF" w14:textId="36EE6794" w:rsidR="003A7929" w:rsidRPr="0066753A" w:rsidRDefault="00B62C57" w:rsidP="00DB4CC8">
            <w:pPr>
              <w:shd w:val="clear" w:color="auto" w:fill="FFFFFF"/>
              <w:spacing w:after="0"/>
              <w:jc w:val="center"/>
              <w:rPr>
                <w:rFonts w:eastAsia="Times New Roman" w:cstheme="minorHAnsi"/>
                <w:color w:val="000000" w:themeColor="text1"/>
                <w:sz w:val="20"/>
                <w:szCs w:val="20"/>
                <w:lang w:eastAsia="zh-CN"/>
              </w:rPr>
            </w:pPr>
            <w:r w:rsidRPr="00B62C57">
              <w:rPr>
                <w:rFonts w:eastAsia="Times New Roman" w:cstheme="minorHAnsi"/>
                <w:color w:val="000000" w:themeColor="text1"/>
                <w:sz w:val="20"/>
                <w:szCs w:val="20"/>
                <w:lang w:eastAsia="zh-CN"/>
              </w:rPr>
              <w:t>0.186</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7821B7" w14:textId="77777777"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rFonts w:eastAsia="Times New Roman" w:cstheme="minorHAnsi"/>
                <w:color w:val="000000" w:themeColor="text1"/>
                <w:sz w:val="20"/>
                <w:szCs w:val="20"/>
                <w:lang w:eastAsia="zh-CN"/>
              </w:rPr>
              <w:t xml:space="preserve">7.422 </w:t>
            </w:r>
          </w:p>
          <w:p w14:paraId="66EE9459" w14:textId="320C72F3" w:rsidR="0030099E" w:rsidRPr="0066753A" w:rsidRDefault="0030099E" w:rsidP="00B62C57">
            <w:pPr>
              <w:shd w:val="clear" w:color="auto" w:fill="FFFFFF"/>
              <w:spacing w:after="0"/>
              <w:jc w:val="center"/>
              <w:rPr>
                <w:rFonts w:eastAsia="Times New Roman" w:cstheme="minorHAnsi"/>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2B06800F" w:rsidR="0030099E" w:rsidRPr="0066753A" w:rsidRDefault="00B62C57" w:rsidP="00DB4CC8">
            <w:pPr>
              <w:shd w:val="clear" w:color="auto" w:fill="FFFFFF"/>
              <w:spacing w:after="0"/>
              <w:jc w:val="center"/>
              <w:rPr>
                <w:rFonts w:eastAsia="Times New Roman" w:cstheme="minorHAnsi"/>
                <w:color w:val="000000" w:themeColor="text1"/>
                <w:sz w:val="20"/>
                <w:szCs w:val="20"/>
                <w:lang w:eastAsia="zh-CN"/>
              </w:rPr>
            </w:pPr>
            <w:r w:rsidRPr="00B62C57">
              <w:rPr>
                <w:rFonts w:eastAsia="Times New Roman" w:cstheme="minorHAnsi"/>
                <w:color w:val="000000" w:themeColor="text1"/>
                <w:sz w:val="20"/>
                <w:szCs w:val="20"/>
                <w:lang w:eastAsia="zh-CN"/>
              </w:rPr>
              <w:t>0.246</w:t>
            </w:r>
          </w:p>
        </w:tc>
      </w:tr>
      <w:tr w:rsidR="001955AB"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1955AB" w:rsidRPr="0066753A" w:rsidRDefault="001955AB" w:rsidP="001955AB">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BC99E4" w14:textId="77777777" w:rsidR="00B62C57" w:rsidRPr="00B62C57" w:rsidRDefault="00B62C57" w:rsidP="00B62C57">
            <w:pPr>
              <w:shd w:val="clear" w:color="auto" w:fill="FFFFFF"/>
              <w:spacing w:after="0"/>
              <w:jc w:val="center"/>
              <w:rPr>
                <w:rFonts w:eastAsia="Times New Roman" w:cstheme="minorHAnsi"/>
                <w:color w:val="000000" w:themeColor="text1"/>
                <w:sz w:val="20"/>
                <w:szCs w:val="20"/>
                <w:lang w:eastAsia="zh-CN"/>
              </w:rPr>
            </w:pPr>
            <w:r w:rsidRPr="00B62C57">
              <w:rPr>
                <w:rFonts w:eastAsia="Times New Roman" w:cstheme="minorHAnsi"/>
                <w:color w:val="000000" w:themeColor="text1"/>
                <w:sz w:val="20"/>
                <w:szCs w:val="20"/>
                <w:lang w:eastAsia="zh-CN"/>
              </w:rPr>
              <w:t xml:space="preserve">8.747 </w:t>
            </w:r>
          </w:p>
          <w:p w14:paraId="1FCA082F" w14:textId="4D6A0DC2" w:rsidR="001955AB" w:rsidRPr="0066753A" w:rsidRDefault="001955AB" w:rsidP="00B62C57">
            <w:pPr>
              <w:shd w:val="clear" w:color="auto" w:fill="FFFFFF"/>
              <w:spacing w:after="0"/>
              <w:jc w:val="center"/>
              <w:rPr>
                <w:rFonts w:eastAsia="Times New Roman" w:cstheme="minorHAnsi"/>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51228BCA" w:rsidR="001955AB" w:rsidRPr="00D2782E" w:rsidRDefault="001955AB" w:rsidP="00D2782E">
            <w:pPr>
              <w:pStyle w:val="ListParagraph"/>
              <w:numPr>
                <w:ilvl w:val="1"/>
                <w:numId w:val="23"/>
              </w:numPr>
              <w:shd w:val="clear" w:color="auto" w:fill="FFFFFF"/>
              <w:spacing w:after="0"/>
              <w:jc w:val="center"/>
              <w:rPr>
                <w:rFonts w:eastAsia="Times New Roman" w:cstheme="minorHAnsi"/>
                <w:color w:val="000000" w:themeColor="text1"/>
                <w:sz w:val="20"/>
                <w:szCs w:val="20"/>
                <w:lang w:eastAsia="zh-CN"/>
              </w:rPr>
            </w:pPr>
          </w:p>
        </w:tc>
      </w:tr>
    </w:tbl>
    <w:p w14:paraId="6DD4F749" w14:textId="77777777" w:rsidR="006B675D" w:rsidRPr="006B675D" w:rsidRDefault="006B675D" w:rsidP="00DB4CC8"/>
    <w:p w14:paraId="6B5C37D2" w14:textId="77777777" w:rsidR="00157DB7" w:rsidRPr="004B3A12" w:rsidRDefault="00157DB7" w:rsidP="00DB4CC8">
      <w:pPr>
        <w:jc w:val="center"/>
        <w:rPr>
          <w:i/>
          <w:iCs/>
          <w:color w:val="1F497D" w:themeColor="text2"/>
          <w:sz w:val="18"/>
          <w:szCs w:val="18"/>
        </w:rPr>
      </w:pPr>
    </w:p>
    <w:p w14:paraId="66EC2EBB" w14:textId="63ABFB0A" w:rsidR="00B261E0" w:rsidRDefault="00D2782E" w:rsidP="00D2782E">
      <w:pPr>
        <w:pStyle w:val="Heading2"/>
        <w:numPr>
          <w:ilvl w:val="0"/>
          <w:numId w:val="0"/>
        </w:numPr>
      </w:pPr>
      <w:bookmarkStart w:id="46" w:name="_Toc18240017"/>
      <w:r>
        <w:t xml:space="preserve">3.4 </w:t>
      </w:r>
      <w:r w:rsidR="551A77D0" w:rsidRPr="551A77D0">
        <w:t>Financial Impacts</w:t>
      </w:r>
      <w:bookmarkEnd w:id="46"/>
    </w:p>
    <w:p w14:paraId="3818BBB5" w14:textId="77777777" w:rsidR="001955AB" w:rsidRPr="001955AB" w:rsidRDefault="001955AB" w:rsidP="001955AB">
      <w:pPr>
        <w:rPr>
          <w:rFonts w:eastAsia="Helvetica Neue" w:cstheme="minorHAnsi"/>
          <w:color w:val="000000" w:themeColor="text1"/>
        </w:rPr>
      </w:pPr>
      <w:bookmarkStart w:id="47" w:name="_Toc524993435"/>
      <w:r w:rsidRPr="001955AB">
        <w:rPr>
          <w:rFonts w:eastAsia="Helvetica Neue" w:cstheme="minorHAnsi"/>
          <w:color w:val="000000" w:themeColor="text1"/>
        </w:rPr>
        <w:t>Currently financial impacts are not modeled for this solution.</w:t>
      </w:r>
    </w:p>
    <w:p w14:paraId="638C27B6" w14:textId="50533AF3" w:rsidR="00F52595" w:rsidRDefault="551A77D0" w:rsidP="00FC2CD6">
      <w:pPr>
        <w:pStyle w:val="Heading1"/>
      </w:pPr>
      <w:bookmarkStart w:id="48" w:name="_Toc18240019"/>
      <w:bookmarkEnd w:id="47"/>
      <w:r>
        <w:t>Discussion</w:t>
      </w:r>
      <w:bookmarkEnd w:id="48"/>
    </w:p>
    <w:p w14:paraId="455F5FFE" w14:textId="43B1E1EC" w:rsidR="00B62C57" w:rsidRDefault="00B62C57" w:rsidP="00B62C57">
      <w:pPr>
        <w:rPr>
          <w:rFonts w:cs="Arial"/>
          <w:szCs w:val="24"/>
          <w:shd w:val="clear" w:color="auto" w:fill="FFFFFF"/>
        </w:rPr>
      </w:pPr>
      <w:bookmarkStart w:id="49" w:name="_Toc18240020"/>
      <w:r>
        <w:rPr>
          <w:rFonts w:cs="Arial"/>
          <w:szCs w:val="24"/>
          <w:shd w:val="clear" w:color="auto" w:fill="FFFFFF"/>
        </w:rPr>
        <w:t xml:space="preserve">The carbon storage estimates presented in this report are only for aboveground carbon in stems &gt;10 cm diameter, and therefore represent the lower estimate for total carbon storage. </w:t>
      </w:r>
      <w:r>
        <w:t>In natural</w:t>
      </w:r>
      <w:r w:rsidRPr="005E403D">
        <w:t xml:space="preserve"> forest</w:t>
      </w:r>
      <w:r>
        <w:t>s</w:t>
      </w:r>
      <w:r w:rsidRPr="005E403D">
        <w:t xml:space="preserve"> carbon storage in below</w:t>
      </w:r>
      <w:r>
        <w:t xml:space="preserve">ground and </w:t>
      </w:r>
      <w:proofErr w:type="spellStart"/>
      <w:r>
        <w:t>necromass</w:t>
      </w:r>
      <w:proofErr w:type="spellEnd"/>
      <w:r>
        <w:t xml:space="preserve"> pools are approximately 25% and </w:t>
      </w:r>
      <w:r w:rsidRPr="005E403D">
        <w:t>13% of aboveground carbon, respectively</w:t>
      </w:r>
      <w:r>
        <w:t xml:space="preserve"> </w:t>
      </w:r>
      <w:r>
        <w:fldChar w:fldCharType="begin">
          <w:fldData xml:space="preserve">PEVuZE5vdGU+PENpdGU+PEF1dGhvcj5EZWFuczwvQXV0aG9yPjxZZWFyPjE5OTY8L1llYXI+PFJl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</w:fldData>
        </w:fldChar>
      </w:r>
      <w:r>
        <w:instrText xml:space="preserve"> ADDIN EN.CITE </w:instrText>
      </w:r>
      <w:r>
        <w:fldChar w:fldCharType="begin">
          <w:fldData xml:space="preserve">PEVuZE5vdGU+PENpdGU+PEF1dGhvcj5EZWFuczwvQXV0aG9yPjxZZWFyPjE5OTY8L1llYXI+PFJl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</w:fldData>
        </w:fldChar>
      </w:r>
      <w:r>
        <w:instrText xml:space="preserve"> ADDIN EN.CITE.DATA </w:instrText>
      </w:r>
      <w:r>
        <w:fldChar w:fldCharType="end"/>
      </w:r>
      <w:r>
        <w:fldChar w:fldCharType="separate"/>
      </w:r>
      <w:r>
        <w:rPr>
          <w:noProof/>
        </w:rPr>
        <w:t>(</w:t>
      </w:r>
      <w:hyperlink w:anchor="_ENREF_24" w:tooltip="Deans, 1996 #735" w:history="1">
        <w:r>
          <w:rPr>
            <w:noProof/>
          </w:rPr>
          <w:t>Deans</w:t>
        </w:r>
        <w:r w:rsidRPr="00DE6A45">
          <w:rPr>
            <w:i/>
            <w:noProof/>
          </w:rPr>
          <w:t xml:space="preserve"> et al.</w:t>
        </w:r>
        <w:r>
          <w:rPr>
            <w:noProof/>
          </w:rPr>
          <w:t>, 1996</w:t>
        </w:r>
      </w:hyperlink>
      <w:r>
        <w:rPr>
          <w:noProof/>
        </w:rPr>
        <w:t xml:space="preserve">, </w:t>
      </w:r>
      <w:hyperlink w:anchor="_ENREF_47" w:tooltip="Hertel, 2009 #815" w:history="1">
        <w:r>
          <w:rPr>
            <w:noProof/>
          </w:rPr>
          <w:t>Hertel</w:t>
        </w:r>
        <w:r w:rsidRPr="00DE6A45">
          <w:rPr>
            <w:i/>
            <w:noProof/>
          </w:rPr>
          <w:t xml:space="preserve"> et al.</w:t>
        </w:r>
        <w:r>
          <w:rPr>
            <w:noProof/>
          </w:rPr>
          <w:t>, 2009</w:t>
        </w:r>
      </w:hyperlink>
      <w:r>
        <w:rPr>
          <w:noProof/>
        </w:rPr>
        <w:t xml:space="preserve">, </w:t>
      </w:r>
      <w:hyperlink w:anchor="_ENREF_70" w:tooltip="Palace, 2012 #835" w:history="1">
        <w:r>
          <w:rPr>
            <w:noProof/>
          </w:rPr>
          <w:t>Palace</w:t>
        </w:r>
        <w:r w:rsidRPr="00DE6A45">
          <w:rPr>
            <w:i/>
            <w:noProof/>
          </w:rPr>
          <w:t xml:space="preserve"> et al.</w:t>
        </w:r>
        <w:r>
          <w:rPr>
            <w:noProof/>
          </w:rPr>
          <w:t>, 2012</w:t>
        </w:r>
      </w:hyperlink>
      <w:r>
        <w:rPr>
          <w:noProof/>
        </w:rPr>
        <w:t xml:space="preserve">, </w:t>
      </w:r>
      <w:hyperlink w:anchor="_ENREF_72" w:tooltip="Phillips, 2008 #147" w:history="1">
        <w:r>
          <w:rPr>
            <w:noProof/>
          </w:rPr>
          <w:t>Phillips</w:t>
        </w:r>
        <w:r w:rsidRPr="00DE6A45">
          <w:rPr>
            <w:i/>
            <w:noProof/>
          </w:rPr>
          <w:t xml:space="preserve"> et al.</w:t>
        </w:r>
        <w:r>
          <w:rPr>
            <w:noProof/>
          </w:rPr>
          <w:t>, 2008</w:t>
        </w:r>
      </w:hyperlink>
      <w:r>
        <w:rPr>
          <w:noProof/>
        </w:rPr>
        <w:t>)</w:t>
      </w:r>
      <w:r>
        <w:fldChar w:fldCharType="end"/>
      </w:r>
      <w:r>
        <w:t xml:space="preserve">, increasing total carbon storage by between 1.6 and 9 Gt C (Table 4). Furthermore, additional carbon is stored in soils, carbon storage in tropical soil is poorly quantified however, the conversion of cropland to secondary forest has been estimated to increase soil organic carbon (SOC) by approximately 50% to 32 </w:t>
      </w:r>
      <w:proofErr w:type="spellStart"/>
      <w:r>
        <w:t>tonnes</w:t>
      </w:r>
      <w:proofErr w:type="spellEnd"/>
      <w:r>
        <w:t xml:space="preserve"> C ha</w:t>
      </w:r>
      <w:r w:rsidRPr="000076B4">
        <w:rPr>
          <w:vertAlign w:val="superscript"/>
        </w:rPr>
        <w:t>-1</w:t>
      </w:r>
      <w:r>
        <w:t xml:space="preserve"> </w:t>
      </w:r>
      <w:r>
        <w:fldChar w:fldCharType="begin"/>
      </w:r>
      <w:r>
        <w:instrText xml:space="preserve"> ADDIN EN.CITE &lt;EndNote&gt;&lt;Cite&gt;&lt;Author&gt;Don&lt;/Author&gt;&lt;Year&gt;2011&lt;/Year&gt;&lt;RecNum&gt;115&lt;/RecNum&gt;&lt;DisplayText&gt;(Don&lt;style face="italic"&gt; et al.&lt;/style&gt;, 2011)&lt;/DisplayText&gt;&lt;record&gt;&lt;rec-number&gt;115&lt;/rec-number&gt;&lt;foreign-keys&gt;&lt;key app="EN" db-id="fefvztwr3fxzalee59fv0sprzapszeerx2v9"&gt;115&lt;/key&gt;&lt;/foreign-keys&gt;&lt;ref-type name="Journal Article"&gt;17&lt;/ref-type&gt;&lt;contributors&gt;&lt;authors&gt;&lt;author&gt;Don, Axel&lt;/author&gt;&lt;author&gt;Schumacher, Jens&lt;/author&gt;&lt;author&gt;Freibauer, Annette&lt;/author&gt;&lt;/authors&gt;&lt;/contributors&gt;&lt;titles&gt;&lt;title&gt;Impact of tropical land-use change on soil organic carbon stocks – a meta-analysis&lt;/title&gt;&lt;secondary-title&gt;Global Change Biology&lt;/secondary-title&gt;&lt;/titles&gt;&lt;periodical&gt;&lt;full-title&gt;Global Change Biology&lt;/full-title&gt;&lt;abbr-1&gt;Glob. Change Biol.&lt;/abbr-1&gt;&lt;/periodical&gt;&lt;pages&gt;1658-1670&lt;/pages&gt;&lt;volume&gt;17&lt;/volume&gt;&lt;number&gt;4&lt;/number&gt;&lt;keywords&gt;&lt;keyword&gt;afforestation&lt;/keyword&gt;&lt;keyword&gt;bulk density&lt;/keyword&gt;&lt;keyword&gt;deforestation&lt;/keyword&gt;&lt;keyword&gt;land-use change&lt;/keyword&gt;&lt;keyword&gt;soil organic carbon&lt;/keyword&gt;&lt;keyword&gt;subsoil&lt;/keyword&gt;&lt;keyword&gt;tropics&lt;/keyword&gt;&lt;keyword&gt;meta analysis&lt;/keyword&gt;&lt;/keywords&gt;&lt;dates&gt;&lt;year&gt;2011&lt;/year&gt;&lt;/dates&gt;&lt;publisher&gt;Blackwell Publishing Ltd&lt;/publisher&gt;&lt;isbn&gt;1365-2486&lt;/isbn&gt;&lt;urls&gt;&lt;related-urls&gt;&lt;url&gt;http://dx.doi.org/10.1111/j.1365-2486.2010.02336.x&lt;/url&gt;&lt;url&gt;http://onlinelibrary.wiley.com/store/10.1111/j.1365-2486.2010.02336.x/asset/j.1365-2486.2010.02336.x.pdf?v=1&amp;amp;t=hanynpv8&amp;amp;s=7ead36ae2320038bdb04eacc823d7c2820f82f7d&lt;/url&gt;&lt;/related-urls&gt;&lt;/urls&gt;&lt;electronic-resource-num&gt;10.1111/j.1365-2486.2010.02336.x&lt;/electronic-resource-num&gt;&lt;/record&gt;&lt;/Cite&gt;&lt;/EndNote&gt;</w:instrText>
      </w:r>
      <w:r>
        <w:fldChar w:fldCharType="separate"/>
      </w:r>
      <w:r>
        <w:rPr>
          <w:noProof/>
        </w:rPr>
        <w:t>(</w:t>
      </w:r>
      <w:hyperlink w:anchor="_ENREF_28" w:tooltip="Don, 2011 #115" w:history="1">
        <w:r>
          <w:rPr>
            <w:noProof/>
          </w:rPr>
          <w:t>Don</w:t>
        </w:r>
        <w:r w:rsidRPr="008D4195">
          <w:rPr>
            <w:i/>
            <w:noProof/>
          </w:rPr>
          <w:t xml:space="preserve"> et al.</w:t>
        </w:r>
        <w:r>
          <w:rPr>
            <w:noProof/>
          </w:rPr>
          <w:t>, 2011</w:t>
        </w:r>
      </w:hyperlink>
      <w:r>
        <w:rPr>
          <w:noProof/>
        </w:rPr>
        <w:t>)</w:t>
      </w:r>
      <w:r>
        <w:fldChar w:fldCharType="end"/>
      </w:r>
    </w:p>
    <w:p w14:paraId="4B179CD0" w14:textId="5CB949AD" w:rsidR="00B62C57" w:rsidRPr="00CD3E3B" w:rsidRDefault="00FC2CD6" w:rsidP="00FC2CD6">
      <w:pPr>
        <w:pStyle w:val="Caption"/>
        <w:keepNext/>
        <w:rPr>
          <w:rFonts w:cs="Arial"/>
          <w:sz w:val="20"/>
          <w:szCs w:val="20"/>
          <w:shd w:val="clear" w:color="auto" w:fill="FFFFFF"/>
        </w:rPr>
      </w:pPr>
      <w:bookmarkStart w:id="50" w:name="_Toc18447150"/>
      <w:r>
        <w:t xml:space="preserve">Table </w:t>
      </w:r>
      <w:r w:rsidR="00D2782E">
        <w:fldChar w:fldCharType="begin"/>
      </w:r>
      <w:r w:rsidR="00D2782E">
        <w:instrText xml:space="preserve"> STYLEREF 1 \s </w:instrText>
      </w:r>
      <w:r w:rsidR="00D2782E">
        <w:fldChar w:fldCharType="separate"/>
      </w:r>
      <w:r w:rsidR="00C45AE4">
        <w:rPr>
          <w:noProof/>
        </w:rPr>
        <w:t>4</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1</w:t>
      </w:r>
      <w:r w:rsidR="00D2782E">
        <w:fldChar w:fldCharType="end"/>
      </w:r>
      <w:r>
        <w:t xml:space="preserve">: </w:t>
      </w:r>
      <w:r w:rsidR="00B62C57" w:rsidRPr="00CD3E3B">
        <w:rPr>
          <w:rFonts w:cs="Arial"/>
          <w:sz w:val="20"/>
          <w:szCs w:val="20"/>
          <w:shd w:val="clear" w:color="auto" w:fill="FFFFFF"/>
        </w:rPr>
        <w:t xml:space="preserve">Carbon storage in belowground and </w:t>
      </w:r>
      <w:proofErr w:type="spellStart"/>
      <w:r w:rsidR="00B62C57" w:rsidRPr="00CD3E3B">
        <w:rPr>
          <w:rFonts w:cs="Arial"/>
          <w:sz w:val="20"/>
          <w:szCs w:val="20"/>
          <w:shd w:val="clear" w:color="auto" w:fill="FFFFFF"/>
        </w:rPr>
        <w:t>necromass</w:t>
      </w:r>
      <w:proofErr w:type="spellEnd"/>
      <w:r w:rsidR="00B62C57" w:rsidRPr="00CD3E3B">
        <w:rPr>
          <w:rFonts w:cs="Arial"/>
          <w:sz w:val="20"/>
          <w:szCs w:val="20"/>
          <w:shd w:val="clear" w:color="auto" w:fill="FFFFFF"/>
        </w:rPr>
        <w:t xml:space="preserve"> pools and total carbon storage (aboveground, belowground &amp; </w:t>
      </w:r>
      <w:proofErr w:type="spellStart"/>
      <w:r w:rsidR="00B62C57" w:rsidRPr="00CD3E3B">
        <w:rPr>
          <w:rFonts w:cs="Arial"/>
          <w:sz w:val="20"/>
          <w:szCs w:val="20"/>
          <w:shd w:val="clear" w:color="auto" w:fill="FFFFFF"/>
        </w:rPr>
        <w:t>necromass</w:t>
      </w:r>
      <w:proofErr w:type="spellEnd"/>
      <w:r w:rsidR="00B62C57" w:rsidRPr="00CD3E3B">
        <w:rPr>
          <w:rFonts w:cs="Arial"/>
          <w:sz w:val="20"/>
          <w:szCs w:val="20"/>
          <w:shd w:val="clear" w:color="auto" w:fill="FFFFFF"/>
        </w:rPr>
        <w:t>)</w:t>
      </w:r>
      <w:r w:rsidR="00B62C57">
        <w:rPr>
          <w:rFonts w:cs="Arial"/>
          <w:sz w:val="20"/>
          <w:szCs w:val="20"/>
          <w:shd w:val="clear" w:color="auto" w:fill="FFFFFF"/>
        </w:rPr>
        <w:t>.</w:t>
      </w:r>
      <w:bookmarkEnd w:id="50"/>
    </w:p>
    <w:tbl>
      <w:tblPr>
        <w:tblW w:w="8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984"/>
        <w:gridCol w:w="1559"/>
        <w:gridCol w:w="1418"/>
        <w:gridCol w:w="1482"/>
        <w:gridCol w:w="16"/>
      </w:tblGrid>
      <w:tr w:rsidR="00B62C57" w:rsidRPr="00CD3E3B" w14:paraId="0B8A8561" w14:textId="77777777" w:rsidTr="00B62C57">
        <w:trPr>
          <w:trHeight w:val="300"/>
          <w:jc w:val="center"/>
        </w:trPr>
        <w:tc>
          <w:tcPr>
            <w:tcW w:w="2127" w:type="dxa"/>
            <w:shd w:val="clear" w:color="auto" w:fill="0070C0"/>
            <w:noWrap/>
            <w:vAlign w:val="bottom"/>
            <w:hideMark/>
          </w:tcPr>
          <w:p w14:paraId="63E7BB4A" w14:textId="77777777" w:rsidR="00B62C57" w:rsidRPr="00B62C57" w:rsidRDefault="00B62C57" w:rsidP="00FC2CD6">
            <w:pPr>
              <w:spacing w:after="0" w:line="240" w:lineRule="auto"/>
              <w:jc w:val="left"/>
              <w:rPr>
                <w:rFonts w:ascii="Calibri" w:eastAsia="Times New Roman" w:hAnsi="Calibri" w:cs="Times New Roman"/>
                <w:color w:val="FFFFFF" w:themeColor="background1"/>
                <w:szCs w:val="24"/>
                <w:lang w:val="en-GB" w:eastAsia="en-US"/>
              </w:rPr>
            </w:pPr>
          </w:p>
        </w:tc>
        <w:tc>
          <w:tcPr>
            <w:tcW w:w="3543" w:type="dxa"/>
            <w:gridSpan w:val="2"/>
            <w:shd w:val="clear" w:color="auto" w:fill="0070C0"/>
            <w:noWrap/>
            <w:vAlign w:val="bottom"/>
            <w:hideMark/>
          </w:tcPr>
          <w:p w14:paraId="4C08FD05" w14:textId="77777777" w:rsidR="00B62C57" w:rsidRPr="00B62C57" w:rsidRDefault="00B62C57" w:rsidP="00FC2CD6">
            <w:pPr>
              <w:spacing w:after="0" w:line="240" w:lineRule="auto"/>
              <w:rPr>
                <w:rFonts w:ascii="Calibri" w:eastAsia="Times New Roman" w:hAnsi="Calibri" w:cs="Times New Roman"/>
                <w:color w:val="FFFFFF" w:themeColor="background1"/>
                <w:szCs w:val="24"/>
                <w:lang w:val="en-GB" w:eastAsia="en-US"/>
              </w:rPr>
            </w:pPr>
            <w:r w:rsidRPr="00B62C57">
              <w:rPr>
                <w:rFonts w:ascii="Calibri" w:eastAsia="Times New Roman" w:hAnsi="Calibri" w:cs="Times New Roman"/>
                <w:color w:val="FFFFFF" w:themeColor="background1"/>
                <w:szCs w:val="24"/>
                <w:lang w:val="en-GB" w:eastAsia="en-US"/>
              </w:rPr>
              <w:t xml:space="preserve">Belowground &amp; </w:t>
            </w:r>
            <w:proofErr w:type="spellStart"/>
            <w:r w:rsidRPr="00B62C57">
              <w:rPr>
                <w:rFonts w:ascii="Calibri" w:eastAsia="Times New Roman" w:hAnsi="Calibri" w:cs="Times New Roman"/>
                <w:color w:val="FFFFFF" w:themeColor="background1"/>
                <w:szCs w:val="24"/>
                <w:lang w:val="en-GB" w:eastAsia="en-US"/>
              </w:rPr>
              <w:t>Necromass</w:t>
            </w:r>
            <w:proofErr w:type="spellEnd"/>
            <w:r w:rsidRPr="00B62C57">
              <w:rPr>
                <w:rFonts w:ascii="Calibri" w:eastAsia="Times New Roman" w:hAnsi="Calibri" w:cs="Times New Roman"/>
                <w:color w:val="FFFFFF" w:themeColor="background1"/>
                <w:szCs w:val="24"/>
                <w:lang w:val="en-GB" w:eastAsia="en-US"/>
              </w:rPr>
              <w:t xml:space="preserve"> (Gt C)</w:t>
            </w:r>
          </w:p>
        </w:tc>
        <w:tc>
          <w:tcPr>
            <w:tcW w:w="2916" w:type="dxa"/>
            <w:gridSpan w:val="3"/>
            <w:shd w:val="clear" w:color="auto" w:fill="0070C0"/>
            <w:noWrap/>
            <w:vAlign w:val="bottom"/>
            <w:hideMark/>
          </w:tcPr>
          <w:p w14:paraId="0FDF7B51" w14:textId="77777777" w:rsidR="00B62C57" w:rsidRPr="00B62C57" w:rsidRDefault="00B62C57" w:rsidP="00FC2CD6">
            <w:pPr>
              <w:spacing w:after="0" w:line="240" w:lineRule="auto"/>
              <w:jc w:val="center"/>
              <w:rPr>
                <w:rFonts w:ascii="Calibri" w:eastAsia="Times New Roman" w:hAnsi="Calibri" w:cs="Times New Roman"/>
                <w:color w:val="FFFFFF" w:themeColor="background1"/>
                <w:szCs w:val="24"/>
                <w:lang w:val="en-GB" w:eastAsia="en-US"/>
              </w:rPr>
            </w:pPr>
            <w:r w:rsidRPr="00B62C57">
              <w:rPr>
                <w:rFonts w:ascii="Calibri" w:eastAsia="Times New Roman" w:hAnsi="Calibri" w:cs="Times New Roman"/>
                <w:color w:val="FFFFFF" w:themeColor="background1"/>
                <w:szCs w:val="24"/>
                <w:lang w:val="en-GB" w:eastAsia="en-US"/>
              </w:rPr>
              <w:t>Total C storage (Gt C)</w:t>
            </w:r>
          </w:p>
        </w:tc>
      </w:tr>
      <w:tr w:rsidR="00B62C57" w:rsidRPr="00CD3E3B" w14:paraId="62CD1FB1" w14:textId="77777777" w:rsidTr="00B62C57">
        <w:trPr>
          <w:gridAfter w:val="1"/>
          <w:wAfter w:w="16" w:type="dxa"/>
          <w:trHeight w:val="300"/>
          <w:jc w:val="center"/>
        </w:trPr>
        <w:tc>
          <w:tcPr>
            <w:tcW w:w="2127" w:type="dxa"/>
            <w:shd w:val="clear" w:color="auto" w:fill="0070C0"/>
            <w:noWrap/>
            <w:vAlign w:val="bottom"/>
            <w:hideMark/>
          </w:tcPr>
          <w:p w14:paraId="5C2BA17E" w14:textId="77777777" w:rsidR="00B62C57" w:rsidRPr="00B62C57" w:rsidRDefault="00B62C57" w:rsidP="00B62C57">
            <w:pPr>
              <w:spacing w:after="0" w:line="240" w:lineRule="auto"/>
              <w:jc w:val="center"/>
              <w:rPr>
                <w:rFonts w:ascii="Calibri" w:eastAsia="Times New Roman" w:hAnsi="Calibri" w:cs="Times New Roman"/>
                <w:color w:val="FFFFFF" w:themeColor="background1"/>
                <w:szCs w:val="24"/>
                <w:lang w:val="en-GB" w:eastAsia="en-US"/>
              </w:rPr>
            </w:pPr>
          </w:p>
        </w:tc>
        <w:tc>
          <w:tcPr>
            <w:tcW w:w="6443" w:type="dxa"/>
            <w:gridSpan w:val="4"/>
            <w:shd w:val="clear" w:color="auto" w:fill="0070C0"/>
            <w:noWrap/>
            <w:vAlign w:val="bottom"/>
            <w:hideMark/>
          </w:tcPr>
          <w:p w14:paraId="10DF5503" w14:textId="77777777" w:rsidR="00B62C57" w:rsidRPr="00B62C57" w:rsidRDefault="00B62C57" w:rsidP="00B62C57">
            <w:pPr>
              <w:spacing w:after="0" w:line="240" w:lineRule="auto"/>
              <w:jc w:val="center"/>
              <w:rPr>
                <w:rFonts w:ascii="Calibri" w:eastAsia="Times New Roman" w:hAnsi="Calibri" w:cs="Times New Roman"/>
                <w:color w:val="FFFFFF" w:themeColor="background1"/>
                <w:szCs w:val="24"/>
                <w:lang w:val="en-GB" w:eastAsia="en-US"/>
              </w:rPr>
            </w:pPr>
            <w:r w:rsidRPr="00B62C57">
              <w:rPr>
                <w:rFonts w:ascii="Calibri" w:eastAsia="Times New Roman" w:hAnsi="Calibri" w:cs="Times New Roman"/>
                <w:color w:val="FFFFFF" w:themeColor="background1"/>
                <w:szCs w:val="24"/>
                <w:lang w:val="en-GB" w:eastAsia="en-US"/>
              </w:rPr>
              <w:t>Land Area to intact forest</w:t>
            </w:r>
          </w:p>
        </w:tc>
      </w:tr>
      <w:tr w:rsidR="00B62C57" w:rsidRPr="00CD3E3B" w14:paraId="24000163" w14:textId="77777777" w:rsidTr="00B62C57">
        <w:trPr>
          <w:trHeight w:val="300"/>
          <w:jc w:val="center"/>
        </w:trPr>
        <w:tc>
          <w:tcPr>
            <w:tcW w:w="2127" w:type="dxa"/>
            <w:shd w:val="clear" w:color="auto" w:fill="auto"/>
            <w:noWrap/>
            <w:vAlign w:val="bottom"/>
            <w:hideMark/>
          </w:tcPr>
          <w:p w14:paraId="7245ADB4"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Adoption scenario</w:t>
            </w:r>
          </w:p>
        </w:tc>
        <w:tc>
          <w:tcPr>
            <w:tcW w:w="1984" w:type="dxa"/>
            <w:shd w:val="clear" w:color="auto" w:fill="auto"/>
            <w:noWrap/>
            <w:vAlign w:val="bottom"/>
            <w:hideMark/>
          </w:tcPr>
          <w:p w14:paraId="7625BB83"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100%</w:t>
            </w:r>
          </w:p>
        </w:tc>
        <w:tc>
          <w:tcPr>
            <w:tcW w:w="1559" w:type="dxa"/>
            <w:shd w:val="clear" w:color="auto" w:fill="auto"/>
            <w:noWrap/>
            <w:vAlign w:val="bottom"/>
            <w:hideMark/>
          </w:tcPr>
          <w:p w14:paraId="20978ACD"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32.80%</w:t>
            </w:r>
          </w:p>
        </w:tc>
        <w:tc>
          <w:tcPr>
            <w:tcW w:w="1418" w:type="dxa"/>
            <w:shd w:val="clear" w:color="auto" w:fill="auto"/>
            <w:noWrap/>
            <w:vAlign w:val="bottom"/>
            <w:hideMark/>
          </w:tcPr>
          <w:p w14:paraId="70B497D6"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100%</w:t>
            </w:r>
          </w:p>
        </w:tc>
        <w:tc>
          <w:tcPr>
            <w:tcW w:w="1498" w:type="dxa"/>
            <w:gridSpan w:val="2"/>
            <w:shd w:val="clear" w:color="auto" w:fill="auto"/>
            <w:noWrap/>
            <w:vAlign w:val="bottom"/>
            <w:hideMark/>
          </w:tcPr>
          <w:p w14:paraId="5B31E3E0"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32.80%</w:t>
            </w:r>
          </w:p>
        </w:tc>
      </w:tr>
      <w:tr w:rsidR="00B62C57" w:rsidRPr="00CD3E3B" w14:paraId="73E80FDE" w14:textId="77777777" w:rsidTr="00B62C57">
        <w:trPr>
          <w:trHeight w:val="300"/>
          <w:jc w:val="center"/>
        </w:trPr>
        <w:tc>
          <w:tcPr>
            <w:tcW w:w="2127" w:type="dxa"/>
            <w:shd w:val="clear" w:color="auto" w:fill="auto"/>
            <w:noWrap/>
            <w:vAlign w:val="bottom"/>
            <w:hideMark/>
          </w:tcPr>
          <w:p w14:paraId="2F41F3DB"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15 year</w:t>
            </w:r>
          </w:p>
        </w:tc>
        <w:tc>
          <w:tcPr>
            <w:tcW w:w="1984" w:type="dxa"/>
            <w:shd w:val="clear" w:color="auto" w:fill="auto"/>
            <w:noWrap/>
            <w:vAlign w:val="bottom"/>
            <w:hideMark/>
          </w:tcPr>
          <w:p w14:paraId="1034D794"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9.0</w:t>
            </w:r>
          </w:p>
        </w:tc>
        <w:tc>
          <w:tcPr>
            <w:tcW w:w="1559" w:type="dxa"/>
            <w:shd w:val="clear" w:color="auto" w:fill="auto"/>
            <w:noWrap/>
            <w:vAlign w:val="bottom"/>
            <w:hideMark/>
          </w:tcPr>
          <w:p w14:paraId="563EF306"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3.0</w:t>
            </w:r>
          </w:p>
        </w:tc>
        <w:tc>
          <w:tcPr>
            <w:tcW w:w="1418" w:type="dxa"/>
            <w:shd w:val="clear" w:color="auto" w:fill="auto"/>
            <w:noWrap/>
            <w:vAlign w:val="bottom"/>
            <w:hideMark/>
          </w:tcPr>
          <w:p w14:paraId="47FE181A"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41.0</w:t>
            </w:r>
          </w:p>
        </w:tc>
        <w:tc>
          <w:tcPr>
            <w:tcW w:w="1498" w:type="dxa"/>
            <w:gridSpan w:val="2"/>
            <w:shd w:val="clear" w:color="auto" w:fill="auto"/>
            <w:noWrap/>
            <w:vAlign w:val="bottom"/>
            <w:hideMark/>
          </w:tcPr>
          <w:p w14:paraId="79EF7F00"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13.5</w:t>
            </w:r>
          </w:p>
        </w:tc>
      </w:tr>
      <w:tr w:rsidR="00B62C57" w:rsidRPr="00CD3E3B" w14:paraId="183A2AC0" w14:textId="77777777" w:rsidTr="00B62C57">
        <w:trPr>
          <w:trHeight w:val="300"/>
          <w:jc w:val="center"/>
        </w:trPr>
        <w:tc>
          <w:tcPr>
            <w:tcW w:w="2127" w:type="dxa"/>
            <w:shd w:val="clear" w:color="auto" w:fill="auto"/>
            <w:noWrap/>
            <w:vAlign w:val="bottom"/>
            <w:hideMark/>
          </w:tcPr>
          <w:p w14:paraId="28B5B501"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30 Year</w:t>
            </w:r>
          </w:p>
        </w:tc>
        <w:tc>
          <w:tcPr>
            <w:tcW w:w="1984" w:type="dxa"/>
            <w:shd w:val="clear" w:color="auto" w:fill="auto"/>
            <w:noWrap/>
            <w:vAlign w:val="bottom"/>
            <w:hideMark/>
          </w:tcPr>
          <w:p w14:paraId="5DEDBCDB"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6.5</w:t>
            </w:r>
          </w:p>
        </w:tc>
        <w:tc>
          <w:tcPr>
            <w:tcW w:w="1559" w:type="dxa"/>
            <w:shd w:val="clear" w:color="auto" w:fill="auto"/>
            <w:noWrap/>
            <w:vAlign w:val="bottom"/>
            <w:hideMark/>
          </w:tcPr>
          <w:p w14:paraId="04730111"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1.6</w:t>
            </w:r>
          </w:p>
        </w:tc>
        <w:tc>
          <w:tcPr>
            <w:tcW w:w="1418" w:type="dxa"/>
            <w:shd w:val="clear" w:color="auto" w:fill="auto"/>
            <w:noWrap/>
            <w:vAlign w:val="bottom"/>
            <w:hideMark/>
          </w:tcPr>
          <w:p w14:paraId="4AFCA50B"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29.7</w:t>
            </w:r>
          </w:p>
        </w:tc>
        <w:tc>
          <w:tcPr>
            <w:tcW w:w="1498" w:type="dxa"/>
            <w:gridSpan w:val="2"/>
            <w:shd w:val="clear" w:color="auto" w:fill="auto"/>
            <w:noWrap/>
            <w:vAlign w:val="bottom"/>
            <w:hideMark/>
          </w:tcPr>
          <w:p w14:paraId="595475DB" w14:textId="77777777" w:rsidR="00B62C57" w:rsidRPr="00CD3E3B" w:rsidRDefault="00B62C57" w:rsidP="00B62C57">
            <w:pPr>
              <w:spacing w:after="0" w:line="240" w:lineRule="auto"/>
              <w:jc w:val="center"/>
              <w:rPr>
                <w:rFonts w:ascii="Calibri" w:eastAsia="Times New Roman" w:hAnsi="Calibri" w:cs="Times New Roman"/>
                <w:color w:val="000000"/>
                <w:szCs w:val="24"/>
                <w:lang w:val="en-GB" w:eastAsia="en-US"/>
              </w:rPr>
            </w:pPr>
            <w:r w:rsidRPr="00CD3E3B">
              <w:rPr>
                <w:rFonts w:ascii="Calibri" w:eastAsia="Times New Roman" w:hAnsi="Calibri" w:cs="Times New Roman"/>
                <w:color w:val="000000"/>
                <w:szCs w:val="24"/>
                <w:lang w:val="en-GB" w:eastAsia="en-US"/>
              </w:rPr>
              <w:t>7.2</w:t>
            </w:r>
          </w:p>
        </w:tc>
      </w:tr>
    </w:tbl>
    <w:p w14:paraId="0A86D993" w14:textId="77777777" w:rsidR="00B62C57" w:rsidRDefault="00B62C57" w:rsidP="00B62C57">
      <w:pPr>
        <w:jc w:val="center"/>
        <w:rPr>
          <w:rFonts w:cs="Arial"/>
          <w:szCs w:val="24"/>
          <w:shd w:val="clear" w:color="auto" w:fill="FFFFFF"/>
        </w:rPr>
      </w:pPr>
    </w:p>
    <w:p w14:paraId="72559D5D" w14:textId="77777777" w:rsidR="00B62C57" w:rsidRDefault="00B62C57" w:rsidP="00B62C57">
      <w:pPr>
        <w:rPr>
          <w:rFonts w:cs="Arial"/>
          <w:szCs w:val="24"/>
          <w:shd w:val="clear" w:color="auto" w:fill="FFFFFF"/>
        </w:rPr>
      </w:pPr>
      <w:r>
        <w:rPr>
          <w:rFonts w:cs="Arial"/>
          <w:szCs w:val="24"/>
          <w:shd w:val="clear" w:color="auto" w:fill="FFFFFF"/>
        </w:rPr>
        <w:lastRenderedPageBreak/>
        <w:t xml:space="preserve">The adoption scenario used in this model assumes that 350 </w:t>
      </w:r>
      <w:proofErr w:type="spellStart"/>
      <w:r>
        <w:rPr>
          <w:rFonts w:cs="Arial"/>
          <w:szCs w:val="24"/>
          <w:shd w:val="clear" w:color="auto" w:fill="FFFFFF"/>
        </w:rPr>
        <w:t>Mha</w:t>
      </w:r>
      <w:proofErr w:type="spellEnd"/>
      <w:r>
        <w:rPr>
          <w:rFonts w:cs="Arial"/>
          <w:szCs w:val="24"/>
          <w:shd w:val="clear" w:color="auto" w:fill="FFFFFF"/>
        </w:rPr>
        <w:t xml:space="preserve"> of land are restored in the tropics by either 2030 or 2045. This value is based on the targets of the New York declaration on forests </w:t>
      </w:r>
      <w:r>
        <w:rPr>
          <w:rFonts w:cs="Arial"/>
          <w:szCs w:val="24"/>
          <w:shd w:val="clear" w:color="auto" w:fill="FFFFFF"/>
        </w:rPr>
        <w:fldChar w:fldCharType="begin"/>
      </w:r>
      <w:r>
        <w:rPr>
          <w:rFonts w:cs="Arial"/>
          <w:szCs w:val="24"/>
          <w:shd w:val="clear" w:color="auto" w:fill="FFFFFF"/>
        </w:rPr>
        <w:instrText xml:space="preserve"> ADDIN EN.CITE &lt;EndNote&gt;&lt;Cite&gt;&lt;Author&gt;UNFCCC&lt;/Author&gt;&lt;Year&gt;2014&lt;/Year&gt;&lt;RecNum&gt;804&lt;/RecNum&gt;&lt;DisplayText&gt;(UNFCCC, 2014)&lt;/DisplayText&gt;&lt;record&gt;&lt;rec-number&gt;804&lt;/rec-number&gt;&lt;foreign-keys&gt;&lt;key app="EN" db-id="fefvztwr3fxzalee59fv0sprzapszeerx2v9"&gt;804&lt;/key&gt;&lt;/foreign-keys&gt;&lt;ref-type name="Report"&gt;27&lt;/ref-type&gt;&lt;contributors&gt;&lt;authors&gt;&lt;author&gt;UNFCCC&lt;/author&gt;&lt;/authors&gt;&lt;/contributors&gt;&lt;titles&gt;&lt;title&gt;New York Declaration on Forest&lt;/title&gt;&lt;/titles&gt;&lt;dates&gt;&lt;year&gt;2014&lt;/year&gt;&lt;/dates&gt;&lt;pub-location&gt;New York&lt;/pub-location&gt;&lt;publisher&gt;United Nations&lt;/publisher&gt;&lt;urls&gt;&lt;/urls&gt;&lt;/record&gt;&lt;/Cite&gt;&lt;/EndNote&gt;</w:instrText>
      </w:r>
      <w:r>
        <w:rPr>
          <w:rFonts w:cs="Arial"/>
          <w:szCs w:val="24"/>
          <w:shd w:val="clear" w:color="auto" w:fill="FFFFFF"/>
        </w:rPr>
        <w:fldChar w:fldCharType="separate"/>
      </w:r>
      <w:r>
        <w:rPr>
          <w:rFonts w:cs="Arial"/>
          <w:noProof/>
          <w:szCs w:val="24"/>
          <w:shd w:val="clear" w:color="auto" w:fill="FFFFFF"/>
        </w:rPr>
        <w:t>(</w:t>
      </w:r>
      <w:hyperlink w:anchor="_ENREF_88" w:tooltip="UNFCCC, 2014 #804" w:history="1">
        <w:r>
          <w:rPr>
            <w:rFonts w:cs="Arial"/>
            <w:noProof/>
            <w:szCs w:val="24"/>
            <w:shd w:val="clear" w:color="auto" w:fill="FFFFFF"/>
          </w:rPr>
          <w:t>UNFCCC, 2014</w:t>
        </w:r>
      </w:hyperlink>
      <w:r>
        <w:rPr>
          <w:rFonts w:cs="Arial"/>
          <w:noProof/>
          <w:szCs w:val="24"/>
          <w:shd w:val="clear" w:color="auto" w:fill="FFFFFF"/>
        </w:rPr>
        <w:t>)</w:t>
      </w:r>
      <w:r>
        <w:rPr>
          <w:rFonts w:cs="Arial"/>
          <w:szCs w:val="24"/>
          <w:shd w:val="clear" w:color="auto" w:fill="FFFFFF"/>
        </w:rPr>
        <w:fldChar w:fldCharType="end"/>
      </w:r>
      <w:r>
        <w:rPr>
          <w:rFonts w:cs="Arial"/>
          <w:szCs w:val="24"/>
          <w:shd w:val="clear" w:color="auto" w:fill="FFFFFF"/>
        </w:rPr>
        <w:t xml:space="preserve">. The commitments of the NYDF are global targets and therefore also include restoration in temperate and boreal regions, meaning that using 350 </w:t>
      </w:r>
      <w:proofErr w:type="spellStart"/>
      <w:r>
        <w:rPr>
          <w:rFonts w:cs="Arial"/>
          <w:szCs w:val="24"/>
          <w:shd w:val="clear" w:color="auto" w:fill="FFFFFF"/>
        </w:rPr>
        <w:t>Mha</w:t>
      </w:r>
      <w:proofErr w:type="spellEnd"/>
      <w:r>
        <w:rPr>
          <w:rFonts w:cs="Arial"/>
          <w:szCs w:val="24"/>
          <w:shd w:val="clear" w:color="auto" w:fill="FFFFFF"/>
        </w:rPr>
        <w:t xml:space="preserve"> as an upper limit for restoration may be an </w:t>
      </w:r>
      <w:proofErr w:type="gramStart"/>
      <w:r>
        <w:rPr>
          <w:rFonts w:cs="Arial"/>
          <w:szCs w:val="24"/>
          <w:shd w:val="clear" w:color="auto" w:fill="FFFFFF"/>
        </w:rPr>
        <w:t>over estimate</w:t>
      </w:r>
      <w:proofErr w:type="gramEnd"/>
      <w:r>
        <w:rPr>
          <w:rFonts w:cs="Arial"/>
          <w:szCs w:val="24"/>
          <w:shd w:val="clear" w:color="auto" w:fill="FFFFFF"/>
        </w:rPr>
        <w:t xml:space="preserve">. However, whilst restoration is likely to occur in temperate regions, currently 93% of restoration commitments </w:t>
      </w:r>
      <w:proofErr w:type="gramStart"/>
      <w:r>
        <w:rPr>
          <w:rFonts w:cs="Arial"/>
          <w:szCs w:val="24"/>
          <w:shd w:val="clear" w:color="auto" w:fill="FFFFFF"/>
        </w:rPr>
        <w:t>are located in</w:t>
      </w:r>
      <w:proofErr w:type="gramEnd"/>
      <w:r>
        <w:rPr>
          <w:rFonts w:cs="Arial"/>
          <w:szCs w:val="24"/>
          <w:shd w:val="clear" w:color="auto" w:fill="FFFFFF"/>
        </w:rPr>
        <w:t xml:space="preserve"> the tropics (appendix 1). Furthermore, estimates from the WRI and IUCN suggest that there is approximately 298 </w:t>
      </w:r>
      <w:proofErr w:type="spellStart"/>
      <w:r>
        <w:rPr>
          <w:rFonts w:cs="Arial"/>
          <w:szCs w:val="24"/>
          <w:shd w:val="clear" w:color="auto" w:fill="FFFFFF"/>
        </w:rPr>
        <w:t>Mha</w:t>
      </w:r>
      <w:proofErr w:type="spellEnd"/>
      <w:r>
        <w:rPr>
          <w:rFonts w:cs="Arial"/>
          <w:szCs w:val="24"/>
          <w:shd w:val="clear" w:color="auto" w:fill="FFFFFF"/>
        </w:rPr>
        <w:t xml:space="preserve"> of land suitable for wide-scale restoration in the tropics, with an additional 1112 </w:t>
      </w:r>
      <w:proofErr w:type="spellStart"/>
      <w:r>
        <w:rPr>
          <w:rFonts w:cs="Arial"/>
          <w:szCs w:val="24"/>
          <w:shd w:val="clear" w:color="auto" w:fill="FFFFFF"/>
        </w:rPr>
        <w:t>Mha</w:t>
      </w:r>
      <w:proofErr w:type="spellEnd"/>
      <w:r>
        <w:rPr>
          <w:rFonts w:cs="Arial"/>
          <w:szCs w:val="24"/>
          <w:shd w:val="clear" w:color="auto" w:fill="FFFFFF"/>
        </w:rPr>
        <w:t xml:space="preserve"> suitable for mosaic restoration (Figure 1; </w:t>
      </w:r>
      <w:proofErr w:type="spellStart"/>
      <w:r>
        <w:rPr>
          <w:rFonts w:cs="Arial"/>
          <w:szCs w:val="24"/>
          <w:shd w:val="clear" w:color="auto" w:fill="FFFFFF"/>
        </w:rPr>
        <w:t>Minnemeyer</w:t>
      </w:r>
      <w:proofErr w:type="spellEnd"/>
      <w:r>
        <w:rPr>
          <w:rFonts w:cs="Arial"/>
          <w:szCs w:val="24"/>
          <w:shd w:val="clear" w:color="auto" w:fill="FFFFFF"/>
        </w:rPr>
        <w:t xml:space="preserve"> </w:t>
      </w:r>
      <w:r w:rsidRPr="000A2EAC">
        <w:rPr>
          <w:rFonts w:cs="Arial"/>
          <w:i/>
          <w:szCs w:val="24"/>
          <w:shd w:val="clear" w:color="auto" w:fill="FFFFFF"/>
        </w:rPr>
        <w:t>et al</w:t>
      </w:r>
      <w:r>
        <w:rPr>
          <w:rFonts w:cs="Arial"/>
          <w:szCs w:val="24"/>
          <w:shd w:val="clear" w:color="auto" w:fill="FFFFFF"/>
        </w:rPr>
        <w:t>., 2011), therefore using the targets of the NYDF as an upper limit for tropical forest restoration is a suitable approach.</w:t>
      </w:r>
    </w:p>
    <w:p w14:paraId="5982E521" w14:textId="77777777" w:rsidR="00B62C57" w:rsidRPr="003D699A" w:rsidRDefault="00B62C57" w:rsidP="00B62C57">
      <w:pPr>
        <w:rPr>
          <w:rFonts w:cs="Arial"/>
          <w:szCs w:val="24"/>
          <w:shd w:val="clear" w:color="auto" w:fill="FFFFFF"/>
        </w:rPr>
      </w:pPr>
      <w:r>
        <w:rPr>
          <w:rFonts w:cs="Arial"/>
          <w:szCs w:val="24"/>
          <w:shd w:val="clear" w:color="auto" w:fill="FFFFFF"/>
        </w:rPr>
        <w:t>An initial aboveground carbon (AGC) value of 12 t C ha</w:t>
      </w:r>
      <w:r w:rsidRPr="002E1777">
        <w:rPr>
          <w:rFonts w:cs="Arial"/>
          <w:szCs w:val="24"/>
          <w:shd w:val="clear" w:color="auto" w:fill="FFFFFF"/>
          <w:vertAlign w:val="superscript"/>
        </w:rPr>
        <w:t>-1</w:t>
      </w:r>
      <w:r>
        <w:rPr>
          <w:rFonts w:cs="Arial"/>
          <w:szCs w:val="24"/>
          <w:shd w:val="clear" w:color="auto" w:fill="FFFFFF"/>
        </w:rPr>
        <w:t xml:space="preserve"> was used in this model, taken from </w:t>
      </w:r>
      <w:r>
        <w:rPr>
          <w:rFonts w:cs="Arial"/>
          <w:szCs w:val="24"/>
          <w:shd w:val="clear" w:color="auto" w:fill="FFFFFF"/>
        </w:rPr>
        <w:fldChar w:fldCharType="begin">
          <w:fldData xml:space="preserve">PEVuZE5vdGU+PENpdGUgQXV0aG9yWWVhcj0iMSI+PEF1dGhvcj5aaWVnbGVyPC9BdXRob3I+PFll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</w:fldData>
        </w:fldChar>
      </w:r>
      <w:r>
        <w:rPr>
          <w:rFonts w:cs="Arial"/>
          <w:szCs w:val="24"/>
          <w:shd w:val="clear" w:color="auto" w:fill="FFFFFF"/>
        </w:rPr>
        <w:instrText xml:space="preserve"> ADDIN EN.CITE </w:instrText>
      </w:r>
      <w:r>
        <w:rPr>
          <w:rFonts w:cs="Arial"/>
          <w:szCs w:val="24"/>
          <w:shd w:val="clear" w:color="auto" w:fill="FFFFFF"/>
        </w:rPr>
        <w:fldChar w:fldCharType="begin">
          <w:fldData xml:space="preserve">PEVuZE5vdGU+PENpdGUgQXV0aG9yWWVhcj0iMSI+PEF1dGhvcj5aaWVnbGVyPC9BdXRob3I+PFll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</w:fldData>
        </w:fldChar>
      </w:r>
      <w:r>
        <w:rPr>
          <w:rFonts w:cs="Arial"/>
          <w:szCs w:val="24"/>
          <w:shd w:val="clear" w:color="auto" w:fill="FFFFFF"/>
        </w:rPr>
        <w:instrText xml:space="preserve"> ADDIN EN.CITE.DATA </w:instrText>
      </w:r>
      <w:r>
        <w:rPr>
          <w:rFonts w:cs="Arial"/>
          <w:szCs w:val="24"/>
          <w:shd w:val="clear" w:color="auto" w:fill="FFFFFF"/>
        </w:rPr>
      </w:r>
      <w:r>
        <w:rPr>
          <w:rFonts w:cs="Arial"/>
          <w:szCs w:val="24"/>
          <w:shd w:val="clear" w:color="auto" w:fill="FFFFFF"/>
        </w:rPr>
        <w:fldChar w:fldCharType="end"/>
      </w:r>
      <w:r>
        <w:rPr>
          <w:rFonts w:cs="Arial"/>
          <w:szCs w:val="24"/>
          <w:shd w:val="clear" w:color="auto" w:fill="FFFFFF"/>
        </w:rPr>
      </w:r>
      <w:r>
        <w:rPr>
          <w:rFonts w:cs="Arial"/>
          <w:szCs w:val="24"/>
          <w:shd w:val="clear" w:color="auto" w:fill="FFFFFF"/>
        </w:rPr>
        <w:fldChar w:fldCharType="separate"/>
      </w:r>
      <w:hyperlink w:anchor="_ENREF_93" w:tooltip="Ziegler, 2012 #1" w:history="1">
        <w:r>
          <w:rPr>
            <w:rFonts w:cs="Arial"/>
            <w:noProof/>
            <w:szCs w:val="24"/>
            <w:shd w:val="clear" w:color="auto" w:fill="FFFFFF"/>
          </w:rPr>
          <w:t>Ziegler</w:t>
        </w:r>
        <w:r w:rsidRPr="002E1777">
          <w:rPr>
            <w:rFonts w:cs="Arial"/>
            <w:i/>
            <w:noProof/>
            <w:szCs w:val="24"/>
            <w:shd w:val="clear" w:color="auto" w:fill="FFFFFF"/>
          </w:rPr>
          <w:t xml:space="preserve"> et al.</w:t>
        </w:r>
        <w:r>
          <w:rPr>
            <w:rFonts w:cs="Arial"/>
            <w:noProof/>
            <w:szCs w:val="24"/>
            <w:shd w:val="clear" w:color="auto" w:fill="FFFFFF"/>
          </w:rPr>
          <w:t xml:space="preserve"> (2012</w:t>
        </w:r>
      </w:hyperlink>
      <w:r>
        <w:rPr>
          <w:rFonts w:cs="Arial"/>
          <w:noProof/>
          <w:szCs w:val="24"/>
          <w:shd w:val="clear" w:color="auto" w:fill="FFFFFF"/>
        </w:rPr>
        <w:t>)</w:t>
      </w:r>
      <w:r>
        <w:rPr>
          <w:rFonts w:cs="Arial"/>
          <w:szCs w:val="24"/>
          <w:shd w:val="clear" w:color="auto" w:fill="FFFFFF"/>
        </w:rPr>
        <w:fldChar w:fldCharType="end"/>
      </w:r>
      <w:r>
        <w:rPr>
          <w:rFonts w:cs="Arial"/>
          <w:szCs w:val="24"/>
          <w:shd w:val="clear" w:color="auto" w:fill="FFFFFF"/>
        </w:rPr>
        <w:t xml:space="preserve"> as the median value for short fallow </w:t>
      </w:r>
      <w:proofErr w:type="spellStart"/>
      <w:r>
        <w:rPr>
          <w:rFonts w:cs="Arial"/>
          <w:szCs w:val="24"/>
          <w:shd w:val="clear" w:color="auto" w:fill="FFFFFF"/>
        </w:rPr>
        <w:t>swidden</w:t>
      </w:r>
      <w:proofErr w:type="spellEnd"/>
      <w:r>
        <w:rPr>
          <w:rFonts w:cs="Arial"/>
          <w:szCs w:val="24"/>
          <w:shd w:val="clear" w:color="auto" w:fill="FFFFFF"/>
        </w:rPr>
        <w:t xml:space="preserve"> land. Short fallow </w:t>
      </w:r>
      <w:proofErr w:type="spellStart"/>
      <w:r>
        <w:rPr>
          <w:rFonts w:cs="Arial"/>
          <w:szCs w:val="24"/>
          <w:shd w:val="clear" w:color="auto" w:fill="FFFFFF"/>
        </w:rPr>
        <w:t>swidden</w:t>
      </w:r>
      <w:proofErr w:type="spellEnd"/>
      <w:r>
        <w:rPr>
          <w:rFonts w:cs="Arial"/>
          <w:szCs w:val="24"/>
          <w:shd w:val="clear" w:color="auto" w:fill="FFFFFF"/>
        </w:rPr>
        <w:t xml:space="preserve"> land was defines as areas abandoned following agriculture for &lt;5 years and therefore corresponds with areas naturally regenerating following agriculture, which is the land use type used to calculate carbon sequestration rates </w:t>
      </w:r>
      <w:r>
        <w:rPr>
          <w:rFonts w:cs="Arial"/>
          <w:szCs w:val="24"/>
          <w:shd w:val="clear" w:color="auto" w:fill="FFFFFF"/>
        </w:rPr>
        <w:fldChar w:fldCharType="begin">
          <w:fldData xml:space="preserve">PEVuZE5vdGU+PENpdGU+PEF1dGhvcj5Qb29ydGVyPC9BdXRob3I+PFllYXI+MjAxNjwvWWVhcj48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==
</w:fldData>
        </w:fldChar>
      </w:r>
      <w:r>
        <w:rPr>
          <w:rFonts w:cs="Arial"/>
          <w:szCs w:val="24"/>
          <w:shd w:val="clear" w:color="auto" w:fill="FFFFFF"/>
        </w:rPr>
        <w:instrText xml:space="preserve"> ADDIN EN.CITE </w:instrText>
      </w:r>
      <w:r>
        <w:rPr>
          <w:rFonts w:cs="Arial"/>
          <w:szCs w:val="24"/>
          <w:shd w:val="clear" w:color="auto" w:fill="FFFFFF"/>
        </w:rPr>
        <w:fldChar w:fldCharType="begin">
          <w:fldData xml:space="preserve">PEVuZE5vdGU+PENpdGU+PEF1dGhvcj5Qb29ydGVyPC9BdXRob3I+PFllYXI+MjAxNjwvWWVhcj48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==
</w:fldData>
        </w:fldChar>
      </w:r>
      <w:r>
        <w:rPr>
          <w:rFonts w:cs="Arial"/>
          <w:szCs w:val="24"/>
          <w:shd w:val="clear" w:color="auto" w:fill="FFFFFF"/>
        </w:rPr>
        <w:instrText xml:space="preserve"> ADDIN EN.CITE.DATA </w:instrText>
      </w:r>
      <w:r>
        <w:rPr>
          <w:rFonts w:cs="Arial"/>
          <w:szCs w:val="24"/>
          <w:shd w:val="clear" w:color="auto" w:fill="FFFFFF"/>
        </w:rPr>
      </w:r>
      <w:r>
        <w:rPr>
          <w:rFonts w:cs="Arial"/>
          <w:szCs w:val="24"/>
          <w:shd w:val="clear" w:color="auto" w:fill="FFFFFF"/>
        </w:rPr>
        <w:fldChar w:fldCharType="end"/>
      </w:r>
      <w:r>
        <w:rPr>
          <w:rFonts w:cs="Arial"/>
          <w:szCs w:val="24"/>
          <w:shd w:val="clear" w:color="auto" w:fill="FFFFFF"/>
        </w:rPr>
      </w:r>
      <w:r>
        <w:rPr>
          <w:rFonts w:cs="Arial"/>
          <w:szCs w:val="24"/>
          <w:shd w:val="clear" w:color="auto" w:fill="FFFFFF"/>
        </w:rPr>
        <w:fldChar w:fldCharType="separate"/>
      </w:r>
      <w:r>
        <w:rPr>
          <w:rFonts w:cs="Arial"/>
          <w:noProof/>
          <w:szCs w:val="24"/>
          <w:shd w:val="clear" w:color="auto" w:fill="FFFFFF"/>
        </w:rPr>
        <w:t xml:space="preserve">(e.g. </w:t>
      </w:r>
      <w:hyperlink w:anchor="_ENREF_11" w:tooltip="Bonner, 2013 #212" w:history="1">
        <w:r>
          <w:rPr>
            <w:rFonts w:cs="Arial"/>
            <w:noProof/>
            <w:szCs w:val="24"/>
            <w:shd w:val="clear" w:color="auto" w:fill="FFFFFF"/>
          </w:rPr>
          <w:t>Bonner</w:t>
        </w:r>
        <w:r w:rsidRPr="00B64E30">
          <w:rPr>
            <w:rFonts w:cs="Arial"/>
            <w:i/>
            <w:noProof/>
            <w:szCs w:val="24"/>
            <w:shd w:val="clear" w:color="auto" w:fill="FFFFFF"/>
          </w:rPr>
          <w:t xml:space="preserve"> et al.</w:t>
        </w:r>
        <w:r>
          <w:rPr>
            <w:rFonts w:cs="Arial"/>
            <w:noProof/>
            <w:szCs w:val="24"/>
            <w:shd w:val="clear" w:color="auto" w:fill="FFFFFF"/>
          </w:rPr>
          <w:t>, 2013</w:t>
        </w:r>
      </w:hyperlink>
      <w:r>
        <w:rPr>
          <w:rFonts w:cs="Arial"/>
          <w:noProof/>
          <w:szCs w:val="24"/>
          <w:shd w:val="clear" w:color="auto" w:fill="FFFFFF"/>
        </w:rPr>
        <w:t xml:space="preserve">, </w:t>
      </w:r>
      <w:hyperlink w:anchor="_ENREF_74" w:tooltip="Poorter, 2016 #796" w:history="1">
        <w:r>
          <w:rPr>
            <w:rFonts w:cs="Arial"/>
            <w:noProof/>
            <w:szCs w:val="24"/>
            <w:shd w:val="clear" w:color="auto" w:fill="FFFFFF"/>
          </w:rPr>
          <w:t>Poorter</w:t>
        </w:r>
        <w:r w:rsidRPr="00B64E30">
          <w:rPr>
            <w:rFonts w:cs="Arial"/>
            <w:i/>
            <w:noProof/>
            <w:szCs w:val="24"/>
            <w:shd w:val="clear" w:color="auto" w:fill="FFFFFF"/>
          </w:rPr>
          <w:t xml:space="preserve"> et al.</w:t>
        </w:r>
        <w:r>
          <w:rPr>
            <w:rFonts w:cs="Arial"/>
            <w:noProof/>
            <w:szCs w:val="24"/>
            <w:shd w:val="clear" w:color="auto" w:fill="FFFFFF"/>
          </w:rPr>
          <w:t>, 2016</w:t>
        </w:r>
      </w:hyperlink>
      <w:r>
        <w:rPr>
          <w:rFonts w:cs="Arial"/>
          <w:noProof/>
          <w:szCs w:val="24"/>
          <w:shd w:val="clear" w:color="auto" w:fill="FFFFFF"/>
        </w:rPr>
        <w:t>)</w:t>
      </w:r>
      <w:r>
        <w:rPr>
          <w:rFonts w:cs="Arial"/>
          <w:szCs w:val="24"/>
          <w:shd w:val="clear" w:color="auto" w:fill="FFFFFF"/>
        </w:rPr>
        <w:fldChar w:fldCharType="end"/>
      </w:r>
      <w:r>
        <w:rPr>
          <w:rFonts w:cs="Arial"/>
          <w:szCs w:val="24"/>
          <w:shd w:val="clear" w:color="auto" w:fill="FFFFFF"/>
        </w:rPr>
        <w:t xml:space="preserve">. </w:t>
      </w:r>
      <w:proofErr w:type="gramStart"/>
      <w:r>
        <w:rPr>
          <w:rFonts w:cs="Arial"/>
          <w:szCs w:val="24"/>
          <w:shd w:val="clear" w:color="auto" w:fill="FFFFFF"/>
        </w:rPr>
        <w:t>However</w:t>
      </w:r>
      <w:proofErr w:type="gramEnd"/>
      <w:r>
        <w:rPr>
          <w:rFonts w:cs="Arial"/>
          <w:szCs w:val="24"/>
          <w:shd w:val="clear" w:color="auto" w:fill="FFFFFF"/>
        </w:rPr>
        <w:t xml:space="preserve"> it is unlikely that all areas restored in tropical regions will be naturally regenerating from such a low carbon density. If degraded forests were included in tropical forest restoration </w:t>
      </w:r>
      <w:proofErr w:type="gramStart"/>
      <w:r>
        <w:rPr>
          <w:rFonts w:cs="Arial"/>
          <w:szCs w:val="24"/>
          <w:shd w:val="clear" w:color="auto" w:fill="FFFFFF"/>
        </w:rPr>
        <w:t>projects</w:t>
      </w:r>
      <w:proofErr w:type="gramEnd"/>
      <w:r>
        <w:rPr>
          <w:rFonts w:cs="Arial"/>
          <w:szCs w:val="24"/>
          <w:shd w:val="clear" w:color="auto" w:fill="FFFFFF"/>
        </w:rPr>
        <w:t xml:space="preserve"> then total carbon storage would be very different. Degraded forests include forests regenerating following selective logging, which can have AGC storage of approximately 60 t C ha</w:t>
      </w:r>
      <w:r w:rsidRPr="00605120">
        <w:rPr>
          <w:rFonts w:cs="Arial"/>
          <w:szCs w:val="24"/>
          <w:shd w:val="clear" w:color="auto" w:fill="FFFFFF"/>
          <w:vertAlign w:val="superscript"/>
        </w:rPr>
        <w:t>-1</w:t>
      </w:r>
      <w:r>
        <w:rPr>
          <w:rFonts w:cs="Arial"/>
          <w:szCs w:val="24"/>
          <w:shd w:val="clear" w:color="auto" w:fill="FFFFFF"/>
        </w:rPr>
        <w:t xml:space="preserve"> </w:t>
      </w:r>
      <w:r>
        <w:rPr>
          <w:rFonts w:cs="Arial"/>
          <w:szCs w:val="24"/>
          <w:shd w:val="clear" w:color="auto" w:fill="FFFFFF"/>
        </w:rPr>
        <w:fldChar w:fldCharType="begin">
          <w:fldData xml:space="preserve">PEVuZE5vdGU+PENpdGU+PEF1dGhvcj5CZXJyeTwvQXV0aG9yPjxZZWFyPjIwMTA8L1llYXI+PFJl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</w:fldData>
        </w:fldChar>
      </w:r>
      <w:r>
        <w:rPr>
          <w:rFonts w:cs="Arial"/>
          <w:szCs w:val="24"/>
          <w:shd w:val="clear" w:color="auto" w:fill="FFFFFF"/>
        </w:rPr>
        <w:instrText xml:space="preserve"> ADDIN EN.CITE </w:instrText>
      </w:r>
      <w:r>
        <w:rPr>
          <w:rFonts w:cs="Arial"/>
          <w:szCs w:val="24"/>
          <w:shd w:val="clear" w:color="auto" w:fill="FFFFFF"/>
        </w:rPr>
        <w:fldChar w:fldCharType="begin">
          <w:fldData xml:space="preserve">PEVuZE5vdGU+PENpdGU+PEF1dGhvcj5CZXJyeTwvQXV0aG9yPjxZZWFyPjIwMTA8L1llYXI+PFJl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</w:fldData>
        </w:fldChar>
      </w:r>
      <w:r>
        <w:rPr>
          <w:rFonts w:cs="Arial"/>
          <w:szCs w:val="24"/>
          <w:shd w:val="clear" w:color="auto" w:fill="FFFFFF"/>
        </w:rPr>
        <w:instrText xml:space="preserve"> ADDIN EN.CITE.DATA </w:instrText>
      </w:r>
      <w:r>
        <w:rPr>
          <w:rFonts w:cs="Arial"/>
          <w:szCs w:val="24"/>
          <w:shd w:val="clear" w:color="auto" w:fill="FFFFFF"/>
        </w:rPr>
      </w:r>
      <w:r>
        <w:rPr>
          <w:rFonts w:cs="Arial"/>
          <w:szCs w:val="24"/>
          <w:shd w:val="clear" w:color="auto" w:fill="FFFFFF"/>
        </w:rPr>
        <w:fldChar w:fldCharType="end"/>
      </w:r>
      <w:r>
        <w:rPr>
          <w:rFonts w:cs="Arial"/>
          <w:szCs w:val="24"/>
          <w:shd w:val="clear" w:color="auto" w:fill="FFFFFF"/>
        </w:rPr>
      </w:r>
      <w:r>
        <w:rPr>
          <w:rFonts w:cs="Arial"/>
          <w:szCs w:val="24"/>
          <w:shd w:val="clear" w:color="auto" w:fill="FFFFFF"/>
        </w:rPr>
        <w:fldChar w:fldCharType="separate"/>
      </w:r>
      <w:r>
        <w:rPr>
          <w:rFonts w:cs="Arial"/>
          <w:noProof/>
          <w:szCs w:val="24"/>
          <w:shd w:val="clear" w:color="auto" w:fill="FFFFFF"/>
        </w:rPr>
        <w:t>(</w:t>
      </w:r>
      <w:hyperlink w:anchor="_ENREF_9" w:tooltip="Berry, 2010 #173" w:history="1">
        <w:r>
          <w:rPr>
            <w:rFonts w:cs="Arial"/>
            <w:noProof/>
            <w:szCs w:val="24"/>
            <w:shd w:val="clear" w:color="auto" w:fill="FFFFFF"/>
          </w:rPr>
          <w:t>Berry</w:t>
        </w:r>
        <w:r w:rsidRPr="00407452">
          <w:rPr>
            <w:rFonts w:cs="Arial"/>
            <w:i/>
            <w:noProof/>
            <w:szCs w:val="24"/>
            <w:shd w:val="clear" w:color="auto" w:fill="FFFFFF"/>
          </w:rPr>
          <w:t xml:space="preserve"> et al.</w:t>
        </w:r>
        <w:r>
          <w:rPr>
            <w:rFonts w:cs="Arial"/>
            <w:noProof/>
            <w:szCs w:val="24"/>
            <w:shd w:val="clear" w:color="auto" w:fill="FFFFFF"/>
          </w:rPr>
          <w:t>, 2010</w:t>
        </w:r>
      </w:hyperlink>
      <w:r>
        <w:rPr>
          <w:rFonts w:cs="Arial"/>
          <w:noProof/>
          <w:szCs w:val="24"/>
          <w:shd w:val="clear" w:color="auto" w:fill="FFFFFF"/>
        </w:rPr>
        <w:t xml:space="preserve">, </w:t>
      </w:r>
      <w:hyperlink w:anchor="_ENREF_73" w:tooltip="Pinard, 1996 #182" w:history="1">
        <w:r>
          <w:rPr>
            <w:rFonts w:cs="Arial"/>
            <w:noProof/>
            <w:szCs w:val="24"/>
            <w:shd w:val="clear" w:color="auto" w:fill="FFFFFF"/>
          </w:rPr>
          <w:t>Pinard &amp;  Putz, 1996</w:t>
        </w:r>
      </w:hyperlink>
      <w:r>
        <w:rPr>
          <w:rFonts w:cs="Arial"/>
          <w:noProof/>
          <w:szCs w:val="24"/>
          <w:shd w:val="clear" w:color="auto" w:fill="FFFFFF"/>
        </w:rPr>
        <w:t>)</w:t>
      </w:r>
      <w:r>
        <w:rPr>
          <w:rFonts w:cs="Arial"/>
          <w:szCs w:val="24"/>
          <w:shd w:val="clear" w:color="auto" w:fill="FFFFFF"/>
        </w:rPr>
        <w:fldChar w:fldCharType="end"/>
      </w:r>
      <w:r>
        <w:rPr>
          <w:rFonts w:cs="Arial"/>
          <w:szCs w:val="24"/>
          <w:shd w:val="clear" w:color="auto" w:fill="FFFFFF"/>
        </w:rPr>
        <w:t xml:space="preserve"> immediately following logging. If such areas of degraded land were also included within restoration </w:t>
      </w:r>
      <w:proofErr w:type="gramStart"/>
      <w:r>
        <w:rPr>
          <w:rFonts w:cs="Arial"/>
          <w:szCs w:val="24"/>
          <w:shd w:val="clear" w:color="auto" w:fill="FFFFFF"/>
        </w:rPr>
        <w:t>projects</w:t>
      </w:r>
      <w:proofErr w:type="gramEnd"/>
      <w:r>
        <w:rPr>
          <w:rFonts w:cs="Arial"/>
          <w:szCs w:val="24"/>
          <w:shd w:val="clear" w:color="auto" w:fill="FFFFFF"/>
        </w:rPr>
        <w:t xml:space="preserve"> then total carbon storage in 2045 would be much greater due to the higher initial AGC. However, rates of carbon sequestration in degraded forest can be </w:t>
      </w:r>
      <w:proofErr w:type="gramStart"/>
      <w:r>
        <w:rPr>
          <w:rFonts w:cs="Arial"/>
          <w:szCs w:val="24"/>
          <w:shd w:val="clear" w:color="auto" w:fill="FFFFFF"/>
        </w:rPr>
        <w:t>similar to</w:t>
      </w:r>
      <w:proofErr w:type="gramEnd"/>
      <w:r>
        <w:rPr>
          <w:rFonts w:cs="Arial"/>
          <w:szCs w:val="24"/>
          <w:shd w:val="clear" w:color="auto" w:fill="FFFFFF"/>
        </w:rPr>
        <w:t xml:space="preserve"> those observed in forest naturally regenerating on abandoned agricultural land (e.g. Berry </w:t>
      </w:r>
      <w:r w:rsidRPr="004418CF">
        <w:rPr>
          <w:rFonts w:cs="Arial"/>
          <w:i/>
          <w:szCs w:val="24"/>
          <w:shd w:val="clear" w:color="auto" w:fill="FFFFFF"/>
        </w:rPr>
        <w:t>et al</w:t>
      </w:r>
      <w:r>
        <w:rPr>
          <w:rFonts w:cs="Arial"/>
          <w:szCs w:val="24"/>
          <w:shd w:val="clear" w:color="auto" w:fill="FFFFFF"/>
        </w:rPr>
        <w:t>., 2010), therefore carbon sequestered between 2014 and 2045 may be similar regardless of initial land use type. The biggest differences would be observed in total carbon storage. However, this model is intended to be illustrative of the potential carbon storage from tropical forest restoration, it does not predict the locations that will undergo restoration meaning that initial AGC storage is unknown. Because of this, using a lower initial AGC of 12 t C ha</w:t>
      </w:r>
      <w:r w:rsidRPr="00020035">
        <w:rPr>
          <w:rFonts w:cs="Arial"/>
          <w:szCs w:val="24"/>
          <w:shd w:val="clear" w:color="auto" w:fill="FFFFFF"/>
          <w:vertAlign w:val="superscript"/>
        </w:rPr>
        <w:t>-1</w:t>
      </w:r>
      <w:r>
        <w:rPr>
          <w:rFonts w:cs="Arial"/>
          <w:szCs w:val="24"/>
          <w:shd w:val="clear" w:color="auto" w:fill="FFFFFF"/>
        </w:rPr>
        <w:t xml:space="preserve"> is considered acceptable as it does not give an overly optimistic or unrealistic predication of the carbon storage potential from tropical forest restoration over the next 30 years.</w:t>
      </w:r>
    </w:p>
    <w:p w14:paraId="44216018" w14:textId="236D7F44" w:rsidR="00BE0E27" w:rsidRDefault="00BE0E27" w:rsidP="00BE0E27">
      <w:pPr>
        <w:pStyle w:val="Heading2"/>
        <w:numPr>
          <w:ilvl w:val="0"/>
          <w:numId w:val="0"/>
        </w:numPr>
      </w:pPr>
      <w:bookmarkStart w:id="51" w:name="_Hlk18336599"/>
      <w:bookmarkEnd w:id="49"/>
      <w:r>
        <w:t xml:space="preserve">4.2 </w:t>
      </w:r>
      <w:r w:rsidR="00BF5F78">
        <w:t>Limitations</w:t>
      </w:r>
    </w:p>
    <w:p w14:paraId="6B4953C1" w14:textId="77595895" w:rsidR="009C13AB" w:rsidRPr="005065BA" w:rsidRDefault="009C13AB" w:rsidP="005065BA">
      <w:pPr>
        <w:shd w:val="clear" w:color="auto" w:fill="FFFFFF"/>
        <w:spacing w:after="180"/>
        <w:rPr>
          <w:rFonts w:eastAsia="Helvetica Neue" w:cs="Times New Roman"/>
          <w:color w:val="000000" w:themeColor="text1"/>
        </w:rPr>
      </w:pPr>
      <w:r w:rsidRPr="005065BA">
        <w:rPr>
          <w:rFonts w:eastAsia="Helvetica Neue" w:cs="Times New Roman"/>
          <w:color w:val="000000" w:themeColor="text1"/>
        </w:rPr>
        <w:t xml:space="preserve">This solution </w:t>
      </w:r>
      <w:r w:rsidR="00B62C57">
        <w:rPr>
          <w:rFonts w:eastAsia="Helvetica Neue" w:cs="Times New Roman"/>
          <w:color w:val="000000" w:themeColor="text1"/>
        </w:rPr>
        <w:t>lacks financial assessment</w:t>
      </w:r>
      <w:bookmarkEnd w:id="51"/>
      <w:r w:rsidRPr="005065BA">
        <w:rPr>
          <w:rFonts w:eastAsia="Helvetica Neue" w:cs="Times New Roman"/>
          <w:color w:val="000000" w:themeColor="text1"/>
        </w:rPr>
        <w:t>. Inclusion of economic impacts, e.g. costs to governments and NGOs, would be a valuable addition to future updates.</w:t>
      </w:r>
    </w:p>
    <w:p w14:paraId="2139E8E7" w14:textId="59D3C289" w:rsidR="006745FF" w:rsidRDefault="00E101A9" w:rsidP="00E101A9">
      <w:pPr>
        <w:pStyle w:val="Heading2"/>
        <w:numPr>
          <w:ilvl w:val="0"/>
          <w:numId w:val="0"/>
        </w:numPr>
      </w:pPr>
      <w:bookmarkStart w:id="52" w:name="_Toc18240021"/>
      <w:r>
        <w:lastRenderedPageBreak/>
        <w:t xml:space="preserve">4.2 </w:t>
      </w:r>
      <w:r w:rsidR="006745FF" w:rsidRPr="551A77D0">
        <w:t>Benchmarks</w:t>
      </w:r>
      <w:bookmarkEnd w:id="52"/>
    </w:p>
    <w:p w14:paraId="2BDAEAF8" w14:textId="7A4756FF" w:rsidR="004D7221" w:rsidRDefault="00EF21FE" w:rsidP="004D7221">
      <w:proofErr w:type="spellStart"/>
      <w:r>
        <w:t>Griscom</w:t>
      </w:r>
      <w:proofErr w:type="spellEnd"/>
      <w:r>
        <w:t xml:space="preserve"> (2017) calculates a climate impact for tropical and subtropical forest restoration of 0.95 Gt CO2-eq/</w:t>
      </w:r>
      <w:proofErr w:type="spellStart"/>
      <w:r>
        <w:t>yr</w:t>
      </w:r>
      <w:proofErr w:type="spellEnd"/>
      <w:r>
        <w:t xml:space="preserve"> in 2030, on 472 </w:t>
      </w:r>
      <w:proofErr w:type="spellStart"/>
      <w:r>
        <w:t>Mha</w:t>
      </w:r>
      <w:proofErr w:type="spellEnd"/>
      <w:r>
        <w:t>.</w:t>
      </w:r>
    </w:p>
    <w:p w14:paraId="1DE1640F" w14:textId="6F3A5C65" w:rsidR="00FC2CD6" w:rsidRPr="004D7221" w:rsidRDefault="00FC2CD6" w:rsidP="00FC2CD6">
      <w:pPr>
        <w:pStyle w:val="Caption"/>
      </w:pPr>
      <w:bookmarkStart w:id="53" w:name="_Toc18447151"/>
      <w:r>
        <w:t xml:space="preserve">Table </w:t>
      </w:r>
      <w:r w:rsidR="00D2782E">
        <w:fldChar w:fldCharType="begin"/>
      </w:r>
      <w:r w:rsidR="00D2782E">
        <w:instrText xml:space="preserve"> STYLEREF 1 \s </w:instrText>
      </w:r>
      <w:r w:rsidR="00D2782E">
        <w:fldChar w:fldCharType="separate"/>
      </w:r>
      <w:r w:rsidR="00C45AE4">
        <w:rPr>
          <w:noProof/>
        </w:rPr>
        <w:t>4</w:t>
      </w:r>
      <w:r w:rsidR="00D2782E">
        <w:fldChar w:fldCharType="end"/>
      </w:r>
      <w:r w:rsidR="00D2782E">
        <w:t>.</w:t>
      </w:r>
      <w:r w:rsidR="00D2782E">
        <w:fldChar w:fldCharType="begin"/>
      </w:r>
      <w:r w:rsidR="00D2782E">
        <w:instrText xml:space="preserve"> SEQ Table \* ARABIC \s 1 </w:instrText>
      </w:r>
      <w:r w:rsidR="00D2782E">
        <w:fldChar w:fldCharType="separate"/>
      </w:r>
      <w:r w:rsidR="00C45AE4">
        <w:rPr>
          <w:noProof/>
        </w:rPr>
        <w:t>2</w:t>
      </w:r>
      <w:r w:rsidR="00D2782E">
        <w:fldChar w:fldCharType="end"/>
      </w:r>
      <w:r>
        <w:t>: Benchmarks</w:t>
      </w:r>
      <w:bookmarkEnd w:id="53"/>
    </w:p>
    <w:tbl>
      <w:tblPr>
        <w:tblStyle w:val="TableGrid"/>
        <w:tblW w:w="2214" w:type="pct"/>
        <w:tblLook w:val="04A0" w:firstRow="1" w:lastRow="0" w:firstColumn="1" w:lastColumn="0" w:noHBand="0" w:noVBand="1"/>
      </w:tblPr>
      <w:tblGrid>
        <w:gridCol w:w="2339"/>
        <w:gridCol w:w="1801"/>
      </w:tblGrid>
      <w:tr w:rsidR="004D7221" w:rsidRPr="006B675D" w14:paraId="6B2D35F0" w14:textId="77777777" w:rsidTr="004D7221">
        <w:trPr>
          <w:cantSplit/>
          <w:trHeight w:val="329"/>
          <w:tblHeader/>
        </w:trPr>
        <w:tc>
          <w:tcPr>
            <w:tcW w:w="2825" w:type="pct"/>
            <w:shd w:val="clear" w:color="auto" w:fill="4F81BD" w:themeFill="accent1"/>
            <w:vAlign w:val="center"/>
          </w:tcPr>
          <w:p w14:paraId="7AE3C563" w14:textId="77777777" w:rsidR="004D7221" w:rsidRPr="006B675D" w:rsidRDefault="004D7221" w:rsidP="00FC2CD6">
            <w:pPr>
              <w:jc w:val="center"/>
              <w:rPr>
                <w:b/>
                <w:bCs/>
                <w:color w:val="FFFFFF" w:themeColor="background1"/>
                <w:sz w:val="20"/>
                <w:szCs w:val="20"/>
              </w:rPr>
            </w:pPr>
            <w:r w:rsidRPr="006B675D">
              <w:rPr>
                <w:b/>
                <w:bCs/>
                <w:color w:val="FFFFFF" w:themeColor="background1"/>
                <w:sz w:val="20"/>
                <w:szCs w:val="20"/>
              </w:rPr>
              <w:t>Source and Scenario</w:t>
            </w:r>
          </w:p>
        </w:tc>
        <w:tc>
          <w:tcPr>
            <w:tcW w:w="2175" w:type="pct"/>
            <w:shd w:val="clear" w:color="auto" w:fill="4F81BD" w:themeFill="accent1"/>
            <w:vAlign w:val="center"/>
          </w:tcPr>
          <w:p w14:paraId="33D38A0B" w14:textId="77777777" w:rsidR="004D7221" w:rsidRDefault="004D7221" w:rsidP="00FC2CD6">
            <w:pPr>
              <w:jc w:val="center"/>
              <w:rPr>
                <w:b/>
                <w:color w:val="FFFFFF" w:themeColor="background1"/>
                <w:sz w:val="20"/>
                <w:szCs w:val="20"/>
              </w:rPr>
            </w:pPr>
            <w:r w:rsidRPr="006B675D">
              <w:rPr>
                <w:b/>
                <w:color w:val="FFFFFF" w:themeColor="background1"/>
                <w:sz w:val="20"/>
                <w:szCs w:val="20"/>
              </w:rPr>
              <w:t xml:space="preserve">Mitigation Impact </w:t>
            </w:r>
          </w:p>
          <w:p w14:paraId="5563A7E7" w14:textId="77777777" w:rsidR="004D7221" w:rsidRPr="006B675D" w:rsidRDefault="004D7221" w:rsidP="00FC2CD6">
            <w:pPr>
              <w:jc w:val="center"/>
              <w:rPr>
                <w:b/>
                <w:color w:val="FFFFFF" w:themeColor="background1"/>
                <w:sz w:val="20"/>
                <w:szCs w:val="20"/>
              </w:rPr>
            </w:pPr>
            <w:r w:rsidRPr="006B675D">
              <w:rPr>
                <w:b/>
                <w:color w:val="FFFFFF" w:themeColor="background1"/>
                <w:sz w:val="20"/>
                <w:szCs w:val="20"/>
              </w:rPr>
              <w:t>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4D7221" w:rsidRPr="00ED4A9E" w14:paraId="36F9A704" w14:textId="77777777" w:rsidTr="004D7221">
        <w:trPr>
          <w:trHeight w:val="432"/>
        </w:trPr>
        <w:tc>
          <w:tcPr>
            <w:tcW w:w="2825" w:type="pct"/>
            <w:vAlign w:val="center"/>
          </w:tcPr>
          <w:p w14:paraId="038D50F5" w14:textId="77777777" w:rsidR="004D7221" w:rsidRDefault="004D7221" w:rsidP="00FC2CD6">
            <w:pPr>
              <w:jc w:val="center"/>
              <w:rPr>
                <w:bCs/>
                <w:sz w:val="20"/>
                <w:szCs w:val="20"/>
              </w:rPr>
            </w:pPr>
            <w:proofErr w:type="spellStart"/>
            <w:r>
              <w:rPr>
                <w:bCs/>
                <w:sz w:val="20"/>
                <w:szCs w:val="20"/>
              </w:rPr>
              <w:t>Griscom</w:t>
            </w:r>
            <w:proofErr w:type="spellEnd"/>
            <w:r>
              <w:rPr>
                <w:bCs/>
                <w:sz w:val="20"/>
                <w:szCs w:val="20"/>
              </w:rPr>
              <w:t xml:space="preserve"> et al. (2017)</w:t>
            </w:r>
          </w:p>
        </w:tc>
        <w:tc>
          <w:tcPr>
            <w:tcW w:w="2175" w:type="pct"/>
            <w:vAlign w:val="center"/>
          </w:tcPr>
          <w:p w14:paraId="20960990" w14:textId="7C082FF6" w:rsidR="004D7221" w:rsidRDefault="004D7221" w:rsidP="00FC2CD6">
            <w:pPr>
              <w:jc w:val="center"/>
              <w:rPr>
                <w:bCs/>
                <w:sz w:val="20"/>
                <w:szCs w:val="20"/>
              </w:rPr>
            </w:pPr>
            <w:r>
              <w:rPr>
                <w:bCs/>
                <w:sz w:val="20"/>
                <w:szCs w:val="20"/>
              </w:rPr>
              <w:t>0.95</w:t>
            </w:r>
          </w:p>
        </w:tc>
      </w:tr>
      <w:tr w:rsidR="00EC1417" w:rsidRPr="00ED4A9E" w14:paraId="67DBF8E8" w14:textId="77777777" w:rsidTr="004D7221">
        <w:trPr>
          <w:trHeight w:val="329"/>
        </w:trPr>
        <w:tc>
          <w:tcPr>
            <w:tcW w:w="2825" w:type="pct"/>
            <w:vAlign w:val="center"/>
          </w:tcPr>
          <w:p w14:paraId="228905CB" w14:textId="77777777" w:rsidR="00EC1417" w:rsidRPr="00ED4A9E" w:rsidRDefault="00EC1417" w:rsidP="00EC1417">
            <w:pPr>
              <w:jc w:val="center"/>
              <w:rPr>
                <w:bCs/>
                <w:sz w:val="20"/>
                <w:szCs w:val="20"/>
              </w:rPr>
            </w:pPr>
            <w:r w:rsidRPr="00ED4A9E">
              <w:rPr>
                <w:bCs/>
                <w:i/>
                <w:sz w:val="20"/>
                <w:szCs w:val="20"/>
              </w:rPr>
              <w:t xml:space="preserve">Plausible </w:t>
            </w:r>
            <w:r w:rsidRPr="00ED4A9E">
              <w:rPr>
                <w:bCs/>
                <w:sz w:val="20"/>
                <w:szCs w:val="20"/>
              </w:rPr>
              <w:t>Scenario</w:t>
            </w:r>
          </w:p>
        </w:tc>
        <w:tc>
          <w:tcPr>
            <w:tcW w:w="2175" w:type="pct"/>
          </w:tcPr>
          <w:p w14:paraId="63DE7283" w14:textId="166DAF19" w:rsidR="00EC1417" w:rsidRPr="001A19CE" w:rsidRDefault="00EC1417" w:rsidP="00EC1417">
            <w:pPr>
              <w:jc w:val="center"/>
              <w:rPr>
                <w:bCs/>
                <w:sz w:val="20"/>
                <w:szCs w:val="20"/>
              </w:rPr>
            </w:pPr>
            <w:r w:rsidRPr="00B62C57">
              <w:rPr>
                <w:sz w:val="20"/>
                <w:szCs w:val="20"/>
              </w:rPr>
              <w:t xml:space="preserve"> 1.93 </w:t>
            </w:r>
          </w:p>
        </w:tc>
      </w:tr>
      <w:tr w:rsidR="00EC1417" w:rsidRPr="00ED4A9E" w14:paraId="54477B50" w14:textId="77777777" w:rsidTr="004D7221">
        <w:trPr>
          <w:trHeight w:val="329"/>
        </w:trPr>
        <w:tc>
          <w:tcPr>
            <w:tcW w:w="2825" w:type="pct"/>
            <w:vAlign w:val="center"/>
          </w:tcPr>
          <w:p w14:paraId="7CE8DD01" w14:textId="77777777" w:rsidR="00EC1417" w:rsidRPr="00ED4A9E" w:rsidRDefault="00EC1417" w:rsidP="00EC1417">
            <w:pPr>
              <w:jc w:val="center"/>
              <w:rPr>
                <w:sz w:val="20"/>
                <w:szCs w:val="20"/>
              </w:rPr>
            </w:pPr>
            <w:r w:rsidRPr="00ED4A9E">
              <w:rPr>
                <w:i/>
                <w:sz w:val="20"/>
                <w:szCs w:val="20"/>
              </w:rPr>
              <w:t xml:space="preserve">Drawdown </w:t>
            </w:r>
            <w:r w:rsidRPr="00ED4A9E">
              <w:rPr>
                <w:sz w:val="20"/>
                <w:szCs w:val="20"/>
              </w:rPr>
              <w:t>Scenario</w:t>
            </w:r>
          </w:p>
        </w:tc>
        <w:tc>
          <w:tcPr>
            <w:tcW w:w="2175" w:type="pct"/>
          </w:tcPr>
          <w:p w14:paraId="43E21B8B" w14:textId="08E30CC1" w:rsidR="00EC1417" w:rsidRPr="001A19CE" w:rsidRDefault="00EC1417" w:rsidP="00EC1417">
            <w:pPr>
              <w:jc w:val="center"/>
              <w:rPr>
                <w:bCs/>
                <w:sz w:val="20"/>
                <w:szCs w:val="20"/>
              </w:rPr>
            </w:pPr>
            <w:r w:rsidRPr="00B62C57">
              <w:rPr>
                <w:sz w:val="20"/>
                <w:szCs w:val="20"/>
              </w:rPr>
              <w:t xml:space="preserve"> 3.05 </w:t>
            </w:r>
          </w:p>
        </w:tc>
      </w:tr>
      <w:tr w:rsidR="00EC1417" w:rsidRPr="006B675D" w14:paraId="64E884F2" w14:textId="77777777" w:rsidTr="004D7221">
        <w:trPr>
          <w:trHeight w:val="329"/>
        </w:trPr>
        <w:tc>
          <w:tcPr>
            <w:tcW w:w="2825" w:type="pct"/>
            <w:vAlign w:val="center"/>
          </w:tcPr>
          <w:p w14:paraId="55528168" w14:textId="77777777" w:rsidR="00EC1417" w:rsidRPr="00A12010" w:rsidRDefault="00EC1417" w:rsidP="00EC1417">
            <w:pPr>
              <w:jc w:val="center"/>
              <w:rPr>
                <w:sz w:val="20"/>
                <w:szCs w:val="20"/>
                <w:highlight w:val="yellow"/>
              </w:rPr>
            </w:pPr>
            <w:r>
              <w:rPr>
                <w:i/>
                <w:sz w:val="20"/>
                <w:szCs w:val="20"/>
              </w:rPr>
              <w:t xml:space="preserve">Optimum </w:t>
            </w:r>
            <w:r>
              <w:rPr>
                <w:sz w:val="20"/>
                <w:szCs w:val="20"/>
              </w:rPr>
              <w:t>Scenario</w:t>
            </w:r>
          </w:p>
        </w:tc>
        <w:tc>
          <w:tcPr>
            <w:tcW w:w="2175" w:type="pct"/>
          </w:tcPr>
          <w:p w14:paraId="525368CE" w14:textId="096D0436" w:rsidR="00EC1417" w:rsidRPr="001A19CE" w:rsidRDefault="00EC1417" w:rsidP="00EC1417">
            <w:pPr>
              <w:jc w:val="center"/>
              <w:rPr>
                <w:bCs/>
                <w:sz w:val="20"/>
                <w:szCs w:val="20"/>
              </w:rPr>
            </w:pPr>
            <w:r w:rsidRPr="00B62C57">
              <w:rPr>
                <w:sz w:val="20"/>
                <w:szCs w:val="20"/>
              </w:rPr>
              <w:t xml:space="preserve"> 3.88 </w:t>
            </w:r>
          </w:p>
        </w:tc>
      </w:tr>
    </w:tbl>
    <w:p w14:paraId="25C82AD8" w14:textId="7F921395" w:rsidR="00BE0E27" w:rsidRDefault="00BE0E27" w:rsidP="00BE0E27"/>
    <w:p w14:paraId="22062A40" w14:textId="4004C7EC" w:rsidR="00D2782E" w:rsidRDefault="00D2782E" w:rsidP="00BE0E27"/>
    <w:p w14:paraId="1276722B" w14:textId="79610410" w:rsidR="00D2782E" w:rsidRDefault="00D2782E" w:rsidP="00BE0E27"/>
    <w:p w14:paraId="19E5CFE7" w14:textId="0E0B524F" w:rsidR="00D2782E" w:rsidRDefault="00D2782E" w:rsidP="00BE0E27"/>
    <w:p w14:paraId="63615539" w14:textId="7C1A6B50" w:rsidR="00D2782E" w:rsidRDefault="00D2782E" w:rsidP="00BE0E27"/>
    <w:p w14:paraId="1C93E9C1" w14:textId="65207777" w:rsidR="00D2782E" w:rsidRDefault="00D2782E" w:rsidP="00BE0E27"/>
    <w:p w14:paraId="2993FC94" w14:textId="28664009" w:rsidR="00D2782E" w:rsidRDefault="00D2782E" w:rsidP="00BE0E27"/>
    <w:p w14:paraId="75B37188" w14:textId="3F70A6C3" w:rsidR="00D2782E" w:rsidRDefault="00D2782E" w:rsidP="00BE0E27"/>
    <w:p w14:paraId="5FBA5956" w14:textId="648C5B20" w:rsidR="00D2782E" w:rsidRDefault="00D2782E" w:rsidP="00BE0E27"/>
    <w:p w14:paraId="7790CC96" w14:textId="310F9B37" w:rsidR="00D2782E" w:rsidRDefault="00D2782E" w:rsidP="00BE0E27"/>
    <w:p w14:paraId="3EC269AB" w14:textId="04B73569" w:rsidR="00D2782E" w:rsidRDefault="00D2782E" w:rsidP="00BE0E27"/>
    <w:p w14:paraId="0388B62B" w14:textId="2CF115B6" w:rsidR="00D2782E" w:rsidRDefault="00D2782E" w:rsidP="00BE0E27"/>
    <w:p w14:paraId="37DABAD0" w14:textId="4BAFB7C2" w:rsidR="00D2782E" w:rsidRDefault="00D2782E" w:rsidP="00BE0E27"/>
    <w:p w14:paraId="2F296D76" w14:textId="1CE838D0" w:rsidR="00D2782E" w:rsidRDefault="00D2782E" w:rsidP="00BE0E27"/>
    <w:p w14:paraId="13D83B3D" w14:textId="77777777" w:rsidR="00D2782E" w:rsidRPr="00BE0E27" w:rsidRDefault="00D2782E" w:rsidP="00BE0E27"/>
    <w:p w14:paraId="7454D80C" w14:textId="3E9B7785" w:rsidR="00434F61" w:rsidRDefault="005557EC" w:rsidP="00FC2CD6">
      <w:pPr>
        <w:pStyle w:val="Heading1"/>
        <w:numPr>
          <w:ilvl w:val="0"/>
          <w:numId w:val="0"/>
        </w:numPr>
        <w:ind w:left="720"/>
      </w:pPr>
      <w:bookmarkStart w:id="54" w:name="_Toc18240022"/>
      <w:r>
        <w:lastRenderedPageBreak/>
        <w:t xml:space="preserve">5. </w:t>
      </w:r>
      <w:r w:rsidR="551A77D0">
        <w:t>References</w:t>
      </w:r>
      <w:bookmarkEnd w:id="54"/>
    </w:p>
    <w:p w14:paraId="621BAEB8" w14:textId="77777777" w:rsidR="00DD09E4" w:rsidRPr="00407452" w:rsidRDefault="00DD09E4" w:rsidP="00DD09E4">
      <w:pPr>
        <w:spacing w:after="0" w:line="240" w:lineRule="auto"/>
        <w:ind w:left="720" w:hanging="720"/>
        <w:rPr>
          <w:rFonts w:ascii="Calibri" w:hAnsi="Calibri"/>
          <w:bCs/>
          <w:noProof/>
        </w:rPr>
      </w:pPr>
      <w:r w:rsidRPr="005A0C5F">
        <w:rPr>
          <w:bCs/>
        </w:rPr>
        <w:fldChar w:fldCharType="begin"/>
      </w:r>
      <w:r w:rsidRPr="005A0C5F">
        <w:rPr>
          <w:bCs/>
        </w:rPr>
        <w:instrText xml:space="preserve"> ADDIN EN.REFLIST </w:instrText>
      </w:r>
      <w:r w:rsidRPr="005A0C5F">
        <w:rPr>
          <w:bCs/>
        </w:rPr>
        <w:fldChar w:fldCharType="separate"/>
      </w:r>
      <w:bookmarkStart w:id="55" w:name="_ENREF_1"/>
      <w:r w:rsidRPr="00407452">
        <w:rPr>
          <w:rFonts w:ascii="Calibri" w:hAnsi="Calibri"/>
          <w:bCs/>
          <w:noProof/>
        </w:rPr>
        <w:t>Achard F, Beuchle R, Mayaux P</w:t>
      </w:r>
      <w:r w:rsidRPr="00407452">
        <w:rPr>
          <w:rFonts w:ascii="Calibri" w:hAnsi="Calibri"/>
          <w:bCs/>
          <w:i/>
          <w:noProof/>
        </w:rPr>
        <w:t xml:space="preserve"> et al.</w:t>
      </w:r>
      <w:r w:rsidRPr="00407452">
        <w:rPr>
          <w:rFonts w:ascii="Calibri" w:hAnsi="Calibri"/>
          <w:bCs/>
          <w:noProof/>
        </w:rPr>
        <w:t xml:space="preserve"> (2014) Determination of tropical deforestation rates and related carbon losses from 1990 to 2010. </w:t>
      </w:r>
      <w:r w:rsidRPr="00407452">
        <w:rPr>
          <w:rFonts w:ascii="Calibri" w:hAnsi="Calibri"/>
          <w:bCs/>
          <w:i/>
          <w:noProof/>
        </w:rPr>
        <w:t>Global Change Biology,</w:t>
      </w:r>
      <w:r w:rsidRPr="00407452">
        <w:rPr>
          <w:rFonts w:ascii="Calibri" w:hAnsi="Calibri"/>
          <w:bCs/>
          <w:noProof/>
        </w:rPr>
        <w:t xml:space="preserve"> </w:t>
      </w:r>
      <w:r w:rsidRPr="00407452">
        <w:rPr>
          <w:rFonts w:ascii="Calibri" w:hAnsi="Calibri"/>
          <w:b/>
          <w:bCs/>
          <w:noProof/>
        </w:rPr>
        <w:t>20</w:t>
      </w:r>
      <w:r w:rsidRPr="00407452">
        <w:rPr>
          <w:rFonts w:ascii="Calibri" w:hAnsi="Calibri"/>
          <w:bCs/>
          <w:noProof/>
        </w:rPr>
        <w:t>, 2540-2554.</w:t>
      </w:r>
      <w:bookmarkEnd w:id="55"/>
    </w:p>
    <w:p w14:paraId="5B0AA322" w14:textId="77777777" w:rsidR="00DD09E4" w:rsidRPr="00407452" w:rsidRDefault="00DD09E4" w:rsidP="00DD09E4">
      <w:pPr>
        <w:spacing w:after="0" w:line="240" w:lineRule="auto"/>
        <w:ind w:left="720" w:hanging="720"/>
        <w:rPr>
          <w:rFonts w:ascii="Calibri" w:hAnsi="Calibri"/>
          <w:bCs/>
          <w:noProof/>
        </w:rPr>
      </w:pPr>
      <w:bookmarkStart w:id="56" w:name="_ENREF_2"/>
      <w:r w:rsidRPr="00407452">
        <w:rPr>
          <w:rFonts w:ascii="Calibri" w:hAnsi="Calibri"/>
          <w:bCs/>
          <w:noProof/>
        </w:rPr>
        <w:t xml:space="preserve">Alves DS, Soares JV, Amaral S, Mello EMK, Almeida SaS, Dasilva OF, Silveira AM (1997) Biomass of primary and secondary vegetation in Rondonia, Western Brazilian Amazon. </w:t>
      </w:r>
      <w:r w:rsidRPr="00407452">
        <w:rPr>
          <w:rFonts w:ascii="Calibri" w:hAnsi="Calibri"/>
          <w:bCs/>
          <w:i/>
          <w:noProof/>
        </w:rPr>
        <w:t>Global Change Biology,</w:t>
      </w:r>
      <w:r w:rsidRPr="00407452">
        <w:rPr>
          <w:rFonts w:ascii="Calibri" w:hAnsi="Calibri"/>
          <w:bCs/>
          <w:noProof/>
        </w:rPr>
        <w:t xml:space="preserve"> </w:t>
      </w:r>
      <w:r w:rsidRPr="00407452">
        <w:rPr>
          <w:rFonts w:ascii="Calibri" w:hAnsi="Calibri"/>
          <w:b/>
          <w:bCs/>
          <w:noProof/>
        </w:rPr>
        <w:t>3</w:t>
      </w:r>
      <w:r w:rsidRPr="00407452">
        <w:rPr>
          <w:rFonts w:ascii="Calibri" w:hAnsi="Calibri"/>
          <w:bCs/>
          <w:noProof/>
        </w:rPr>
        <w:t>, 451-461.</w:t>
      </w:r>
      <w:bookmarkEnd w:id="56"/>
    </w:p>
    <w:p w14:paraId="42212478" w14:textId="77777777" w:rsidR="00DD09E4" w:rsidRPr="00CC7285" w:rsidRDefault="00DD09E4" w:rsidP="00DD09E4">
      <w:pPr>
        <w:spacing w:after="0" w:line="240" w:lineRule="auto"/>
        <w:ind w:left="720" w:hanging="720"/>
        <w:rPr>
          <w:rFonts w:ascii="Calibri" w:hAnsi="Calibri"/>
          <w:bCs/>
          <w:noProof/>
          <w:lang w:val="fr-FR"/>
        </w:rPr>
      </w:pPr>
      <w:bookmarkStart w:id="57" w:name="_ENREF_3"/>
      <w:r w:rsidRPr="00407452">
        <w:rPr>
          <w:rFonts w:ascii="Calibri" w:hAnsi="Calibri"/>
          <w:bCs/>
          <w:noProof/>
        </w:rPr>
        <w:t xml:space="preserve">Arora VK, Montenegro A (2011) Small temperature benefits provided by realistic afforestation efforts. </w:t>
      </w:r>
      <w:r w:rsidRPr="00CC7285">
        <w:rPr>
          <w:rFonts w:ascii="Calibri" w:hAnsi="Calibri"/>
          <w:bCs/>
          <w:i/>
          <w:noProof/>
          <w:lang w:val="fr-FR"/>
        </w:rPr>
        <w:t>Nature Geoscience,</w:t>
      </w:r>
      <w:r w:rsidRPr="00CC7285">
        <w:rPr>
          <w:rFonts w:ascii="Calibri" w:hAnsi="Calibri"/>
          <w:bCs/>
          <w:noProof/>
          <w:lang w:val="fr-FR"/>
        </w:rPr>
        <w:t xml:space="preserve"> </w:t>
      </w:r>
      <w:r w:rsidRPr="00CC7285">
        <w:rPr>
          <w:rFonts w:ascii="Calibri" w:hAnsi="Calibri"/>
          <w:b/>
          <w:bCs/>
          <w:noProof/>
          <w:lang w:val="fr-FR"/>
        </w:rPr>
        <w:t>4</w:t>
      </w:r>
      <w:r w:rsidRPr="00CC7285">
        <w:rPr>
          <w:rFonts w:ascii="Calibri" w:hAnsi="Calibri"/>
          <w:bCs/>
          <w:noProof/>
          <w:lang w:val="fr-FR"/>
        </w:rPr>
        <w:t>, 514-518.</w:t>
      </w:r>
      <w:bookmarkEnd w:id="57"/>
    </w:p>
    <w:p w14:paraId="0C80F6A0" w14:textId="77777777" w:rsidR="00DD09E4" w:rsidRPr="00407452" w:rsidRDefault="00DD09E4" w:rsidP="00DD09E4">
      <w:pPr>
        <w:spacing w:after="0" w:line="240" w:lineRule="auto"/>
        <w:ind w:left="720" w:hanging="720"/>
        <w:rPr>
          <w:rFonts w:ascii="Calibri" w:hAnsi="Calibri"/>
          <w:bCs/>
          <w:noProof/>
        </w:rPr>
      </w:pPr>
      <w:bookmarkStart w:id="58" w:name="_ENREF_4"/>
      <w:r w:rsidRPr="00CC7285">
        <w:rPr>
          <w:rFonts w:ascii="Calibri" w:hAnsi="Calibri" w:hint="eastAsia"/>
          <w:bCs/>
          <w:noProof/>
          <w:lang w:val="fr-FR"/>
        </w:rPr>
        <w:t>Avitabile V, Herold M, Heuvelink G</w:t>
      </w:r>
      <w:r w:rsidRPr="00CC7285">
        <w:rPr>
          <w:rFonts w:ascii="Calibri" w:hAnsi="Calibri" w:hint="eastAsia"/>
          <w:bCs/>
          <w:i/>
          <w:noProof/>
          <w:lang w:val="fr-FR"/>
        </w:rPr>
        <w:t xml:space="preserve"> et al.</w:t>
      </w:r>
      <w:r w:rsidRPr="00CC7285">
        <w:rPr>
          <w:rFonts w:ascii="Calibri" w:hAnsi="Calibri" w:hint="eastAsia"/>
          <w:bCs/>
          <w:noProof/>
          <w:lang w:val="fr-FR"/>
        </w:rPr>
        <w:t xml:space="preserve"> </w:t>
      </w:r>
      <w:r w:rsidRPr="00407452">
        <w:rPr>
          <w:rFonts w:ascii="Calibri" w:hAnsi="Calibri" w:hint="eastAsia"/>
          <w:bCs/>
          <w:noProof/>
        </w:rPr>
        <w:t>(2016) An integrated pan</w:t>
      </w:r>
      <w:r w:rsidRPr="00407452">
        <w:rPr>
          <w:rFonts w:ascii="Calibri" w:hAnsi="Calibri" w:hint="eastAsia"/>
          <w:bCs/>
          <w:noProof/>
        </w:rPr>
        <w:t>‐</w:t>
      </w:r>
      <w:r w:rsidRPr="00407452">
        <w:rPr>
          <w:rFonts w:ascii="Calibri" w:hAnsi="Calibri" w:hint="eastAsia"/>
          <w:bCs/>
          <w:noProof/>
        </w:rPr>
        <w:t xml:space="preserve">tropical biomass map using multiple reference datasets. </w:t>
      </w:r>
      <w:r w:rsidRPr="00407452">
        <w:rPr>
          <w:rFonts w:ascii="Calibri" w:hAnsi="Calibri" w:hint="eastAsia"/>
          <w:bCs/>
          <w:i/>
          <w:noProof/>
        </w:rPr>
        <w:t>Global Change Biology</w:t>
      </w:r>
      <w:r w:rsidRPr="00407452">
        <w:rPr>
          <w:rFonts w:ascii="Calibri" w:hAnsi="Calibri" w:hint="eastAsia"/>
          <w:bCs/>
          <w:noProof/>
        </w:rPr>
        <w:t>.</w:t>
      </w:r>
      <w:bookmarkEnd w:id="58"/>
    </w:p>
    <w:p w14:paraId="4A82023C" w14:textId="77777777" w:rsidR="00DD09E4" w:rsidRPr="00CC7285" w:rsidRDefault="00DD09E4" w:rsidP="00DD09E4">
      <w:pPr>
        <w:spacing w:after="0" w:line="240" w:lineRule="auto"/>
        <w:ind w:left="720" w:hanging="720"/>
        <w:rPr>
          <w:rFonts w:ascii="Calibri" w:hAnsi="Calibri"/>
          <w:bCs/>
          <w:noProof/>
          <w:lang w:val="fr-FR"/>
        </w:rPr>
      </w:pPr>
      <w:bookmarkStart w:id="59" w:name="_ENREF_5"/>
      <w:r w:rsidRPr="00407452">
        <w:rPr>
          <w:rFonts w:ascii="Calibri" w:hAnsi="Calibri"/>
          <w:bCs/>
          <w:noProof/>
        </w:rPr>
        <w:t>Baccini A, Goetz S, Walker W</w:t>
      </w:r>
      <w:r w:rsidRPr="00407452">
        <w:rPr>
          <w:rFonts w:ascii="Calibri" w:hAnsi="Calibri"/>
          <w:bCs/>
          <w:i/>
          <w:noProof/>
        </w:rPr>
        <w:t xml:space="preserve"> et al.</w:t>
      </w:r>
      <w:r w:rsidRPr="00407452">
        <w:rPr>
          <w:rFonts w:ascii="Calibri" w:hAnsi="Calibri"/>
          <w:bCs/>
          <w:noProof/>
        </w:rPr>
        <w:t xml:space="preserve"> (2012) Estimated carbon dioxide emissions from tropical deforestation improved by carbon-density maps. </w:t>
      </w:r>
      <w:r w:rsidRPr="00CC7285">
        <w:rPr>
          <w:rFonts w:ascii="Calibri" w:hAnsi="Calibri"/>
          <w:bCs/>
          <w:i/>
          <w:noProof/>
          <w:lang w:val="fr-FR"/>
        </w:rPr>
        <w:t>Nature Climate Change,</w:t>
      </w:r>
      <w:r w:rsidRPr="00CC7285">
        <w:rPr>
          <w:rFonts w:ascii="Calibri" w:hAnsi="Calibri"/>
          <w:bCs/>
          <w:noProof/>
          <w:lang w:val="fr-FR"/>
        </w:rPr>
        <w:t xml:space="preserve"> </w:t>
      </w:r>
      <w:r w:rsidRPr="00CC7285">
        <w:rPr>
          <w:rFonts w:ascii="Calibri" w:hAnsi="Calibri"/>
          <w:b/>
          <w:bCs/>
          <w:noProof/>
          <w:lang w:val="fr-FR"/>
        </w:rPr>
        <w:t>2</w:t>
      </w:r>
      <w:r w:rsidRPr="00CC7285">
        <w:rPr>
          <w:rFonts w:ascii="Calibri" w:hAnsi="Calibri"/>
          <w:bCs/>
          <w:noProof/>
          <w:lang w:val="fr-FR"/>
        </w:rPr>
        <w:t>, 182-185.</w:t>
      </w:r>
      <w:bookmarkEnd w:id="59"/>
    </w:p>
    <w:p w14:paraId="789C94C8" w14:textId="77777777" w:rsidR="00DD09E4" w:rsidRPr="00407452" w:rsidRDefault="00DD09E4" w:rsidP="00DD09E4">
      <w:pPr>
        <w:spacing w:after="0" w:line="240" w:lineRule="auto"/>
        <w:ind w:left="720" w:hanging="720"/>
        <w:rPr>
          <w:rFonts w:ascii="Calibri" w:hAnsi="Calibri"/>
          <w:bCs/>
          <w:noProof/>
        </w:rPr>
      </w:pPr>
      <w:bookmarkStart w:id="60" w:name="_ENREF_6"/>
      <w:r w:rsidRPr="00CC7285">
        <w:rPr>
          <w:rFonts w:ascii="Calibri" w:hAnsi="Calibri"/>
          <w:bCs/>
          <w:noProof/>
          <w:lang w:val="fr-FR"/>
        </w:rPr>
        <w:t>Barlow J, Gardner TA, Araujo IS</w:t>
      </w:r>
      <w:r w:rsidRPr="00CC7285">
        <w:rPr>
          <w:rFonts w:ascii="Calibri" w:hAnsi="Calibri"/>
          <w:bCs/>
          <w:i/>
          <w:noProof/>
          <w:lang w:val="fr-FR"/>
        </w:rPr>
        <w:t xml:space="preserve"> et al.</w:t>
      </w:r>
      <w:r w:rsidRPr="00CC7285">
        <w:rPr>
          <w:rFonts w:ascii="Calibri" w:hAnsi="Calibri"/>
          <w:bCs/>
          <w:noProof/>
          <w:lang w:val="fr-FR"/>
        </w:rPr>
        <w:t xml:space="preserve"> </w:t>
      </w:r>
      <w:r w:rsidRPr="00407452">
        <w:rPr>
          <w:rFonts w:ascii="Calibri" w:hAnsi="Calibri"/>
          <w:bCs/>
          <w:noProof/>
        </w:rPr>
        <w:t xml:space="preserve">(2007) Quantifying the biodiversity value of tropical primary, secondary, and plantation forests. </w:t>
      </w:r>
      <w:r w:rsidRPr="00407452">
        <w:rPr>
          <w:rFonts w:ascii="Calibri" w:hAnsi="Calibri"/>
          <w:bCs/>
          <w:i/>
          <w:noProof/>
        </w:rPr>
        <w:t>Proceedings of the National Academy of Sciences,</w:t>
      </w:r>
      <w:r w:rsidRPr="00407452">
        <w:rPr>
          <w:rFonts w:ascii="Calibri" w:hAnsi="Calibri"/>
          <w:bCs/>
          <w:noProof/>
        </w:rPr>
        <w:t xml:space="preserve"> </w:t>
      </w:r>
      <w:r w:rsidRPr="00407452">
        <w:rPr>
          <w:rFonts w:ascii="Calibri" w:hAnsi="Calibri"/>
          <w:b/>
          <w:bCs/>
          <w:noProof/>
        </w:rPr>
        <w:t>104</w:t>
      </w:r>
      <w:r w:rsidRPr="00407452">
        <w:rPr>
          <w:rFonts w:ascii="Calibri" w:hAnsi="Calibri"/>
          <w:bCs/>
          <w:noProof/>
        </w:rPr>
        <w:t>, 18555-18560.</w:t>
      </w:r>
      <w:bookmarkEnd w:id="60"/>
    </w:p>
    <w:p w14:paraId="2A04A675" w14:textId="77777777" w:rsidR="00DD09E4" w:rsidRPr="00407452" w:rsidRDefault="00DD09E4" w:rsidP="00DD09E4">
      <w:pPr>
        <w:spacing w:after="0" w:line="240" w:lineRule="auto"/>
        <w:ind w:left="720" w:hanging="720"/>
        <w:rPr>
          <w:rFonts w:ascii="Calibri" w:hAnsi="Calibri"/>
          <w:bCs/>
          <w:noProof/>
        </w:rPr>
      </w:pPr>
      <w:bookmarkStart w:id="61" w:name="_ENREF_7"/>
      <w:r w:rsidRPr="00407452">
        <w:rPr>
          <w:rFonts w:ascii="Calibri" w:hAnsi="Calibri"/>
          <w:bCs/>
          <w:noProof/>
        </w:rPr>
        <w:t xml:space="preserve">Bellassen V, Luyssaert S (2014) Managing forests in uncertain times. </w:t>
      </w:r>
      <w:r w:rsidRPr="00407452">
        <w:rPr>
          <w:rFonts w:ascii="Calibri" w:hAnsi="Calibri"/>
          <w:bCs/>
          <w:i/>
          <w:noProof/>
        </w:rPr>
        <w:t>Nature,</w:t>
      </w:r>
      <w:r w:rsidRPr="00407452">
        <w:rPr>
          <w:rFonts w:ascii="Calibri" w:hAnsi="Calibri"/>
          <w:bCs/>
          <w:noProof/>
        </w:rPr>
        <w:t xml:space="preserve"> </w:t>
      </w:r>
      <w:r w:rsidRPr="00407452">
        <w:rPr>
          <w:rFonts w:ascii="Calibri" w:hAnsi="Calibri"/>
          <w:b/>
          <w:bCs/>
          <w:noProof/>
        </w:rPr>
        <w:t>506</w:t>
      </w:r>
      <w:r w:rsidRPr="00407452">
        <w:rPr>
          <w:rFonts w:ascii="Calibri" w:hAnsi="Calibri"/>
          <w:bCs/>
          <w:noProof/>
        </w:rPr>
        <w:t>, 153-155.</w:t>
      </w:r>
      <w:bookmarkEnd w:id="61"/>
    </w:p>
    <w:p w14:paraId="0F729C44" w14:textId="77777777" w:rsidR="00DD09E4" w:rsidRPr="00407452" w:rsidRDefault="00DD09E4" w:rsidP="00DD09E4">
      <w:pPr>
        <w:spacing w:after="0" w:line="240" w:lineRule="auto"/>
        <w:ind w:left="720" w:hanging="720"/>
        <w:rPr>
          <w:rFonts w:ascii="Calibri" w:hAnsi="Calibri"/>
          <w:bCs/>
          <w:noProof/>
        </w:rPr>
      </w:pPr>
      <w:bookmarkStart w:id="62" w:name="_ENREF_8"/>
      <w:r w:rsidRPr="00407452">
        <w:rPr>
          <w:rFonts w:ascii="Calibri" w:hAnsi="Calibri"/>
          <w:bCs/>
          <w:noProof/>
        </w:rPr>
        <w:t xml:space="preserve">Benayas JR, Martins A, Nicolau JM, Schulz JJ (2007) Abandonment of agricultural land: an overview of drivers and consequences. </w:t>
      </w:r>
      <w:r w:rsidRPr="00407452">
        <w:rPr>
          <w:rFonts w:ascii="Calibri" w:hAnsi="Calibri"/>
          <w:bCs/>
          <w:i/>
          <w:noProof/>
        </w:rPr>
        <w:t>CAB reviews: perspectives in agriculture, veterinary science, nutrition and natural resources,</w:t>
      </w:r>
      <w:r w:rsidRPr="00407452">
        <w:rPr>
          <w:rFonts w:ascii="Calibri" w:hAnsi="Calibri"/>
          <w:bCs/>
          <w:noProof/>
        </w:rPr>
        <w:t xml:space="preserve"> </w:t>
      </w:r>
      <w:r w:rsidRPr="00407452">
        <w:rPr>
          <w:rFonts w:ascii="Calibri" w:hAnsi="Calibri"/>
          <w:b/>
          <w:bCs/>
          <w:noProof/>
        </w:rPr>
        <w:t>2</w:t>
      </w:r>
      <w:r w:rsidRPr="00407452">
        <w:rPr>
          <w:rFonts w:ascii="Calibri" w:hAnsi="Calibri"/>
          <w:bCs/>
          <w:noProof/>
        </w:rPr>
        <w:t>, 1-14.</w:t>
      </w:r>
      <w:bookmarkEnd w:id="62"/>
    </w:p>
    <w:p w14:paraId="3AE1944D" w14:textId="77777777" w:rsidR="00DD09E4" w:rsidRPr="00407452" w:rsidRDefault="00DD09E4" w:rsidP="00DD09E4">
      <w:pPr>
        <w:spacing w:after="0" w:line="240" w:lineRule="auto"/>
        <w:ind w:left="720" w:hanging="720"/>
        <w:rPr>
          <w:rFonts w:ascii="Calibri" w:hAnsi="Calibri"/>
          <w:bCs/>
          <w:noProof/>
        </w:rPr>
      </w:pPr>
      <w:bookmarkStart w:id="63" w:name="_ENREF_9"/>
      <w:r w:rsidRPr="00407452">
        <w:rPr>
          <w:rFonts w:ascii="Calibri" w:hAnsi="Calibri"/>
          <w:bCs/>
          <w:noProof/>
        </w:rPr>
        <w:t>Berry NJ, Phillips OL, Lewis SL</w:t>
      </w:r>
      <w:r w:rsidRPr="00407452">
        <w:rPr>
          <w:rFonts w:ascii="Calibri" w:hAnsi="Calibri"/>
          <w:bCs/>
          <w:i/>
          <w:noProof/>
        </w:rPr>
        <w:t xml:space="preserve"> et al.</w:t>
      </w:r>
      <w:r w:rsidRPr="00407452">
        <w:rPr>
          <w:rFonts w:ascii="Calibri" w:hAnsi="Calibri"/>
          <w:bCs/>
          <w:noProof/>
        </w:rPr>
        <w:t xml:space="preserve"> (2010) The high value of logged tropical forests: lessons from northern Borneo. </w:t>
      </w:r>
      <w:r w:rsidRPr="00407452">
        <w:rPr>
          <w:rFonts w:ascii="Calibri" w:hAnsi="Calibri"/>
          <w:bCs/>
          <w:i/>
          <w:noProof/>
        </w:rPr>
        <w:t>Biodiversity and Conservation,</w:t>
      </w:r>
      <w:r w:rsidRPr="00407452">
        <w:rPr>
          <w:rFonts w:ascii="Calibri" w:hAnsi="Calibri"/>
          <w:bCs/>
          <w:noProof/>
        </w:rPr>
        <w:t xml:space="preserve"> </w:t>
      </w:r>
      <w:r w:rsidRPr="00407452">
        <w:rPr>
          <w:rFonts w:ascii="Calibri" w:hAnsi="Calibri"/>
          <w:b/>
          <w:bCs/>
          <w:noProof/>
        </w:rPr>
        <w:t>19</w:t>
      </w:r>
      <w:r w:rsidRPr="00407452">
        <w:rPr>
          <w:rFonts w:ascii="Calibri" w:hAnsi="Calibri"/>
          <w:bCs/>
          <w:noProof/>
        </w:rPr>
        <w:t>, 985-997.</w:t>
      </w:r>
      <w:bookmarkEnd w:id="63"/>
    </w:p>
    <w:p w14:paraId="7B031F44" w14:textId="77777777" w:rsidR="00DD09E4" w:rsidRPr="00407452" w:rsidRDefault="00DD09E4" w:rsidP="00DD09E4">
      <w:pPr>
        <w:spacing w:after="0" w:line="240" w:lineRule="auto"/>
        <w:ind w:left="720" w:hanging="720"/>
        <w:rPr>
          <w:rFonts w:ascii="Calibri" w:hAnsi="Calibri"/>
          <w:bCs/>
          <w:noProof/>
        </w:rPr>
      </w:pPr>
      <w:bookmarkStart w:id="64" w:name="_ENREF_10"/>
      <w:r w:rsidRPr="00407452">
        <w:rPr>
          <w:rFonts w:ascii="Calibri" w:hAnsi="Calibri"/>
          <w:bCs/>
          <w:noProof/>
        </w:rPr>
        <w:t xml:space="preserve">Betts RA (2000) Offset of the potential carbon sink from boreal forestation by decreases in surface albedo. </w:t>
      </w:r>
      <w:r w:rsidRPr="00407452">
        <w:rPr>
          <w:rFonts w:ascii="Calibri" w:hAnsi="Calibri"/>
          <w:bCs/>
          <w:i/>
          <w:noProof/>
        </w:rPr>
        <w:t>Nature,</w:t>
      </w:r>
      <w:r w:rsidRPr="00407452">
        <w:rPr>
          <w:rFonts w:ascii="Calibri" w:hAnsi="Calibri"/>
          <w:bCs/>
          <w:noProof/>
        </w:rPr>
        <w:t xml:space="preserve"> </w:t>
      </w:r>
      <w:r w:rsidRPr="00407452">
        <w:rPr>
          <w:rFonts w:ascii="Calibri" w:hAnsi="Calibri"/>
          <w:b/>
          <w:bCs/>
          <w:noProof/>
        </w:rPr>
        <w:t>408</w:t>
      </w:r>
      <w:r w:rsidRPr="00407452">
        <w:rPr>
          <w:rFonts w:ascii="Calibri" w:hAnsi="Calibri"/>
          <w:bCs/>
          <w:noProof/>
        </w:rPr>
        <w:t>, 187-190.</w:t>
      </w:r>
      <w:bookmarkEnd w:id="64"/>
    </w:p>
    <w:p w14:paraId="41D376FA" w14:textId="77777777" w:rsidR="00DD09E4" w:rsidRPr="00407452" w:rsidRDefault="00DD09E4" w:rsidP="00DD09E4">
      <w:pPr>
        <w:spacing w:after="0" w:line="240" w:lineRule="auto"/>
        <w:ind w:left="720" w:hanging="720"/>
        <w:rPr>
          <w:rFonts w:ascii="Calibri" w:hAnsi="Calibri"/>
          <w:bCs/>
          <w:noProof/>
        </w:rPr>
      </w:pPr>
      <w:bookmarkStart w:id="65" w:name="_ENREF_11"/>
      <w:r w:rsidRPr="00407452">
        <w:rPr>
          <w:rFonts w:ascii="Calibri" w:hAnsi="Calibri"/>
          <w:bCs/>
          <w:noProof/>
        </w:rPr>
        <w:t xml:space="preserve">Bonner MTL, Schmidt S, Shoo LP (2013) A meta-analytical global comparison of aboveground biomass accumulation between tropical secondary forests and monoculture plantations.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291</w:t>
      </w:r>
      <w:r w:rsidRPr="00407452">
        <w:rPr>
          <w:rFonts w:ascii="Calibri" w:hAnsi="Calibri"/>
          <w:bCs/>
          <w:noProof/>
        </w:rPr>
        <w:t>, 73-86.</w:t>
      </w:r>
      <w:bookmarkEnd w:id="65"/>
    </w:p>
    <w:p w14:paraId="688837A6" w14:textId="77777777" w:rsidR="00DD09E4" w:rsidRPr="00407452" w:rsidRDefault="00DD09E4" w:rsidP="00DD09E4">
      <w:pPr>
        <w:spacing w:after="0" w:line="240" w:lineRule="auto"/>
        <w:ind w:left="720" w:hanging="720"/>
        <w:rPr>
          <w:rFonts w:ascii="Calibri" w:hAnsi="Calibri"/>
          <w:bCs/>
          <w:noProof/>
        </w:rPr>
      </w:pPr>
      <w:bookmarkStart w:id="66" w:name="_ENREF_12"/>
      <w:r w:rsidRPr="00407452">
        <w:rPr>
          <w:rFonts w:ascii="Calibri" w:hAnsi="Calibri"/>
          <w:bCs/>
          <w:noProof/>
        </w:rPr>
        <w:t xml:space="preserve">Bruijnzeel LA (2004) Hydrological functions of tropical forests: not seeing the soil for the trees? </w:t>
      </w:r>
      <w:r w:rsidRPr="00407452">
        <w:rPr>
          <w:rFonts w:ascii="Calibri" w:hAnsi="Calibri"/>
          <w:bCs/>
          <w:i/>
          <w:noProof/>
        </w:rPr>
        <w:t>Agriculture, Ecosystems &amp; Environment,</w:t>
      </w:r>
      <w:r w:rsidRPr="00407452">
        <w:rPr>
          <w:rFonts w:ascii="Calibri" w:hAnsi="Calibri"/>
          <w:bCs/>
          <w:noProof/>
        </w:rPr>
        <w:t xml:space="preserve"> </w:t>
      </w:r>
      <w:r w:rsidRPr="00407452">
        <w:rPr>
          <w:rFonts w:ascii="Calibri" w:hAnsi="Calibri"/>
          <w:b/>
          <w:bCs/>
          <w:noProof/>
        </w:rPr>
        <w:t>104</w:t>
      </w:r>
      <w:r w:rsidRPr="00407452">
        <w:rPr>
          <w:rFonts w:ascii="Calibri" w:hAnsi="Calibri"/>
          <w:bCs/>
          <w:noProof/>
        </w:rPr>
        <w:t>, 185-228.</w:t>
      </w:r>
      <w:bookmarkEnd w:id="66"/>
    </w:p>
    <w:p w14:paraId="4CCBCB8C" w14:textId="77777777" w:rsidR="00DD09E4" w:rsidRPr="00407452" w:rsidRDefault="00DD09E4" w:rsidP="00DD09E4">
      <w:pPr>
        <w:spacing w:after="0" w:line="240" w:lineRule="auto"/>
        <w:ind w:left="720" w:hanging="720"/>
        <w:rPr>
          <w:rFonts w:ascii="Calibri" w:hAnsi="Calibri"/>
          <w:bCs/>
          <w:noProof/>
        </w:rPr>
      </w:pPr>
      <w:bookmarkStart w:id="67" w:name="_ENREF_13"/>
      <w:r w:rsidRPr="00407452">
        <w:rPr>
          <w:rFonts w:ascii="Calibri" w:hAnsi="Calibri"/>
          <w:bCs/>
          <w:noProof/>
        </w:rPr>
        <w:t xml:space="preserve">Canadell JG, Raupach MR (2008) Managing Forests for Climate Change Mitigation. </w:t>
      </w:r>
      <w:r w:rsidRPr="00407452">
        <w:rPr>
          <w:rFonts w:ascii="Calibri" w:hAnsi="Calibri"/>
          <w:bCs/>
          <w:i/>
          <w:noProof/>
        </w:rPr>
        <w:t>Science,</w:t>
      </w:r>
      <w:r w:rsidRPr="00407452">
        <w:rPr>
          <w:rFonts w:ascii="Calibri" w:hAnsi="Calibri"/>
          <w:bCs/>
          <w:noProof/>
        </w:rPr>
        <w:t xml:space="preserve"> </w:t>
      </w:r>
      <w:r w:rsidRPr="00407452">
        <w:rPr>
          <w:rFonts w:ascii="Calibri" w:hAnsi="Calibri"/>
          <w:b/>
          <w:bCs/>
          <w:noProof/>
        </w:rPr>
        <w:t>320</w:t>
      </w:r>
      <w:r w:rsidRPr="00407452">
        <w:rPr>
          <w:rFonts w:ascii="Calibri" w:hAnsi="Calibri"/>
          <w:bCs/>
          <w:noProof/>
        </w:rPr>
        <w:t>, 1456-1457.</w:t>
      </w:r>
      <w:bookmarkEnd w:id="67"/>
    </w:p>
    <w:p w14:paraId="414C9772" w14:textId="77777777" w:rsidR="00DD09E4" w:rsidRPr="00407452" w:rsidRDefault="00DD09E4" w:rsidP="00DD09E4">
      <w:pPr>
        <w:spacing w:after="0" w:line="240" w:lineRule="auto"/>
        <w:ind w:left="720" w:hanging="720"/>
        <w:rPr>
          <w:rFonts w:ascii="Calibri" w:hAnsi="Calibri"/>
          <w:bCs/>
          <w:noProof/>
        </w:rPr>
      </w:pPr>
      <w:bookmarkStart w:id="68" w:name="_ENREF_14"/>
      <w:r w:rsidRPr="00407452">
        <w:rPr>
          <w:rFonts w:ascii="Calibri" w:hAnsi="Calibri"/>
          <w:bCs/>
          <w:noProof/>
        </w:rPr>
        <w:t>Cardinale BJ, Duffy JE, Gonzalez A</w:t>
      </w:r>
      <w:r w:rsidRPr="00407452">
        <w:rPr>
          <w:rFonts w:ascii="Calibri" w:hAnsi="Calibri"/>
          <w:bCs/>
          <w:i/>
          <w:noProof/>
        </w:rPr>
        <w:t xml:space="preserve"> et al.</w:t>
      </w:r>
      <w:r w:rsidRPr="00407452">
        <w:rPr>
          <w:rFonts w:ascii="Calibri" w:hAnsi="Calibri"/>
          <w:bCs/>
          <w:noProof/>
        </w:rPr>
        <w:t xml:space="preserve"> (2012) Biodiversity loss and its impact on humanity. </w:t>
      </w:r>
      <w:r w:rsidRPr="00407452">
        <w:rPr>
          <w:rFonts w:ascii="Calibri" w:hAnsi="Calibri"/>
          <w:bCs/>
          <w:i/>
          <w:noProof/>
        </w:rPr>
        <w:t>Nature,</w:t>
      </w:r>
      <w:r w:rsidRPr="00407452">
        <w:rPr>
          <w:rFonts w:ascii="Calibri" w:hAnsi="Calibri"/>
          <w:bCs/>
          <w:noProof/>
        </w:rPr>
        <w:t xml:space="preserve"> </w:t>
      </w:r>
      <w:r w:rsidRPr="00407452">
        <w:rPr>
          <w:rFonts w:ascii="Calibri" w:hAnsi="Calibri"/>
          <w:b/>
          <w:bCs/>
          <w:noProof/>
        </w:rPr>
        <w:t>486</w:t>
      </w:r>
      <w:r w:rsidRPr="00407452">
        <w:rPr>
          <w:rFonts w:ascii="Calibri" w:hAnsi="Calibri"/>
          <w:bCs/>
          <w:noProof/>
        </w:rPr>
        <w:t>, 59-67.</w:t>
      </w:r>
      <w:bookmarkEnd w:id="68"/>
    </w:p>
    <w:p w14:paraId="325AC53C" w14:textId="77777777" w:rsidR="00DD09E4" w:rsidRPr="00407452" w:rsidRDefault="00DD09E4" w:rsidP="00DD09E4">
      <w:pPr>
        <w:spacing w:after="0" w:line="240" w:lineRule="auto"/>
        <w:ind w:left="720" w:hanging="720"/>
        <w:rPr>
          <w:rFonts w:ascii="Calibri" w:hAnsi="Calibri"/>
          <w:bCs/>
          <w:noProof/>
        </w:rPr>
      </w:pPr>
      <w:bookmarkStart w:id="69" w:name="_ENREF_15"/>
      <w:r w:rsidRPr="00407452">
        <w:rPr>
          <w:rFonts w:ascii="Calibri" w:hAnsi="Calibri"/>
          <w:bCs/>
          <w:noProof/>
        </w:rPr>
        <w:t>Cardinale BJ, Matulich KL, Hooper DU</w:t>
      </w:r>
      <w:r w:rsidRPr="00407452">
        <w:rPr>
          <w:rFonts w:ascii="Calibri" w:hAnsi="Calibri"/>
          <w:bCs/>
          <w:i/>
          <w:noProof/>
        </w:rPr>
        <w:t xml:space="preserve"> et al.</w:t>
      </w:r>
      <w:r w:rsidRPr="00407452">
        <w:rPr>
          <w:rFonts w:ascii="Calibri" w:hAnsi="Calibri"/>
          <w:bCs/>
          <w:noProof/>
        </w:rPr>
        <w:t xml:space="preserve"> (2011) The functional role of producer diversity in ecosystems. </w:t>
      </w:r>
      <w:r w:rsidRPr="00407452">
        <w:rPr>
          <w:rFonts w:ascii="Calibri" w:hAnsi="Calibri"/>
          <w:bCs/>
          <w:i/>
          <w:noProof/>
        </w:rPr>
        <w:t>American Journal of Botany,</w:t>
      </w:r>
      <w:r w:rsidRPr="00407452">
        <w:rPr>
          <w:rFonts w:ascii="Calibri" w:hAnsi="Calibri"/>
          <w:bCs/>
          <w:noProof/>
        </w:rPr>
        <w:t xml:space="preserve"> </w:t>
      </w:r>
      <w:r w:rsidRPr="00407452">
        <w:rPr>
          <w:rFonts w:ascii="Calibri" w:hAnsi="Calibri"/>
          <w:b/>
          <w:bCs/>
          <w:noProof/>
        </w:rPr>
        <w:t>98</w:t>
      </w:r>
      <w:r w:rsidRPr="00407452">
        <w:rPr>
          <w:rFonts w:ascii="Calibri" w:hAnsi="Calibri"/>
          <w:bCs/>
          <w:noProof/>
        </w:rPr>
        <w:t>, 572-592.</w:t>
      </w:r>
      <w:bookmarkEnd w:id="69"/>
    </w:p>
    <w:p w14:paraId="5F4D59F3" w14:textId="77777777" w:rsidR="00DD09E4" w:rsidRPr="00407452" w:rsidRDefault="00DD09E4" w:rsidP="00DD09E4">
      <w:pPr>
        <w:spacing w:after="0" w:line="240" w:lineRule="auto"/>
        <w:ind w:left="720" w:hanging="720"/>
        <w:rPr>
          <w:rFonts w:ascii="Calibri" w:hAnsi="Calibri"/>
          <w:bCs/>
          <w:noProof/>
        </w:rPr>
      </w:pPr>
      <w:bookmarkStart w:id="70" w:name="_ENREF_16"/>
      <w:r w:rsidRPr="00407452">
        <w:rPr>
          <w:rFonts w:ascii="Calibri" w:hAnsi="Calibri"/>
          <w:bCs/>
          <w:noProof/>
        </w:rPr>
        <w:t>Cbd (2013) Quick guides to the Aichi Biodiversity Targets. Convention on Biological Diversity.</w:t>
      </w:r>
      <w:bookmarkEnd w:id="70"/>
    </w:p>
    <w:p w14:paraId="3580A03C" w14:textId="77777777" w:rsidR="00DD09E4" w:rsidRPr="00407452" w:rsidRDefault="00DD09E4" w:rsidP="00DD09E4">
      <w:pPr>
        <w:spacing w:after="0" w:line="240" w:lineRule="auto"/>
        <w:ind w:left="720" w:hanging="720"/>
        <w:rPr>
          <w:rFonts w:ascii="Calibri" w:hAnsi="Calibri"/>
          <w:bCs/>
          <w:noProof/>
        </w:rPr>
      </w:pPr>
      <w:bookmarkStart w:id="71" w:name="_ENREF_17"/>
      <w:r w:rsidRPr="00407452">
        <w:rPr>
          <w:rFonts w:ascii="Calibri" w:hAnsi="Calibri"/>
          <w:bCs/>
          <w:noProof/>
        </w:rPr>
        <w:t xml:space="preserve">Chazdon RL (2008) Beyond deforestation: Restoring forests and ecosystem services on degraded lands. </w:t>
      </w:r>
      <w:r w:rsidRPr="00407452">
        <w:rPr>
          <w:rFonts w:ascii="Calibri" w:hAnsi="Calibri"/>
          <w:bCs/>
          <w:i/>
          <w:noProof/>
        </w:rPr>
        <w:t>Science,</w:t>
      </w:r>
      <w:r w:rsidRPr="00407452">
        <w:rPr>
          <w:rFonts w:ascii="Calibri" w:hAnsi="Calibri"/>
          <w:bCs/>
          <w:noProof/>
        </w:rPr>
        <w:t xml:space="preserve"> </w:t>
      </w:r>
      <w:r w:rsidRPr="00407452">
        <w:rPr>
          <w:rFonts w:ascii="Calibri" w:hAnsi="Calibri"/>
          <w:b/>
          <w:bCs/>
          <w:noProof/>
        </w:rPr>
        <w:t>320</w:t>
      </w:r>
      <w:r w:rsidRPr="00407452">
        <w:rPr>
          <w:rFonts w:ascii="Calibri" w:hAnsi="Calibri"/>
          <w:bCs/>
          <w:noProof/>
        </w:rPr>
        <w:t>, 1458-1460.</w:t>
      </w:r>
      <w:bookmarkEnd w:id="71"/>
    </w:p>
    <w:p w14:paraId="228FF949" w14:textId="77777777" w:rsidR="00DD09E4" w:rsidRPr="00CC7285" w:rsidRDefault="00DD09E4" w:rsidP="00DD09E4">
      <w:pPr>
        <w:spacing w:after="0" w:line="240" w:lineRule="auto"/>
        <w:ind w:left="720" w:hanging="720"/>
        <w:rPr>
          <w:rFonts w:ascii="Calibri" w:hAnsi="Calibri"/>
          <w:bCs/>
          <w:noProof/>
          <w:lang w:val="fr-FR"/>
        </w:rPr>
      </w:pPr>
      <w:bookmarkStart w:id="72" w:name="_ENREF_18"/>
      <w:r w:rsidRPr="00407452">
        <w:rPr>
          <w:rFonts w:ascii="Calibri" w:hAnsi="Calibri"/>
          <w:bCs/>
          <w:noProof/>
        </w:rPr>
        <w:t>Chazdon RL, Broadbent EN, Rozendaal DM</w:t>
      </w:r>
      <w:r w:rsidRPr="00407452">
        <w:rPr>
          <w:rFonts w:ascii="Calibri" w:hAnsi="Calibri"/>
          <w:bCs/>
          <w:i/>
          <w:noProof/>
        </w:rPr>
        <w:t xml:space="preserve"> et al.</w:t>
      </w:r>
      <w:r w:rsidRPr="00407452">
        <w:rPr>
          <w:rFonts w:ascii="Calibri" w:hAnsi="Calibri"/>
          <w:bCs/>
          <w:noProof/>
        </w:rPr>
        <w:t xml:space="preserve"> (2016) Carbon sequestration potential of second-growth forest regeneration in the Latin American tropics. </w:t>
      </w:r>
      <w:r w:rsidRPr="00CC7285">
        <w:rPr>
          <w:rFonts w:ascii="Calibri" w:hAnsi="Calibri"/>
          <w:bCs/>
          <w:i/>
          <w:noProof/>
          <w:lang w:val="fr-FR"/>
        </w:rPr>
        <w:t>Science Advances,</w:t>
      </w:r>
      <w:r w:rsidRPr="00CC7285">
        <w:rPr>
          <w:rFonts w:ascii="Calibri" w:hAnsi="Calibri"/>
          <w:bCs/>
          <w:noProof/>
          <w:lang w:val="fr-FR"/>
        </w:rPr>
        <w:t xml:space="preserve"> </w:t>
      </w:r>
      <w:r w:rsidRPr="00CC7285">
        <w:rPr>
          <w:rFonts w:ascii="Calibri" w:hAnsi="Calibri"/>
          <w:b/>
          <w:bCs/>
          <w:noProof/>
          <w:lang w:val="fr-FR"/>
        </w:rPr>
        <w:t>2</w:t>
      </w:r>
      <w:r w:rsidRPr="00CC7285">
        <w:rPr>
          <w:rFonts w:ascii="Calibri" w:hAnsi="Calibri"/>
          <w:bCs/>
          <w:noProof/>
          <w:lang w:val="fr-FR"/>
        </w:rPr>
        <w:t>.</w:t>
      </w:r>
      <w:bookmarkEnd w:id="72"/>
    </w:p>
    <w:p w14:paraId="085B370C" w14:textId="77777777" w:rsidR="00DD09E4" w:rsidRPr="00407452" w:rsidRDefault="00DD09E4" w:rsidP="00DD09E4">
      <w:pPr>
        <w:spacing w:after="0" w:line="240" w:lineRule="auto"/>
        <w:ind w:left="720" w:hanging="720"/>
        <w:rPr>
          <w:rFonts w:ascii="Calibri" w:hAnsi="Calibri"/>
          <w:bCs/>
          <w:noProof/>
        </w:rPr>
      </w:pPr>
      <w:bookmarkStart w:id="73" w:name="_ENREF_19"/>
      <w:r w:rsidRPr="00CC7285">
        <w:rPr>
          <w:rFonts w:ascii="Calibri" w:hAnsi="Calibri"/>
          <w:bCs/>
          <w:noProof/>
          <w:lang w:val="fr-FR"/>
        </w:rPr>
        <w:t>Chazdon RL, Peres CA, Dent D</w:t>
      </w:r>
      <w:r w:rsidRPr="00CC7285">
        <w:rPr>
          <w:rFonts w:ascii="Calibri" w:hAnsi="Calibri"/>
          <w:bCs/>
          <w:i/>
          <w:noProof/>
          <w:lang w:val="fr-FR"/>
        </w:rPr>
        <w:t xml:space="preserve"> et al.</w:t>
      </w:r>
      <w:r w:rsidRPr="00CC7285">
        <w:rPr>
          <w:rFonts w:ascii="Calibri" w:hAnsi="Calibri"/>
          <w:bCs/>
          <w:noProof/>
          <w:lang w:val="fr-FR"/>
        </w:rPr>
        <w:t xml:space="preserve"> </w:t>
      </w:r>
      <w:r w:rsidRPr="00407452">
        <w:rPr>
          <w:rFonts w:ascii="Calibri" w:hAnsi="Calibri"/>
          <w:bCs/>
          <w:noProof/>
        </w:rPr>
        <w:t xml:space="preserve">(2009) The Potential for Species Conservation in Tropical Secondary Forests. </w:t>
      </w:r>
      <w:r w:rsidRPr="00407452">
        <w:rPr>
          <w:rFonts w:ascii="Calibri" w:hAnsi="Calibri"/>
          <w:bCs/>
          <w:i/>
          <w:noProof/>
        </w:rPr>
        <w:t>Conservation Biology,</w:t>
      </w:r>
      <w:r w:rsidRPr="00407452">
        <w:rPr>
          <w:rFonts w:ascii="Calibri" w:hAnsi="Calibri"/>
          <w:bCs/>
          <w:noProof/>
        </w:rPr>
        <w:t xml:space="preserve"> </w:t>
      </w:r>
      <w:r w:rsidRPr="00407452">
        <w:rPr>
          <w:rFonts w:ascii="Calibri" w:hAnsi="Calibri"/>
          <w:b/>
          <w:bCs/>
          <w:noProof/>
        </w:rPr>
        <w:t>23</w:t>
      </w:r>
      <w:r w:rsidRPr="00407452">
        <w:rPr>
          <w:rFonts w:ascii="Calibri" w:hAnsi="Calibri"/>
          <w:bCs/>
          <w:noProof/>
        </w:rPr>
        <w:t>, 1406-1417.</w:t>
      </w:r>
      <w:bookmarkEnd w:id="73"/>
    </w:p>
    <w:p w14:paraId="2E5B6C73" w14:textId="77777777" w:rsidR="00DD09E4" w:rsidRPr="00407452" w:rsidRDefault="00DD09E4" w:rsidP="00DD09E4">
      <w:pPr>
        <w:spacing w:after="0" w:line="240" w:lineRule="auto"/>
        <w:ind w:left="720" w:hanging="720"/>
        <w:rPr>
          <w:rFonts w:ascii="Calibri" w:hAnsi="Calibri"/>
          <w:bCs/>
          <w:noProof/>
        </w:rPr>
      </w:pPr>
      <w:bookmarkStart w:id="74" w:name="_ENREF_20"/>
      <w:r w:rsidRPr="00407452">
        <w:rPr>
          <w:rFonts w:ascii="Calibri" w:hAnsi="Calibri"/>
          <w:bCs/>
          <w:noProof/>
        </w:rPr>
        <w:t xml:space="preserve">Cochrane MA (2003) Fire science for rainforests. </w:t>
      </w:r>
      <w:r w:rsidRPr="00407452">
        <w:rPr>
          <w:rFonts w:ascii="Calibri" w:hAnsi="Calibri"/>
          <w:bCs/>
          <w:i/>
          <w:noProof/>
        </w:rPr>
        <w:t>Nature,</w:t>
      </w:r>
      <w:r w:rsidRPr="00407452">
        <w:rPr>
          <w:rFonts w:ascii="Calibri" w:hAnsi="Calibri"/>
          <w:bCs/>
          <w:noProof/>
        </w:rPr>
        <w:t xml:space="preserve"> </w:t>
      </w:r>
      <w:r w:rsidRPr="00407452">
        <w:rPr>
          <w:rFonts w:ascii="Calibri" w:hAnsi="Calibri"/>
          <w:b/>
          <w:bCs/>
          <w:noProof/>
        </w:rPr>
        <w:t>421</w:t>
      </w:r>
      <w:r w:rsidRPr="00407452">
        <w:rPr>
          <w:rFonts w:ascii="Calibri" w:hAnsi="Calibri"/>
          <w:bCs/>
          <w:noProof/>
        </w:rPr>
        <w:t>, 913-919.</w:t>
      </w:r>
      <w:bookmarkEnd w:id="74"/>
    </w:p>
    <w:p w14:paraId="045C4E40" w14:textId="77777777" w:rsidR="00DD09E4" w:rsidRPr="00407452" w:rsidRDefault="00DD09E4" w:rsidP="00DD09E4">
      <w:pPr>
        <w:spacing w:after="0" w:line="240" w:lineRule="auto"/>
        <w:ind w:left="720" w:hanging="720"/>
        <w:rPr>
          <w:rFonts w:ascii="Calibri" w:hAnsi="Calibri"/>
          <w:bCs/>
          <w:noProof/>
        </w:rPr>
      </w:pPr>
      <w:bookmarkStart w:id="75" w:name="_ENREF_21"/>
      <w:r w:rsidRPr="00407452">
        <w:rPr>
          <w:rFonts w:ascii="Calibri" w:hAnsi="Calibri"/>
          <w:bCs/>
          <w:noProof/>
        </w:rPr>
        <w:t xml:space="preserve">Cochrane MA, Alencar A, Schulze MD, Souza CM, Nepstad DC, Lefebvre P, Davidson EA (1999) Positive Feedbacks in the Fire Dynamic of Closed Canopy Tropical Forests. </w:t>
      </w:r>
      <w:r w:rsidRPr="00407452">
        <w:rPr>
          <w:rFonts w:ascii="Calibri" w:hAnsi="Calibri"/>
          <w:bCs/>
          <w:i/>
          <w:noProof/>
        </w:rPr>
        <w:t>Science,</w:t>
      </w:r>
      <w:r w:rsidRPr="00407452">
        <w:rPr>
          <w:rFonts w:ascii="Calibri" w:hAnsi="Calibri"/>
          <w:bCs/>
          <w:noProof/>
        </w:rPr>
        <w:t xml:space="preserve"> </w:t>
      </w:r>
      <w:r w:rsidRPr="00407452">
        <w:rPr>
          <w:rFonts w:ascii="Calibri" w:hAnsi="Calibri"/>
          <w:b/>
          <w:bCs/>
          <w:noProof/>
        </w:rPr>
        <w:t>284</w:t>
      </w:r>
      <w:r w:rsidRPr="00407452">
        <w:rPr>
          <w:rFonts w:ascii="Calibri" w:hAnsi="Calibri"/>
          <w:bCs/>
          <w:noProof/>
        </w:rPr>
        <w:t>, 1832-1835.</w:t>
      </w:r>
      <w:bookmarkEnd w:id="75"/>
    </w:p>
    <w:p w14:paraId="643291E3" w14:textId="77777777" w:rsidR="00DD09E4" w:rsidRPr="00407452" w:rsidRDefault="00DD09E4" w:rsidP="00DD09E4">
      <w:pPr>
        <w:spacing w:after="0" w:line="240" w:lineRule="auto"/>
        <w:ind w:left="720" w:hanging="720"/>
        <w:rPr>
          <w:rFonts w:ascii="Calibri" w:hAnsi="Calibri"/>
          <w:bCs/>
          <w:noProof/>
        </w:rPr>
      </w:pPr>
      <w:bookmarkStart w:id="76" w:name="_ENREF_22"/>
      <w:r w:rsidRPr="00407452">
        <w:rPr>
          <w:rFonts w:ascii="Calibri" w:hAnsi="Calibri"/>
          <w:bCs/>
          <w:noProof/>
        </w:rPr>
        <w:t xml:space="preserve">Crouzeilles R, Curran M, Ferreira MS, Lindenmayer DB, Grelle CE, Benayas JMR (2016) A global meta-analysis on the ecological drivers of forest restoration success. </w:t>
      </w:r>
      <w:r w:rsidRPr="00407452">
        <w:rPr>
          <w:rFonts w:ascii="Calibri" w:hAnsi="Calibri"/>
          <w:bCs/>
          <w:i/>
          <w:noProof/>
        </w:rPr>
        <w:t>Nature communications,</w:t>
      </w:r>
      <w:r w:rsidRPr="00407452">
        <w:rPr>
          <w:rFonts w:ascii="Calibri" w:hAnsi="Calibri"/>
          <w:bCs/>
          <w:noProof/>
        </w:rPr>
        <w:t xml:space="preserve"> </w:t>
      </w:r>
      <w:r w:rsidRPr="00407452">
        <w:rPr>
          <w:rFonts w:ascii="Calibri" w:hAnsi="Calibri"/>
          <w:b/>
          <w:bCs/>
          <w:noProof/>
        </w:rPr>
        <w:t>7</w:t>
      </w:r>
      <w:r w:rsidRPr="00407452">
        <w:rPr>
          <w:rFonts w:ascii="Calibri" w:hAnsi="Calibri"/>
          <w:bCs/>
          <w:noProof/>
        </w:rPr>
        <w:t>.</w:t>
      </w:r>
      <w:bookmarkEnd w:id="76"/>
    </w:p>
    <w:p w14:paraId="0313AADA" w14:textId="77777777" w:rsidR="00DD09E4" w:rsidRPr="00407452" w:rsidRDefault="00DD09E4" w:rsidP="00DD09E4">
      <w:pPr>
        <w:spacing w:after="0" w:line="240" w:lineRule="auto"/>
        <w:ind w:left="720" w:hanging="720"/>
        <w:rPr>
          <w:rFonts w:ascii="Calibri" w:hAnsi="Calibri"/>
          <w:bCs/>
          <w:noProof/>
        </w:rPr>
      </w:pPr>
      <w:bookmarkStart w:id="77" w:name="_ENREF_23"/>
      <w:r w:rsidRPr="00407452">
        <w:rPr>
          <w:rFonts w:ascii="Calibri" w:hAnsi="Calibri"/>
          <w:bCs/>
          <w:noProof/>
        </w:rPr>
        <w:lastRenderedPageBreak/>
        <w:t xml:space="preserve">Cubiña A, Aide TM (2001) The effect of distance from forest edge on seed rain and soil seed bank in a tropical pasture. </w:t>
      </w:r>
      <w:r w:rsidRPr="00407452">
        <w:rPr>
          <w:rFonts w:ascii="Calibri" w:hAnsi="Calibri"/>
          <w:bCs/>
          <w:i/>
          <w:noProof/>
        </w:rPr>
        <w:t>Biotropica,</w:t>
      </w:r>
      <w:r w:rsidRPr="00407452">
        <w:rPr>
          <w:rFonts w:ascii="Calibri" w:hAnsi="Calibri"/>
          <w:bCs/>
          <w:noProof/>
        </w:rPr>
        <w:t xml:space="preserve"> </w:t>
      </w:r>
      <w:r w:rsidRPr="00407452">
        <w:rPr>
          <w:rFonts w:ascii="Calibri" w:hAnsi="Calibri"/>
          <w:b/>
          <w:bCs/>
          <w:noProof/>
        </w:rPr>
        <w:t>33</w:t>
      </w:r>
      <w:r w:rsidRPr="00407452">
        <w:rPr>
          <w:rFonts w:ascii="Calibri" w:hAnsi="Calibri"/>
          <w:bCs/>
          <w:noProof/>
        </w:rPr>
        <w:t>, 260-267.</w:t>
      </w:r>
      <w:bookmarkEnd w:id="77"/>
    </w:p>
    <w:p w14:paraId="248E2A90" w14:textId="77777777" w:rsidR="00DD09E4" w:rsidRPr="00407452" w:rsidRDefault="00DD09E4" w:rsidP="00DD09E4">
      <w:pPr>
        <w:spacing w:after="0" w:line="240" w:lineRule="auto"/>
        <w:ind w:left="720" w:hanging="720"/>
        <w:rPr>
          <w:rFonts w:ascii="Calibri" w:hAnsi="Calibri"/>
          <w:bCs/>
          <w:noProof/>
        </w:rPr>
      </w:pPr>
      <w:bookmarkStart w:id="78" w:name="_ENREF_24"/>
      <w:r w:rsidRPr="00407452">
        <w:rPr>
          <w:rFonts w:ascii="Calibri" w:hAnsi="Calibri"/>
          <w:bCs/>
          <w:noProof/>
        </w:rPr>
        <w:t xml:space="preserve">Deans JD, Moran J, Grace J (1996) Biomass relationships for tree species in regenerating semi-deciduous tropical moist forest in Cameroon.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88</w:t>
      </w:r>
      <w:r w:rsidRPr="00407452">
        <w:rPr>
          <w:rFonts w:ascii="Calibri" w:hAnsi="Calibri"/>
          <w:bCs/>
          <w:noProof/>
        </w:rPr>
        <w:t>, 215-225.</w:t>
      </w:r>
      <w:bookmarkEnd w:id="78"/>
    </w:p>
    <w:p w14:paraId="7D03A716" w14:textId="77777777" w:rsidR="00DD09E4" w:rsidRPr="00407452" w:rsidRDefault="00DD09E4" w:rsidP="00DD09E4">
      <w:pPr>
        <w:spacing w:after="0" w:line="240" w:lineRule="auto"/>
        <w:ind w:left="720" w:hanging="720"/>
        <w:rPr>
          <w:rFonts w:ascii="Calibri" w:hAnsi="Calibri"/>
          <w:bCs/>
          <w:noProof/>
        </w:rPr>
      </w:pPr>
      <w:bookmarkStart w:id="79" w:name="_ENREF_25"/>
      <w:r w:rsidRPr="00407452">
        <w:rPr>
          <w:rFonts w:ascii="Calibri" w:hAnsi="Calibri"/>
          <w:bCs/>
          <w:noProof/>
        </w:rPr>
        <w:t>Del Aguila-Pasquel J, Doughty CE, Metcalfe DB</w:t>
      </w:r>
      <w:r w:rsidRPr="00407452">
        <w:rPr>
          <w:rFonts w:ascii="Calibri" w:hAnsi="Calibri"/>
          <w:bCs/>
          <w:i/>
          <w:noProof/>
        </w:rPr>
        <w:t xml:space="preserve"> et al.</w:t>
      </w:r>
      <w:r w:rsidRPr="00407452">
        <w:rPr>
          <w:rFonts w:ascii="Calibri" w:hAnsi="Calibri"/>
          <w:bCs/>
          <w:noProof/>
        </w:rPr>
        <w:t xml:space="preserve"> (2014) The seasonal cycle of productivity, metabolism and carbon dynamics in a wet aseasonal forest in north-west Amazonia (Iquitos, Peru). </w:t>
      </w:r>
      <w:r w:rsidRPr="00407452">
        <w:rPr>
          <w:rFonts w:ascii="Calibri" w:hAnsi="Calibri"/>
          <w:bCs/>
          <w:i/>
          <w:noProof/>
        </w:rPr>
        <w:t>Plant Ecology &amp; Diversity,</w:t>
      </w:r>
      <w:r w:rsidRPr="00407452">
        <w:rPr>
          <w:rFonts w:ascii="Calibri" w:hAnsi="Calibri"/>
          <w:bCs/>
          <w:noProof/>
        </w:rPr>
        <w:t xml:space="preserve"> </w:t>
      </w:r>
      <w:r w:rsidRPr="00407452">
        <w:rPr>
          <w:rFonts w:ascii="Calibri" w:hAnsi="Calibri"/>
          <w:b/>
          <w:bCs/>
          <w:noProof/>
        </w:rPr>
        <w:t>7</w:t>
      </w:r>
      <w:r w:rsidRPr="00407452">
        <w:rPr>
          <w:rFonts w:ascii="Calibri" w:hAnsi="Calibri"/>
          <w:bCs/>
          <w:noProof/>
        </w:rPr>
        <w:t>, 71-83.</w:t>
      </w:r>
      <w:bookmarkEnd w:id="79"/>
    </w:p>
    <w:p w14:paraId="102DE07F" w14:textId="77777777" w:rsidR="00DD09E4" w:rsidRPr="00407452" w:rsidRDefault="00DD09E4" w:rsidP="00DD09E4">
      <w:pPr>
        <w:spacing w:after="0" w:line="240" w:lineRule="auto"/>
        <w:ind w:left="720" w:hanging="720"/>
        <w:rPr>
          <w:rFonts w:ascii="Calibri" w:hAnsi="Calibri"/>
          <w:bCs/>
          <w:noProof/>
        </w:rPr>
      </w:pPr>
      <w:bookmarkStart w:id="80" w:name="_ENREF_26"/>
      <w:r w:rsidRPr="00407452">
        <w:rPr>
          <w:rFonts w:ascii="Calibri" w:hAnsi="Calibri"/>
          <w:bCs/>
          <w:noProof/>
        </w:rPr>
        <w:t xml:space="preserve">Dent DH, Wright SJ (2009) The future of tropical species in secondary forests: A quantitative review. </w:t>
      </w:r>
      <w:r w:rsidRPr="00407452">
        <w:rPr>
          <w:rFonts w:ascii="Calibri" w:hAnsi="Calibri"/>
          <w:bCs/>
          <w:i/>
          <w:noProof/>
        </w:rPr>
        <w:t>Biological Conservation,</w:t>
      </w:r>
      <w:r w:rsidRPr="00407452">
        <w:rPr>
          <w:rFonts w:ascii="Calibri" w:hAnsi="Calibri"/>
          <w:bCs/>
          <w:noProof/>
        </w:rPr>
        <w:t xml:space="preserve"> </w:t>
      </w:r>
      <w:r w:rsidRPr="00407452">
        <w:rPr>
          <w:rFonts w:ascii="Calibri" w:hAnsi="Calibri"/>
          <w:b/>
          <w:bCs/>
          <w:noProof/>
        </w:rPr>
        <w:t>142</w:t>
      </w:r>
      <w:r w:rsidRPr="00407452">
        <w:rPr>
          <w:rFonts w:ascii="Calibri" w:hAnsi="Calibri"/>
          <w:bCs/>
          <w:noProof/>
        </w:rPr>
        <w:t>, 2833-2843.</w:t>
      </w:r>
      <w:bookmarkEnd w:id="80"/>
    </w:p>
    <w:p w14:paraId="4B0A1205" w14:textId="77777777" w:rsidR="00DD09E4" w:rsidRPr="00407452" w:rsidRDefault="00DD09E4" w:rsidP="00DD09E4">
      <w:pPr>
        <w:spacing w:after="0" w:line="240" w:lineRule="auto"/>
        <w:ind w:left="720" w:hanging="720"/>
        <w:rPr>
          <w:rFonts w:ascii="Calibri" w:hAnsi="Calibri"/>
          <w:bCs/>
          <w:noProof/>
        </w:rPr>
      </w:pPr>
      <w:bookmarkStart w:id="81" w:name="_ENREF_27"/>
      <w:r w:rsidRPr="00407452">
        <w:rPr>
          <w:rFonts w:ascii="Calibri" w:hAnsi="Calibri"/>
          <w:bCs/>
          <w:noProof/>
        </w:rPr>
        <w:t xml:space="preserve">Diaz-Balteiro L, Rodriguez LCE (2006) Optimal rotations on Eucalyptus plantations including carbon sequestration—A comparison of results in Brazil and Spain.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229</w:t>
      </w:r>
      <w:r w:rsidRPr="00407452">
        <w:rPr>
          <w:rFonts w:ascii="Calibri" w:hAnsi="Calibri"/>
          <w:bCs/>
          <w:noProof/>
        </w:rPr>
        <w:t>, 247-258.</w:t>
      </w:r>
      <w:bookmarkEnd w:id="81"/>
    </w:p>
    <w:p w14:paraId="5C623842" w14:textId="77777777" w:rsidR="00DD09E4" w:rsidRPr="00407452" w:rsidRDefault="00DD09E4" w:rsidP="00DD09E4">
      <w:pPr>
        <w:spacing w:after="0" w:line="240" w:lineRule="auto"/>
        <w:ind w:left="720" w:hanging="720"/>
        <w:rPr>
          <w:rFonts w:ascii="Calibri" w:hAnsi="Calibri"/>
          <w:bCs/>
          <w:noProof/>
        </w:rPr>
      </w:pPr>
      <w:bookmarkStart w:id="82" w:name="_ENREF_28"/>
      <w:r w:rsidRPr="00407452">
        <w:rPr>
          <w:rFonts w:ascii="Calibri" w:hAnsi="Calibri"/>
          <w:bCs/>
          <w:noProof/>
        </w:rPr>
        <w:t xml:space="preserve">Don A, Schumacher J, Freibauer A (2011) Impact of tropical land-use change on soil organic carbon stocks – a meta-analysis. </w:t>
      </w:r>
      <w:r w:rsidRPr="00407452">
        <w:rPr>
          <w:rFonts w:ascii="Calibri" w:hAnsi="Calibri"/>
          <w:bCs/>
          <w:i/>
          <w:noProof/>
        </w:rPr>
        <w:t>Global Change Biology,</w:t>
      </w:r>
      <w:r w:rsidRPr="00407452">
        <w:rPr>
          <w:rFonts w:ascii="Calibri" w:hAnsi="Calibri"/>
          <w:bCs/>
          <w:noProof/>
        </w:rPr>
        <w:t xml:space="preserve"> </w:t>
      </w:r>
      <w:r w:rsidRPr="00407452">
        <w:rPr>
          <w:rFonts w:ascii="Calibri" w:hAnsi="Calibri"/>
          <w:b/>
          <w:bCs/>
          <w:noProof/>
        </w:rPr>
        <w:t>17</w:t>
      </w:r>
      <w:r w:rsidRPr="00407452">
        <w:rPr>
          <w:rFonts w:ascii="Calibri" w:hAnsi="Calibri"/>
          <w:bCs/>
          <w:noProof/>
        </w:rPr>
        <w:t>, 1658-1670.</w:t>
      </w:r>
      <w:bookmarkEnd w:id="82"/>
    </w:p>
    <w:p w14:paraId="3F153224" w14:textId="77777777" w:rsidR="00DD09E4" w:rsidRPr="00407452" w:rsidRDefault="00DD09E4" w:rsidP="00DD09E4">
      <w:pPr>
        <w:spacing w:after="0" w:line="240" w:lineRule="auto"/>
        <w:ind w:left="720" w:hanging="720"/>
        <w:rPr>
          <w:rFonts w:ascii="Calibri" w:hAnsi="Calibri"/>
          <w:bCs/>
          <w:noProof/>
        </w:rPr>
      </w:pPr>
      <w:bookmarkStart w:id="83" w:name="_ENREF_29"/>
      <w:r w:rsidRPr="00407452">
        <w:rPr>
          <w:rFonts w:ascii="Calibri" w:hAnsi="Calibri"/>
          <w:bCs/>
          <w:noProof/>
        </w:rPr>
        <w:t xml:space="preserve">Douglas I, Greer T, Bidin K, Spilsbury M (1993) Impacts of Rainforest Logging on River Systems and Communities in Malaysia and Kalimantan. </w:t>
      </w:r>
      <w:r w:rsidRPr="00407452">
        <w:rPr>
          <w:rFonts w:ascii="Calibri" w:hAnsi="Calibri"/>
          <w:bCs/>
          <w:i/>
          <w:noProof/>
        </w:rPr>
        <w:t>Global Ecology and Biogeography Letters,</w:t>
      </w:r>
      <w:r w:rsidRPr="00407452">
        <w:rPr>
          <w:rFonts w:ascii="Calibri" w:hAnsi="Calibri"/>
          <w:bCs/>
          <w:noProof/>
        </w:rPr>
        <w:t xml:space="preserve"> </w:t>
      </w:r>
      <w:r w:rsidRPr="00407452">
        <w:rPr>
          <w:rFonts w:ascii="Calibri" w:hAnsi="Calibri"/>
          <w:b/>
          <w:bCs/>
          <w:noProof/>
        </w:rPr>
        <w:t>3</w:t>
      </w:r>
      <w:r w:rsidRPr="00407452">
        <w:rPr>
          <w:rFonts w:ascii="Calibri" w:hAnsi="Calibri"/>
          <w:bCs/>
          <w:noProof/>
        </w:rPr>
        <w:t>, 245-252.</w:t>
      </w:r>
      <w:bookmarkEnd w:id="83"/>
    </w:p>
    <w:p w14:paraId="2B3153B7" w14:textId="77777777" w:rsidR="00DD09E4" w:rsidRPr="00407452" w:rsidRDefault="00DD09E4" w:rsidP="00DD09E4">
      <w:pPr>
        <w:spacing w:after="0" w:line="240" w:lineRule="auto"/>
        <w:ind w:left="720" w:hanging="720"/>
        <w:rPr>
          <w:rFonts w:ascii="Calibri" w:hAnsi="Calibri"/>
          <w:bCs/>
          <w:noProof/>
        </w:rPr>
      </w:pPr>
      <w:bookmarkStart w:id="84" w:name="_ENREF_30"/>
      <w:r w:rsidRPr="00407452">
        <w:rPr>
          <w:rFonts w:ascii="Calibri" w:hAnsi="Calibri"/>
          <w:bCs/>
          <w:noProof/>
        </w:rPr>
        <w:t xml:space="preserve">Edwards DP, Ancell FA, Ahmad AH, Nilus R, Hamer KC (2009) The value of rehabilitating logged rainforest for birds. </w:t>
      </w:r>
      <w:r w:rsidRPr="00407452">
        <w:rPr>
          <w:rFonts w:ascii="Calibri" w:hAnsi="Calibri"/>
          <w:bCs/>
          <w:i/>
          <w:noProof/>
        </w:rPr>
        <w:t>Conservation Biology,</w:t>
      </w:r>
      <w:r w:rsidRPr="00407452">
        <w:rPr>
          <w:rFonts w:ascii="Calibri" w:hAnsi="Calibri"/>
          <w:bCs/>
          <w:noProof/>
        </w:rPr>
        <w:t xml:space="preserve"> </w:t>
      </w:r>
      <w:r w:rsidRPr="00407452">
        <w:rPr>
          <w:rFonts w:ascii="Calibri" w:hAnsi="Calibri"/>
          <w:b/>
          <w:bCs/>
          <w:noProof/>
        </w:rPr>
        <w:t>23</w:t>
      </w:r>
      <w:r w:rsidRPr="00407452">
        <w:rPr>
          <w:rFonts w:ascii="Calibri" w:hAnsi="Calibri"/>
          <w:bCs/>
          <w:noProof/>
        </w:rPr>
        <w:t>, 1628-1633.</w:t>
      </w:r>
      <w:bookmarkEnd w:id="84"/>
    </w:p>
    <w:p w14:paraId="1E6555A5" w14:textId="77777777" w:rsidR="00DD09E4" w:rsidRPr="00407452" w:rsidRDefault="00DD09E4" w:rsidP="00DD09E4">
      <w:pPr>
        <w:spacing w:after="0" w:line="240" w:lineRule="auto"/>
        <w:ind w:left="720" w:hanging="720"/>
        <w:rPr>
          <w:rFonts w:ascii="Calibri" w:hAnsi="Calibri"/>
          <w:bCs/>
          <w:noProof/>
        </w:rPr>
      </w:pPr>
      <w:bookmarkStart w:id="85" w:name="_ENREF_31"/>
      <w:r w:rsidRPr="00407452">
        <w:rPr>
          <w:rFonts w:ascii="Calibri" w:hAnsi="Calibri"/>
          <w:bCs/>
          <w:noProof/>
        </w:rPr>
        <w:t>Edwards DP, Larsen TH, Docherty TDS</w:t>
      </w:r>
      <w:r w:rsidRPr="00407452">
        <w:rPr>
          <w:rFonts w:ascii="Calibri" w:hAnsi="Calibri"/>
          <w:bCs/>
          <w:i/>
          <w:noProof/>
        </w:rPr>
        <w:t xml:space="preserve"> et al.</w:t>
      </w:r>
      <w:r w:rsidRPr="00407452">
        <w:rPr>
          <w:rFonts w:ascii="Calibri" w:hAnsi="Calibri"/>
          <w:bCs/>
          <w:noProof/>
        </w:rPr>
        <w:t xml:space="preserve"> (2011) Degraded lands worth protecting: the biological importance of Southeast Asia's repeatedly logged forests. </w:t>
      </w:r>
      <w:r w:rsidRPr="00407452">
        <w:rPr>
          <w:rFonts w:ascii="Calibri" w:hAnsi="Calibri"/>
          <w:bCs/>
          <w:i/>
          <w:noProof/>
        </w:rPr>
        <w:t>Proceedings of the Royal Society B: Biological Sciences,</w:t>
      </w:r>
      <w:r w:rsidRPr="00407452">
        <w:rPr>
          <w:rFonts w:ascii="Calibri" w:hAnsi="Calibri"/>
          <w:bCs/>
          <w:noProof/>
        </w:rPr>
        <w:t xml:space="preserve"> </w:t>
      </w:r>
      <w:r w:rsidRPr="00407452">
        <w:rPr>
          <w:rFonts w:ascii="Calibri" w:hAnsi="Calibri"/>
          <w:b/>
          <w:bCs/>
          <w:noProof/>
        </w:rPr>
        <w:t>278</w:t>
      </w:r>
      <w:r w:rsidRPr="00407452">
        <w:rPr>
          <w:rFonts w:ascii="Calibri" w:hAnsi="Calibri"/>
          <w:bCs/>
          <w:noProof/>
        </w:rPr>
        <w:t>, 82-90.</w:t>
      </w:r>
      <w:bookmarkEnd w:id="85"/>
    </w:p>
    <w:p w14:paraId="30935D54" w14:textId="77777777" w:rsidR="00DD09E4" w:rsidRPr="00407452" w:rsidRDefault="00DD09E4" w:rsidP="00DD09E4">
      <w:pPr>
        <w:spacing w:after="0" w:line="240" w:lineRule="auto"/>
        <w:ind w:left="720" w:hanging="720"/>
        <w:rPr>
          <w:rFonts w:ascii="Calibri" w:hAnsi="Calibri"/>
          <w:bCs/>
          <w:noProof/>
        </w:rPr>
      </w:pPr>
      <w:bookmarkStart w:id="86" w:name="_ENREF_32"/>
      <w:r w:rsidRPr="00407452">
        <w:rPr>
          <w:rFonts w:ascii="Calibri" w:hAnsi="Calibri"/>
          <w:bCs/>
          <w:noProof/>
        </w:rPr>
        <w:t xml:space="preserve">Ehigiator OA, Anyata BU (2011) Effects of land clearing techniques and tillage systems on runoff and soil erosion in a tropical rain forest in Nigeria. </w:t>
      </w:r>
      <w:r w:rsidRPr="00407452">
        <w:rPr>
          <w:rFonts w:ascii="Calibri" w:hAnsi="Calibri"/>
          <w:bCs/>
          <w:i/>
          <w:noProof/>
        </w:rPr>
        <w:t>Journal of Environmental Management,</w:t>
      </w:r>
      <w:r w:rsidRPr="00407452">
        <w:rPr>
          <w:rFonts w:ascii="Calibri" w:hAnsi="Calibri"/>
          <w:bCs/>
          <w:noProof/>
        </w:rPr>
        <w:t xml:space="preserve"> </w:t>
      </w:r>
      <w:r w:rsidRPr="00407452">
        <w:rPr>
          <w:rFonts w:ascii="Calibri" w:hAnsi="Calibri"/>
          <w:b/>
          <w:bCs/>
          <w:noProof/>
        </w:rPr>
        <w:t>92</w:t>
      </w:r>
      <w:r w:rsidRPr="00407452">
        <w:rPr>
          <w:rFonts w:ascii="Calibri" w:hAnsi="Calibri"/>
          <w:bCs/>
          <w:noProof/>
        </w:rPr>
        <w:t>, 2875-2880.</w:t>
      </w:r>
      <w:bookmarkEnd w:id="86"/>
    </w:p>
    <w:p w14:paraId="207036CF" w14:textId="77777777" w:rsidR="00DD09E4" w:rsidRPr="00407452" w:rsidRDefault="00DD09E4" w:rsidP="00DD09E4">
      <w:pPr>
        <w:spacing w:after="0" w:line="240" w:lineRule="auto"/>
        <w:ind w:left="720" w:hanging="720"/>
        <w:rPr>
          <w:rFonts w:ascii="Calibri" w:hAnsi="Calibri"/>
          <w:bCs/>
          <w:noProof/>
        </w:rPr>
      </w:pPr>
      <w:bookmarkStart w:id="87" w:name="_ENREF_33"/>
      <w:r w:rsidRPr="00407452">
        <w:rPr>
          <w:rFonts w:ascii="Calibri" w:hAnsi="Calibri"/>
          <w:bCs/>
          <w:noProof/>
        </w:rPr>
        <w:t xml:space="preserve">Fao (2000) On definitions of forest and forest change In: </w:t>
      </w:r>
      <w:r w:rsidRPr="00407452">
        <w:rPr>
          <w:rFonts w:ascii="Calibri" w:hAnsi="Calibri"/>
          <w:bCs/>
          <w:i/>
          <w:noProof/>
        </w:rPr>
        <w:t>Forest Resources Assessment working paper 33.</w:t>
      </w:r>
      <w:r w:rsidRPr="00407452">
        <w:rPr>
          <w:rFonts w:ascii="Calibri" w:hAnsi="Calibri"/>
          <w:bCs/>
          <w:noProof/>
        </w:rPr>
        <w:t xml:space="preserve"> Rome.</w:t>
      </w:r>
      <w:bookmarkEnd w:id="87"/>
    </w:p>
    <w:p w14:paraId="0BF36E22" w14:textId="77777777" w:rsidR="00DD09E4" w:rsidRPr="00407452" w:rsidRDefault="00DD09E4" w:rsidP="00DD09E4">
      <w:pPr>
        <w:spacing w:after="0" w:line="240" w:lineRule="auto"/>
        <w:ind w:left="720" w:hanging="720"/>
        <w:rPr>
          <w:rFonts w:ascii="Calibri" w:hAnsi="Calibri"/>
          <w:bCs/>
          <w:noProof/>
        </w:rPr>
      </w:pPr>
      <w:bookmarkStart w:id="88" w:name="_ENREF_34"/>
      <w:r w:rsidRPr="00407452">
        <w:rPr>
          <w:rFonts w:ascii="Calibri" w:hAnsi="Calibri"/>
          <w:bCs/>
          <w:noProof/>
        </w:rPr>
        <w:t xml:space="preserve">Fao (2010) Global Forest Resources Assessment 2010. In: </w:t>
      </w:r>
      <w:r w:rsidRPr="00407452">
        <w:rPr>
          <w:rFonts w:ascii="Calibri" w:hAnsi="Calibri"/>
          <w:bCs/>
          <w:i/>
          <w:noProof/>
        </w:rPr>
        <w:t>FAO Forestry paper 163.</w:t>
      </w:r>
      <w:r w:rsidRPr="00407452">
        <w:rPr>
          <w:rFonts w:ascii="Calibri" w:hAnsi="Calibri"/>
          <w:bCs/>
          <w:noProof/>
        </w:rPr>
        <w:t xml:space="preserve"> Rome.</w:t>
      </w:r>
      <w:bookmarkEnd w:id="88"/>
    </w:p>
    <w:p w14:paraId="14D4B40B" w14:textId="77777777" w:rsidR="00DD09E4" w:rsidRPr="00407452" w:rsidRDefault="00DD09E4" w:rsidP="00DD09E4">
      <w:pPr>
        <w:spacing w:after="0" w:line="240" w:lineRule="auto"/>
        <w:ind w:left="720" w:hanging="720"/>
        <w:rPr>
          <w:rFonts w:ascii="Calibri" w:hAnsi="Calibri"/>
          <w:bCs/>
          <w:noProof/>
        </w:rPr>
      </w:pPr>
      <w:bookmarkStart w:id="89" w:name="_ENREF_35"/>
      <w:r w:rsidRPr="00407452">
        <w:rPr>
          <w:rFonts w:ascii="Calibri" w:hAnsi="Calibri"/>
          <w:bCs/>
          <w:noProof/>
        </w:rPr>
        <w:t>Fao (2011) State of the worlds forests 2011. Rome, Food and Agricultural Organization of the United Nations.</w:t>
      </w:r>
      <w:bookmarkEnd w:id="89"/>
    </w:p>
    <w:p w14:paraId="3F0BCB7C" w14:textId="77777777" w:rsidR="00DD09E4" w:rsidRPr="00407452" w:rsidRDefault="00DD09E4" w:rsidP="00DD09E4">
      <w:pPr>
        <w:spacing w:after="0" w:line="240" w:lineRule="auto"/>
        <w:ind w:left="720" w:hanging="720"/>
        <w:rPr>
          <w:rFonts w:ascii="Calibri" w:hAnsi="Calibri"/>
          <w:bCs/>
          <w:noProof/>
        </w:rPr>
      </w:pPr>
      <w:bookmarkStart w:id="90" w:name="_ENREF_36"/>
      <w:r w:rsidRPr="00407452">
        <w:rPr>
          <w:rFonts w:ascii="Calibri" w:hAnsi="Calibri"/>
          <w:bCs/>
          <w:noProof/>
        </w:rPr>
        <w:t xml:space="preserve">Fisher B (2010) African exception to drivers of deforestation. </w:t>
      </w:r>
      <w:r w:rsidRPr="00407452">
        <w:rPr>
          <w:rFonts w:ascii="Calibri" w:hAnsi="Calibri"/>
          <w:bCs/>
          <w:i/>
          <w:noProof/>
        </w:rPr>
        <w:t>Nature Geoscience,</w:t>
      </w:r>
      <w:r w:rsidRPr="00407452">
        <w:rPr>
          <w:rFonts w:ascii="Calibri" w:hAnsi="Calibri"/>
          <w:bCs/>
          <w:noProof/>
        </w:rPr>
        <w:t xml:space="preserve"> </w:t>
      </w:r>
      <w:r w:rsidRPr="00407452">
        <w:rPr>
          <w:rFonts w:ascii="Calibri" w:hAnsi="Calibri"/>
          <w:b/>
          <w:bCs/>
          <w:noProof/>
        </w:rPr>
        <w:t>3</w:t>
      </w:r>
      <w:r w:rsidRPr="00407452">
        <w:rPr>
          <w:rFonts w:ascii="Calibri" w:hAnsi="Calibri"/>
          <w:bCs/>
          <w:noProof/>
        </w:rPr>
        <w:t>, 375-376.</w:t>
      </w:r>
      <w:bookmarkEnd w:id="90"/>
    </w:p>
    <w:p w14:paraId="428A2472" w14:textId="77777777" w:rsidR="00DD09E4" w:rsidRPr="00407452" w:rsidRDefault="00DD09E4" w:rsidP="00DD09E4">
      <w:pPr>
        <w:spacing w:after="0" w:line="240" w:lineRule="auto"/>
        <w:ind w:left="720" w:hanging="720"/>
        <w:rPr>
          <w:rFonts w:ascii="Calibri" w:hAnsi="Calibri"/>
          <w:bCs/>
          <w:noProof/>
        </w:rPr>
      </w:pPr>
      <w:bookmarkStart w:id="91" w:name="_ENREF_37"/>
      <w:r w:rsidRPr="00407452">
        <w:rPr>
          <w:rFonts w:ascii="Calibri" w:hAnsi="Calibri"/>
          <w:bCs/>
          <w:noProof/>
        </w:rPr>
        <w:t xml:space="preserve">Fitzherbert EB, Struebig MJ, Morel A, Danielsen F, Brühl CA, Donald PF, Phalan B (2008) How will oil palm expansion affect biodiversity? </w:t>
      </w:r>
      <w:r w:rsidRPr="00407452">
        <w:rPr>
          <w:rFonts w:ascii="Calibri" w:hAnsi="Calibri"/>
          <w:bCs/>
          <w:i/>
          <w:noProof/>
        </w:rPr>
        <w:t>Trends in Ecology &amp; Evolution,</w:t>
      </w:r>
      <w:r w:rsidRPr="00407452">
        <w:rPr>
          <w:rFonts w:ascii="Calibri" w:hAnsi="Calibri"/>
          <w:bCs/>
          <w:noProof/>
        </w:rPr>
        <w:t xml:space="preserve"> </w:t>
      </w:r>
      <w:r w:rsidRPr="00407452">
        <w:rPr>
          <w:rFonts w:ascii="Calibri" w:hAnsi="Calibri"/>
          <w:b/>
          <w:bCs/>
          <w:noProof/>
        </w:rPr>
        <w:t>23</w:t>
      </w:r>
      <w:r w:rsidRPr="00407452">
        <w:rPr>
          <w:rFonts w:ascii="Calibri" w:hAnsi="Calibri"/>
          <w:bCs/>
          <w:noProof/>
        </w:rPr>
        <w:t>, 538-545.</w:t>
      </w:r>
      <w:bookmarkEnd w:id="91"/>
    </w:p>
    <w:p w14:paraId="48A4FF6E" w14:textId="77777777" w:rsidR="00DD09E4" w:rsidRPr="00407452" w:rsidRDefault="00DD09E4" w:rsidP="00DD09E4">
      <w:pPr>
        <w:spacing w:after="0" w:line="240" w:lineRule="auto"/>
        <w:ind w:left="720" w:hanging="720"/>
        <w:rPr>
          <w:rFonts w:ascii="Calibri" w:hAnsi="Calibri"/>
          <w:bCs/>
          <w:noProof/>
        </w:rPr>
      </w:pPr>
      <w:bookmarkStart w:id="92" w:name="_ENREF_38"/>
      <w:r w:rsidRPr="00407452">
        <w:rPr>
          <w:rFonts w:ascii="Calibri" w:hAnsi="Calibri"/>
          <w:bCs/>
          <w:noProof/>
        </w:rPr>
        <w:t>Galbraith D, Malhi Y, Affum-Baffoe K</w:t>
      </w:r>
      <w:r w:rsidRPr="00407452">
        <w:rPr>
          <w:rFonts w:ascii="Calibri" w:hAnsi="Calibri"/>
          <w:bCs/>
          <w:i/>
          <w:noProof/>
        </w:rPr>
        <w:t xml:space="preserve"> et al.</w:t>
      </w:r>
      <w:r w:rsidRPr="00407452">
        <w:rPr>
          <w:rFonts w:ascii="Calibri" w:hAnsi="Calibri"/>
          <w:bCs/>
          <w:noProof/>
        </w:rPr>
        <w:t xml:space="preserve"> (2013) Residence times of woody biomass in tropical forests. </w:t>
      </w:r>
      <w:r w:rsidRPr="00407452">
        <w:rPr>
          <w:rFonts w:ascii="Calibri" w:hAnsi="Calibri"/>
          <w:bCs/>
          <w:i/>
          <w:noProof/>
        </w:rPr>
        <w:t>Plant Ecology &amp; Diversity,</w:t>
      </w:r>
      <w:r w:rsidRPr="00407452">
        <w:rPr>
          <w:rFonts w:ascii="Calibri" w:hAnsi="Calibri"/>
          <w:bCs/>
          <w:noProof/>
        </w:rPr>
        <w:t xml:space="preserve"> </w:t>
      </w:r>
      <w:r w:rsidRPr="00407452">
        <w:rPr>
          <w:rFonts w:ascii="Calibri" w:hAnsi="Calibri"/>
          <w:b/>
          <w:bCs/>
          <w:noProof/>
        </w:rPr>
        <w:t>6</w:t>
      </w:r>
      <w:r w:rsidRPr="00407452">
        <w:rPr>
          <w:rFonts w:ascii="Calibri" w:hAnsi="Calibri"/>
          <w:bCs/>
          <w:noProof/>
        </w:rPr>
        <w:t>, 139-157.</w:t>
      </w:r>
      <w:bookmarkEnd w:id="92"/>
    </w:p>
    <w:p w14:paraId="7CE80CE1" w14:textId="77777777" w:rsidR="00DD09E4" w:rsidRPr="00407452" w:rsidRDefault="00DD09E4" w:rsidP="00DD09E4">
      <w:pPr>
        <w:spacing w:after="0" w:line="240" w:lineRule="auto"/>
        <w:ind w:left="720" w:hanging="720"/>
        <w:rPr>
          <w:rFonts w:ascii="Calibri" w:hAnsi="Calibri"/>
          <w:bCs/>
          <w:noProof/>
        </w:rPr>
      </w:pPr>
      <w:bookmarkStart w:id="93" w:name="_ENREF_39"/>
      <w:r w:rsidRPr="00407452">
        <w:rPr>
          <w:rFonts w:ascii="Calibri" w:hAnsi="Calibri"/>
          <w:bCs/>
          <w:noProof/>
        </w:rPr>
        <w:t xml:space="preserve">Geist HJ, Lambin EF (2002) Proximate Causes and Underlying Driving Forces of Tropical Deforestation. </w:t>
      </w:r>
      <w:r w:rsidRPr="00407452">
        <w:rPr>
          <w:rFonts w:ascii="Calibri" w:hAnsi="Calibri"/>
          <w:bCs/>
          <w:i/>
          <w:noProof/>
        </w:rPr>
        <w:t>Bioscience,</w:t>
      </w:r>
      <w:r w:rsidRPr="00407452">
        <w:rPr>
          <w:rFonts w:ascii="Calibri" w:hAnsi="Calibri"/>
          <w:bCs/>
          <w:noProof/>
        </w:rPr>
        <w:t xml:space="preserve"> </w:t>
      </w:r>
      <w:r w:rsidRPr="00407452">
        <w:rPr>
          <w:rFonts w:ascii="Calibri" w:hAnsi="Calibri"/>
          <w:b/>
          <w:bCs/>
          <w:noProof/>
        </w:rPr>
        <w:t>52</w:t>
      </w:r>
      <w:r w:rsidRPr="00407452">
        <w:rPr>
          <w:rFonts w:ascii="Calibri" w:hAnsi="Calibri"/>
          <w:bCs/>
          <w:noProof/>
        </w:rPr>
        <w:t>, 143-150.</w:t>
      </w:r>
      <w:bookmarkEnd w:id="93"/>
    </w:p>
    <w:p w14:paraId="6D42FF7C" w14:textId="77777777" w:rsidR="00DD09E4" w:rsidRPr="00407452" w:rsidRDefault="00DD09E4" w:rsidP="00DD09E4">
      <w:pPr>
        <w:spacing w:after="0" w:line="240" w:lineRule="auto"/>
        <w:ind w:left="720" w:hanging="720"/>
        <w:rPr>
          <w:rFonts w:ascii="Calibri" w:hAnsi="Calibri"/>
          <w:bCs/>
          <w:noProof/>
        </w:rPr>
      </w:pPr>
      <w:bookmarkStart w:id="94" w:name="_ENREF_40"/>
      <w:r w:rsidRPr="00407452">
        <w:rPr>
          <w:rFonts w:ascii="Calibri" w:hAnsi="Calibri"/>
          <w:bCs/>
          <w:noProof/>
        </w:rPr>
        <w:t>Gibson L, Lee TM, Koh LP</w:t>
      </w:r>
      <w:r w:rsidRPr="00407452">
        <w:rPr>
          <w:rFonts w:ascii="Calibri" w:hAnsi="Calibri"/>
          <w:bCs/>
          <w:i/>
          <w:noProof/>
        </w:rPr>
        <w:t xml:space="preserve"> et al.</w:t>
      </w:r>
      <w:r w:rsidRPr="00407452">
        <w:rPr>
          <w:rFonts w:ascii="Calibri" w:hAnsi="Calibri"/>
          <w:bCs/>
          <w:noProof/>
        </w:rPr>
        <w:t xml:space="preserve"> (2011) Primary forests are irreplaceable for sustaining tropical biodiversity. </w:t>
      </w:r>
      <w:r w:rsidRPr="00407452">
        <w:rPr>
          <w:rFonts w:ascii="Calibri" w:hAnsi="Calibri"/>
          <w:bCs/>
          <w:i/>
          <w:noProof/>
        </w:rPr>
        <w:t>Nature,</w:t>
      </w:r>
      <w:r w:rsidRPr="00407452">
        <w:rPr>
          <w:rFonts w:ascii="Calibri" w:hAnsi="Calibri"/>
          <w:bCs/>
          <w:noProof/>
        </w:rPr>
        <w:t xml:space="preserve"> </w:t>
      </w:r>
      <w:r w:rsidRPr="00407452">
        <w:rPr>
          <w:rFonts w:ascii="Calibri" w:hAnsi="Calibri"/>
          <w:b/>
          <w:bCs/>
          <w:noProof/>
        </w:rPr>
        <w:t>478</w:t>
      </w:r>
      <w:r w:rsidRPr="00407452">
        <w:rPr>
          <w:rFonts w:ascii="Calibri" w:hAnsi="Calibri"/>
          <w:bCs/>
          <w:noProof/>
        </w:rPr>
        <w:t>, 378-381.</w:t>
      </w:r>
      <w:bookmarkEnd w:id="94"/>
    </w:p>
    <w:p w14:paraId="3E5019AE" w14:textId="77777777" w:rsidR="00DD09E4" w:rsidRPr="00407452" w:rsidRDefault="00DD09E4" w:rsidP="00DD09E4">
      <w:pPr>
        <w:spacing w:after="0" w:line="240" w:lineRule="auto"/>
        <w:ind w:left="720" w:hanging="720"/>
        <w:rPr>
          <w:rFonts w:ascii="Calibri" w:hAnsi="Calibri"/>
          <w:bCs/>
          <w:noProof/>
        </w:rPr>
      </w:pPr>
      <w:bookmarkStart w:id="95" w:name="_ENREF_41"/>
      <w:r w:rsidRPr="00407452">
        <w:rPr>
          <w:rFonts w:ascii="Calibri" w:hAnsi="Calibri"/>
          <w:bCs/>
          <w:noProof/>
        </w:rPr>
        <w:t>Gilroy JJ, Woodcock P, Edwards FA</w:t>
      </w:r>
      <w:r w:rsidRPr="00407452">
        <w:rPr>
          <w:rFonts w:ascii="Calibri" w:hAnsi="Calibri"/>
          <w:bCs/>
          <w:i/>
          <w:noProof/>
        </w:rPr>
        <w:t xml:space="preserve"> et al.</w:t>
      </w:r>
      <w:r w:rsidRPr="00407452">
        <w:rPr>
          <w:rFonts w:ascii="Calibri" w:hAnsi="Calibri"/>
          <w:bCs/>
          <w:noProof/>
        </w:rPr>
        <w:t xml:space="preserve"> (2014) Cheap carbon and biodiversity co-benefits from forest regeneration in a hotspot of endemism. </w:t>
      </w:r>
      <w:r w:rsidRPr="00407452">
        <w:rPr>
          <w:rFonts w:ascii="Calibri" w:hAnsi="Calibri"/>
          <w:bCs/>
          <w:i/>
          <w:noProof/>
        </w:rPr>
        <w:t>CAB reviews: perspectives in agriculture, veterinary science, nutrition and natural resources</w:t>
      </w:r>
      <w:r w:rsidRPr="00407452">
        <w:rPr>
          <w:rFonts w:ascii="Calibri" w:hAnsi="Calibri"/>
          <w:bCs/>
          <w:noProof/>
        </w:rPr>
        <w:t>.</w:t>
      </w:r>
      <w:bookmarkEnd w:id="95"/>
    </w:p>
    <w:p w14:paraId="21F5F5C4" w14:textId="77777777" w:rsidR="00DD09E4" w:rsidRPr="00407452" w:rsidRDefault="00DD09E4" w:rsidP="00DD09E4">
      <w:pPr>
        <w:spacing w:after="0" w:line="240" w:lineRule="auto"/>
        <w:ind w:left="720" w:hanging="720"/>
        <w:rPr>
          <w:rFonts w:ascii="Calibri" w:hAnsi="Calibri"/>
          <w:bCs/>
          <w:noProof/>
        </w:rPr>
      </w:pPr>
      <w:bookmarkStart w:id="96" w:name="_ENREF_42"/>
      <w:r w:rsidRPr="00407452">
        <w:rPr>
          <w:rFonts w:ascii="Calibri" w:hAnsi="Calibri"/>
          <w:bCs/>
          <w:noProof/>
        </w:rPr>
        <w:t xml:space="preserve">Grace J, Mitchard E, Gloor E (2014) Perturbations in the carbon budget of the tropics. </w:t>
      </w:r>
      <w:r w:rsidRPr="00407452">
        <w:rPr>
          <w:rFonts w:ascii="Calibri" w:hAnsi="Calibri"/>
          <w:bCs/>
          <w:i/>
          <w:noProof/>
        </w:rPr>
        <w:t>Global Change Biology,</w:t>
      </w:r>
      <w:r w:rsidRPr="00407452">
        <w:rPr>
          <w:rFonts w:ascii="Calibri" w:hAnsi="Calibri"/>
          <w:bCs/>
          <w:noProof/>
        </w:rPr>
        <w:t xml:space="preserve"> </w:t>
      </w:r>
      <w:r w:rsidRPr="00407452">
        <w:rPr>
          <w:rFonts w:ascii="Calibri" w:hAnsi="Calibri"/>
          <w:b/>
          <w:bCs/>
          <w:noProof/>
        </w:rPr>
        <w:t>20</w:t>
      </w:r>
      <w:r w:rsidRPr="00407452">
        <w:rPr>
          <w:rFonts w:ascii="Calibri" w:hAnsi="Calibri"/>
          <w:bCs/>
          <w:noProof/>
        </w:rPr>
        <w:t>, 3238-3255.</w:t>
      </w:r>
      <w:bookmarkEnd w:id="96"/>
    </w:p>
    <w:p w14:paraId="73E2139A" w14:textId="77777777" w:rsidR="00DD09E4" w:rsidRPr="00407452" w:rsidRDefault="00DD09E4" w:rsidP="00DD09E4">
      <w:pPr>
        <w:spacing w:after="0" w:line="240" w:lineRule="auto"/>
        <w:ind w:left="720" w:hanging="720"/>
        <w:rPr>
          <w:rFonts w:ascii="Calibri" w:hAnsi="Calibri"/>
          <w:bCs/>
          <w:noProof/>
        </w:rPr>
      </w:pPr>
      <w:bookmarkStart w:id="97" w:name="_ENREF_43"/>
      <w:r w:rsidRPr="00407452">
        <w:rPr>
          <w:rFonts w:ascii="Calibri" w:hAnsi="Calibri"/>
          <w:bCs/>
          <w:noProof/>
        </w:rPr>
        <w:t xml:space="preserve">Guariguata MR, García-Fernández C, Sheil D, Nasi R, Herrero-Jáuregui C, Cronkleton P, Ingram V (2010) Compatibility of timber and non-timber forest product management in natural tropical forests: Perspectives, challenges, and opportunities.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259</w:t>
      </w:r>
      <w:r w:rsidRPr="00407452">
        <w:rPr>
          <w:rFonts w:ascii="Calibri" w:hAnsi="Calibri"/>
          <w:bCs/>
          <w:noProof/>
        </w:rPr>
        <w:t>, 237-245.</w:t>
      </w:r>
      <w:bookmarkEnd w:id="97"/>
    </w:p>
    <w:p w14:paraId="4316EC03" w14:textId="77777777" w:rsidR="00DD09E4" w:rsidRPr="00407452" w:rsidRDefault="00DD09E4" w:rsidP="00DD09E4">
      <w:pPr>
        <w:spacing w:after="0" w:line="240" w:lineRule="auto"/>
        <w:ind w:left="720" w:hanging="720"/>
        <w:rPr>
          <w:rFonts w:ascii="Calibri" w:hAnsi="Calibri"/>
          <w:bCs/>
          <w:noProof/>
        </w:rPr>
      </w:pPr>
      <w:bookmarkStart w:id="98" w:name="_ENREF_44"/>
      <w:r w:rsidRPr="00407452">
        <w:rPr>
          <w:rFonts w:ascii="Calibri" w:hAnsi="Calibri"/>
          <w:bCs/>
          <w:noProof/>
        </w:rPr>
        <w:t xml:space="preserve">Guariguata MR, Ostertag R (2001) Neotropical secondary forest succession: changes in structural and functional characteristics.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148</w:t>
      </w:r>
      <w:r w:rsidRPr="00407452">
        <w:rPr>
          <w:rFonts w:ascii="Calibri" w:hAnsi="Calibri"/>
          <w:bCs/>
          <w:noProof/>
        </w:rPr>
        <w:t>, 185-206.</w:t>
      </w:r>
      <w:bookmarkEnd w:id="98"/>
    </w:p>
    <w:p w14:paraId="61690CAC" w14:textId="77777777" w:rsidR="00DD09E4" w:rsidRPr="00407452" w:rsidRDefault="00DD09E4" w:rsidP="00DD09E4">
      <w:pPr>
        <w:spacing w:after="0" w:line="240" w:lineRule="auto"/>
        <w:ind w:left="720" w:hanging="720"/>
        <w:rPr>
          <w:rFonts w:ascii="Calibri" w:hAnsi="Calibri"/>
          <w:bCs/>
          <w:noProof/>
        </w:rPr>
      </w:pPr>
      <w:bookmarkStart w:id="99" w:name="_ENREF_45"/>
      <w:r w:rsidRPr="00407452">
        <w:rPr>
          <w:rFonts w:ascii="Calibri" w:hAnsi="Calibri"/>
          <w:bCs/>
          <w:noProof/>
        </w:rPr>
        <w:lastRenderedPageBreak/>
        <w:t>Hansen MC, Potapov PV, Moore R</w:t>
      </w:r>
      <w:r w:rsidRPr="00407452">
        <w:rPr>
          <w:rFonts w:ascii="Calibri" w:hAnsi="Calibri"/>
          <w:bCs/>
          <w:i/>
          <w:noProof/>
        </w:rPr>
        <w:t xml:space="preserve"> et al.</w:t>
      </w:r>
      <w:r w:rsidRPr="00407452">
        <w:rPr>
          <w:rFonts w:ascii="Calibri" w:hAnsi="Calibri"/>
          <w:bCs/>
          <w:noProof/>
        </w:rPr>
        <w:t xml:space="preserve"> (2013) High-Resolution Global Maps of 21st-Century Forest Cover Change. </w:t>
      </w:r>
      <w:r w:rsidRPr="00407452">
        <w:rPr>
          <w:rFonts w:ascii="Calibri" w:hAnsi="Calibri"/>
          <w:bCs/>
          <w:i/>
          <w:noProof/>
        </w:rPr>
        <w:t>Science,</w:t>
      </w:r>
      <w:r w:rsidRPr="00407452">
        <w:rPr>
          <w:rFonts w:ascii="Calibri" w:hAnsi="Calibri"/>
          <w:bCs/>
          <w:noProof/>
        </w:rPr>
        <w:t xml:space="preserve"> </w:t>
      </w:r>
      <w:r w:rsidRPr="00407452">
        <w:rPr>
          <w:rFonts w:ascii="Calibri" w:hAnsi="Calibri"/>
          <w:b/>
          <w:bCs/>
          <w:noProof/>
        </w:rPr>
        <w:t>342</w:t>
      </w:r>
      <w:r w:rsidRPr="00407452">
        <w:rPr>
          <w:rFonts w:ascii="Calibri" w:hAnsi="Calibri"/>
          <w:bCs/>
          <w:noProof/>
        </w:rPr>
        <w:t>, 850-853.</w:t>
      </w:r>
      <w:bookmarkEnd w:id="99"/>
    </w:p>
    <w:p w14:paraId="16181DAB" w14:textId="77777777" w:rsidR="00DD09E4" w:rsidRPr="00407452" w:rsidRDefault="00DD09E4" w:rsidP="00DD09E4">
      <w:pPr>
        <w:spacing w:after="0" w:line="240" w:lineRule="auto"/>
        <w:ind w:left="720" w:hanging="720"/>
        <w:rPr>
          <w:rFonts w:ascii="Calibri" w:hAnsi="Calibri"/>
          <w:bCs/>
          <w:noProof/>
        </w:rPr>
      </w:pPr>
      <w:bookmarkStart w:id="100" w:name="_ENREF_46"/>
      <w:r w:rsidRPr="00407452">
        <w:rPr>
          <w:rFonts w:ascii="Calibri" w:hAnsi="Calibri"/>
          <w:bCs/>
          <w:noProof/>
        </w:rPr>
        <w:t xml:space="preserve">Hattori D, Kenzo T, Irino KO, Kendawang JJ, Ninomiya I, Sakurai K (2013) Effects of soil compaction on the growth and mortality of planted dipterocarp seedlings in a logged-over tropical rainforest in Sarawak, Malaysia.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310</w:t>
      </w:r>
      <w:r w:rsidRPr="00407452">
        <w:rPr>
          <w:rFonts w:ascii="Calibri" w:hAnsi="Calibri"/>
          <w:bCs/>
          <w:noProof/>
        </w:rPr>
        <w:t>, 770-776.</w:t>
      </w:r>
      <w:bookmarkEnd w:id="100"/>
    </w:p>
    <w:p w14:paraId="3636F446" w14:textId="77777777" w:rsidR="00DD09E4" w:rsidRPr="00407452" w:rsidRDefault="00DD09E4" w:rsidP="00DD09E4">
      <w:pPr>
        <w:spacing w:after="0" w:line="240" w:lineRule="auto"/>
        <w:ind w:left="720" w:hanging="720"/>
        <w:rPr>
          <w:rFonts w:ascii="Calibri" w:hAnsi="Calibri"/>
          <w:bCs/>
          <w:noProof/>
        </w:rPr>
      </w:pPr>
      <w:bookmarkStart w:id="101" w:name="_ENREF_47"/>
      <w:r w:rsidRPr="00407452">
        <w:rPr>
          <w:rFonts w:ascii="Calibri" w:hAnsi="Calibri"/>
          <w:bCs/>
          <w:noProof/>
        </w:rPr>
        <w:t xml:space="preserve">Hertel D, Moser G, Culmsee H, Erasmi S, Horna V, Schuldt B, Leuschner C (2009) Below- and above-ground biomass and net primary production in a paleotropical natural forest (Sulawesi, Indonesia) as compared to neotropical forests.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258</w:t>
      </w:r>
      <w:r w:rsidRPr="00407452">
        <w:rPr>
          <w:rFonts w:ascii="Calibri" w:hAnsi="Calibri"/>
          <w:bCs/>
          <w:noProof/>
        </w:rPr>
        <w:t>, 1904-1912.</w:t>
      </w:r>
      <w:bookmarkEnd w:id="101"/>
    </w:p>
    <w:p w14:paraId="75460262" w14:textId="77777777" w:rsidR="00DD09E4" w:rsidRPr="00407452" w:rsidRDefault="00DD09E4" w:rsidP="00DD09E4">
      <w:pPr>
        <w:spacing w:after="0" w:line="240" w:lineRule="auto"/>
        <w:ind w:left="720" w:hanging="720"/>
        <w:rPr>
          <w:rFonts w:ascii="Calibri" w:hAnsi="Calibri"/>
          <w:bCs/>
          <w:noProof/>
        </w:rPr>
      </w:pPr>
      <w:bookmarkStart w:id="102" w:name="_ENREF_48"/>
      <w:r w:rsidRPr="00407452">
        <w:rPr>
          <w:rFonts w:ascii="Calibri" w:hAnsi="Calibri"/>
          <w:bCs/>
          <w:noProof/>
        </w:rPr>
        <w:t xml:space="preserve">Hill JK, Gray MA, Khen CV, Benedick S, Tawatao N, Hamer KC (2011) Ecological impacts of tropical forest fragmentation: how consistent are patterns in species richness and nestedness? </w:t>
      </w:r>
      <w:r w:rsidRPr="00407452">
        <w:rPr>
          <w:rFonts w:ascii="Calibri" w:hAnsi="Calibri"/>
          <w:bCs/>
          <w:i/>
          <w:noProof/>
        </w:rPr>
        <w:t>Philosophical Transactions of the Royal Society B: Biological Sciences,</w:t>
      </w:r>
      <w:r w:rsidRPr="00407452">
        <w:rPr>
          <w:rFonts w:ascii="Calibri" w:hAnsi="Calibri"/>
          <w:bCs/>
          <w:noProof/>
        </w:rPr>
        <w:t xml:space="preserve"> </w:t>
      </w:r>
      <w:r w:rsidRPr="00407452">
        <w:rPr>
          <w:rFonts w:ascii="Calibri" w:hAnsi="Calibri"/>
          <w:b/>
          <w:bCs/>
          <w:noProof/>
        </w:rPr>
        <w:t>366</w:t>
      </w:r>
      <w:r w:rsidRPr="00407452">
        <w:rPr>
          <w:rFonts w:ascii="Calibri" w:hAnsi="Calibri"/>
          <w:bCs/>
          <w:noProof/>
        </w:rPr>
        <w:t>, 3265-3276.</w:t>
      </w:r>
      <w:bookmarkEnd w:id="102"/>
    </w:p>
    <w:p w14:paraId="19D66B74" w14:textId="77777777" w:rsidR="00DD09E4" w:rsidRPr="00407452" w:rsidRDefault="00DD09E4" w:rsidP="00DD09E4">
      <w:pPr>
        <w:spacing w:after="0" w:line="240" w:lineRule="auto"/>
        <w:ind w:left="720" w:hanging="720"/>
        <w:rPr>
          <w:rFonts w:ascii="Calibri" w:hAnsi="Calibri"/>
          <w:bCs/>
          <w:noProof/>
        </w:rPr>
      </w:pPr>
      <w:bookmarkStart w:id="103" w:name="_ENREF_49"/>
      <w:r w:rsidRPr="00407452">
        <w:rPr>
          <w:rFonts w:ascii="Calibri" w:hAnsi="Calibri"/>
          <w:bCs/>
          <w:noProof/>
        </w:rPr>
        <w:t xml:space="preserve">Hodgson JA, Thomas CD, Wintle BA, Moilanen A (2009) Climate change, connectivity and conservation decision making: back to basics. </w:t>
      </w:r>
      <w:r w:rsidRPr="00407452">
        <w:rPr>
          <w:rFonts w:ascii="Calibri" w:hAnsi="Calibri"/>
          <w:bCs/>
          <w:i/>
          <w:noProof/>
        </w:rPr>
        <w:t>Journal of Applied Ecology,</w:t>
      </w:r>
      <w:r w:rsidRPr="00407452">
        <w:rPr>
          <w:rFonts w:ascii="Calibri" w:hAnsi="Calibri"/>
          <w:bCs/>
          <w:noProof/>
        </w:rPr>
        <w:t xml:space="preserve"> </w:t>
      </w:r>
      <w:r w:rsidRPr="00407452">
        <w:rPr>
          <w:rFonts w:ascii="Calibri" w:hAnsi="Calibri"/>
          <w:b/>
          <w:bCs/>
          <w:noProof/>
        </w:rPr>
        <w:t>46</w:t>
      </w:r>
      <w:r w:rsidRPr="00407452">
        <w:rPr>
          <w:rFonts w:ascii="Calibri" w:hAnsi="Calibri"/>
          <w:bCs/>
          <w:noProof/>
        </w:rPr>
        <w:t>, 964-969.</w:t>
      </w:r>
      <w:bookmarkEnd w:id="103"/>
    </w:p>
    <w:p w14:paraId="51E512BD" w14:textId="77777777" w:rsidR="00DD09E4" w:rsidRPr="00407452" w:rsidRDefault="00DD09E4" w:rsidP="00DD09E4">
      <w:pPr>
        <w:spacing w:after="0" w:line="240" w:lineRule="auto"/>
        <w:ind w:left="720" w:hanging="720"/>
        <w:rPr>
          <w:rFonts w:ascii="Calibri" w:hAnsi="Calibri"/>
          <w:bCs/>
          <w:noProof/>
        </w:rPr>
      </w:pPr>
      <w:bookmarkStart w:id="104" w:name="_ENREF_50"/>
      <w:r w:rsidRPr="00407452">
        <w:rPr>
          <w:rFonts w:ascii="Calibri" w:hAnsi="Calibri"/>
          <w:bCs/>
          <w:noProof/>
        </w:rPr>
        <w:t>Hooper D, Chapin Iii F, Ewel J</w:t>
      </w:r>
      <w:r w:rsidRPr="00407452">
        <w:rPr>
          <w:rFonts w:ascii="Calibri" w:hAnsi="Calibri"/>
          <w:bCs/>
          <w:i/>
          <w:noProof/>
        </w:rPr>
        <w:t xml:space="preserve"> et al.</w:t>
      </w:r>
      <w:r w:rsidRPr="00407452">
        <w:rPr>
          <w:rFonts w:ascii="Calibri" w:hAnsi="Calibri"/>
          <w:bCs/>
          <w:noProof/>
        </w:rPr>
        <w:t xml:space="preserve"> (2005) Effects of biodiversity on ecosystem functioning: a consensus of current knowledge. </w:t>
      </w:r>
      <w:r w:rsidRPr="00407452">
        <w:rPr>
          <w:rFonts w:ascii="Calibri" w:hAnsi="Calibri"/>
          <w:bCs/>
          <w:i/>
          <w:noProof/>
        </w:rPr>
        <w:t>Ecological Monographs,</w:t>
      </w:r>
      <w:r w:rsidRPr="00407452">
        <w:rPr>
          <w:rFonts w:ascii="Calibri" w:hAnsi="Calibri"/>
          <w:bCs/>
          <w:noProof/>
        </w:rPr>
        <w:t xml:space="preserve"> </w:t>
      </w:r>
      <w:r w:rsidRPr="00407452">
        <w:rPr>
          <w:rFonts w:ascii="Calibri" w:hAnsi="Calibri"/>
          <w:b/>
          <w:bCs/>
          <w:noProof/>
        </w:rPr>
        <w:t>75</w:t>
      </w:r>
      <w:r w:rsidRPr="00407452">
        <w:rPr>
          <w:rFonts w:ascii="Calibri" w:hAnsi="Calibri"/>
          <w:bCs/>
          <w:noProof/>
        </w:rPr>
        <w:t>, 3-35.</w:t>
      </w:r>
      <w:bookmarkEnd w:id="104"/>
    </w:p>
    <w:p w14:paraId="5C0CAF14" w14:textId="77777777" w:rsidR="00DD09E4" w:rsidRPr="00407452" w:rsidRDefault="00DD09E4" w:rsidP="00DD09E4">
      <w:pPr>
        <w:spacing w:after="0" w:line="240" w:lineRule="auto"/>
        <w:ind w:left="720" w:hanging="720"/>
        <w:rPr>
          <w:rFonts w:ascii="Calibri" w:hAnsi="Calibri"/>
          <w:bCs/>
          <w:noProof/>
        </w:rPr>
      </w:pPr>
      <w:bookmarkStart w:id="105" w:name="_ENREF_51"/>
      <w:r w:rsidRPr="00407452">
        <w:rPr>
          <w:rFonts w:ascii="Calibri" w:hAnsi="Calibri"/>
          <w:bCs/>
          <w:noProof/>
        </w:rPr>
        <w:t xml:space="preserve">Houghton R, Byers B, Nassikas AA (2015) A role for tropical forests in stabilizing atmospheric CO2. </w:t>
      </w:r>
      <w:r w:rsidRPr="00407452">
        <w:rPr>
          <w:rFonts w:ascii="Calibri" w:hAnsi="Calibri"/>
          <w:bCs/>
          <w:i/>
          <w:noProof/>
        </w:rPr>
        <w:t>Nature Climate Change,</w:t>
      </w:r>
      <w:r w:rsidRPr="00407452">
        <w:rPr>
          <w:rFonts w:ascii="Calibri" w:hAnsi="Calibri"/>
          <w:bCs/>
          <w:noProof/>
        </w:rPr>
        <w:t xml:space="preserve"> </w:t>
      </w:r>
      <w:r w:rsidRPr="00407452">
        <w:rPr>
          <w:rFonts w:ascii="Calibri" w:hAnsi="Calibri"/>
          <w:b/>
          <w:bCs/>
          <w:noProof/>
        </w:rPr>
        <w:t>5</w:t>
      </w:r>
      <w:r w:rsidRPr="00407452">
        <w:rPr>
          <w:rFonts w:ascii="Calibri" w:hAnsi="Calibri"/>
          <w:bCs/>
          <w:noProof/>
        </w:rPr>
        <w:t>, 1022-1023.</w:t>
      </w:r>
      <w:bookmarkEnd w:id="105"/>
    </w:p>
    <w:p w14:paraId="6DA58AF9" w14:textId="77777777" w:rsidR="00DD09E4" w:rsidRPr="00407452" w:rsidRDefault="00DD09E4" w:rsidP="00DD09E4">
      <w:pPr>
        <w:spacing w:after="0" w:line="240" w:lineRule="auto"/>
        <w:ind w:left="720" w:hanging="720"/>
        <w:rPr>
          <w:rFonts w:ascii="Calibri" w:hAnsi="Calibri"/>
          <w:bCs/>
          <w:noProof/>
        </w:rPr>
      </w:pPr>
      <w:bookmarkStart w:id="106" w:name="_ENREF_52"/>
      <w:r w:rsidRPr="00407452">
        <w:rPr>
          <w:rFonts w:ascii="Calibri" w:hAnsi="Calibri"/>
          <w:bCs/>
          <w:noProof/>
        </w:rPr>
        <w:t xml:space="preserve">Hughes RF, Kauffman JB, Jaramillo VJ (1999) Biomass, carbon, and nutrient dynamics of secondary forests in a humid tropical region of Mexico. </w:t>
      </w:r>
      <w:r w:rsidRPr="00407452">
        <w:rPr>
          <w:rFonts w:ascii="Calibri" w:hAnsi="Calibri"/>
          <w:bCs/>
          <w:i/>
          <w:noProof/>
        </w:rPr>
        <w:t>Ecology,</w:t>
      </w:r>
      <w:r w:rsidRPr="00407452">
        <w:rPr>
          <w:rFonts w:ascii="Calibri" w:hAnsi="Calibri"/>
          <w:bCs/>
          <w:noProof/>
        </w:rPr>
        <w:t xml:space="preserve"> </w:t>
      </w:r>
      <w:r w:rsidRPr="00407452">
        <w:rPr>
          <w:rFonts w:ascii="Calibri" w:hAnsi="Calibri"/>
          <w:b/>
          <w:bCs/>
          <w:noProof/>
        </w:rPr>
        <w:t>80</w:t>
      </w:r>
      <w:r w:rsidRPr="00407452">
        <w:rPr>
          <w:rFonts w:ascii="Calibri" w:hAnsi="Calibri"/>
          <w:bCs/>
          <w:noProof/>
        </w:rPr>
        <w:t>, 1892-1907.</w:t>
      </w:r>
      <w:bookmarkEnd w:id="106"/>
    </w:p>
    <w:p w14:paraId="02D16434" w14:textId="77777777" w:rsidR="00DD09E4" w:rsidRPr="00407452" w:rsidRDefault="00DD09E4" w:rsidP="00DD09E4">
      <w:pPr>
        <w:spacing w:after="0" w:line="240" w:lineRule="auto"/>
        <w:ind w:left="720" w:hanging="720"/>
        <w:rPr>
          <w:rFonts w:ascii="Calibri" w:hAnsi="Calibri"/>
          <w:bCs/>
          <w:noProof/>
        </w:rPr>
      </w:pPr>
      <w:bookmarkStart w:id="107" w:name="_ENREF_53"/>
      <w:r w:rsidRPr="00407452">
        <w:rPr>
          <w:rFonts w:ascii="Calibri" w:hAnsi="Calibri"/>
          <w:bCs/>
          <w:noProof/>
        </w:rPr>
        <w:t xml:space="preserve">Ipcc (2014) Climate Change 2014: Mitigation of Climate Change. In: </w:t>
      </w:r>
      <w:r w:rsidRPr="00407452">
        <w:rPr>
          <w:rFonts w:ascii="Calibri" w:hAnsi="Calibri"/>
          <w:bCs/>
          <w:i/>
          <w:noProof/>
        </w:rPr>
        <w:t>Working group III.</w:t>
      </w:r>
      <w:r w:rsidRPr="00407452">
        <w:rPr>
          <w:rFonts w:ascii="Calibri" w:hAnsi="Calibri"/>
          <w:bCs/>
          <w:noProof/>
        </w:rPr>
        <w:t xml:space="preserve"> Intergovernmental Panel on Climate Change.</w:t>
      </w:r>
      <w:bookmarkEnd w:id="107"/>
    </w:p>
    <w:p w14:paraId="35FDC82D" w14:textId="77777777" w:rsidR="00DD09E4" w:rsidRPr="00407452" w:rsidRDefault="00DD09E4" w:rsidP="00DD09E4">
      <w:pPr>
        <w:spacing w:after="0" w:line="240" w:lineRule="auto"/>
        <w:ind w:left="720" w:hanging="720"/>
        <w:rPr>
          <w:rFonts w:ascii="Calibri" w:hAnsi="Calibri"/>
          <w:bCs/>
          <w:noProof/>
        </w:rPr>
      </w:pPr>
      <w:bookmarkStart w:id="108" w:name="_ENREF_54"/>
      <w:r w:rsidRPr="00407452">
        <w:rPr>
          <w:rFonts w:ascii="Calibri" w:hAnsi="Calibri"/>
          <w:bCs/>
          <w:noProof/>
        </w:rPr>
        <w:t xml:space="preserve">Itto (2002) ITTO guidelines for the restoration, management and rehabilitation of degraded and secondary tropical forests. In: </w:t>
      </w:r>
      <w:r w:rsidRPr="00407452">
        <w:rPr>
          <w:rFonts w:ascii="Calibri" w:hAnsi="Calibri"/>
          <w:bCs/>
          <w:i/>
          <w:noProof/>
        </w:rPr>
        <w:t xml:space="preserve">ITTO Policy Development Series </w:t>
      </w:r>
      <w:r w:rsidRPr="00407452">
        <w:rPr>
          <w:rFonts w:ascii="Calibri" w:hAnsi="Calibri"/>
          <w:bCs/>
          <w:noProof/>
        </w:rPr>
        <w:t>International Tropical Timber Organization.</w:t>
      </w:r>
      <w:bookmarkEnd w:id="108"/>
    </w:p>
    <w:p w14:paraId="63F54369" w14:textId="77777777" w:rsidR="00DD09E4" w:rsidRPr="00407452" w:rsidRDefault="00DD09E4" w:rsidP="00DD09E4">
      <w:pPr>
        <w:spacing w:after="0" w:line="240" w:lineRule="auto"/>
        <w:ind w:left="720" w:hanging="720"/>
        <w:rPr>
          <w:rFonts w:ascii="Calibri" w:hAnsi="Calibri"/>
          <w:bCs/>
          <w:noProof/>
        </w:rPr>
      </w:pPr>
      <w:bookmarkStart w:id="109" w:name="_ENREF_55"/>
      <w:r w:rsidRPr="00407452">
        <w:rPr>
          <w:rFonts w:ascii="Calibri" w:hAnsi="Calibri"/>
          <w:bCs/>
          <w:noProof/>
        </w:rPr>
        <w:t xml:space="preserve">Kho LK, Malhi Y, Tan SKS (2013) Annual budget and seasonal variation of aboveground and belowground net primary productivity in a lowland dipterocarp forest in Borneo. </w:t>
      </w:r>
      <w:r w:rsidRPr="00407452">
        <w:rPr>
          <w:rFonts w:ascii="Calibri" w:hAnsi="Calibri"/>
          <w:bCs/>
          <w:i/>
          <w:noProof/>
        </w:rPr>
        <w:t>Journal of Geophysical Research: Biogeosciences,</w:t>
      </w:r>
      <w:r w:rsidRPr="00407452">
        <w:rPr>
          <w:rFonts w:ascii="Calibri" w:hAnsi="Calibri"/>
          <w:bCs/>
          <w:noProof/>
        </w:rPr>
        <w:t xml:space="preserve"> </w:t>
      </w:r>
      <w:r w:rsidRPr="00407452">
        <w:rPr>
          <w:rFonts w:ascii="Calibri" w:hAnsi="Calibri"/>
          <w:b/>
          <w:bCs/>
          <w:noProof/>
        </w:rPr>
        <w:t>118</w:t>
      </w:r>
      <w:r w:rsidRPr="00407452">
        <w:rPr>
          <w:rFonts w:ascii="Calibri" w:hAnsi="Calibri"/>
          <w:bCs/>
          <w:noProof/>
        </w:rPr>
        <w:t>, 1282-1296.</w:t>
      </w:r>
      <w:bookmarkEnd w:id="109"/>
    </w:p>
    <w:p w14:paraId="5327F48D" w14:textId="77777777" w:rsidR="00DD09E4" w:rsidRPr="00407452" w:rsidRDefault="00DD09E4" w:rsidP="00DD09E4">
      <w:pPr>
        <w:spacing w:after="0" w:line="240" w:lineRule="auto"/>
        <w:ind w:left="720" w:hanging="720"/>
        <w:rPr>
          <w:rFonts w:ascii="Calibri" w:hAnsi="Calibri"/>
          <w:bCs/>
          <w:noProof/>
        </w:rPr>
      </w:pPr>
      <w:bookmarkStart w:id="110" w:name="_ENREF_56"/>
      <w:r w:rsidRPr="00407452">
        <w:rPr>
          <w:rFonts w:ascii="Calibri" w:hAnsi="Calibri"/>
          <w:bCs/>
          <w:noProof/>
        </w:rPr>
        <w:t xml:space="preserve">Laestadius L, Buckingham K, S. M, Saint-Laurent C (2015) Before Bonn and beyond: the history and future of forest landscape restoration. </w:t>
      </w:r>
      <w:r w:rsidRPr="00407452">
        <w:rPr>
          <w:rFonts w:ascii="Calibri" w:hAnsi="Calibri"/>
          <w:bCs/>
          <w:i/>
          <w:noProof/>
        </w:rPr>
        <w:t>Unasylva,</w:t>
      </w:r>
      <w:r w:rsidRPr="00407452">
        <w:rPr>
          <w:rFonts w:ascii="Calibri" w:hAnsi="Calibri"/>
          <w:bCs/>
          <w:noProof/>
        </w:rPr>
        <w:t xml:space="preserve"> </w:t>
      </w:r>
      <w:r w:rsidRPr="00407452">
        <w:rPr>
          <w:rFonts w:ascii="Calibri" w:hAnsi="Calibri"/>
          <w:b/>
          <w:bCs/>
          <w:noProof/>
        </w:rPr>
        <w:t>245</w:t>
      </w:r>
      <w:r w:rsidRPr="00407452">
        <w:rPr>
          <w:rFonts w:ascii="Calibri" w:hAnsi="Calibri"/>
          <w:bCs/>
          <w:noProof/>
        </w:rPr>
        <w:t>, 11-18.</w:t>
      </w:r>
      <w:bookmarkEnd w:id="110"/>
    </w:p>
    <w:p w14:paraId="3EDDA428" w14:textId="77777777" w:rsidR="00DD09E4" w:rsidRPr="00407452" w:rsidRDefault="00DD09E4" w:rsidP="00DD09E4">
      <w:pPr>
        <w:spacing w:after="0" w:line="240" w:lineRule="auto"/>
        <w:ind w:left="720" w:hanging="720"/>
        <w:rPr>
          <w:rFonts w:ascii="Calibri" w:hAnsi="Calibri"/>
          <w:bCs/>
          <w:noProof/>
        </w:rPr>
      </w:pPr>
      <w:bookmarkStart w:id="111" w:name="_ENREF_57"/>
      <w:r w:rsidRPr="00407452">
        <w:rPr>
          <w:rFonts w:ascii="Calibri" w:hAnsi="Calibri"/>
          <w:bCs/>
          <w:noProof/>
        </w:rPr>
        <w:t xml:space="preserve">Lal R (2005) Forest soils and carbon sequestration.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220</w:t>
      </w:r>
      <w:r w:rsidRPr="00407452">
        <w:rPr>
          <w:rFonts w:ascii="Calibri" w:hAnsi="Calibri"/>
          <w:bCs/>
          <w:noProof/>
        </w:rPr>
        <w:t>, 242-258.</w:t>
      </w:r>
      <w:bookmarkEnd w:id="111"/>
    </w:p>
    <w:p w14:paraId="57EF71B0" w14:textId="77777777" w:rsidR="00DD09E4" w:rsidRPr="00407452" w:rsidRDefault="00DD09E4" w:rsidP="00DD09E4">
      <w:pPr>
        <w:spacing w:after="0" w:line="240" w:lineRule="auto"/>
        <w:ind w:left="720" w:hanging="720"/>
        <w:rPr>
          <w:rFonts w:ascii="Calibri" w:hAnsi="Calibri"/>
          <w:bCs/>
          <w:noProof/>
        </w:rPr>
      </w:pPr>
      <w:bookmarkStart w:id="112" w:name="_ENREF_58"/>
      <w:r w:rsidRPr="00407452">
        <w:rPr>
          <w:rFonts w:ascii="Calibri" w:hAnsi="Calibri"/>
          <w:bCs/>
          <w:noProof/>
        </w:rPr>
        <w:t xml:space="preserve">Lamb D (2010) </w:t>
      </w:r>
      <w:r w:rsidRPr="00407452">
        <w:rPr>
          <w:rFonts w:ascii="Calibri" w:hAnsi="Calibri"/>
          <w:bCs/>
          <w:i/>
          <w:noProof/>
        </w:rPr>
        <w:t>Regreening the bare hills: tropical forest restoration in the Asia-Pacific region</w:t>
      </w:r>
      <w:r w:rsidRPr="00407452">
        <w:rPr>
          <w:rFonts w:ascii="Calibri" w:hAnsi="Calibri"/>
          <w:bCs/>
          <w:noProof/>
        </w:rPr>
        <w:t>, Springer.</w:t>
      </w:r>
      <w:bookmarkEnd w:id="112"/>
    </w:p>
    <w:p w14:paraId="17E96101" w14:textId="77777777" w:rsidR="00DD09E4" w:rsidRPr="00407452" w:rsidRDefault="00DD09E4" w:rsidP="00DD09E4">
      <w:pPr>
        <w:spacing w:after="0" w:line="240" w:lineRule="auto"/>
        <w:ind w:left="720" w:hanging="720"/>
        <w:rPr>
          <w:rFonts w:ascii="Calibri" w:hAnsi="Calibri"/>
          <w:bCs/>
          <w:noProof/>
        </w:rPr>
      </w:pPr>
      <w:bookmarkStart w:id="113" w:name="_ENREF_59"/>
      <w:r w:rsidRPr="00407452">
        <w:rPr>
          <w:rFonts w:ascii="Calibri" w:hAnsi="Calibri"/>
          <w:bCs/>
          <w:noProof/>
        </w:rPr>
        <w:t xml:space="preserve">Lamb D, Erskine P, Parrotta J (2005) Restoration of degraded tropical forest landscapes. </w:t>
      </w:r>
      <w:r w:rsidRPr="00407452">
        <w:rPr>
          <w:rFonts w:ascii="Calibri" w:hAnsi="Calibri"/>
          <w:bCs/>
          <w:i/>
          <w:noProof/>
        </w:rPr>
        <w:t>Science,</w:t>
      </w:r>
      <w:r w:rsidRPr="00407452">
        <w:rPr>
          <w:rFonts w:ascii="Calibri" w:hAnsi="Calibri"/>
          <w:bCs/>
          <w:noProof/>
        </w:rPr>
        <w:t xml:space="preserve"> </w:t>
      </w:r>
      <w:r w:rsidRPr="00407452">
        <w:rPr>
          <w:rFonts w:ascii="Calibri" w:hAnsi="Calibri"/>
          <w:b/>
          <w:bCs/>
          <w:noProof/>
        </w:rPr>
        <w:t>310</w:t>
      </w:r>
      <w:r w:rsidRPr="00407452">
        <w:rPr>
          <w:rFonts w:ascii="Calibri" w:hAnsi="Calibri"/>
          <w:bCs/>
          <w:noProof/>
        </w:rPr>
        <w:t>, 1628-1632.</w:t>
      </w:r>
      <w:bookmarkEnd w:id="113"/>
    </w:p>
    <w:p w14:paraId="6F3B24B3" w14:textId="77777777" w:rsidR="00DD09E4" w:rsidRPr="00407452" w:rsidRDefault="00DD09E4" w:rsidP="00DD09E4">
      <w:pPr>
        <w:spacing w:after="0" w:line="240" w:lineRule="auto"/>
        <w:ind w:left="720" w:hanging="720"/>
        <w:rPr>
          <w:rFonts w:ascii="Calibri" w:hAnsi="Calibri"/>
          <w:bCs/>
          <w:noProof/>
        </w:rPr>
      </w:pPr>
      <w:bookmarkStart w:id="114" w:name="_ENREF_60"/>
      <w:r w:rsidRPr="00407452">
        <w:rPr>
          <w:rFonts w:ascii="Calibri" w:hAnsi="Calibri"/>
          <w:bCs/>
          <w:noProof/>
        </w:rPr>
        <w:t>Locatelli B, Catterall CP, Imbach P</w:t>
      </w:r>
      <w:r w:rsidRPr="00407452">
        <w:rPr>
          <w:rFonts w:ascii="Calibri" w:hAnsi="Calibri"/>
          <w:bCs/>
          <w:i/>
          <w:noProof/>
        </w:rPr>
        <w:t xml:space="preserve"> et al.</w:t>
      </w:r>
      <w:r w:rsidRPr="00407452">
        <w:rPr>
          <w:rFonts w:ascii="Calibri" w:hAnsi="Calibri"/>
          <w:bCs/>
          <w:noProof/>
        </w:rPr>
        <w:t xml:space="preserve"> (2015) Tropical reforestation and climate change: beyond carbon. </w:t>
      </w:r>
      <w:r w:rsidRPr="00407452">
        <w:rPr>
          <w:rFonts w:ascii="Calibri" w:hAnsi="Calibri"/>
          <w:bCs/>
          <w:i/>
          <w:noProof/>
        </w:rPr>
        <w:t>Restoration Ecology,</w:t>
      </w:r>
      <w:r w:rsidRPr="00407452">
        <w:rPr>
          <w:rFonts w:ascii="Calibri" w:hAnsi="Calibri"/>
          <w:bCs/>
          <w:noProof/>
        </w:rPr>
        <w:t xml:space="preserve"> </w:t>
      </w:r>
      <w:r w:rsidRPr="00407452">
        <w:rPr>
          <w:rFonts w:ascii="Calibri" w:hAnsi="Calibri"/>
          <w:b/>
          <w:bCs/>
          <w:noProof/>
        </w:rPr>
        <w:t>23</w:t>
      </w:r>
      <w:r w:rsidRPr="00407452">
        <w:rPr>
          <w:rFonts w:ascii="Calibri" w:hAnsi="Calibri"/>
          <w:bCs/>
          <w:noProof/>
        </w:rPr>
        <w:t>, 337-343.</w:t>
      </w:r>
      <w:bookmarkEnd w:id="114"/>
    </w:p>
    <w:p w14:paraId="4AFBCFDA" w14:textId="77777777" w:rsidR="00DD09E4" w:rsidRPr="00407452" w:rsidRDefault="00DD09E4" w:rsidP="00DD09E4">
      <w:pPr>
        <w:spacing w:after="0" w:line="240" w:lineRule="auto"/>
        <w:ind w:left="720" w:hanging="720"/>
        <w:rPr>
          <w:rFonts w:ascii="Calibri" w:hAnsi="Calibri"/>
          <w:bCs/>
          <w:noProof/>
        </w:rPr>
      </w:pPr>
      <w:bookmarkStart w:id="115" w:name="_ENREF_61"/>
      <w:r w:rsidRPr="00407452">
        <w:rPr>
          <w:rFonts w:ascii="Calibri" w:hAnsi="Calibri"/>
          <w:bCs/>
          <w:noProof/>
        </w:rPr>
        <w:t xml:space="preserve">Lonsdale WM (1999) Global patterns of plant invasions and the concept of invasibility. </w:t>
      </w:r>
      <w:r w:rsidRPr="00407452">
        <w:rPr>
          <w:rFonts w:ascii="Calibri" w:hAnsi="Calibri"/>
          <w:bCs/>
          <w:i/>
          <w:noProof/>
        </w:rPr>
        <w:t>Ecology,</w:t>
      </w:r>
      <w:r w:rsidRPr="00407452">
        <w:rPr>
          <w:rFonts w:ascii="Calibri" w:hAnsi="Calibri"/>
          <w:bCs/>
          <w:noProof/>
        </w:rPr>
        <w:t xml:space="preserve"> </w:t>
      </w:r>
      <w:r w:rsidRPr="00407452">
        <w:rPr>
          <w:rFonts w:ascii="Calibri" w:hAnsi="Calibri"/>
          <w:b/>
          <w:bCs/>
          <w:noProof/>
        </w:rPr>
        <w:t>80</w:t>
      </w:r>
      <w:r w:rsidRPr="00407452">
        <w:rPr>
          <w:rFonts w:ascii="Calibri" w:hAnsi="Calibri"/>
          <w:bCs/>
          <w:noProof/>
        </w:rPr>
        <w:t>, 1522-1536.</w:t>
      </w:r>
      <w:bookmarkEnd w:id="115"/>
    </w:p>
    <w:p w14:paraId="3961BC88" w14:textId="77777777" w:rsidR="00DD09E4" w:rsidRPr="00407452" w:rsidRDefault="00DD09E4" w:rsidP="00DD09E4">
      <w:pPr>
        <w:spacing w:after="0" w:line="240" w:lineRule="auto"/>
        <w:ind w:left="720" w:hanging="720"/>
        <w:rPr>
          <w:rFonts w:ascii="Calibri" w:hAnsi="Calibri"/>
          <w:bCs/>
          <w:noProof/>
        </w:rPr>
      </w:pPr>
      <w:bookmarkStart w:id="116" w:name="_ENREF_62"/>
      <w:r w:rsidRPr="00407452">
        <w:rPr>
          <w:rFonts w:ascii="Calibri" w:hAnsi="Calibri"/>
          <w:bCs/>
          <w:noProof/>
        </w:rPr>
        <w:t>Luyssaert S, Inglima I, Jung M</w:t>
      </w:r>
      <w:r w:rsidRPr="00407452">
        <w:rPr>
          <w:rFonts w:ascii="Calibri" w:hAnsi="Calibri"/>
          <w:bCs/>
          <w:i/>
          <w:noProof/>
        </w:rPr>
        <w:t xml:space="preserve"> et al.</w:t>
      </w:r>
      <w:r w:rsidRPr="00407452">
        <w:rPr>
          <w:rFonts w:ascii="Calibri" w:hAnsi="Calibri"/>
          <w:bCs/>
          <w:noProof/>
        </w:rPr>
        <w:t xml:space="preserve"> (2007) CO2 balance of boreal, temperate, and tropical forests derived from a global database. </w:t>
      </w:r>
      <w:r w:rsidRPr="00407452">
        <w:rPr>
          <w:rFonts w:ascii="Calibri" w:hAnsi="Calibri"/>
          <w:bCs/>
          <w:i/>
          <w:noProof/>
        </w:rPr>
        <w:t>Global Change Biology,</w:t>
      </w:r>
      <w:r w:rsidRPr="00407452">
        <w:rPr>
          <w:rFonts w:ascii="Calibri" w:hAnsi="Calibri"/>
          <w:bCs/>
          <w:noProof/>
        </w:rPr>
        <w:t xml:space="preserve"> </w:t>
      </w:r>
      <w:r w:rsidRPr="00407452">
        <w:rPr>
          <w:rFonts w:ascii="Calibri" w:hAnsi="Calibri"/>
          <w:b/>
          <w:bCs/>
          <w:noProof/>
        </w:rPr>
        <w:t>13</w:t>
      </w:r>
      <w:r w:rsidRPr="00407452">
        <w:rPr>
          <w:rFonts w:ascii="Calibri" w:hAnsi="Calibri"/>
          <w:bCs/>
          <w:noProof/>
        </w:rPr>
        <w:t>, 2509-2537.</w:t>
      </w:r>
      <w:bookmarkEnd w:id="116"/>
    </w:p>
    <w:p w14:paraId="758A7B2E" w14:textId="77777777" w:rsidR="00DD09E4" w:rsidRPr="00407452" w:rsidRDefault="00DD09E4" w:rsidP="00DD09E4">
      <w:pPr>
        <w:spacing w:after="0" w:line="240" w:lineRule="auto"/>
        <w:ind w:left="720" w:hanging="720"/>
        <w:rPr>
          <w:rFonts w:ascii="Calibri" w:hAnsi="Calibri"/>
          <w:bCs/>
          <w:noProof/>
        </w:rPr>
      </w:pPr>
      <w:bookmarkStart w:id="117" w:name="_ENREF_63"/>
      <w:r w:rsidRPr="00407452">
        <w:rPr>
          <w:rFonts w:ascii="Calibri" w:hAnsi="Calibri"/>
          <w:bCs/>
          <w:noProof/>
        </w:rPr>
        <w:t xml:space="preserve">Malhi Y (2012) The productivity, metabolism and carbon cycle of tropical forest vegetation. </w:t>
      </w:r>
      <w:r w:rsidRPr="00407452">
        <w:rPr>
          <w:rFonts w:ascii="Calibri" w:hAnsi="Calibri"/>
          <w:bCs/>
          <w:i/>
          <w:noProof/>
        </w:rPr>
        <w:t>Journal of Ecology,</w:t>
      </w:r>
      <w:r w:rsidRPr="00407452">
        <w:rPr>
          <w:rFonts w:ascii="Calibri" w:hAnsi="Calibri"/>
          <w:bCs/>
          <w:noProof/>
        </w:rPr>
        <w:t xml:space="preserve"> </w:t>
      </w:r>
      <w:r w:rsidRPr="00407452">
        <w:rPr>
          <w:rFonts w:ascii="Calibri" w:hAnsi="Calibri"/>
          <w:b/>
          <w:bCs/>
          <w:noProof/>
        </w:rPr>
        <w:t>100</w:t>
      </w:r>
      <w:r w:rsidRPr="00407452">
        <w:rPr>
          <w:rFonts w:ascii="Calibri" w:hAnsi="Calibri"/>
          <w:bCs/>
          <w:noProof/>
        </w:rPr>
        <w:t>, 65-75.</w:t>
      </w:r>
      <w:bookmarkEnd w:id="117"/>
    </w:p>
    <w:p w14:paraId="5CA48261" w14:textId="77777777" w:rsidR="00DD09E4" w:rsidRPr="00407452" w:rsidRDefault="00DD09E4" w:rsidP="00DD09E4">
      <w:pPr>
        <w:spacing w:after="0" w:line="240" w:lineRule="auto"/>
        <w:ind w:left="720" w:hanging="720"/>
        <w:rPr>
          <w:rFonts w:ascii="Calibri" w:hAnsi="Calibri"/>
          <w:bCs/>
          <w:noProof/>
        </w:rPr>
      </w:pPr>
      <w:bookmarkStart w:id="118" w:name="_ENREF_64"/>
      <w:r w:rsidRPr="00407452">
        <w:rPr>
          <w:rFonts w:ascii="Calibri" w:hAnsi="Calibri"/>
          <w:bCs/>
          <w:noProof/>
        </w:rPr>
        <w:t xml:space="preserve">Malhi Y, Baldocchi D, Jarvis P (1999) The carbon balance of tropical, temperate and boreal forests. </w:t>
      </w:r>
      <w:r w:rsidRPr="00407452">
        <w:rPr>
          <w:rFonts w:ascii="Calibri" w:hAnsi="Calibri"/>
          <w:bCs/>
          <w:i/>
          <w:noProof/>
        </w:rPr>
        <w:t>Plant, Cell &amp; Environment,</w:t>
      </w:r>
      <w:r w:rsidRPr="00407452">
        <w:rPr>
          <w:rFonts w:ascii="Calibri" w:hAnsi="Calibri"/>
          <w:bCs/>
          <w:noProof/>
        </w:rPr>
        <w:t xml:space="preserve"> </w:t>
      </w:r>
      <w:r w:rsidRPr="00407452">
        <w:rPr>
          <w:rFonts w:ascii="Calibri" w:hAnsi="Calibri"/>
          <w:b/>
          <w:bCs/>
          <w:noProof/>
        </w:rPr>
        <w:t>22</w:t>
      </w:r>
      <w:r w:rsidRPr="00407452">
        <w:rPr>
          <w:rFonts w:ascii="Calibri" w:hAnsi="Calibri"/>
          <w:bCs/>
          <w:noProof/>
        </w:rPr>
        <w:t>, 715-740.</w:t>
      </w:r>
      <w:bookmarkEnd w:id="118"/>
    </w:p>
    <w:p w14:paraId="2E2AA805" w14:textId="77777777" w:rsidR="00DD09E4" w:rsidRPr="00407452" w:rsidRDefault="00DD09E4" w:rsidP="00DD09E4">
      <w:pPr>
        <w:spacing w:after="0" w:line="240" w:lineRule="auto"/>
        <w:ind w:left="720" w:hanging="720"/>
        <w:rPr>
          <w:rFonts w:ascii="Calibri" w:hAnsi="Calibri"/>
          <w:bCs/>
          <w:noProof/>
        </w:rPr>
      </w:pPr>
      <w:bookmarkStart w:id="119" w:name="_ENREF_65"/>
      <w:r w:rsidRPr="00407452">
        <w:rPr>
          <w:rFonts w:ascii="Calibri" w:hAnsi="Calibri"/>
          <w:bCs/>
          <w:noProof/>
        </w:rPr>
        <w:t xml:space="preserve">Martin PA, Newton AC, Bullock JM (2013) Carbon pools recover more quickly than plant biodiversity in tropical secondary forests. </w:t>
      </w:r>
      <w:r w:rsidRPr="00407452">
        <w:rPr>
          <w:rFonts w:ascii="Calibri" w:hAnsi="Calibri"/>
          <w:bCs/>
          <w:i/>
          <w:noProof/>
        </w:rPr>
        <w:t>Proceedings of the Royal Society B-Biological Sciences,</w:t>
      </w:r>
      <w:r w:rsidRPr="00407452">
        <w:rPr>
          <w:rFonts w:ascii="Calibri" w:hAnsi="Calibri"/>
          <w:bCs/>
          <w:noProof/>
        </w:rPr>
        <w:t xml:space="preserve"> </w:t>
      </w:r>
      <w:r w:rsidRPr="00407452">
        <w:rPr>
          <w:rFonts w:ascii="Calibri" w:hAnsi="Calibri"/>
          <w:b/>
          <w:bCs/>
          <w:noProof/>
        </w:rPr>
        <w:t>280</w:t>
      </w:r>
      <w:r w:rsidRPr="00407452">
        <w:rPr>
          <w:rFonts w:ascii="Calibri" w:hAnsi="Calibri"/>
          <w:bCs/>
          <w:noProof/>
        </w:rPr>
        <w:t>.</w:t>
      </w:r>
      <w:bookmarkEnd w:id="119"/>
    </w:p>
    <w:p w14:paraId="357C870F" w14:textId="77777777" w:rsidR="00DD09E4" w:rsidRPr="00407452" w:rsidRDefault="00DD09E4" w:rsidP="00DD09E4">
      <w:pPr>
        <w:spacing w:after="0" w:line="240" w:lineRule="auto"/>
        <w:ind w:left="720" w:hanging="720"/>
        <w:rPr>
          <w:rFonts w:ascii="Calibri" w:hAnsi="Calibri"/>
          <w:bCs/>
          <w:noProof/>
        </w:rPr>
      </w:pPr>
      <w:bookmarkStart w:id="120" w:name="_ENREF_66"/>
      <w:r w:rsidRPr="00407452">
        <w:rPr>
          <w:rFonts w:ascii="Calibri" w:hAnsi="Calibri"/>
          <w:bCs/>
          <w:noProof/>
        </w:rPr>
        <w:t xml:space="preserve">Martínez L, Zinck J (2004) Temporal variation of soil compaction and deterioration of soil quality in pasture areas of Colombian Amazonia. </w:t>
      </w:r>
      <w:r w:rsidRPr="00407452">
        <w:rPr>
          <w:rFonts w:ascii="Calibri" w:hAnsi="Calibri"/>
          <w:bCs/>
          <w:i/>
          <w:noProof/>
        </w:rPr>
        <w:t>Soil and Tillage Research,</w:t>
      </w:r>
      <w:r w:rsidRPr="00407452">
        <w:rPr>
          <w:rFonts w:ascii="Calibri" w:hAnsi="Calibri"/>
          <w:bCs/>
          <w:noProof/>
        </w:rPr>
        <w:t xml:space="preserve"> </w:t>
      </w:r>
      <w:r w:rsidRPr="00407452">
        <w:rPr>
          <w:rFonts w:ascii="Calibri" w:hAnsi="Calibri"/>
          <w:b/>
          <w:bCs/>
          <w:noProof/>
        </w:rPr>
        <w:t>75</w:t>
      </w:r>
      <w:r w:rsidRPr="00407452">
        <w:rPr>
          <w:rFonts w:ascii="Calibri" w:hAnsi="Calibri"/>
          <w:bCs/>
          <w:noProof/>
        </w:rPr>
        <w:t>, 3-18.</w:t>
      </w:r>
      <w:bookmarkEnd w:id="120"/>
    </w:p>
    <w:p w14:paraId="0556099E" w14:textId="77777777" w:rsidR="00DD09E4" w:rsidRPr="00407452" w:rsidRDefault="00DD09E4" w:rsidP="00DD09E4">
      <w:pPr>
        <w:spacing w:after="0" w:line="240" w:lineRule="auto"/>
        <w:ind w:left="720" w:hanging="720"/>
        <w:rPr>
          <w:rFonts w:ascii="Calibri" w:hAnsi="Calibri"/>
          <w:bCs/>
          <w:noProof/>
        </w:rPr>
      </w:pPr>
      <w:bookmarkStart w:id="121" w:name="_ENREF_67"/>
      <w:r w:rsidRPr="00407452">
        <w:rPr>
          <w:rFonts w:ascii="Calibri" w:hAnsi="Calibri"/>
          <w:bCs/>
          <w:noProof/>
        </w:rPr>
        <w:lastRenderedPageBreak/>
        <w:t>Miettinen J, Hooijer A, Shi C</w:t>
      </w:r>
      <w:r w:rsidRPr="00407452">
        <w:rPr>
          <w:rFonts w:ascii="Calibri" w:hAnsi="Calibri"/>
          <w:bCs/>
          <w:i/>
          <w:noProof/>
        </w:rPr>
        <w:t xml:space="preserve"> et al.</w:t>
      </w:r>
      <w:r w:rsidRPr="00407452">
        <w:rPr>
          <w:rFonts w:ascii="Calibri" w:hAnsi="Calibri"/>
          <w:bCs/>
          <w:noProof/>
        </w:rPr>
        <w:t xml:space="preserve"> (2012) Extent of industrial plantations on Southeast Asian peatlands in 2010 with analysis of historical expansion and future projections. </w:t>
      </w:r>
      <w:r w:rsidRPr="00407452">
        <w:rPr>
          <w:rFonts w:ascii="Calibri" w:hAnsi="Calibri"/>
          <w:bCs/>
          <w:i/>
          <w:noProof/>
        </w:rPr>
        <w:t>Global Change Biology Bioenergy,</w:t>
      </w:r>
      <w:r w:rsidRPr="00407452">
        <w:rPr>
          <w:rFonts w:ascii="Calibri" w:hAnsi="Calibri"/>
          <w:bCs/>
          <w:noProof/>
        </w:rPr>
        <w:t xml:space="preserve"> </w:t>
      </w:r>
      <w:r w:rsidRPr="00407452">
        <w:rPr>
          <w:rFonts w:ascii="Calibri" w:hAnsi="Calibri"/>
          <w:b/>
          <w:bCs/>
          <w:noProof/>
        </w:rPr>
        <w:t>4</w:t>
      </w:r>
      <w:r w:rsidRPr="00407452">
        <w:rPr>
          <w:rFonts w:ascii="Calibri" w:hAnsi="Calibri"/>
          <w:bCs/>
          <w:noProof/>
        </w:rPr>
        <w:t>, 908-918.</w:t>
      </w:r>
      <w:bookmarkEnd w:id="121"/>
    </w:p>
    <w:p w14:paraId="50BBAA98" w14:textId="77777777" w:rsidR="00DD09E4" w:rsidRPr="00407452" w:rsidRDefault="00DD09E4" w:rsidP="00DD09E4">
      <w:pPr>
        <w:spacing w:after="0" w:line="240" w:lineRule="auto"/>
        <w:ind w:left="720" w:hanging="720"/>
        <w:rPr>
          <w:rFonts w:ascii="Calibri" w:hAnsi="Calibri"/>
          <w:bCs/>
          <w:noProof/>
        </w:rPr>
      </w:pPr>
      <w:bookmarkStart w:id="122" w:name="_ENREF_68"/>
      <w:r w:rsidRPr="00407452">
        <w:rPr>
          <w:rFonts w:ascii="Calibri" w:hAnsi="Calibri"/>
          <w:bCs/>
          <w:noProof/>
        </w:rPr>
        <w:t xml:space="preserve">Minnemeyer S, Laestadius L, Sizer N, Saint-Laurent C, Potapov PV (2011) Bonn Challenge: A World of Opportunity In: </w:t>
      </w:r>
      <w:r w:rsidRPr="00407452">
        <w:rPr>
          <w:rFonts w:ascii="Calibri" w:hAnsi="Calibri"/>
          <w:bCs/>
          <w:i/>
          <w:noProof/>
        </w:rPr>
        <w:t>Avail</w:t>
      </w:r>
      <w:r>
        <w:rPr>
          <w:rFonts w:ascii="Calibri" w:hAnsi="Calibri"/>
          <w:bCs/>
          <w:i/>
          <w:noProof/>
        </w:rPr>
        <w:t>a</w:t>
      </w:r>
      <w:r w:rsidRPr="00407452">
        <w:rPr>
          <w:rFonts w:ascii="Calibri" w:hAnsi="Calibri"/>
          <w:bCs/>
          <w:i/>
          <w:noProof/>
        </w:rPr>
        <w:t xml:space="preserve">ble at:  </w:t>
      </w:r>
      <w:hyperlink r:id="rId21" w:history="1">
        <w:r w:rsidRPr="00407452">
          <w:rPr>
            <w:rStyle w:val="Hyperlink"/>
            <w:noProof/>
          </w:rPr>
          <w:t>http://www.forestlandscaperestoration.org/resource/bonn-challenge-world-opportunity</w:t>
        </w:r>
      </w:hyperlink>
      <w:r w:rsidRPr="00407452">
        <w:rPr>
          <w:rFonts w:ascii="Calibri" w:hAnsi="Calibri"/>
          <w:bCs/>
          <w:i/>
          <w:noProof/>
        </w:rPr>
        <w:t>.</w:t>
      </w:r>
      <w:r w:rsidRPr="00407452">
        <w:rPr>
          <w:rFonts w:ascii="Calibri" w:hAnsi="Calibri"/>
          <w:bCs/>
          <w:noProof/>
        </w:rPr>
        <w:t xml:space="preserve"> World Resource Institute.</w:t>
      </w:r>
      <w:bookmarkEnd w:id="122"/>
    </w:p>
    <w:p w14:paraId="4A8C6BE6" w14:textId="77777777" w:rsidR="00DD09E4" w:rsidRPr="00407452" w:rsidRDefault="00DD09E4" w:rsidP="00DD09E4">
      <w:pPr>
        <w:spacing w:after="0" w:line="240" w:lineRule="auto"/>
        <w:ind w:left="720" w:hanging="720"/>
        <w:rPr>
          <w:rFonts w:ascii="Calibri" w:hAnsi="Calibri"/>
          <w:bCs/>
          <w:noProof/>
        </w:rPr>
      </w:pPr>
      <w:bookmarkStart w:id="123" w:name="_ENREF_69"/>
      <w:r w:rsidRPr="00407452">
        <w:rPr>
          <w:rFonts w:ascii="Calibri" w:hAnsi="Calibri"/>
          <w:bCs/>
          <w:noProof/>
        </w:rPr>
        <w:t xml:space="preserve">Mugagga F, Kakembo V, Buyinza M (2012) Land use changes on the slopes of Mount Elgon and the implications for the occurrence of landslides. </w:t>
      </w:r>
      <w:r w:rsidRPr="00407452">
        <w:rPr>
          <w:rFonts w:ascii="Calibri" w:hAnsi="Calibri"/>
          <w:bCs/>
          <w:i/>
          <w:noProof/>
        </w:rPr>
        <w:t>CATENA,</w:t>
      </w:r>
      <w:r w:rsidRPr="00407452">
        <w:rPr>
          <w:rFonts w:ascii="Calibri" w:hAnsi="Calibri"/>
          <w:bCs/>
          <w:noProof/>
        </w:rPr>
        <w:t xml:space="preserve"> </w:t>
      </w:r>
      <w:r w:rsidRPr="00407452">
        <w:rPr>
          <w:rFonts w:ascii="Calibri" w:hAnsi="Calibri"/>
          <w:b/>
          <w:bCs/>
          <w:noProof/>
        </w:rPr>
        <w:t>90</w:t>
      </w:r>
      <w:r w:rsidRPr="00407452">
        <w:rPr>
          <w:rFonts w:ascii="Calibri" w:hAnsi="Calibri"/>
          <w:bCs/>
          <w:noProof/>
        </w:rPr>
        <w:t>, 39-46.</w:t>
      </w:r>
      <w:bookmarkEnd w:id="123"/>
    </w:p>
    <w:p w14:paraId="081438DD" w14:textId="77777777" w:rsidR="00DD09E4" w:rsidRPr="00407452" w:rsidRDefault="00DD09E4" w:rsidP="00DD09E4">
      <w:pPr>
        <w:spacing w:after="0" w:line="240" w:lineRule="auto"/>
        <w:ind w:left="720" w:hanging="720"/>
        <w:rPr>
          <w:rFonts w:ascii="Calibri" w:hAnsi="Calibri"/>
          <w:bCs/>
          <w:noProof/>
        </w:rPr>
      </w:pPr>
      <w:bookmarkStart w:id="124" w:name="_ENREF_70"/>
      <w:r w:rsidRPr="00407452">
        <w:rPr>
          <w:rFonts w:ascii="Calibri" w:hAnsi="Calibri"/>
          <w:bCs/>
          <w:noProof/>
        </w:rPr>
        <w:t xml:space="preserve">Palace M, Hurtt G, Keller M, Frolking S (2012) </w:t>
      </w:r>
      <w:r w:rsidRPr="00407452">
        <w:rPr>
          <w:rFonts w:ascii="Calibri" w:hAnsi="Calibri"/>
          <w:bCs/>
          <w:i/>
          <w:noProof/>
        </w:rPr>
        <w:t>A review of above ground necromass in tropical forests</w:t>
      </w:r>
      <w:r w:rsidRPr="00407452">
        <w:rPr>
          <w:rFonts w:ascii="Calibri" w:hAnsi="Calibri"/>
          <w:bCs/>
          <w:noProof/>
        </w:rPr>
        <w:t>, INTECH Open Access Publisher.</w:t>
      </w:r>
      <w:bookmarkEnd w:id="124"/>
    </w:p>
    <w:p w14:paraId="0AD635C1" w14:textId="77777777" w:rsidR="00DD09E4" w:rsidRPr="00407452" w:rsidRDefault="00DD09E4" w:rsidP="00DD09E4">
      <w:pPr>
        <w:spacing w:after="0" w:line="240" w:lineRule="auto"/>
        <w:ind w:left="720" w:hanging="720"/>
        <w:rPr>
          <w:rFonts w:ascii="Calibri" w:hAnsi="Calibri"/>
          <w:bCs/>
          <w:noProof/>
        </w:rPr>
      </w:pPr>
      <w:bookmarkStart w:id="125" w:name="_ENREF_71"/>
      <w:r w:rsidRPr="00F65759">
        <w:rPr>
          <w:rFonts w:ascii="Calibri" w:hAnsi="Calibri"/>
          <w:bCs/>
          <w:noProof/>
          <w:lang w:val="es-ES_tradnl"/>
        </w:rPr>
        <w:t>Pan Y, Birdsey RA, Fang J</w:t>
      </w:r>
      <w:r w:rsidRPr="00F65759">
        <w:rPr>
          <w:rFonts w:ascii="Calibri" w:hAnsi="Calibri"/>
          <w:bCs/>
          <w:i/>
          <w:noProof/>
          <w:lang w:val="es-ES_tradnl"/>
        </w:rPr>
        <w:t xml:space="preserve"> et al.</w:t>
      </w:r>
      <w:r w:rsidRPr="00F65759">
        <w:rPr>
          <w:rFonts w:ascii="Calibri" w:hAnsi="Calibri"/>
          <w:bCs/>
          <w:noProof/>
          <w:lang w:val="es-ES_tradnl"/>
        </w:rPr>
        <w:t xml:space="preserve"> </w:t>
      </w:r>
      <w:r w:rsidRPr="00407452">
        <w:rPr>
          <w:rFonts w:ascii="Calibri" w:hAnsi="Calibri"/>
          <w:bCs/>
          <w:noProof/>
        </w:rPr>
        <w:t xml:space="preserve">(2011) A large and persistent carbon sink in the world’s forests. </w:t>
      </w:r>
      <w:r w:rsidRPr="00407452">
        <w:rPr>
          <w:rFonts w:ascii="Calibri" w:hAnsi="Calibri"/>
          <w:bCs/>
          <w:i/>
          <w:noProof/>
        </w:rPr>
        <w:t>Science,</w:t>
      </w:r>
      <w:r w:rsidRPr="00407452">
        <w:rPr>
          <w:rFonts w:ascii="Calibri" w:hAnsi="Calibri"/>
          <w:bCs/>
          <w:noProof/>
        </w:rPr>
        <w:t xml:space="preserve"> </w:t>
      </w:r>
      <w:r w:rsidRPr="00407452">
        <w:rPr>
          <w:rFonts w:ascii="Calibri" w:hAnsi="Calibri"/>
          <w:b/>
          <w:bCs/>
          <w:noProof/>
        </w:rPr>
        <w:t>333</w:t>
      </w:r>
      <w:r w:rsidRPr="00407452">
        <w:rPr>
          <w:rFonts w:ascii="Calibri" w:hAnsi="Calibri"/>
          <w:bCs/>
          <w:noProof/>
        </w:rPr>
        <w:t>, 988-993.</w:t>
      </w:r>
      <w:bookmarkEnd w:id="125"/>
    </w:p>
    <w:p w14:paraId="56D8DAD2" w14:textId="77777777" w:rsidR="00DD09E4" w:rsidRPr="00407452" w:rsidRDefault="00DD09E4" w:rsidP="00DD09E4">
      <w:pPr>
        <w:spacing w:after="0" w:line="240" w:lineRule="auto"/>
        <w:ind w:left="720" w:hanging="720"/>
        <w:rPr>
          <w:rFonts w:ascii="Calibri" w:hAnsi="Calibri"/>
          <w:bCs/>
          <w:noProof/>
        </w:rPr>
      </w:pPr>
      <w:bookmarkStart w:id="126" w:name="_ENREF_72"/>
      <w:r w:rsidRPr="00407452">
        <w:rPr>
          <w:rFonts w:ascii="Calibri" w:hAnsi="Calibri"/>
          <w:bCs/>
          <w:noProof/>
        </w:rPr>
        <w:t xml:space="preserve">Phillips OL, Lewis SL, Baker TR, Chao KJ, Higuchi N (2008) The changing Amazon forest. </w:t>
      </w:r>
      <w:r w:rsidRPr="00407452">
        <w:rPr>
          <w:rFonts w:ascii="Calibri" w:hAnsi="Calibri"/>
          <w:bCs/>
          <w:i/>
          <w:noProof/>
        </w:rPr>
        <w:t>Philosophical Transactions of the Royal Society B-Biological Sciences,</w:t>
      </w:r>
      <w:r w:rsidRPr="00407452">
        <w:rPr>
          <w:rFonts w:ascii="Calibri" w:hAnsi="Calibri"/>
          <w:bCs/>
          <w:noProof/>
        </w:rPr>
        <w:t xml:space="preserve"> </w:t>
      </w:r>
      <w:r w:rsidRPr="00407452">
        <w:rPr>
          <w:rFonts w:ascii="Calibri" w:hAnsi="Calibri"/>
          <w:b/>
          <w:bCs/>
          <w:noProof/>
        </w:rPr>
        <w:t>363</w:t>
      </w:r>
      <w:r w:rsidRPr="00407452">
        <w:rPr>
          <w:rFonts w:ascii="Calibri" w:hAnsi="Calibri"/>
          <w:bCs/>
          <w:noProof/>
        </w:rPr>
        <w:t>, 1819-1827.</w:t>
      </w:r>
      <w:bookmarkEnd w:id="126"/>
    </w:p>
    <w:p w14:paraId="584F7C7C" w14:textId="77777777" w:rsidR="00DD09E4" w:rsidRPr="00407452" w:rsidRDefault="00DD09E4" w:rsidP="00DD09E4">
      <w:pPr>
        <w:spacing w:after="0" w:line="240" w:lineRule="auto"/>
        <w:ind w:left="720" w:hanging="720"/>
        <w:rPr>
          <w:rFonts w:ascii="Calibri" w:hAnsi="Calibri"/>
          <w:bCs/>
          <w:noProof/>
        </w:rPr>
      </w:pPr>
      <w:bookmarkStart w:id="127" w:name="_ENREF_73"/>
      <w:r w:rsidRPr="00407452">
        <w:rPr>
          <w:rFonts w:ascii="Calibri" w:hAnsi="Calibri"/>
          <w:bCs/>
          <w:noProof/>
        </w:rPr>
        <w:t xml:space="preserve">Pinard MA, Putz FE (1996) Retaining forest biomass by reducing logging damage. </w:t>
      </w:r>
      <w:r w:rsidRPr="00407452">
        <w:rPr>
          <w:rFonts w:ascii="Calibri" w:hAnsi="Calibri"/>
          <w:bCs/>
          <w:i/>
          <w:noProof/>
        </w:rPr>
        <w:t>Biotropica,</w:t>
      </w:r>
      <w:r w:rsidRPr="00407452">
        <w:rPr>
          <w:rFonts w:ascii="Calibri" w:hAnsi="Calibri"/>
          <w:bCs/>
          <w:noProof/>
        </w:rPr>
        <w:t xml:space="preserve"> </w:t>
      </w:r>
      <w:r w:rsidRPr="00407452">
        <w:rPr>
          <w:rFonts w:ascii="Calibri" w:hAnsi="Calibri"/>
          <w:b/>
          <w:bCs/>
          <w:noProof/>
        </w:rPr>
        <w:t>28</w:t>
      </w:r>
      <w:r w:rsidRPr="00407452">
        <w:rPr>
          <w:rFonts w:ascii="Calibri" w:hAnsi="Calibri"/>
          <w:bCs/>
          <w:noProof/>
        </w:rPr>
        <w:t>, 278-295.</w:t>
      </w:r>
      <w:bookmarkEnd w:id="127"/>
    </w:p>
    <w:p w14:paraId="7C6784D9" w14:textId="77777777" w:rsidR="00DD09E4" w:rsidRPr="00407452" w:rsidRDefault="00DD09E4" w:rsidP="00DD09E4">
      <w:pPr>
        <w:spacing w:after="0" w:line="240" w:lineRule="auto"/>
        <w:ind w:left="720" w:hanging="720"/>
        <w:rPr>
          <w:rFonts w:ascii="Calibri" w:hAnsi="Calibri"/>
          <w:bCs/>
          <w:noProof/>
        </w:rPr>
      </w:pPr>
      <w:bookmarkStart w:id="128" w:name="_ENREF_74"/>
      <w:r w:rsidRPr="00407452">
        <w:rPr>
          <w:rFonts w:ascii="Calibri" w:hAnsi="Calibri"/>
          <w:bCs/>
          <w:noProof/>
        </w:rPr>
        <w:t>Poorter L, Bongers F, Aide TM</w:t>
      </w:r>
      <w:r w:rsidRPr="00407452">
        <w:rPr>
          <w:rFonts w:ascii="Calibri" w:hAnsi="Calibri"/>
          <w:bCs/>
          <w:i/>
          <w:noProof/>
        </w:rPr>
        <w:t xml:space="preserve"> et al.</w:t>
      </w:r>
      <w:r w:rsidRPr="00407452">
        <w:rPr>
          <w:rFonts w:ascii="Calibri" w:hAnsi="Calibri"/>
          <w:bCs/>
          <w:noProof/>
        </w:rPr>
        <w:t xml:space="preserve"> (2016) Biomass resilience of Neotropical secondary forests. </w:t>
      </w:r>
      <w:r w:rsidRPr="00407452">
        <w:rPr>
          <w:rFonts w:ascii="Calibri" w:hAnsi="Calibri"/>
          <w:bCs/>
          <w:i/>
          <w:noProof/>
        </w:rPr>
        <w:t>Nature,</w:t>
      </w:r>
      <w:r w:rsidRPr="00407452">
        <w:rPr>
          <w:rFonts w:ascii="Calibri" w:hAnsi="Calibri"/>
          <w:bCs/>
          <w:noProof/>
        </w:rPr>
        <w:t xml:space="preserve"> </w:t>
      </w:r>
      <w:r w:rsidRPr="00407452">
        <w:rPr>
          <w:rFonts w:ascii="Calibri" w:hAnsi="Calibri"/>
          <w:b/>
          <w:bCs/>
          <w:noProof/>
        </w:rPr>
        <w:t>530</w:t>
      </w:r>
      <w:r w:rsidRPr="00407452">
        <w:rPr>
          <w:rFonts w:ascii="Calibri" w:hAnsi="Calibri"/>
          <w:bCs/>
          <w:noProof/>
        </w:rPr>
        <w:t>, 211-214.</w:t>
      </w:r>
      <w:bookmarkEnd w:id="128"/>
    </w:p>
    <w:p w14:paraId="2A6076F0" w14:textId="77777777" w:rsidR="00DD09E4" w:rsidRPr="00407452" w:rsidRDefault="00DD09E4" w:rsidP="00DD09E4">
      <w:pPr>
        <w:spacing w:after="0" w:line="240" w:lineRule="auto"/>
        <w:ind w:left="720" w:hanging="720"/>
        <w:rPr>
          <w:rFonts w:ascii="Calibri" w:hAnsi="Calibri"/>
          <w:bCs/>
          <w:noProof/>
        </w:rPr>
      </w:pPr>
      <w:bookmarkStart w:id="129" w:name="_ENREF_75"/>
      <w:r w:rsidRPr="00407452">
        <w:rPr>
          <w:rFonts w:ascii="Calibri" w:hAnsi="Calibri"/>
          <w:bCs/>
          <w:noProof/>
        </w:rPr>
        <w:t xml:space="preserve">Preece ND, Crowley GM, Lawes MJ, Van Oosterzee P (2012) Comparing above-ground biomass among forest types in the Wet Tropics: Small stems and plantation types matter in carbon accounting.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264</w:t>
      </w:r>
      <w:r w:rsidRPr="00407452">
        <w:rPr>
          <w:rFonts w:ascii="Calibri" w:hAnsi="Calibri"/>
          <w:bCs/>
          <w:noProof/>
        </w:rPr>
        <w:t>, 228-237.</w:t>
      </w:r>
      <w:bookmarkEnd w:id="129"/>
    </w:p>
    <w:p w14:paraId="51BFA3A3" w14:textId="77777777" w:rsidR="00DD09E4" w:rsidRPr="00407452" w:rsidRDefault="00DD09E4" w:rsidP="00DD09E4">
      <w:pPr>
        <w:spacing w:after="0" w:line="240" w:lineRule="auto"/>
        <w:ind w:left="720" w:hanging="720"/>
        <w:rPr>
          <w:rFonts w:ascii="Calibri" w:hAnsi="Calibri"/>
          <w:bCs/>
          <w:noProof/>
        </w:rPr>
      </w:pPr>
      <w:bookmarkStart w:id="130" w:name="_ENREF_76"/>
      <w:r w:rsidRPr="00407452">
        <w:rPr>
          <w:rFonts w:ascii="Calibri" w:hAnsi="Calibri"/>
          <w:bCs/>
          <w:noProof/>
        </w:rPr>
        <w:t>Putz FE, Zuidema PA, Synnott T</w:t>
      </w:r>
      <w:r w:rsidRPr="00407452">
        <w:rPr>
          <w:rFonts w:ascii="Calibri" w:hAnsi="Calibri"/>
          <w:bCs/>
          <w:i/>
          <w:noProof/>
        </w:rPr>
        <w:t xml:space="preserve"> et al.</w:t>
      </w:r>
      <w:r w:rsidRPr="00407452">
        <w:rPr>
          <w:rFonts w:ascii="Calibri" w:hAnsi="Calibri"/>
          <w:bCs/>
          <w:noProof/>
        </w:rPr>
        <w:t xml:space="preserve"> (2012) Sustaining conservation values in selectively logged tropical forests: the attained and the attainable. </w:t>
      </w:r>
      <w:r w:rsidRPr="00407452">
        <w:rPr>
          <w:rFonts w:ascii="Calibri" w:hAnsi="Calibri"/>
          <w:bCs/>
          <w:i/>
          <w:noProof/>
        </w:rPr>
        <w:t>Conservation Letters,</w:t>
      </w:r>
      <w:r w:rsidRPr="00407452">
        <w:rPr>
          <w:rFonts w:ascii="Calibri" w:hAnsi="Calibri"/>
          <w:bCs/>
          <w:noProof/>
        </w:rPr>
        <w:t xml:space="preserve"> </w:t>
      </w:r>
      <w:r w:rsidRPr="00407452">
        <w:rPr>
          <w:rFonts w:ascii="Calibri" w:hAnsi="Calibri"/>
          <w:b/>
          <w:bCs/>
          <w:noProof/>
        </w:rPr>
        <w:t>5</w:t>
      </w:r>
      <w:r w:rsidRPr="00407452">
        <w:rPr>
          <w:rFonts w:ascii="Calibri" w:hAnsi="Calibri"/>
          <w:bCs/>
          <w:noProof/>
        </w:rPr>
        <w:t>, 296-303.</w:t>
      </w:r>
      <w:bookmarkEnd w:id="130"/>
    </w:p>
    <w:p w14:paraId="3FF584DF" w14:textId="77777777" w:rsidR="00DD09E4" w:rsidRPr="00407452" w:rsidRDefault="00DD09E4" w:rsidP="00DD09E4">
      <w:pPr>
        <w:spacing w:after="0" w:line="240" w:lineRule="auto"/>
        <w:ind w:left="720" w:hanging="720"/>
        <w:rPr>
          <w:rFonts w:ascii="Calibri" w:hAnsi="Calibri"/>
          <w:bCs/>
          <w:noProof/>
        </w:rPr>
      </w:pPr>
      <w:bookmarkStart w:id="131" w:name="_ENREF_77"/>
      <w:r w:rsidRPr="00407452">
        <w:rPr>
          <w:rFonts w:ascii="Calibri" w:hAnsi="Calibri"/>
          <w:bCs/>
          <w:noProof/>
        </w:rPr>
        <w:t xml:space="preserve">Rist L, Shanley P, Sunderland T, Sheil D, Ndoye O, Liswanti N, Tieguhong J (2012) The impacts of selective logging on non-timber forest products of livelihood importance.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268</w:t>
      </w:r>
      <w:r w:rsidRPr="00407452">
        <w:rPr>
          <w:rFonts w:ascii="Calibri" w:hAnsi="Calibri"/>
          <w:bCs/>
          <w:noProof/>
        </w:rPr>
        <w:t>, 57-69.</w:t>
      </w:r>
      <w:bookmarkEnd w:id="131"/>
    </w:p>
    <w:p w14:paraId="48F744FD" w14:textId="77777777" w:rsidR="00DD09E4" w:rsidRPr="00407452" w:rsidRDefault="00DD09E4" w:rsidP="00DD09E4">
      <w:pPr>
        <w:spacing w:after="0" w:line="240" w:lineRule="auto"/>
        <w:ind w:left="720" w:hanging="720"/>
        <w:rPr>
          <w:rFonts w:ascii="Calibri" w:hAnsi="Calibri"/>
          <w:bCs/>
          <w:noProof/>
        </w:rPr>
      </w:pPr>
      <w:bookmarkStart w:id="132" w:name="_ENREF_78"/>
      <w:r w:rsidRPr="00407452">
        <w:rPr>
          <w:rFonts w:ascii="Calibri" w:hAnsi="Calibri"/>
          <w:bCs/>
          <w:noProof/>
        </w:rPr>
        <w:t>Saatchi SS, Harris NL, Brown S</w:t>
      </w:r>
      <w:r w:rsidRPr="00407452">
        <w:rPr>
          <w:rFonts w:ascii="Calibri" w:hAnsi="Calibri"/>
          <w:bCs/>
          <w:i/>
          <w:noProof/>
        </w:rPr>
        <w:t xml:space="preserve"> et al.</w:t>
      </w:r>
      <w:r w:rsidRPr="00407452">
        <w:rPr>
          <w:rFonts w:ascii="Calibri" w:hAnsi="Calibri"/>
          <w:bCs/>
          <w:noProof/>
        </w:rPr>
        <w:t xml:space="preserve"> (2011) Benchmark map of forest carbon stocks in tropical regions across three continents. </w:t>
      </w:r>
      <w:r w:rsidRPr="00407452">
        <w:rPr>
          <w:rFonts w:ascii="Calibri" w:hAnsi="Calibri"/>
          <w:bCs/>
          <w:i/>
          <w:noProof/>
        </w:rPr>
        <w:t>Proceedings of the National Academy of Sciences,</w:t>
      </w:r>
      <w:r w:rsidRPr="00407452">
        <w:rPr>
          <w:rFonts w:ascii="Calibri" w:hAnsi="Calibri"/>
          <w:bCs/>
          <w:noProof/>
        </w:rPr>
        <w:t xml:space="preserve"> </w:t>
      </w:r>
      <w:r w:rsidRPr="00407452">
        <w:rPr>
          <w:rFonts w:ascii="Calibri" w:hAnsi="Calibri"/>
          <w:b/>
          <w:bCs/>
          <w:noProof/>
        </w:rPr>
        <w:t>108</w:t>
      </w:r>
      <w:r w:rsidRPr="00407452">
        <w:rPr>
          <w:rFonts w:ascii="Calibri" w:hAnsi="Calibri"/>
          <w:bCs/>
          <w:noProof/>
        </w:rPr>
        <w:t>, 9899-9904.</w:t>
      </w:r>
      <w:bookmarkEnd w:id="132"/>
    </w:p>
    <w:p w14:paraId="511E7FEA" w14:textId="77777777" w:rsidR="00DD09E4" w:rsidRPr="00407452" w:rsidRDefault="00DD09E4" w:rsidP="00DD09E4">
      <w:pPr>
        <w:spacing w:after="0" w:line="240" w:lineRule="auto"/>
        <w:ind w:left="720" w:hanging="720"/>
        <w:rPr>
          <w:rFonts w:ascii="Calibri" w:hAnsi="Calibri"/>
          <w:bCs/>
          <w:noProof/>
        </w:rPr>
      </w:pPr>
      <w:bookmarkStart w:id="133" w:name="_ENREF_79"/>
      <w:r w:rsidRPr="00407452">
        <w:rPr>
          <w:rFonts w:ascii="Calibri" w:hAnsi="Calibri"/>
          <w:bCs/>
          <w:noProof/>
        </w:rPr>
        <w:t xml:space="preserve">Saldarriaga JG, West DC, Tharp ML, Uhl C (1988) Long-Term Chronosequence of Forest Succession in the Upper Rio Negro of Colombia and Venezuela </w:t>
      </w:r>
      <w:r w:rsidRPr="00407452">
        <w:rPr>
          <w:rFonts w:ascii="Calibri" w:hAnsi="Calibri"/>
          <w:bCs/>
          <w:i/>
          <w:noProof/>
        </w:rPr>
        <w:t>Journal of Ecology,</w:t>
      </w:r>
      <w:r w:rsidRPr="00407452">
        <w:rPr>
          <w:rFonts w:ascii="Calibri" w:hAnsi="Calibri"/>
          <w:bCs/>
          <w:noProof/>
        </w:rPr>
        <w:t xml:space="preserve"> </w:t>
      </w:r>
      <w:r w:rsidRPr="00407452">
        <w:rPr>
          <w:rFonts w:ascii="Calibri" w:hAnsi="Calibri"/>
          <w:b/>
          <w:bCs/>
          <w:noProof/>
        </w:rPr>
        <w:t>76</w:t>
      </w:r>
      <w:r w:rsidRPr="00407452">
        <w:rPr>
          <w:rFonts w:ascii="Calibri" w:hAnsi="Calibri"/>
          <w:bCs/>
          <w:noProof/>
        </w:rPr>
        <w:t>, 938-958.</w:t>
      </w:r>
      <w:bookmarkEnd w:id="133"/>
    </w:p>
    <w:p w14:paraId="1A1E2454" w14:textId="77777777" w:rsidR="00DD09E4" w:rsidRPr="00407452" w:rsidRDefault="00DD09E4" w:rsidP="00DD09E4">
      <w:pPr>
        <w:spacing w:after="0" w:line="240" w:lineRule="auto"/>
        <w:ind w:left="720" w:hanging="720"/>
        <w:rPr>
          <w:rFonts w:ascii="Calibri" w:hAnsi="Calibri"/>
          <w:bCs/>
          <w:noProof/>
        </w:rPr>
      </w:pPr>
      <w:bookmarkStart w:id="134" w:name="_ENREF_80"/>
      <w:r w:rsidRPr="00407452">
        <w:rPr>
          <w:rFonts w:ascii="Calibri" w:hAnsi="Calibri"/>
          <w:bCs/>
          <w:noProof/>
        </w:rPr>
        <w:t xml:space="preserve">Shackleton CM, Pandey AK (2014) Positioning non-timber forest products on the development agenda. </w:t>
      </w:r>
      <w:r w:rsidRPr="00407452">
        <w:rPr>
          <w:rFonts w:ascii="Calibri" w:hAnsi="Calibri"/>
          <w:bCs/>
          <w:i/>
          <w:noProof/>
        </w:rPr>
        <w:t>Forest Policy and Economics,</w:t>
      </w:r>
      <w:r w:rsidRPr="00407452">
        <w:rPr>
          <w:rFonts w:ascii="Calibri" w:hAnsi="Calibri"/>
          <w:bCs/>
          <w:noProof/>
        </w:rPr>
        <w:t xml:space="preserve"> </w:t>
      </w:r>
      <w:r w:rsidRPr="00407452">
        <w:rPr>
          <w:rFonts w:ascii="Calibri" w:hAnsi="Calibri"/>
          <w:b/>
          <w:bCs/>
          <w:noProof/>
        </w:rPr>
        <w:t>38</w:t>
      </w:r>
      <w:r w:rsidRPr="00407452">
        <w:rPr>
          <w:rFonts w:ascii="Calibri" w:hAnsi="Calibri"/>
          <w:bCs/>
          <w:noProof/>
        </w:rPr>
        <w:t>, 1-7.</w:t>
      </w:r>
      <w:bookmarkEnd w:id="134"/>
    </w:p>
    <w:p w14:paraId="116468B6" w14:textId="77777777" w:rsidR="00DD09E4" w:rsidRPr="00407452" w:rsidRDefault="00DD09E4" w:rsidP="00DD09E4">
      <w:pPr>
        <w:spacing w:after="0" w:line="240" w:lineRule="auto"/>
        <w:ind w:left="720" w:hanging="720"/>
        <w:rPr>
          <w:rFonts w:ascii="Calibri" w:hAnsi="Calibri"/>
          <w:bCs/>
          <w:noProof/>
        </w:rPr>
      </w:pPr>
      <w:bookmarkStart w:id="135" w:name="_ENREF_81"/>
      <w:r w:rsidRPr="00407452">
        <w:rPr>
          <w:rFonts w:ascii="Calibri" w:hAnsi="Calibri"/>
          <w:bCs/>
          <w:noProof/>
        </w:rPr>
        <w:t>Suding K, Higgs E, Palmer M</w:t>
      </w:r>
      <w:r w:rsidRPr="00407452">
        <w:rPr>
          <w:rFonts w:ascii="Calibri" w:hAnsi="Calibri"/>
          <w:bCs/>
          <w:i/>
          <w:noProof/>
        </w:rPr>
        <w:t xml:space="preserve"> et al.</w:t>
      </w:r>
      <w:r w:rsidRPr="00407452">
        <w:rPr>
          <w:rFonts w:ascii="Calibri" w:hAnsi="Calibri"/>
          <w:bCs/>
          <w:noProof/>
        </w:rPr>
        <w:t xml:space="preserve"> (2015) Committing to ecological restoration. </w:t>
      </w:r>
      <w:r w:rsidRPr="00407452">
        <w:rPr>
          <w:rFonts w:ascii="Calibri" w:hAnsi="Calibri"/>
          <w:bCs/>
          <w:i/>
          <w:noProof/>
        </w:rPr>
        <w:t>Science,</w:t>
      </w:r>
      <w:r w:rsidRPr="00407452">
        <w:rPr>
          <w:rFonts w:ascii="Calibri" w:hAnsi="Calibri"/>
          <w:bCs/>
          <w:noProof/>
        </w:rPr>
        <w:t xml:space="preserve"> </w:t>
      </w:r>
      <w:r w:rsidRPr="00407452">
        <w:rPr>
          <w:rFonts w:ascii="Calibri" w:hAnsi="Calibri"/>
          <w:b/>
          <w:bCs/>
          <w:noProof/>
        </w:rPr>
        <w:t>348</w:t>
      </w:r>
      <w:r w:rsidRPr="00407452">
        <w:rPr>
          <w:rFonts w:ascii="Calibri" w:hAnsi="Calibri"/>
          <w:bCs/>
          <w:noProof/>
        </w:rPr>
        <w:t>, 638-640.</w:t>
      </w:r>
      <w:bookmarkEnd w:id="135"/>
    </w:p>
    <w:p w14:paraId="5411B873" w14:textId="77777777" w:rsidR="00DD09E4" w:rsidRPr="00407452" w:rsidRDefault="00DD09E4" w:rsidP="00DD09E4">
      <w:pPr>
        <w:spacing w:after="0" w:line="240" w:lineRule="auto"/>
        <w:ind w:left="720" w:hanging="720"/>
        <w:rPr>
          <w:rFonts w:ascii="Calibri" w:hAnsi="Calibri"/>
          <w:bCs/>
          <w:noProof/>
        </w:rPr>
      </w:pPr>
      <w:bookmarkStart w:id="136" w:name="_ENREF_82"/>
      <w:r w:rsidRPr="00407452">
        <w:rPr>
          <w:rFonts w:ascii="Calibri" w:hAnsi="Calibri"/>
          <w:bCs/>
          <w:noProof/>
        </w:rPr>
        <w:t xml:space="preserve">The Bonn Challenge (2016) </w:t>
      </w:r>
      <w:hyperlink r:id="rId22" w:history="1">
        <w:r w:rsidRPr="00407452">
          <w:rPr>
            <w:rStyle w:val="Hyperlink"/>
            <w:noProof/>
          </w:rPr>
          <w:t>http://www.bonnchallenge.org/</w:t>
        </w:r>
      </w:hyperlink>
      <w:r w:rsidRPr="00407452">
        <w:rPr>
          <w:rFonts w:ascii="Calibri" w:hAnsi="Calibri"/>
          <w:bCs/>
          <w:noProof/>
        </w:rPr>
        <w:t>. [accessed July 2015].</w:t>
      </w:r>
      <w:bookmarkEnd w:id="136"/>
    </w:p>
    <w:p w14:paraId="46DE05AB" w14:textId="77777777" w:rsidR="00DD09E4" w:rsidRPr="00407452" w:rsidRDefault="00DD09E4" w:rsidP="00DD09E4">
      <w:pPr>
        <w:spacing w:after="0" w:line="240" w:lineRule="auto"/>
        <w:ind w:left="720" w:hanging="720"/>
        <w:rPr>
          <w:rFonts w:ascii="Calibri" w:hAnsi="Calibri"/>
          <w:bCs/>
          <w:noProof/>
        </w:rPr>
      </w:pPr>
      <w:bookmarkStart w:id="137" w:name="_ENREF_83"/>
      <w:r w:rsidRPr="00407452">
        <w:rPr>
          <w:rFonts w:ascii="Calibri" w:hAnsi="Calibri"/>
          <w:bCs/>
          <w:noProof/>
        </w:rPr>
        <w:t xml:space="preserve">Thomas SC, Martin AR (2012) Carbon content of tree tissues: a synthesis. </w:t>
      </w:r>
      <w:r w:rsidRPr="00407452">
        <w:rPr>
          <w:rFonts w:ascii="Calibri" w:hAnsi="Calibri"/>
          <w:bCs/>
          <w:i/>
          <w:noProof/>
        </w:rPr>
        <w:t>Forests,</w:t>
      </w:r>
      <w:r w:rsidRPr="00407452">
        <w:rPr>
          <w:rFonts w:ascii="Calibri" w:hAnsi="Calibri"/>
          <w:bCs/>
          <w:noProof/>
        </w:rPr>
        <w:t xml:space="preserve"> </w:t>
      </w:r>
      <w:r w:rsidRPr="00407452">
        <w:rPr>
          <w:rFonts w:ascii="Calibri" w:hAnsi="Calibri"/>
          <w:b/>
          <w:bCs/>
          <w:noProof/>
        </w:rPr>
        <w:t>3</w:t>
      </w:r>
      <w:r w:rsidRPr="00407452">
        <w:rPr>
          <w:rFonts w:ascii="Calibri" w:hAnsi="Calibri"/>
          <w:bCs/>
          <w:noProof/>
        </w:rPr>
        <w:t>, 332-352.</w:t>
      </w:r>
      <w:bookmarkEnd w:id="137"/>
    </w:p>
    <w:p w14:paraId="4E8C4E8E" w14:textId="77777777" w:rsidR="00DD09E4" w:rsidRPr="00407452" w:rsidRDefault="00DD09E4" w:rsidP="00DD09E4">
      <w:pPr>
        <w:spacing w:after="0" w:line="240" w:lineRule="auto"/>
        <w:ind w:left="720" w:hanging="720"/>
        <w:rPr>
          <w:rFonts w:ascii="Calibri" w:hAnsi="Calibri"/>
          <w:bCs/>
          <w:noProof/>
        </w:rPr>
      </w:pPr>
      <w:bookmarkStart w:id="138" w:name="_ENREF_84"/>
      <w:r w:rsidRPr="00407452">
        <w:rPr>
          <w:rFonts w:ascii="Calibri" w:hAnsi="Calibri"/>
          <w:bCs/>
          <w:noProof/>
        </w:rPr>
        <w:t>Tian H, Lu C, Ciais P</w:t>
      </w:r>
      <w:r w:rsidRPr="00407452">
        <w:rPr>
          <w:rFonts w:ascii="Calibri" w:hAnsi="Calibri"/>
          <w:bCs/>
          <w:i/>
          <w:noProof/>
        </w:rPr>
        <w:t xml:space="preserve"> et al.</w:t>
      </w:r>
      <w:r w:rsidRPr="00407452">
        <w:rPr>
          <w:rFonts w:ascii="Calibri" w:hAnsi="Calibri"/>
          <w:bCs/>
          <w:noProof/>
        </w:rPr>
        <w:t xml:space="preserve"> (2016) The terrestrial biosphere as a net source of greenhouse gases to the atmosphere. </w:t>
      </w:r>
      <w:r w:rsidRPr="00407452">
        <w:rPr>
          <w:rFonts w:ascii="Calibri" w:hAnsi="Calibri"/>
          <w:bCs/>
          <w:i/>
          <w:noProof/>
        </w:rPr>
        <w:t>Nature,</w:t>
      </w:r>
      <w:r w:rsidRPr="00407452">
        <w:rPr>
          <w:rFonts w:ascii="Calibri" w:hAnsi="Calibri"/>
          <w:bCs/>
          <w:noProof/>
        </w:rPr>
        <w:t xml:space="preserve"> </w:t>
      </w:r>
      <w:r w:rsidRPr="00407452">
        <w:rPr>
          <w:rFonts w:ascii="Calibri" w:hAnsi="Calibri"/>
          <w:b/>
          <w:bCs/>
          <w:noProof/>
        </w:rPr>
        <w:t>531</w:t>
      </w:r>
      <w:r w:rsidRPr="00407452">
        <w:rPr>
          <w:rFonts w:ascii="Calibri" w:hAnsi="Calibri"/>
          <w:bCs/>
          <w:noProof/>
        </w:rPr>
        <w:t>, 225-228.</w:t>
      </w:r>
      <w:bookmarkEnd w:id="138"/>
    </w:p>
    <w:p w14:paraId="77AE8AD4" w14:textId="77777777" w:rsidR="00DD09E4" w:rsidRPr="00407452" w:rsidRDefault="00DD09E4" w:rsidP="00DD09E4">
      <w:pPr>
        <w:spacing w:after="0" w:line="240" w:lineRule="auto"/>
        <w:ind w:left="720" w:hanging="720"/>
        <w:rPr>
          <w:rFonts w:ascii="Calibri" w:hAnsi="Calibri"/>
          <w:bCs/>
          <w:noProof/>
        </w:rPr>
      </w:pPr>
      <w:bookmarkStart w:id="139" w:name="_ENREF_85"/>
      <w:r w:rsidRPr="00407452">
        <w:rPr>
          <w:rFonts w:ascii="Calibri" w:hAnsi="Calibri"/>
          <w:bCs/>
          <w:noProof/>
        </w:rPr>
        <w:t xml:space="preserve">Trabucco A, Zomer RJ, Bossio DA, Van Straaten O, Verchot LV (2008) Climate change mitigation through afforestation/reforestation: A global analysis of hydrologic impacts with four case studies. </w:t>
      </w:r>
      <w:r w:rsidRPr="00407452">
        <w:rPr>
          <w:rFonts w:ascii="Calibri" w:hAnsi="Calibri"/>
          <w:bCs/>
          <w:i/>
          <w:noProof/>
        </w:rPr>
        <w:t>Agriculture, Ecosystems &amp; Environment,</w:t>
      </w:r>
      <w:r w:rsidRPr="00407452">
        <w:rPr>
          <w:rFonts w:ascii="Calibri" w:hAnsi="Calibri"/>
          <w:bCs/>
          <w:noProof/>
        </w:rPr>
        <w:t xml:space="preserve"> </w:t>
      </w:r>
      <w:r w:rsidRPr="00407452">
        <w:rPr>
          <w:rFonts w:ascii="Calibri" w:hAnsi="Calibri"/>
          <w:b/>
          <w:bCs/>
          <w:noProof/>
        </w:rPr>
        <w:t>126</w:t>
      </w:r>
      <w:r w:rsidRPr="00407452">
        <w:rPr>
          <w:rFonts w:ascii="Calibri" w:hAnsi="Calibri"/>
          <w:bCs/>
          <w:noProof/>
        </w:rPr>
        <w:t>, 81-97.</w:t>
      </w:r>
      <w:bookmarkEnd w:id="139"/>
    </w:p>
    <w:p w14:paraId="7E10E0C5" w14:textId="77777777" w:rsidR="00DD09E4" w:rsidRPr="00407452" w:rsidRDefault="00DD09E4" w:rsidP="00DD09E4">
      <w:pPr>
        <w:spacing w:after="0" w:line="240" w:lineRule="auto"/>
        <w:ind w:left="720" w:hanging="720"/>
        <w:rPr>
          <w:rFonts w:ascii="Calibri" w:hAnsi="Calibri"/>
          <w:bCs/>
          <w:noProof/>
        </w:rPr>
      </w:pPr>
      <w:bookmarkStart w:id="140" w:name="_ENREF_86"/>
      <w:r w:rsidRPr="00407452">
        <w:rPr>
          <w:rFonts w:ascii="Calibri" w:hAnsi="Calibri"/>
          <w:bCs/>
          <w:noProof/>
        </w:rPr>
        <w:t xml:space="preserve">Uhl C, Buschbacher R, Serrao EaS (1988) Abandoned Pastures in Eastern Amazonia. I. Patterns of Plant Succession </w:t>
      </w:r>
      <w:r w:rsidRPr="00407452">
        <w:rPr>
          <w:rFonts w:ascii="Calibri" w:hAnsi="Calibri"/>
          <w:bCs/>
          <w:i/>
          <w:noProof/>
        </w:rPr>
        <w:t>Journal of Ecology,</w:t>
      </w:r>
      <w:r w:rsidRPr="00407452">
        <w:rPr>
          <w:rFonts w:ascii="Calibri" w:hAnsi="Calibri"/>
          <w:bCs/>
          <w:noProof/>
        </w:rPr>
        <w:t xml:space="preserve"> </w:t>
      </w:r>
      <w:r w:rsidRPr="00407452">
        <w:rPr>
          <w:rFonts w:ascii="Calibri" w:hAnsi="Calibri"/>
          <w:b/>
          <w:bCs/>
          <w:noProof/>
        </w:rPr>
        <w:t>76</w:t>
      </w:r>
      <w:r w:rsidRPr="00407452">
        <w:rPr>
          <w:rFonts w:ascii="Calibri" w:hAnsi="Calibri"/>
          <w:bCs/>
          <w:noProof/>
        </w:rPr>
        <w:t>, 663-681.</w:t>
      </w:r>
      <w:bookmarkEnd w:id="140"/>
    </w:p>
    <w:p w14:paraId="688BEC36" w14:textId="77777777" w:rsidR="00DD09E4" w:rsidRPr="00407452" w:rsidRDefault="00DD09E4" w:rsidP="00DD09E4">
      <w:pPr>
        <w:spacing w:after="0" w:line="240" w:lineRule="auto"/>
        <w:ind w:left="720" w:hanging="720"/>
        <w:rPr>
          <w:rFonts w:ascii="Calibri" w:hAnsi="Calibri"/>
          <w:bCs/>
          <w:noProof/>
        </w:rPr>
      </w:pPr>
      <w:bookmarkStart w:id="141" w:name="_ENREF_87"/>
      <w:r w:rsidRPr="00407452">
        <w:rPr>
          <w:rFonts w:ascii="Calibri" w:hAnsi="Calibri"/>
          <w:bCs/>
          <w:noProof/>
        </w:rPr>
        <w:t xml:space="preserve">Uhl C, Jordan C, Clark K, Clark H, Herrera R (1982) Ecosystem Recovery in Amazon Caatinga Forest after Cutting, Cutting and Burning, and Bulldozer Clearing Treatments. </w:t>
      </w:r>
      <w:r w:rsidRPr="00407452">
        <w:rPr>
          <w:rFonts w:ascii="Calibri" w:hAnsi="Calibri"/>
          <w:bCs/>
          <w:i/>
          <w:noProof/>
        </w:rPr>
        <w:t>Oikos,</w:t>
      </w:r>
      <w:r w:rsidRPr="00407452">
        <w:rPr>
          <w:rFonts w:ascii="Calibri" w:hAnsi="Calibri"/>
          <w:bCs/>
          <w:noProof/>
        </w:rPr>
        <w:t xml:space="preserve"> </w:t>
      </w:r>
      <w:r w:rsidRPr="00407452">
        <w:rPr>
          <w:rFonts w:ascii="Calibri" w:hAnsi="Calibri"/>
          <w:b/>
          <w:bCs/>
          <w:noProof/>
        </w:rPr>
        <w:t>38</w:t>
      </w:r>
      <w:r w:rsidRPr="00407452">
        <w:rPr>
          <w:rFonts w:ascii="Calibri" w:hAnsi="Calibri"/>
          <w:bCs/>
          <w:noProof/>
        </w:rPr>
        <w:t>, 313-320.</w:t>
      </w:r>
      <w:bookmarkEnd w:id="141"/>
    </w:p>
    <w:p w14:paraId="5AF1BD31" w14:textId="77777777" w:rsidR="00DD09E4" w:rsidRPr="00407452" w:rsidRDefault="00DD09E4" w:rsidP="00DD09E4">
      <w:pPr>
        <w:spacing w:after="0" w:line="240" w:lineRule="auto"/>
        <w:ind w:left="720" w:hanging="720"/>
        <w:rPr>
          <w:rFonts w:ascii="Calibri" w:hAnsi="Calibri"/>
          <w:bCs/>
          <w:noProof/>
        </w:rPr>
      </w:pPr>
      <w:bookmarkStart w:id="142" w:name="_ENREF_88"/>
      <w:r w:rsidRPr="00407452">
        <w:rPr>
          <w:rFonts w:ascii="Calibri" w:hAnsi="Calibri"/>
          <w:bCs/>
          <w:noProof/>
        </w:rPr>
        <w:t>Unfccc (2014) New York Declaration on Forest. New York, United Nations.</w:t>
      </w:r>
      <w:bookmarkEnd w:id="142"/>
    </w:p>
    <w:p w14:paraId="06F3D805" w14:textId="77777777" w:rsidR="00DD09E4" w:rsidRPr="00407452" w:rsidRDefault="00DD09E4" w:rsidP="00DD09E4">
      <w:pPr>
        <w:spacing w:after="0" w:line="240" w:lineRule="auto"/>
        <w:ind w:left="720" w:hanging="720"/>
        <w:rPr>
          <w:rFonts w:ascii="Calibri" w:hAnsi="Calibri"/>
          <w:bCs/>
          <w:noProof/>
        </w:rPr>
      </w:pPr>
      <w:bookmarkStart w:id="143" w:name="_ENREF_89"/>
      <w:r w:rsidRPr="00407452">
        <w:rPr>
          <w:rFonts w:ascii="Calibri" w:hAnsi="Calibri"/>
          <w:bCs/>
          <w:noProof/>
        </w:rPr>
        <w:t xml:space="preserve">Unfccc (2015) The Paris Agreement. In: </w:t>
      </w:r>
      <w:r w:rsidRPr="00407452">
        <w:rPr>
          <w:rFonts w:ascii="Calibri" w:hAnsi="Calibri"/>
          <w:bCs/>
          <w:i/>
          <w:noProof/>
        </w:rPr>
        <w:t>Conference of the Parties 21.</w:t>
      </w:r>
      <w:r w:rsidRPr="00407452">
        <w:rPr>
          <w:rFonts w:ascii="Calibri" w:hAnsi="Calibri"/>
          <w:bCs/>
          <w:noProof/>
        </w:rPr>
        <w:t xml:space="preserve"> Paris, United Nations Framework Convention on Climate Change.</w:t>
      </w:r>
      <w:bookmarkEnd w:id="143"/>
    </w:p>
    <w:p w14:paraId="53B2FBC7" w14:textId="77777777" w:rsidR="00DD09E4" w:rsidRPr="00407452" w:rsidRDefault="00DD09E4" w:rsidP="00DD09E4">
      <w:pPr>
        <w:spacing w:after="0" w:line="240" w:lineRule="auto"/>
        <w:ind w:left="720" w:hanging="720"/>
        <w:rPr>
          <w:rFonts w:ascii="Calibri" w:hAnsi="Calibri"/>
          <w:bCs/>
          <w:noProof/>
        </w:rPr>
      </w:pPr>
      <w:bookmarkStart w:id="144" w:name="_ENREF_90"/>
      <w:r w:rsidRPr="00407452">
        <w:rPr>
          <w:rFonts w:ascii="Calibri" w:hAnsi="Calibri"/>
          <w:bCs/>
          <w:noProof/>
        </w:rPr>
        <w:t xml:space="preserve">Van Kleunen M, Weber E, Fischer M (2010) A meta-analysis of trait differences between invasive and non-invasive plant species. </w:t>
      </w:r>
      <w:r w:rsidRPr="00407452">
        <w:rPr>
          <w:rFonts w:ascii="Calibri" w:hAnsi="Calibri"/>
          <w:bCs/>
          <w:i/>
          <w:noProof/>
        </w:rPr>
        <w:t>Ecology Letters,</w:t>
      </w:r>
      <w:r w:rsidRPr="00407452">
        <w:rPr>
          <w:rFonts w:ascii="Calibri" w:hAnsi="Calibri"/>
          <w:bCs/>
          <w:noProof/>
        </w:rPr>
        <w:t xml:space="preserve"> </w:t>
      </w:r>
      <w:r w:rsidRPr="00407452">
        <w:rPr>
          <w:rFonts w:ascii="Calibri" w:hAnsi="Calibri"/>
          <w:b/>
          <w:bCs/>
          <w:noProof/>
        </w:rPr>
        <w:t>13</w:t>
      </w:r>
      <w:r w:rsidRPr="00407452">
        <w:rPr>
          <w:rFonts w:ascii="Calibri" w:hAnsi="Calibri"/>
          <w:bCs/>
          <w:noProof/>
        </w:rPr>
        <w:t>, 235-245.</w:t>
      </w:r>
      <w:bookmarkEnd w:id="144"/>
    </w:p>
    <w:p w14:paraId="1471D178" w14:textId="77777777" w:rsidR="00DD09E4" w:rsidRPr="00407452" w:rsidRDefault="00DD09E4" w:rsidP="00DD09E4">
      <w:pPr>
        <w:spacing w:after="0" w:line="240" w:lineRule="auto"/>
        <w:ind w:left="720" w:hanging="720"/>
        <w:rPr>
          <w:rFonts w:ascii="Calibri" w:hAnsi="Calibri"/>
          <w:bCs/>
          <w:noProof/>
        </w:rPr>
      </w:pPr>
      <w:bookmarkStart w:id="145" w:name="_ENREF_91"/>
      <w:r w:rsidRPr="00407452">
        <w:rPr>
          <w:rFonts w:ascii="Calibri" w:hAnsi="Calibri"/>
          <w:bCs/>
          <w:noProof/>
        </w:rPr>
        <w:lastRenderedPageBreak/>
        <w:t xml:space="preserve">Vitousek PM, Sanford R (1986) Nutrient cycling in moist tropical forest. </w:t>
      </w:r>
      <w:r w:rsidRPr="00407452">
        <w:rPr>
          <w:rFonts w:ascii="Calibri" w:hAnsi="Calibri"/>
          <w:bCs/>
          <w:i/>
          <w:noProof/>
        </w:rPr>
        <w:t>Annual review of Ecology and Systematics</w:t>
      </w:r>
      <w:r w:rsidRPr="00407452">
        <w:rPr>
          <w:rFonts w:ascii="Calibri" w:hAnsi="Calibri"/>
          <w:bCs/>
          <w:noProof/>
        </w:rPr>
        <w:t>, 137-167.</w:t>
      </w:r>
      <w:bookmarkEnd w:id="145"/>
    </w:p>
    <w:p w14:paraId="6D7DA9B4" w14:textId="77777777" w:rsidR="00DD09E4" w:rsidRPr="00407452" w:rsidRDefault="00DD09E4" w:rsidP="00DD09E4">
      <w:pPr>
        <w:spacing w:after="0" w:line="240" w:lineRule="auto"/>
        <w:ind w:left="720" w:hanging="720"/>
        <w:rPr>
          <w:rFonts w:ascii="Calibri" w:hAnsi="Calibri"/>
          <w:bCs/>
          <w:noProof/>
        </w:rPr>
      </w:pPr>
      <w:bookmarkStart w:id="146" w:name="_ENREF_92"/>
      <w:r w:rsidRPr="00407452">
        <w:rPr>
          <w:rFonts w:ascii="Calibri" w:hAnsi="Calibri"/>
          <w:bCs/>
          <w:noProof/>
        </w:rPr>
        <w:t xml:space="preserve">Wheeler CE, Omeja PA, Chapman CA, Glipin M, Tumwesigye C, Lewis SL (2016) Carbon sequestration and biodiversity following 18years of active tropical forest restoration. </w:t>
      </w:r>
      <w:r w:rsidRPr="00407452">
        <w:rPr>
          <w:rFonts w:ascii="Calibri" w:hAnsi="Calibri"/>
          <w:bCs/>
          <w:i/>
          <w:noProof/>
        </w:rPr>
        <w:t>Forest Ecology and Management,</w:t>
      </w:r>
      <w:r w:rsidRPr="00407452">
        <w:rPr>
          <w:rFonts w:ascii="Calibri" w:hAnsi="Calibri"/>
          <w:bCs/>
          <w:noProof/>
        </w:rPr>
        <w:t xml:space="preserve"> </w:t>
      </w:r>
      <w:r w:rsidRPr="00407452">
        <w:rPr>
          <w:rFonts w:ascii="Calibri" w:hAnsi="Calibri"/>
          <w:b/>
          <w:bCs/>
          <w:noProof/>
        </w:rPr>
        <w:t>373</w:t>
      </w:r>
      <w:r w:rsidRPr="00407452">
        <w:rPr>
          <w:rFonts w:ascii="Calibri" w:hAnsi="Calibri"/>
          <w:bCs/>
          <w:noProof/>
        </w:rPr>
        <w:t>, 44-55.</w:t>
      </w:r>
      <w:bookmarkEnd w:id="146"/>
    </w:p>
    <w:p w14:paraId="08E458AD" w14:textId="77777777" w:rsidR="00DD09E4" w:rsidRPr="00407452" w:rsidRDefault="00DD09E4" w:rsidP="00DD09E4">
      <w:pPr>
        <w:spacing w:line="240" w:lineRule="auto"/>
        <w:ind w:left="720" w:hanging="720"/>
        <w:rPr>
          <w:rFonts w:ascii="Calibri" w:hAnsi="Calibri"/>
          <w:bCs/>
          <w:noProof/>
        </w:rPr>
      </w:pPr>
      <w:bookmarkStart w:id="147" w:name="_ENREF_93"/>
      <w:r w:rsidRPr="00407452">
        <w:rPr>
          <w:rFonts w:ascii="Calibri" w:hAnsi="Calibri"/>
          <w:bCs/>
          <w:noProof/>
        </w:rPr>
        <w:t>Ziegler AD, Phelps J, Yuen JQ</w:t>
      </w:r>
      <w:r w:rsidRPr="00407452">
        <w:rPr>
          <w:rFonts w:ascii="Calibri" w:hAnsi="Calibri"/>
          <w:bCs/>
          <w:i/>
          <w:noProof/>
        </w:rPr>
        <w:t xml:space="preserve"> et al.</w:t>
      </w:r>
      <w:r w:rsidRPr="00407452">
        <w:rPr>
          <w:rFonts w:ascii="Calibri" w:hAnsi="Calibri"/>
          <w:bCs/>
          <w:noProof/>
        </w:rPr>
        <w:t xml:space="preserve"> (2012) Carbon outcomes of major land-cover transitions in SE Asia: great uncertainties and REDD plus policy implications. </w:t>
      </w:r>
      <w:r w:rsidRPr="00407452">
        <w:rPr>
          <w:rFonts w:ascii="Calibri" w:hAnsi="Calibri"/>
          <w:bCs/>
          <w:i/>
          <w:noProof/>
        </w:rPr>
        <w:t>Global Change Biology,</w:t>
      </w:r>
      <w:r w:rsidRPr="00407452">
        <w:rPr>
          <w:rFonts w:ascii="Calibri" w:hAnsi="Calibri"/>
          <w:bCs/>
          <w:noProof/>
        </w:rPr>
        <w:t xml:space="preserve"> </w:t>
      </w:r>
      <w:r w:rsidRPr="00407452">
        <w:rPr>
          <w:rFonts w:ascii="Calibri" w:hAnsi="Calibri"/>
          <w:b/>
          <w:bCs/>
          <w:noProof/>
        </w:rPr>
        <w:t>18</w:t>
      </w:r>
      <w:r w:rsidRPr="00407452">
        <w:rPr>
          <w:rFonts w:ascii="Calibri" w:hAnsi="Calibri"/>
          <w:bCs/>
          <w:noProof/>
        </w:rPr>
        <w:t>, 3087-3099.</w:t>
      </w:r>
      <w:bookmarkEnd w:id="147"/>
    </w:p>
    <w:p w14:paraId="3B2AA91C" w14:textId="77777777" w:rsidR="00DD09E4" w:rsidRDefault="00DD09E4" w:rsidP="00DD09E4">
      <w:pPr>
        <w:spacing w:line="240" w:lineRule="auto"/>
        <w:rPr>
          <w:rFonts w:ascii="Calibri" w:hAnsi="Calibri"/>
          <w:bCs/>
          <w:noProof/>
        </w:rPr>
      </w:pPr>
    </w:p>
    <w:p w14:paraId="6EA65CDA" w14:textId="77777777" w:rsidR="00DD09E4" w:rsidRDefault="00DD09E4" w:rsidP="00DD09E4">
      <w:pPr>
        <w:spacing w:after="0"/>
        <w:rPr>
          <w:bCs/>
        </w:rPr>
        <w:sectPr w:rsidR="00DD09E4">
          <w:pgSz w:w="12240" w:h="15840"/>
          <w:pgMar w:top="1440" w:right="1440" w:bottom="1440" w:left="1440" w:header="720" w:footer="720" w:gutter="0"/>
          <w:cols w:space="720"/>
        </w:sectPr>
      </w:pPr>
      <w:r w:rsidRPr="005A0C5F">
        <w:rPr>
          <w:bCs/>
        </w:rPr>
        <w:fldChar w:fldCharType="end"/>
      </w:r>
    </w:p>
    <w:p w14:paraId="7F45148C" w14:textId="77777777" w:rsidR="00DD09E4" w:rsidRPr="00AB5AB3" w:rsidRDefault="00DD09E4" w:rsidP="00DD09E4">
      <w:pPr>
        <w:spacing w:after="0"/>
        <w:rPr>
          <w:bCs/>
          <w:sz w:val="20"/>
          <w:szCs w:val="20"/>
        </w:rPr>
      </w:pPr>
      <w:r w:rsidRPr="00AB5AB3">
        <w:rPr>
          <w:bCs/>
          <w:sz w:val="20"/>
          <w:szCs w:val="20"/>
        </w:rPr>
        <w:lastRenderedPageBreak/>
        <w:t>Appendix 1. Restoration commitments per country</w:t>
      </w:r>
    </w:p>
    <w:tbl>
      <w:tblPr>
        <w:tblW w:w="57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418"/>
        <w:gridCol w:w="2224"/>
      </w:tblGrid>
      <w:tr w:rsidR="00DD09E4" w:rsidRPr="00AB5AB3" w14:paraId="7999350A" w14:textId="77777777" w:rsidTr="00DD09E4">
        <w:trPr>
          <w:trHeight w:val="300"/>
        </w:trPr>
        <w:tc>
          <w:tcPr>
            <w:tcW w:w="2127" w:type="dxa"/>
            <w:shd w:val="clear" w:color="auto" w:fill="0070C0"/>
            <w:noWrap/>
            <w:vAlign w:val="bottom"/>
            <w:hideMark/>
          </w:tcPr>
          <w:p w14:paraId="18323AB8" w14:textId="77777777" w:rsidR="00DD09E4" w:rsidRPr="00DD09E4" w:rsidRDefault="00DD09E4" w:rsidP="00FC2CD6">
            <w:pPr>
              <w:spacing w:after="0" w:line="240" w:lineRule="auto"/>
              <w:jc w:val="left"/>
              <w:rPr>
                <w:rFonts w:ascii="Calibri" w:eastAsia="Times New Roman" w:hAnsi="Calibri" w:cs="Times New Roman"/>
                <w:b/>
                <w:bCs/>
                <w:color w:val="FFFFFF" w:themeColor="background1"/>
                <w:szCs w:val="24"/>
                <w:lang w:val="en-GB" w:eastAsia="en-US"/>
              </w:rPr>
            </w:pPr>
            <w:r w:rsidRPr="00DD09E4">
              <w:rPr>
                <w:rFonts w:ascii="Calibri" w:eastAsia="Times New Roman" w:hAnsi="Calibri" w:cs="Times New Roman"/>
                <w:b/>
                <w:bCs/>
                <w:color w:val="FFFFFF" w:themeColor="background1"/>
                <w:szCs w:val="24"/>
                <w:lang w:val="en-GB" w:eastAsia="en-US"/>
              </w:rPr>
              <w:t>Country</w:t>
            </w:r>
          </w:p>
        </w:tc>
        <w:tc>
          <w:tcPr>
            <w:tcW w:w="1418" w:type="dxa"/>
            <w:shd w:val="clear" w:color="auto" w:fill="0070C0"/>
            <w:noWrap/>
            <w:vAlign w:val="bottom"/>
            <w:hideMark/>
          </w:tcPr>
          <w:p w14:paraId="5A03620F" w14:textId="77777777" w:rsidR="00DD09E4" w:rsidRPr="00DD09E4" w:rsidRDefault="00DD09E4" w:rsidP="00FC2CD6">
            <w:pPr>
              <w:spacing w:after="0" w:line="240" w:lineRule="auto"/>
              <w:jc w:val="left"/>
              <w:rPr>
                <w:rFonts w:ascii="Calibri" w:eastAsia="Times New Roman" w:hAnsi="Calibri" w:cs="Times New Roman"/>
                <w:b/>
                <w:bCs/>
                <w:color w:val="FFFFFF" w:themeColor="background1"/>
                <w:szCs w:val="24"/>
                <w:lang w:val="en-GB" w:eastAsia="en-US"/>
              </w:rPr>
            </w:pPr>
            <w:r w:rsidRPr="00DD09E4">
              <w:rPr>
                <w:rFonts w:ascii="Calibri" w:eastAsia="Times New Roman" w:hAnsi="Calibri" w:cs="Times New Roman"/>
                <w:b/>
                <w:bCs/>
                <w:color w:val="FFFFFF" w:themeColor="background1"/>
                <w:szCs w:val="24"/>
                <w:lang w:val="en-GB" w:eastAsia="en-US"/>
              </w:rPr>
              <w:t>Area (</w:t>
            </w:r>
            <w:proofErr w:type="spellStart"/>
            <w:r w:rsidRPr="00DD09E4">
              <w:rPr>
                <w:rFonts w:ascii="Calibri" w:eastAsia="Times New Roman" w:hAnsi="Calibri" w:cs="Times New Roman"/>
                <w:b/>
                <w:bCs/>
                <w:color w:val="FFFFFF" w:themeColor="background1"/>
                <w:szCs w:val="24"/>
                <w:lang w:val="en-GB" w:eastAsia="en-US"/>
              </w:rPr>
              <w:t>Mha</w:t>
            </w:r>
            <w:proofErr w:type="spellEnd"/>
            <w:r w:rsidRPr="00DD09E4">
              <w:rPr>
                <w:rFonts w:ascii="Calibri" w:eastAsia="Times New Roman" w:hAnsi="Calibri" w:cs="Times New Roman"/>
                <w:b/>
                <w:bCs/>
                <w:color w:val="FFFFFF" w:themeColor="background1"/>
                <w:szCs w:val="24"/>
                <w:lang w:val="en-GB" w:eastAsia="en-US"/>
              </w:rPr>
              <w:t>)</w:t>
            </w:r>
          </w:p>
        </w:tc>
        <w:tc>
          <w:tcPr>
            <w:tcW w:w="2224" w:type="dxa"/>
            <w:shd w:val="clear" w:color="auto" w:fill="0070C0"/>
            <w:noWrap/>
            <w:vAlign w:val="bottom"/>
            <w:hideMark/>
          </w:tcPr>
          <w:p w14:paraId="4ED5C2A6" w14:textId="77777777" w:rsidR="00DD09E4" w:rsidRPr="00DD09E4" w:rsidRDefault="00DD09E4" w:rsidP="00FC2CD6">
            <w:pPr>
              <w:spacing w:after="0" w:line="240" w:lineRule="auto"/>
              <w:jc w:val="left"/>
              <w:rPr>
                <w:rFonts w:ascii="Calibri" w:eastAsia="Times New Roman" w:hAnsi="Calibri" w:cs="Times New Roman"/>
                <w:b/>
                <w:bCs/>
                <w:color w:val="FFFFFF" w:themeColor="background1"/>
                <w:szCs w:val="24"/>
                <w:lang w:val="en-GB" w:eastAsia="en-US"/>
              </w:rPr>
            </w:pPr>
            <w:r w:rsidRPr="00DD09E4">
              <w:rPr>
                <w:rFonts w:ascii="Calibri" w:eastAsia="Times New Roman" w:hAnsi="Calibri" w:cs="Times New Roman"/>
                <w:b/>
                <w:bCs/>
                <w:color w:val="FFFFFF" w:themeColor="background1"/>
                <w:szCs w:val="24"/>
                <w:lang w:val="en-GB" w:eastAsia="en-US"/>
              </w:rPr>
              <w:t>Scheme</w:t>
            </w:r>
          </w:p>
        </w:tc>
      </w:tr>
      <w:tr w:rsidR="00DD09E4" w:rsidRPr="00AB5AB3" w14:paraId="4599B01D" w14:textId="77777777" w:rsidTr="00DD09E4">
        <w:trPr>
          <w:trHeight w:val="300"/>
        </w:trPr>
        <w:tc>
          <w:tcPr>
            <w:tcW w:w="2127" w:type="dxa"/>
            <w:shd w:val="clear" w:color="auto" w:fill="auto"/>
            <w:noWrap/>
            <w:vAlign w:val="bottom"/>
            <w:hideMark/>
          </w:tcPr>
          <w:p w14:paraId="0594BF91"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Argentina</w:t>
            </w:r>
          </w:p>
        </w:tc>
        <w:tc>
          <w:tcPr>
            <w:tcW w:w="1418" w:type="dxa"/>
            <w:shd w:val="clear" w:color="auto" w:fill="auto"/>
            <w:noWrap/>
            <w:vAlign w:val="bottom"/>
            <w:hideMark/>
          </w:tcPr>
          <w:p w14:paraId="3685C5C3"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1.0</w:t>
            </w:r>
          </w:p>
        </w:tc>
        <w:tc>
          <w:tcPr>
            <w:tcW w:w="2224" w:type="dxa"/>
            <w:shd w:val="clear" w:color="auto" w:fill="auto"/>
            <w:noWrap/>
            <w:vAlign w:val="bottom"/>
            <w:hideMark/>
          </w:tcPr>
          <w:p w14:paraId="4500AA7F"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61C50DBA" w14:textId="77777777" w:rsidTr="00DD09E4">
        <w:trPr>
          <w:trHeight w:val="300"/>
        </w:trPr>
        <w:tc>
          <w:tcPr>
            <w:tcW w:w="2127" w:type="dxa"/>
            <w:shd w:val="clear" w:color="auto" w:fill="auto"/>
            <w:noWrap/>
            <w:vAlign w:val="bottom"/>
            <w:hideMark/>
          </w:tcPr>
          <w:p w14:paraId="34062A8B"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Azerbaijan *</w:t>
            </w:r>
          </w:p>
        </w:tc>
        <w:tc>
          <w:tcPr>
            <w:tcW w:w="1418" w:type="dxa"/>
            <w:shd w:val="clear" w:color="auto" w:fill="auto"/>
            <w:noWrap/>
            <w:vAlign w:val="bottom"/>
            <w:hideMark/>
          </w:tcPr>
          <w:p w14:paraId="6B9AE073"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1.2</w:t>
            </w:r>
          </w:p>
        </w:tc>
        <w:tc>
          <w:tcPr>
            <w:tcW w:w="2224" w:type="dxa"/>
            <w:shd w:val="clear" w:color="auto" w:fill="auto"/>
            <w:noWrap/>
            <w:vAlign w:val="bottom"/>
            <w:hideMark/>
          </w:tcPr>
          <w:p w14:paraId="2FA18055"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15FAEEA4" w14:textId="77777777" w:rsidTr="00DD09E4">
        <w:trPr>
          <w:trHeight w:val="300"/>
        </w:trPr>
        <w:tc>
          <w:tcPr>
            <w:tcW w:w="2127" w:type="dxa"/>
            <w:shd w:val="clear" w:color="auto" w:fill="auto"/>
            <w:noWrap/>
            <w:vAlign w:val="bottom"/>
            <w:hideMark/>
          </w:tcPr>
          <w:p w14:paraId="5FAC7208"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Bolivia</w:t>
            </w:r>
          </w:p>
        </w:tc>
        <w:tc>
          <w:tcPr>
            <w:tcW w:w="1418" w:type="dxa"/>
            <w:shd w:val="clear" w:color="auto" w:fill="auto"/>
            <w:noWrap/>
            <w:vAlign w:val="bottom"/>
            <w:hideMark/>
          </w:tcPr>
          <w:p w14:paraId="759F9876"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6.0</w:t>
            </w:r>
          </w:p>
        </w:tc>
        <w:tc>
          <w:tcPr>
            <w:tcW w:w="2224" w:type="dxa"/>
            <w:shd w:val="clear" w:color="auto" w:fill="auto"/>
            <w:noWrap/>
            <w:vAlign w:val="bottom"/>
            <w:hideMark/>
          </w:tcPr>
          <w:p w14:paraId="06A8D4DE"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INDC</w:t>
            </w:r>
          </w:p>
        </w:tc>
      </w:tr>
      <w:tr w:rsidR="00DD09E4" w:rsidRPr="00AB5AB3" w14:paraId="78959667" w14:textId="77777777" w:rsidTr="00DD09E4">
        <w:trPr>
          <w:trHeight w:val="300"/>
        </w:trPr>
        <w:tc>
          <w:tcPr>
            <w:tcW w:w="2127" w:type="dxa"/>
            <w:shd w:val="clear" w:color="auto" w:fill="auto"/>
            <w:noWrap/>
            <w:vAlign w:val="bottom"/>
            <w:hideMark/>
          </w:tcPr>
          <w:p w14:paraId="56A1C093"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Brazil</w:t>
            </w:r>
          </w:p>
        </w:tc>
        <w:tc>
          <w:tcPr>
            <w:tcW w:w="1418" w:type="dxa"/>
            <w:shd w:val="clear" w:color="auto" w:fill="auto"/>
            <w:noWrap/>
            <w:vAlign w:val="bottom"/>
            <w:hideMark/>
          </w:tcPr>
          <w:p w14:paraId="1665ADAF"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23.1</w:t>
            </w:r>
          </w:p>
        </w:tc>
        <w:tc>
          <w:tcPr>
            <w:tcW w:w="2224" w:type="dxa"/>
            <w:shd w:val="clear" w:color="auto" w:fill="auto"/>
            <w:noWrap/>
            <w:vAlign w:val="bottom"/>
            <w:hideMark/>
          </w:tcPr>
          <w:p w14:paraId="55C4C3BA"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47F994B9" w14:textId="77777777" w:rsidTr="00DD09E4">
        <w:trPr>
          <w:trHeight w:val="300"/>
        </w:trPr>
        <w:tc>
          <w:tcPr>
            <w:tcW w:w="2127" w:type="dxa"/>
            <w:shd w:val="clear" w:color="auto" w:fill="auto"/>
            <w:noWrap/>
            <w:vAlign w:val="bottom"/>
            <w:hideMark/>
          </w:tcPr>
          <w:p w14:paraId="1DB7D379"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Burkina Faso</w:t>
            </w:r>
          </w:p>
        </w:tc>
        <w:tc>
          <w:tcPr>
            <w:tcW w:w="1418" w:type="dxa"/>
            <w:shd w:val="clear" w:color="auto" w:fill="auto"/>
            <w:noWrap/>
            <w:vAlign w:val="bottom"/>
            <w:hideMark/>
          </w:tcPr>
          <w:p w14:paraId="30388BB8"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1.2</w:t>
            </w:r>
          </w:p>
        </w:tc>
        <w:tc>
          <w:tcPr>
            <w:tcW w:w="2224" w:type="dxa"/>
            <w:shd w:val="clear" w:color="auto" w:fill="auto"/>
            <w:noWrap/>
            <w:vAlign w:val="bottom"/>
            <w:hideMark/>
          </w:tcPr>
          <w:p w14:paraId="0454E59E"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74A57E97" w14:textId="77777777" w:rsidTr="00DD09E4">
        <w:trPr>
          <w:trHeight w:val="300"/>
        </w:trPr>
        <w:tc>
          <w:tcPr>
            <w:tcW w:w="2127" w:type="dxa"/>
            <w:shd w:val="clear" w:color="auto" w:fill="auto"/>
            <w:noWrap/>
            <w:vAlign w:val="bottom"/>
            <w:hideMark/>
          </w:tcPr>
          <w:p w14:paraId="4CCB4B2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Burundi</w:t>
            </w:r>
          </w:p>
        </w:tc>
        <w:tc>
          <w:tcPr>
            <w:tcW w:w="1418" w:type="dxa"/>
            <w:shd w:val="clear" w:color="auto" w:fill="auto"/>
            <w:noWrap/>
            <w:vAlign w:val="bottom"/>
            <w:hideMark/>
          </w:tcPr>
          <w:p w14:paraId="2E0E2D98"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2.0</w:t>
            </w:r>
          </w:p>
        </w:tc>
        <w:tc>
          <w:tcPr>
            <w:tcW w:w="2224" w:type="dxa"/>
            <w:shd w:val="clear" w:color="auto" w:fill="auto"/>
            <w:noWrap/>
            <w:vAlign w:val="bottom"/>
            <w:hideMark/>
          </w:tcPr>
          <w:p w14:paraId="70F7FCAD"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2B5158B6" w14:textId="77777777" w:rsidTr="00DD09E4">
        <w:trPr>
          <w:trHeight w:val="300"/>
        </w:trPr>
        <w:tc>
          <w:tcPr>
            <w:tcW w:w="2127" w:type="dxa"/>
            <w:shd w:val="clear" w:color="auto" w:fill="auto"/>
            <w:noWrap/>
            <w:vAlign w:val="bottom"/>
            <w:hideMark/>
          </w:tcPr>
          <w:p w14:paraId="0BF66FE7"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Chile</w:t>
            </w:r>
          </w:p>
        </w:tc>
        <w:tc>
          <w:tcPr>
            <w:tcW w:w="1418" w:type="dxa"/>
            <w:shd w:val="clear" w:color="auto" w:fill="auto"/>
            <w:noWrap/>
            <w:vAlign w:val="bottom"/>
            <w:hideMark/>
          </w:tcPr>
          <w:p w14:paraId="082FACF0"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0.6</w:t>
            </w:r>
          </w:p>
        </w:tc>
        <w:tc>
          <w:tcPr>
            <w:tcW w:w="2224" w:type="dxa"/>
            <w:shd w:val="clear" w:color="auto" w:fill="auto"/>
            <w:noWrap/>
            <w:vAlign w:val="bottom"/>
            <w:hideMark/>
          </w:tcPr>
          <w:p w14:paraId="280A399F"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61C59796" w14:textId="77777777" w:rsidTr="00DD09E4">
        <w:trPr>
          <w:trHeight w:val="300"/>
        </w:trPr>
        <w:tc>
          <w:tcPr>
            <w:tcW w:w="2127" w:type="dxa"/>
            <w:shd w:val="clear" w:color="auto" w:fill="auto"/>
            <w:noWrap/>
            <w:vAlign w:val="bottom"/>
            <w:hideMark/>
          </w:tcPr>
          <w:p w14:paraId="6AC510B0"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China</w:t>
            </w:r>
          </w:p>
        </w:tc>
        <w:tc>
          <w:tcPr>
            <w:tcW w:w="1418" w:type="dxa"/>
            <w:shd w:val="clear" w:color="auto" w:fill="auto"/>
            <w:noWrap/>
            <w:vAlign w:val="bottom"/>
            <w:hideMark/>
          </w:tcPr>
          <w:p w14:paraId="251E1039"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40.0</w:t>
            </w:r>
          </w:p>
        </w:tc>
        <w:tc>
          <w:tcPr>
            <w:tcW w:w="2224" w:type="dxa"/>
            <w:shd w:val="clear" w:color="auto" w:fill="auto"/>
            <w:noWrap/>
            <w:vAlign w:val="bottom"/>
            <w:hideMark/>
          </w:tcPr>
          <w:p w14:paraId="0D611DEC"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INDC</w:t>
            </w:r>
          </w:p>
        </w:tc>
      </w:tr>
      <w:tr w:rsidR="00DD09E4" w:rsidRPr="00AB5AB3" w14:paraId="7D7B3C9B" w14:textId="77777777" w:rsidTr="00DD09E4">
        <w:trPr>
          <w:trHeight w:val="300"/>
        </w:trPr>
        <w:tc>
          <w:tcPr>
            <w:tcW w:w="2127" w:type="dxa"/>
            <w:shd w:val="clear" w:color="auto" w:fill="auto"/>
            <w:noWrap/>
            <w:vAlign w:val="bottom"/>
            <w:hideMark/>
          </w:tcPr>
          <w:p w14:paraId="74553FD0"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Columbia</w:t>
            </w:r>
          </w:p>
        </w:tc>
        <w:tc>
          <w:tcPr>
            <w:tcW w:w="1418" w:type="dxa"/>
            <w:shd w:val="clear" w:color="auto" w:fill="auto"/>
            <w:noWrap/>
            <w:vAlign w:val="bottom"/>
            <w:hideMark/>
          </w:tcPr>
          <w:p w14:paraId="057E051A"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2.0</w:t>
            </w:r>
          </w:p>
        </w:tc>
        <w:tc>
          <w:tcPr>
            <w:tcW w:w="2224" w:type="dxa"/>
            <w:shd w:val="clear" w:color="auto" w:fill="auto"/>
            <w:noWrap/>
            <w:vAlign w:val="bottom"/>
            <w:hideMark/>
          </w:tcPr>
          <w:p w14:paraId="4E9677B5"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7696B508" w14:textId="77777777" w:rsidTr="00DD09E4">
        <w:trPr>
          <w:trHeight w:val="300"/>
        </w:trPr>
        <w:tc>
          <w:tcPr>
            <w:tcW w:w="2127" w:type="dxa"/>
            <w:shd w:val="clear" w:color="auto" w:fill="auto"/>
            <w:noWrap/>
            <w:vAlign w:val="bottom"/>
            <w:hideMark/>
          </w:tcPr>
          <w:p w14:paraId="7BD10F0D"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Costa Rica</w:t>
            </w:r>
          </w:p>
        </w:tc>
        <w:tc>
          <w:tcPr>
            <w:tcW w:w="1418" w:type="dxa"/>
            <w:shd w:val="clear" w:color="auto" w:fill="auto"/>
            <w:noWrap/>
            <w:vAlign w:val="bottom"/>
            <w:hideMark/>
          </w:tcPr>
          <w:p w14:paraId="1E3B5299"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1.2</w:t>
            </w:r>
          </w:p>
        </w:tc>
        <w:tc>
          <w:tcPr>
            <w:tcW w:w="2224" w:type="dxa"/>
            <w:shd w:val="clear" w:color="auto" w:fill="auto"/>
            <w:noWrap/>
            <w:vAlign w:val="bottom"/>
            <w:hideMark/>
          </w:tcPr>
          <w:p w14:paraId="64DC6835"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5E54917C" w14:textId="77777777" w:rsidTr="00DD09E4">
        <w:trPr>
          <w:trHeight w:val="300"/>
        </w:trPr>
        <w:tc>
          <w:tcPr>
            <w:tcW w:w="2127" w:type="dxa"/>
            <w:shd w:val="clear" w:color="auto" w:fill="auto"/>
            <w:noWrap/>
            <w:vAlign w:val="bottom"/>
            <w:hideMark/>
          </w:tcPr>
          <w:p w14:paraId="0EABF6CF"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Cote d'Ivoire</w:t>
            </w:r>
          </w:p>
        </w:tc>
        <w:tc>
          <w:tcPr>
            <w:tcW w:w="1418" w:type="dxa"/>
            <w:shd w:val="clear" w:color="auto" w:fill="auto"/>
            <w:noWrap/>
            <w:vAlign w:val="bottom"/>
            <w:hideMark/>
          </w:tcPr>
          <w:p w14:paraId="76282343"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2.1</w:t>
            </w:r>
          </w:p>
        </w:tc>
        <w:tc>
          <w:tcPr>
            <w:tcW w:w="2224" w:type="dxa"/>
            <w:shd w:val="clear" w:color="auto" w:fill="auto"/>
            <w:noWrap/>
            <w:vAlign w:val="bottom"/>
            <w:hideMark/>
          </w:tcPr>
          <w:p w14:paraId="7CDDA6CA"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423CA7C5" w14:textId="77777777" w:rsidTr="00DD09E4">
        <w:trPr>
          <w:trHeight w:val="300"/>
        </w:trPr>
        <w:tc>
          <w:tcPr>
            <w:tcW w:w="2127" w:type="dxa"/>
            <w:shd w:val="clear" w:color="auto" w:fill="auto"/>
            <w:noWrap/>
            <w:vAlign w:val="bottom"/>
            <w:hideMark/>
          </w:tcPr>
          <w:p w14:paraId="6D5E36DC"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DRC</w:t>
            </w:r>
          </w:p>
        </w:tc>
        <w:tc>
          <w:tcPr>
            <w:tcW w:w="1418" w:type="dxa"/>
            <w:shd w:val="clear" w:color="auto" w:fill="auto"/>
            <w:noWrap/>
            <w:vAlign w:val="bottom"/>
            <w:hideMark/>
          </w:tcPr>
          <w:p w14:paraId="526B7694"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16.8</w:t>
            </w:r>
          </w:p>
        </w:tc>
        <w:tc>
          <w:tcPr>
            <w:tcW w:w="2224" w:type="dxa"/>
            <w:shd w:val="clear" w:color="auto" w:fill="auto"/>
            <w:noWrap/>
            <w:vAlign w:val="bottom"/>
            <w:hideMark/>
          </w:tcPr>
          <w:p w14:paraId="7FB0F1E4"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4F33D690" w14:textId="77777777" w:rsidTr="00DD09E4">
        <w:trPr>
          <w:trHeight w:val="300"/>
        </w:trPr>
        <w:tc>
          <w:tcPr>
            <w:tcW w:w="2127" w:type="dxa"/>
            <w:shd w:val="clear" w:color="auto" w:fill="auto"/>
            <w:noWrap/>
            <w:vAlign w:val="bottom"/>
            <w:hideMark/>
          </w:tcPr>
          <w:p w14:paraId="2BFD18CB"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Ecuador</w:t>
            </w:r>
          </w:p>
        </w:tc>
        <w:tc>
          <w:tcPr>
            <w:tcW w:w="1418" w:type="dxa"/>
            <w:shd w:val="clear" w:color="auto" w:fill="auto"/>
            <w:noWrap/>
            <w:vAlign w:val="bottom"/>
            <w:hideMark/>
          </w:tcPr>
          <w:p w14:paraId="27ACF0A0"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0.5</w:t>
            </w:r>
          </w:p>
        </w:tc>
        <w:tc>
          <w:tcPr>
            <w:tcW w:w="2224" w:type="dxa"/>
            <w:shd w:val="clear" w:color="auto" w:fill="auto"/>
            <w:noWrap/>
            <w:vAlign w:val="bottom"/>
            <w:hideMark/>
          </w:tcPr>
          <w:p w14:paraId="3097EB8A"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33A9D12D" w14:textId="77777777" w:rsidTr="00DD09E4">
        <w:trPr>
          <w:trHeight w:val="300"/>
        </w:trPr>
        <w:tc>
          <w:tcPr>
            <w:tcW w:w="2127" w:type="dxa"/>
            <w:shd w:val="clear" w:color="auto" w:fill="auto"/>
            <w:noWrap/>
            <w:vAlign w:val="bottom"/>
            <w:hideMark/>
          </w:tcPr>
          <w:p w14:paraId="12BB2C74"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El Salvador</w:t>
            </w:r>
          </w:p>
        </w:tc>
        <w:tc>
          <w:tcPr>
            <w:tcW w:w="1418" w:type="dxa"/>
            <w:shd w:val="clear" w:color="auto" w:fill="auto"/>
            <w:noWrap/>
            <w:vAlign w:val="bottom"/>
            <w:hideMark/>
          </w:tcPr>
          <w:p w14:paraId="31A52553"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1.0</w:t>
            </w:r>
          </w:p>
        </w:tc>
        <w:tc>
          <w:tcPr>
            <w:tcW w:w="2224" w:type="dxa"/>
            <w:shd w:val="clear" w:color="auto" w:fill="auto"/>
            <w:noWrap/>
            <w:vAlign w:val="bottom"/>
            <w:hideMark/>
          </w:tcPr>
          <w:p w14:paraId="2795AA0F"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24A9894D" w14:textId="77777777" w:rsidTr="00DD09E4">
        <w:trPr>
          <w:trHeight w:val="300"/>
        </w:trPr>
        <w:tc>
          <w:tcPr>
            <w:tcW w:w="2127" w:type="dxa"/>
            <w:shd w:val="clear" w:color="auto" w:fill="auto"/>
            <w:noWrap/>
            <w:vAlign w:val="bottom"/>
            <w:hideMark/>
          </w:tcPr>
          <w:p w14:paraId="14CA6904"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Ethiopia</w:t>
            </w:r>
          </w:p>
        </w:tc>
        <w:tc>
          <w:tcPr>
            <w:tcW w:w="1418" w:type="dxa"/>
            <w:shd w:val="clear" w:color="auto" w:fill="auto"/>
            <w:noWrap/>
            <w:vAlign w:val="bottom"/>
            <w:hideMark/>
          </w:tcPr>
          <w:p w14:paraId="342B84BD"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15.0</w:t>
            </w:r>
          </w:p>
        </w:tc>
        <w:tc>
          <w:tcPr>
            <w:tcW w:w="2224" w:type="dxa"/>
            <w:shd w:val="clear" w:color="auto" w:fill="auto"/>
            <w:noWrap/>
            <w:vAlign w:val="bottom"/>
            <w:hideMark/>
          </w:tcPr>
          <w:p w14:paraId="049008AD"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16A0EF42" w14:textId="77777777" w:rsidTr="00DD09E4">
        <w:trPr>
          <w:trHeight w:val="300"/>
        </w:trPr>
        <w:tc>
          <w:tcPr>
            <w:tcW w:w="2127" w:type="dxa"/>
            <w:shd w:val="clear" w:color="auto" w:fill="auto"/>
            <w:noWrap/>
            <w:vAlign w:val="bottom"/>
            <w:hideMark/>
          </w:tcPr>
          <w:p w14:paraId="17050825"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Ghana</w:t>
            </w:r>
          </w:p>
        </w:tc>
        <w:tc>
          <w:tcPr>
            <w:tcW w:w="1418" w:type="dxa"/>
            <w:shd w:val="clear" w:color="auto" w:fill="auto"/>
            <w:noWrap/>
            <w:vAlign w:val="bottom"/>
            <w:hideMark/>
          </w:tcPr>
          <w:p w14:paraId="37163D9F"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1.7</w:t>
            </w:r>
          </w:p>
        </w:tc>
        <w:tc>
          <w:tcPr>
            <w:tcW w:w="2224" w:type="dxa"/>
            <w:shd w:val="clear" w:color="auto" w:fill="auto"/>
            <w:noWrap/>
            <w:vAlign w:val="bottom"/>
            <w:hideMark/>
          </w:tcPr>
          <w:p w14:paraId="6B46CFDB"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364233FF" w14:textId="77777777" w:rsidTr="00DD09E4">
        <w:trPr>
          <w:trHeight w:val="300"/>
        </w:trPr>
        <w:tc>
          <w:tcPr>
            <w:tcW w:w="2127" w:type="dxa"/>
            <w:shd w:val="clear" w:color="auto" w:fill="auto"/>
            <w:noWrap/>
            <w:vAlign w:val="bottom"/>
            <w:hideMark/>
          </w:tcPr>
          <w:p w14:paraId="370783A1"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Guatemala</w:t>
            </w:r>
          </w:p>
        </w:tc>
        <w:tc>
          <w:tcPr>
            <w:tcW w:w="1418" w:type="dxa"/>
            <w:shd w:val="clear" w:color="auto" w:fill="auto"/>
            <w:noWrap/>
            <w:vAlign w:val="bottom"/>
            <w:hideMark/>
          </w:tcPr>
          <w:p w14:paraId="36518A5C"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1.2</w:t>
            </w:r>
          </w:p>
        </w:tc>
        <w:tc>
          <w:tcPr>
            <w:tcW w:w="2224" w:type="dxa"/>
            <w:shd w:val="clear" w:color="auto" w:fill="auto"/>
            <w:noWrap/>
            <w:vAlign w:val="bottom"/>
            <w:hideMark/>
          </w:tcPr>
          <w:p w14:paraId="7135C136"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79F8AB15" w14:textId="77777777" w:rsidTr="00DD09E4">
        <w:trPr>
          <w:trHeight w:val="300"/>
        </w:trPr>
        <w:tc>
          <w:tcPr>
            <w:tcW w:w="2127" w:type="dxa"/>
            <w:shd w:val="clear" w:color="auto" w:fill="auto"/>
            <w:noWrap/>
            <w:vAlign w:val="bottom"/>
            <w:hideMark/>
          </w:tcPr>
          <w:p w14:paraId="24D18F63"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Honduras</w:t>
            </w:r>
          </w:p>
        </w:tc>
        <w:tc>
          <w:tcPr>
            <w:tcW w:w="1418" w:type="dxa"/>
            <w:shd w:val="clear" w:color="auto" w:fill="auto"/>
            <w:noWrap/>
            <w:vAlign w:val="bottom"/>
            <w:hideMark/>
          </w:tcPr>
          <w:p w14:paraId="167682F6"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1.0</w:t>
            </w:r>
          </w:p>
        </w:tc>
        <w:tc>
          <w:tcPr>
            <w:tcW w:w="2224" w:type="dxa"/>
            <w:shd w:val="clear" w:color="auto" w:fill="auto"/>
            <w:noWrap/>
            <w:vAlign w:val="bottom"/>
            <w:hideMark/>
          </w:tcPr>
          <w:p w14:paraId="5B8AE178"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1789B69D" w14:textId="77777777" w:rsidTr="00DD09E4">
        <w:trPr>
          <w:trHeight w:val="300"/>
        </w:trPr>
        <w:tc>
          <w:tcPr>
            <w:tcW w:w="2127" w:type="dxa"/>
            <w:shd w:val="clear" w:color="auto" w:fill="auto"/>
            <w:noWrap/>
            <w:vAlign w:val="bottom"/>
            <w:hideMark/>
          </w:tcPr>
          <w:p w14:paraId="53C8337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India</w:t>
            </w:r>
          </w:p>
        </w:tc>
        <w:tc>
          <w:tcPr>
            <w:tcW w:w="1418" w:type="dxa"/>
            <w:shd w:val="clear" w:color="auto" w:fill="auto"/>
            <w:noWrap/>
            <w:vAlign w:val="bottom"/>
            <w:hideMark/>
          </w:tcPr>
          <w:p w14:paraId="426A8F21"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13.0</w:t>
            </w:r>
          </w:p>
        </w:tc>
        <w:tc>
          <w:tcPr>
            <w:tcW w:w="2224" w:type="dxa"/>
            <w:shd w:val="clear" w:color="auto" w:fill="auto"/>
            <w:noWrap/>
            <w:vAlign w:val="bottom"/>
            <w:hideMark/>
          </w:tcPr>
          <w:p w14:paraId="0D01C25A"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02FB97E1" w14:textId="77777777" w:rsidTr="00DD09E4">
        <w:trPr>
          <w:trHeight w:val="300"/>
        </w:trPr>
        <w:tc>
          <w:tcPr>
            <w:tcW w:w="2127" w:type="dxa"/>
            <w:shd w:val="clear" w:color="auto" w:fill="auto"/>
            <w:noWrap/>
            <w:vAlign w:val="bottom"/>
            <w:hideMark/>
          </w:tcPr>
          <w:p w14:paraId="192F5631"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Indonesia</w:t>
            </w:r>
          </w:p>
        </w:tc>
        <w:tc>
          <w:tcPr>
            <w:tcW w:w="1418" w:type="dxa"/>
            <w:shd w:val="clear" w:color="auto" w:fill="auto"/>
            <w:noWrap/>
            <w:vAlign w:val="bottom"/>
            <w:hideMark/>
          </w:tcPr>
          <w:p w14:paraId="480A4F45"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28.9</w:t>
            </w:r>
          </w:p>
        </w:tc>
        <w:tc>
          <w:tcPr>
            <w:tcW w:w="2224" w:type="dxa"/>
            <w:shd w:val="clear" w:color="auto" w:fill="auto"/>
            <w:noWrap/>
            <w:vAlign w:val="bottom"/>
            <w:hideMark/>
          </w:tcPr>
          <w:p w14:paraId="4E8FF01E"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302F08DC" w14:textId="77777777" w:rsidTr="00DD09E4">
        <w:trPr>
          <w:trHeight w:val="300"/>
        </w:trPr>
        <w:tc>
          <w:tcPr>
            <w:tcW w:w="2127" w:type="dxa"/>
            <w:shd w:val="clear" w:color="auto" w:fill="auto"/>
            <w:noWrap/>
            <w:vAlign w:val="bottom"/>
            <w:hideMark/>
          </w:tcPr>
          <w:p w14:paraId="08FE3236"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Kenya</w:t>
            </w:r>
          </w:p>
        </w:tc>
        <w:tc>
          <w:tcPr>
            <w:tcW w:w="1418" w:type="dxa"/>
            <w:shd w:val="clear" w:color="auto" w:fill="auto"/>
            <w:noWrap/>
            <w:vAlign w:val="bottom"/>
            <w:hideMark/>
          </w:tcPr>
          <w:p w14:paraId="1AD90030"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5.1</w:t>
            </w:r>
          </w:p>
        </w:tc>
        <w:tc>
          <w:tcPr>
            <w:tcW w:w="2224" w:type="dxa"/>
            <w:shd w:val="clear" w:color="auto" w:fill="auto"/>
            <w:noWrap/>
            <w:vAlign w:val="bottom"/>
            <w:hideMark/>
          </w:tcPr>
          <w:p w14:paraId="11E8EF3F"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3A071D3F" w14:textId="77777777" w:rsidTr="00DD09E4">
        <w:trPr>
          <w:trHeight w:val="300"/>
        </w:trPr>
        <w:tc>
          <w:tcPr>
            <w:tcW w:w="2127" w:type="dxa"/>
            <w:shd w:val="clear" w:color="auto" w:fill="auto"/>
            <w:noWrap/>
            <w:vAlign w:val="bottom"/>
            <w:hideMark/>
          </w:tcPr>
          <w:p w14:paraId="1773AE43"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Lao PDR</w:t>
            </w:r>
          </w:p>
        </w:tc>
        <w:tc>
          <w:tcPr>
            <w:tcW w:w="1418" w:type="dxa"/>
            <w:shd w:val="clear" w:color="auto" w:fill="auto"/>
            <w:noWrap/>
            <w:vAlign w:val="bottom"/>
            <w:hideMark/>
          </w:tcPr>
          <w:p w14:paraId="4BF1035D"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7.6</w:t>
            </w:r>
          </w:p>
        </w:tc>
        <w:tc>
          <w:tcPr>
            <w:tcW w:w="2224" w:type="dxa"/>
            <w:shd w:val="clear" w:color="auto" w:fill="auto"/>
            <w:noWrap/>
            <w:vAlign w:val="bottom"/>
            <w:hideMark/>
          </w:tcPr>
          <w:p w14:paraId="781ADFC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540AFC05" w14:textId="77777777" w:rsidTr="00DD09E4">
        <w:trPr>
          <w:trHeight w:val="300"/>
        </w:trPr>
        <w:tc>
          <w:tcPr>
            <w:tcW w:w="2127" w:type="dxa"/>
            <w:shd w:val="clear" w:color="auto" w:fill="auto"/>
            <w:noWrap/>
            <w:vAlign w:val="bottom"/>
            <w:hideMark/>
          </w:tcPr>
          <w:p w14:paraId="3DF9D8D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Lebanon *</w:t>
            </w:r>
          </w:p>
        </w:tc>
        <w:tc>
          <w:tcPr>
            <w:tcW w:w="1418" w:type="dxa"/>
            <w:shd w:val="clear" w:color="auto" w:fill="auto"/>
            <w:noWrap/>
            <w:vAlign w:val="bottom"/>
            <w:hideMark/>
          </w:tcPr>
          <w:p w14:paraId="34FFCF73"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0.1</w:t>
            </w:r>
          </w:p>
        </w:tc>
        <w:tc>
          <w:tcPr>
            <w:tcW w:w="2224" w:type="dxa"/>
            <w:shd w:val="clear" w:color="auto" w:fill="auto"/>
            <w:noWrap/>
            <w:vAlign w:val="bottom"/>
            <w:hideMark/>
          </w:tcPr>
          <w:p w14:paraId="54C63C7A"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1EEEE070" w14:textId="77777777" w:rsidTr="00DD09E4">
        <w:trPr>
          <w:trHeight w:val="300"/>
        </w:trPr>
        <w:tc>
          <w:tcPr>
            <w:tcW w:w="2127" w:type="dxa"/>
            <w:shd w:val="clear" w:color="auto" w:fill="auto"/>
            <w:noWrap/>
            <w:vAlign w:val="bottom"/>
            <w:hideMark/>
          </w:tcPr>
          <w:p w14:paraId="447334A4"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Liberia</w:t>
            </w:r>
          </w:p>
        </w:tc>
        <w:tc>
          <w:tcPr>
            <w:tcW w:w="1418" w:type="dxa"/>
            <w:shd w:val="clear" w:color="auto" w:fill="auto"/>
            <w:noWrap/>
            <w:vAlign w:val="bottom"/>
            <w:hideMark/>
          </w:tcPr>
          <w:p w14:paraId="12B755D7"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1.0</w:t>
            </w:r>
          </w:p>
        </w:tc>
        <w:tc>
          <w:tcPr>
            <w:tcW w:w="2224" w:type="dxa"/>
            <w:shd w:val="clear" w:color="auto" w:fill="auto"/>
            <w:noWrap/>
            <w:vAlign w:val="bottom"/>
            <w:hideMark/>
          </w:tcPr>
          <w:p w14:paraId="1E64DFEA"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604034CE" w14:textId="77777777" w:rsidTr="00DD09E4">
        <w:trPr>
          <w:trHeight w:val="300"/>
        </w:trPr>
        <w:tc>
          <w:tcPr>
            <w:tcW w:w="2127" w:type="dxa"/>
            <w:shd w:val="clear" w:color="auto" w:fill="auto"/>
            <w:noWrap/>
            <w:vAlign w:val="bottom"/>
            <w:hideMark/>
          </w:tcPr>
          <w:p w14:paraId="4D24E6A7"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Madagascar</w:t>
            </w:r>
          </w:p>
        </w:tc>
        <w:tc>
          <w:tcPr>
            <w:tcW w:w="1418" w:type="dxa"/>
            <w:shd w:val="clear" w:color="auto" w:fill="auto"/>
            <w:noWrap/>
            <w:vAlign w:val="bottom"/>
            <w:hideMark/>
          </w:tcPr>
          <w:p w14:paraId="1BB176D4"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1.0</w:t>
            </w:r>
          </w:p>
        </w:tc>
        <w:tc>
          <w:tcPr>
            <w:tcW w:w="2224" w:type="dxa"/>
            <w:shd w:val="clear" w:color="auto" w:fill="auto"/>
            <w:noWrap/>
            <w:vAlign w:val="bottom"/>
            <w:hideMark/>
          </w:tcPr>
          <w:p w14:paraId="0228548C"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27EAC085" w14:textId="77777777" w:rsidTr="00DD09E4">
        <w:trPr>
          <w:trHeight w:val="300"/>
        </w:trPr>
        <w:tc>
          <w:tcPr>
            <w:tcW w:w="2127" w:type="dxa"/>
            <w:shd w:val="clear" w:color="auto" w:fill="auto"/>
            <w:noWrap/>
            <w:vAlign w:val="bottom"/>
            <w:hideMark/>
          </w:tcPr>
          <w:p w14:paraId="1A36BAA7"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Mexico</w:t>
            </w:r>
          </w:p>
        </w:tc>
        <w:tc>
          <w:tcPr>
            <w:tcW w:w="1418" w:type="dxa"/>
            <w:shd w:val="clear" w:color="auto" w:fill="auto"/>
            <w:noWrap/>
            <w:vAlign w:val="bottom"/>
            <w:hideMark/>
          </w:tcPr>
          <w:p w14:paraId="40A34DCB"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10.5</w:t>
            </w:r>
          </w:p>
        </w:tc>
        <w:tc>
          <w:tcPr>
            <w:tcW w:w="2224" w:type="dxa"/>
            <w:shd w:val="clear" w:color="auto" w:fill="auto"/>
            <w:noWrap/>
            <w:vAlign w:val="bottom"/>
            <w:hideMark/>
          </w:tcPr>
          <w:p w14:paraId="53EC3644"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48A7EB21" w14:textId="77777777" w:rsidTr="00DD09E4">
        <w:trPr>
          <w:trHeight w:val="300"/>
        </w:trPr>
        <w:tc>
          <w:tcPr>
            <w:tcW w:w="2127" w:type="dxa"/>
            <w:shd w:val="clear" w:color="auto" w:fill="auto"/>
            <w:noWrap/>
            <w:vAlign w:val="bottom"/>
            <w:hideMark/>
          </w:tcPr>
          <w:p w14:paraId="73E884C8"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Mozambique</w:t>
            </w:r>
          </w:p>
        </w:tc>
        <w:tc>
          <w:tcPr>
            <w:tcW w:w="1418" w:type="dxa"/>
            <w:shd w:val="clear" w:color="auto" w:fill="auto"/>
            <w:noWrap/>
            <w:vAlign w:val="bottom"/>
            <w:hideMark/>
          </w:tcPr>
          <w:p w14:paraId="3A3ADE06"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1.0</w:t>
            </w:r>
          </w:p>
        </w:tc>
        <w:tc>
          <w:tcPr>
            <w:tcW w:w="2224" w:type="dxa"/>
            <w:shd w:val="clear" w:color="auto" w:fill="auto"/>
            <w:noWrap/>
            <w:vAlign w:val="bottom"/>
            <w:hideMark/>
          </w:tcPr>
          <w:p w14:paraId="7F645F46"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30B24DDF" w14:textId="77777777" w:rsidTr="00DD09E4">
        <w:trPr>
          <w:trHeight w:val="300"/>
        </w:trPr>
        <w:tc>
          <w:tcPr>
            <w:tcW w:w="2127" w:type="dxa"/>
            <w:shd w:val="clear" w:color="auto" w:fill="auto"/>
            <w:noWrap/>
            <w:vAlign w:val="bottom"/>
            <w:hideMark/>
          </w:tcPr>
          <w:p w14:paraId="6CF41DA3"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Nicaragua</w:t>
            </w:r>
          </w:p>
        </w:tc>
        <w:tc>
          <w:tcPr>
            <w:tcW w:w="1418" w:type="dxa"/>
            <w:shd w:val="clear" w:color="auto" w:fill="auto"/>
            <w:noWrap/>
            <w:vAlign w:val="bottom"/>
            <w:hideMark/>
          </w:tcPr>
          <w:p w14:paraId="6C21EF72"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2.8</w:t>
            </w:r>
          </w:p>
        </w:tc>
        <w:tc>
          <w:tcPr>
            <w:tcW w:w="2224" w:type="dxa"/>
            <w:shd w:val="clear" w:color="auto" w:fill="auto"/>
            <w:noWrap/>
            <w:vAlign w:val="bottom"/>
            <w:hideMark/>
          </w:tcPr>
          <w:p w14:paraId="6CEBE4B8"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0121E7B8" w14:textId="77777777" w:rsidTr="00DD09E4">
        <w:trPr>
          <w:trHeight w:val="300"/>
        </w:trPr>
        <w:tc>
          <w:tcPr>
            <w:tcW w:w="2127" w:type="dxa"/>
            <w:shd w:val="clear" w:color="auto" w:fill="auto"/>
            <w:noWrap/>
            <w:vAlign w:val="bottom"/>
            <w:hideMark/>
          </w:tcPr>
          <w:p w14:paraId="4362348F"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Niger</w:t>
            </w:r>
          </w:p>
        </w:tc>
        <w:tc>
          <w:tcPr>
            <w:tcW w:w="1418" w:type="dxa"/>
            <w:shd w:val="clear" w:color="auto" w:fill="auto"/>
            <w:noWrap/>
            <w:vAlign w:val="bottom"/>
            <w:hideMark/>
          </w:tcPr>
          <w:p w14:paraId="298735E8"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3.2</w:t>
            </w:r>
          </w:p>
        </w:tc>
        <w:tc>
          <w:tcPr>
            <w:tcW w:w="2224" w:type="dxa"/>
            <w:shd w:val="clear" w:color="auto" w:fill="auto"/>
            <w:noWrap/>
            <w:vAlign w:val="bottom"/>
            <w:hideMark/>
          </w:tcPr>
          <w:p w14:paraId="432BC499"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2F370003" w14:textId="77777777" w:rsidTr="00DD09E4">
        <w:trPr>
          <w:trHeight w:val="300"/>
        </w:trPr>
        <w:tc>
          <w:tcPr>
            <w:tcW w:w="2127" w:type="dxa"/>
            <w:shd w:val="clear" w:color="auto" w:fill="auto"/>
            <w:noWrap/>
            <w:vAlign w:val="bottom"/>
            <w:hideMark/>
          </w:tcPr>
          <w:p w14:paraId="0CC331EC"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Nigeria</w:t>
            </w:r>
          </w:p>
        </w:tc>
        <w:tc>
          <w:tcPr>
            <w:tcW w:w="1418" w:type="dxa"/>
            <w:shd w:val="clear" w:color="auto" w:fill="auto"/>
            <w:noWrap/>
            <w:vAlign w:val="bottom"/>
            <w:hideMark/>
          </w:tcPr>
          <w:p w14:paraId="375EE76E"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30.0</w:t>
            </w:r>
          </w:p>
        </w:tc>
        <w:tc>
          <w:tcPr>
            <w:tcW w:w="2224" w:type="dxa"/>
            <w:shd w:val="clear" w:color="auto" w:fill="auto"/>
            <w:noWrap/>
            <w:vAlign w:val="bottom"/>
            <w:hideMark/>
          </w:tcPr>
          <w:p w14:paraId="4EE12AE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32503815" w14:textId="77777777" w:rsidTr="00DD09E4">
        <w:trPr>
          <w:trHeight w:val="300"/>
        </w:trPr>
        <w:tc>
          <w:tcPr>
            <w:tcW w:w="2127" w:type="dxa"/>
            <w:shd w:val="clear" w:color="auto" w:fill="auto"/>
            <w:noWrap/>
            <w:vAlign w:val="bottom"/>
            <w:hideMark/>
          </w:tcPr>
          <w:p w14:paraId="6C0839BF"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Pakistan *</w:t>
            </w:r>
          </w:p>
        </w:tc>
        <w:tc>
          <w:tcPr>
            <w:tcW w:w="1418" w:type="dxa"/>
            <w:shd w:val="clear" w:color="auto" w:fill="auto"/>
            <w:noWrap/>
            <w:vAlign w:val="bottom"/>
            <w:hideMark/>
          </w:tcPr>
          <w:p w14:paraId="129C393E"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1.8</w:t>
            </w:r>
          </w:p>
        </w:tc>
        <w:tc>
          <w:tcPr>
            <w:tcW w:w="2224" w:type="dxa"/>
            <w:shd w:val="clear" w:color="auto" w:fill="auto"/>
            <w:noWrap/>
            <w:vAlign w:val="bottom"/>
            <w:hideMark/>
          </w:tcPr>
          <w:p w14:paraId="0E4CC5E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5C7B886D" w14:textId="77777777" w:rsidTr="00DD09E4">
        <w:trPr>
          <w:trHeight w:val="300"/>
        </w:trPr>
        <w:tc>
          <w:tcPr>
            <w:tcW w:w="2127" w:type="dxa"/>
            <w:shd w:val="clear" w:color="auto" w:fill="auto"/>
            <w:noWrap/>
            <w:vAlign w:val="bottom"/>
            <w:hideMark/>
          </w:tcPr>
          <w:p w14:paraId="4A84545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Peru</w:t>
            </w:r>
          </w:p>
        </w:tc>
        <w:tc>
          <w:tcPr>
            <w:tcW w:w="1418" w:type="dxa"/>
            <w:shd w:val="clear" w:color="auto" w:fill="auto"/>
            <w:noWrap/>
            <w:vAlign w:val="bottom"/>
            <w:hideMark/>
          </w:tcPr>
          <w:p w14:paraId="51A3ADB2"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3.2</w:t>
            </w:r>
          </w:p>
        </w:tc>
        <w:tc>
          <w:tcPr>
            <w:tcW w:w="2224" w:type="dxa"/>
            <w:shd w:val="clear" w:color="auto" w:fill="auto"/>
            <w:noWrap/>
            <w:vAlign w:val="bottom"/>
            <w:hideMark/>
          </w:tcPr>
          <w:p w14:paraId="0F4B72B0"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7137037A" w14:textId="77777777" w:rsidTr="00DD09E4">
        <w:trPr>
          <w:trHeight w:val="300"/>
        </w:trPr>
        <w:tc>
          <w:tcPr>
            <w:tcW w:w="2127" w:type="dxa"/>
            <w:shd w:val="clear" w:color="auto" w:fill="auto"/>
            <w:noWrap/>
            <w:vAlign w:val="bottom"/>
            <w:hideMark/>
          </w:tcPr>
          <w:p w14:paraId="0A2DAA2C"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Republic of Congo</w:t>
            </w:r>
          </w:p>
        </w:tc>
        <w:tc>
          <w:tcPr>
            <w:tcW w:w="1418" w:type="dxa"/>
            <w:shd w:val="clear" w:color="auto" w:fill="auto"/>
            <w:noWrap/>
            <w:vAlign w:val="bottom"/>
            <w:hideMark/>
          </w:tcPr>
          <w:p w14:paraId="14E61508"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2.0</w:t>
            </w:r>
          </w:p>
        </w:tc>
        <w:tc>
          <w:tcPr>
            <w:tcW w:w="2224" w:type="dxa"/>
            <w:shd w:val="clear" w:color="auto" w:fill="auto"/>
            <w:noWrap/>
            <w:vAlign w:val="bottom"/>
            <w:hideMark/>
          </w:tcPr>
          <w:p w14:paraId="59C18C7A"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24FE7243" w14:textId="77777777" w:rsidTr="00DD09E4">
        <w:trPr>
          <w:trHeight w:val="300"/>
        </w:trPr>
        <w:tc>
          <w:tcPr>
            <w:tcW w:w="2127" w:type="dxa"/>
            <w:shd w:val="clear" w:color="auto" w:fill="auto"/>
            <w:noWrap/>
            <w:vAlign w:val="bottom"/>
            <w:hideMark/>
          </w:tcPr>
          <w:p w14:paraId="668D5362"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Rwanda</w:t>
            </w:r>
          </w:p>
        </w:tc>
        <w:tc>
          <w:tcPr>
            <w:tcW w:w="1418" w:type="dxa"/>
            <w:shd w:val="clear" w:color="auto" w:fill="auto"/>
            <w:noWrap/>
            <w:vAlign w:val="bottom"/>
            <w:hideMark/>
          </w:tcPr>
          <w:p w14:paraId="56C4BE60"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2.0</w:t>
            </w:r>
          </w:p>
        </w:tc>
        <w:tc>
          <w:tcPr>
            <w:tcW w:w="2224" w:type="dxa"/>
            <w:shd w:val="clear" w:color="auto" w:fill="auto"/>
            <w:noWrap/>
            <w:vAlign w:val="bottom"/>
            <w:hideMark/>
          </w:tcPr>
          <w:p w14:paraId="54C858AB"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182CB003" w14:textId="77777777" w:rsidTr="00DD09E4">
        <w:trPr>
          <w:trHeight w:val="300"/>
        </w:trPr>
        <w:tc>
          <w:tcPr>
            <w:tcW w:w="2127" w:type="dxa"/>
            <w:shd w:val="clear" w:color="auto" w:fill="auto"/>
            <w:noWrap/>
            <w:vAlign w:val="bottom"/>
            <w:hideMark/>
          </w:tcPr>
          <w:p w14:paraId="50723B85"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Sri Lanka</w:t>
            </w:r>
          </w:p>
        </w:tc>
        <w:tc>
          <w:tcPr>
            <w:tcW w:w="1418" w:type="dxa"/>
            <w:shd w:val="clear" w:color="auto" w:fill="auto"/>
            <w:noWrap/>
            <w:vAlign w:val="bottom"/>
            <w:hideMark/>
          </w:tcPr>
          <w:p w14:paraId="49624C96"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0.2</w:t>
            </w:r>
          </w:p>
        </w:tc>
        <w:tc>
          <w:tcPr>
            <w:tcW w:w="2224" w:type="dxa"/>
            <w:shd w:val="clear" w:color="auto" w:fill="auto"/>
            <w:noWrap/>
            <w:vAlign w:val="bottom"/>
            <w:hideMark/>
          </w:tcPr>
          <w:p w14:paraId="5B20E637"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INDC</w:t>
            </w:r>
          </w:p>
        </w:tc>
      </w:tr>
      <w:tr w:rsidR="00DD09E4" w:rsidRPr="00AB5AB3" w14:paraId="2C319754" w14:textId="77777777" w:rsidTr="00DD09E4">
        <w:trPr>
          <w:trHeight w:val="300"/>
        </w:trPr>
        <w:tc>
          <w:tcPr>
            <w:tcW w:w="2127" w:type="dxa"/>
            <w:shd w:val="clear" w:color="auto" w:fill="auto"/>
            <w:noWrap/>
            <w:vAlign w:val="bottom"/>
            <w:hideMark/>
          </w:tcPr>
          <w:p w14:paraId="05692960"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Uganda</w:t>
            </w:r>
          </w:p>
        </w:tc>
        <w:tc>
          <w:tcPr>
            <w:tcW w:w="1418" w:type="dxa"/>
            <w:shd w:val="clear" w:color="auto" w:fill="auto"/>
            <w:noWrap/>
            <w:vAlign w:val="bottom"/>
            <w:hideMark/>
          </w:tcPr>
          <w:p w14:paraId="2E6509E3"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2.9</w:t>
            </w:r>
          </w:p>
        </w:tc>
        <w:tc>
          <w:tcPr>
            <w:tcW w:w="2224" w:type="dxa"/>
            <w:shd w:val="clear" w:color="auto" w:fill="auto"/>
            <w:noWrap/>
            <w:vAlign w:val="bottom"/>
            <w:hideMark/>
          </w:tcPr>
          <w:p w14:paraId="75392446"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56B0A233" w14:textId="77777777" w:rsidTr="00DD09E4">
        <w:trPr>
          <w:trHeight w:val="300"/>
        </w:trPr>
        <w:tc>
          <w:tcPr>
            <w:tcW w:w="2127" w:type="dxa"/>
            <w:shd w:val="clear" w:color="auto" w:fill="auto"/>
            <w:noWrap/>
            <w:vAlign w:val="bottom"/>
            <w:hideMark/>
          </w:tcPr>
          <w:p w14:paraId="05873BC6"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USA *</w:t>
            </w:r>
          </w:p>
        </w:tc>
        <w:tc>
          <w:tcPr>
            <w:tcW w:w="1418" w:type="dxa"/>
            <w:shd w:val="clear" w:color="auto" w:fill="auto"/>
            <w:noWrap/>
            <w:vAlign w:val="bottom"/>
            <w:hideMark/>
          </w:tcPr>
          <w:p w14:paraId="300CCEA2"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15.0</w:t>
            </w:r>
          </w:p>
        </w:tc>
        <w:tc>
          <w:tcPr>
            <w:tcW w:w="2224" w:type="dxa"/>
            <w:shd w:val="clear" w:color="auto" w:fill="auto"/>
            <w:noWrap/>
            <w:vAlign w:val="bottom"/>
            <w:hideMark/>
          </w:tcPr>
          <w:p w14:paraId="765FDD10"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BONN</w:t>
            </w:r>
          </w:p>
        </w:tc>
      </w:tr>
      <w:tr w:rsidR="00DD09E4" w:rsidRPr="00AB5AB3" w14:paraId="520DF0DD" w14:textId="77777777" w:rsidTr="00DD09E4">
        <w:trPr>
          <w:trHeight w:val="300"/>
        </w:trPr>
        <w:tc>
          <w:tcPr>
            <w:tcW w:w="2127" w:type="dxa"/>
            <w:shd w:val="clear" w:color="auto" w:fill="auto"/>
            <w:noWrap/>
            <w:vAlign w:val="bottom"/>
            <w:hideMark/>
          </w:tcPr>
          <w:p w14:paraId="514B743D"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Vietnam</w:t>
            </w:r>
          </w:p>
        </w:tc>
        <w:tc>
          <w:tcPr>
            <w:tcW w:w="1418" w:type="dxa"/>
            <w:shd w:val="clear" w:color="auto" w:fill="auto"/>
            <w:noWrap/>
            <w:vAlign w:val="bottom"/>
            <w:hideMark/>
          </w:tcPr>
          <w:p w14:paraId="56B72FB6"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17.3</w:t>
            </w:r>
          </w:p>
        </w:tc>
        <w:tc>
          <w:tcPr>
            <w:tcW w:w="2224" w:type="dxa"/>
            <w:shd w:val="clear" w:color="auto" w:fill="auto"/>
            <w:noWrap/>
            <w:vAlign w:val="bottom"/>
            <w:hideMark/>
          </w:tcPr>
          <w:p w14:paraId="4CAE3401"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15307641" w14:textId="77777777" w:rsidTr="00DD09E4">
        <w:trPr>
          <w:trHeight w:val="300"/>
        </w:trPr>
        <w:tc>
          <w:tcPr>
            <w:tcW w:w="2127" w:type="dxa"/>
            <w:shd w:val="clear" w:color="auto" w:fill="auto"/>
            <w:noWrap/>
            <w:vAlign w:val="bottom"/>
            <w:hideMark/>
          </w:tcPr>
          <w:p w14:paraId="7BDE3AB4"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Zambia</w:t>
            </w:r>
          </w:p>
        </w:tc>
        <w:tc>
          <w:tcPr>
            <w:tcW w:w="1418" w:type="dxa"/>
            <w:shd w:val="clear" w:color="auto" w:fill="auto"/>
            <w:noWrap/>
            <w:vAlign w:val="bottom"/>
            <w:hideMark/>
          </w:tcPr>
          <w:p w14:paraId="177F053A"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0.1</w:t>
            </w:r>
          </w:p>
        </w:tc>
        <w:tc>
          <w:tcPr>
            <w:tcW w:w="2224" w:type="dxa"/>
            <w:shd w:val="clear" w:color="auto" w:fill="auto"/>
            <w:noWrap/>
            <w:vAlign w:val="bottom"/>
            <w:hideMark/>
          </w:tcPr>
          <w:p w14:paraId="7EF84308"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National scheme</w:t>
            </w:r>
          </w:p>
        </w:tc>
      </w:tr>
      <w:tr w:rsidR="00DD09E4" w:rsidRPr="00AB5AB3" w14:paraId="1025C2EC" w14:textId="77777777" w:rsidTr="00DD09E4">
        <w:trPr>
          <w:trHeight w:val="300"/>
        </w:trPr>
        <w:tc>
          <w:tcPr>
            <w:tcW w:w="2127" w:type="dxa"/>
            <w:shd w:val="clear" w:color="auto" w:fill="auto"/>
            <w:noWrap/>
            <w:vAlign w:val="bottom"/>
            <w:hideMark/>
          </w:tcPr>
          <w:p w14:paraId="7F356843" w14:textId="77777777" w:rsidR="00DD09E4" w:rsidRPr="00AB5AB3" w:rsidRDefault="00DD09E4" w:rsidP="00FC2CD6">
            <w:pPr>
              <w:spacing w:after="0" w:line="240" w:lineRule="auto"/>
              <w:jc w:val="left"/>
              <w:rPr>
                <w:rFonts w:ascii="Calibri" w:eastAsia="Times New Roman" w:hAnsi="Calibri" w:cs="Times New Roman"/>
                <w:b/>
                <w:bCs/>
                <w:color w:val="000000"/>
                <w:szCs w:val="24"/>
                <w:lang w:val="en-GB" w:eastAsia="en-US"/>
              </w:rPr>
            </w:pPr>
            <w:r w:rsidRPr="00AB5AB3">
              <w:rPr>
                <w:rFonts w:ascii="Calibri" w:eastAsia="Times New Roman" w:hAnsi="Calibri" w:cs="Times New Roman"/>
                <w:b/>
                <w:bCs/>
                <w:color w:val="000000"/>
                <w:szCs w:val="24"/>
                <w:lang w:val="en-GB" w:eastAsia="en-US"/>
              </w:rPr>
              <w:lastRenderedPageBreak/>
              <w:t>Total</w:t>
            </w:r>
          </w:p>
        </w:tc>
        <w:tc>
          <w:tcPr>
            <w:tcW w:w="1418" w:type="dxa"/>
            <w:shd w:val="clear" w:color="auto" w:fill="auto"/>
            <w:noWrap/>
            <w:vAlign w:val="bottom"/>
            <w:hideMark/>
          </w:tcPr>
          <w:p w14:paraId="3EEDCB93"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266.2</w:t>
            </w:r>
          </w:p>
        </w:tc>
        <w:tc>
          <w:tcPr>
            <w:tcW w:w="2224" w:type="dxa"/>
            <w:shd w:val="clear" w:color="auto" w:fill="auto"/>
            <w:noWrap/>
            <w:vAlign w:val="bottom"/>
            <w:hideMark/>
          </w:tcPr>
          <w:p w14:paraId="43A79C58"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p>
        </w:tc>
      </w:tr>
      <w:tr w:rsidR="00DD09E4" w:rsidRPr="00AB5AB3" w14:paraId="0C973F59" w14:textId="77777777" w:rsidTr="00DD09E4">
        <w:trPr>
          <w:trHeight w:val="300"/>
        </w:trPr>
        <w:tc>
          <w:tcPr>
            <w:tcW w:w="2127" w:type="dxa"/>
            <w:shd w:val="clear" w:color="auto" w:fill="auto"/>
            <w:noWrap/>
            <w:vAlign w:val="bottom"/>
            <w:hideMark/>
          </w:tcPr>
          <w:p w14:paraId="13B3A13E"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Tropical</w:t>
            </w:r>
          </w:p>
        </w:tc>
        <w:tc>
          <w:tcPr>
            <w:tcW w:w="1418" w:type="dxa"/>
            <w:shd w:val="clear" w:color="auto" w:fill="auto"/>
            <w:noWrap/>
            <w:vAlign w:val="bottom"/>
            <w:hideMark/>
          </w:tcPr>
          <w:p w14:paraId="6D3D8244"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248.1</w:t>
            </w:r>
            <w:r>
              <w:rPr>
                <w:rFonts w:ascii="Calibri" w:eastAsia="Times New Roman" w:hAnsi="Calibri" w:cs="Times New Roman"/>
                <w:color w:val="000000"/>
                <w:szCs w:val="24"/>
                <w:lang w:val="en-GB" w:eastAsia="en-US"/>
              </w:rPr>
              <w:t xml:space="preserve"> (93%)</w:t>
            </w:r>
          </w:p>
        </w:tc>
        <w:tc>
          <w:tcPr>
            <w:tcW w:w="2224" w:type="dxa"/>
            <w:shd w:val="clear" w:color="auto" w:fill="auto"/>
            <w:noWrap/>
            <w:vAlign w:val="bottom"/>
            <w:hideMark/>
          </w:tcPr>
          <w:p w14:paraId="6BBB5420"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p>
        </w:tc>
      </w:tr>
      <w:tr w:rsidR="00DD09E4" w:rsidRPr="00AB5AB3" w14:paraId="5E8E01CC" w14:textId="77777777" w:rsidTr="00DD09E4">
        <w:trPr>
          <w:trHeight w:val="300"/>
        </w:trPr>
        <w:tc>
          <w:tcPr>
            <w:tcW w:w="2127" w:type="dxa"/>
            <w:shd w:val="clear" w:color="auto" w:fill="auto"/>
            <w:noWrap/>
            <w:vAlign w:val="bottom"/>
            <w:hideMark/>
          </w:tcPr>
          <w:p w14:paraId="2165E637"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Temperate</w:t>
            </w:r>
          </w:p>
        </w:tc>
        <w:tc>
          <w:tcPr>
            <w:tcW w:w="1418" w:type="dxa"/>
            <w:shd w:val="clear" w:color="auto" w:fill="auto"/>
            <w:noWrap/>
            <w:vAlign w:val="bottom"/>
            <w:hideMark/>
          </w:tcPr>
          <w:p w14:paraId="5D3D9E40" w14:textId="77777777" w:rsidR="00DD09E4" w:rsidRPr="00AB5AB3" w:rsidRDefault="00DD09E4" w:rsidP="00FC2CD6">
            <w:pPr>
              <w:spacing w:after="0" w:line="240" w:lineRule="auto"/>
              <w:jc w:val="right"/>
              <w:rPr>
                <w:rFonts w:ascii="Calibri" w:eastAsia="Times New Roman" w:hAnsi="Calibri" w:cs="Times New Roman"/>
                <w:color w:val="000000"/>
                <w:szCs w:val="24"/>
                <w:lang w:val="en-GB" w:eastAsia="en-US"/>
              </w:rPr>
            </w:pPr>
            <w:r w:rsidRPr="00AB5AB3">
              <w:rPr>
                <w:rFonts w:ascii="Calibri" w:eastAsia="Times New Roman" w:hAnsi="Calibri" w:cs="Times New Roman"/>
                <w:color w:val="000000"/>
                <w:szCs w:val="24"/>
                <w:lang w:val="en-GB" w:eastAsia="en-US"/>
              </w:rPr>
              <w:t>18.1</w:t>
            </w:r>
            <w:r>
              <w:rPr>
                <w:rFonts w:ascii="Calibri" w:eastAsia="Times New Roman" w:hAnsi="Calibri" w:cs="Times New Roman"/>
                <w:color w:val="000000"/>
                <w:szCs w:val="24"/>
                <w:lang w:val="en-GB" w:eastAsia="en-US"/>
              </w:rPr>
              <w:t xml:space="preserve"> (7%)</w:t>
            </w:r>
          </w:p>
        </w:tc>
        <w:tc>
          <w:tcPr>
            <w:tcW w:w="2224" w:type="dxa"/>
            <w:shd w:val="clear" w:color="auto" w:fill="auto"/>
            <w:noWrap/>
            <w:vAlign w:val="bottom"/>
            <w:hideMark/>
          </w:tcPr>
          <w:p w14:paraId="1FECE806" w14:textId="77777777" w:rsidR="00DD09E4" w:rsidRPr="00AB5AB3" w:rsidRDefault="00DD09E4" w:rsidP="00FC2CD6">
            <w:pPr>
              <w:spacing w:after="0" w:line="240" w:lineRule="auto"/>
              <w:jc w:val="left"/>
              <w:rPr>
                <w:rFonts w:ascii="Calibri" w:eastAsia="Times New Roman" w:hAnsi="Calibri" w:cs="Times New Roman"/>
                <w:color w:val="000000"/>
                <w:szCs w:val="24"/>
                <w:lang w:val="en-GB" w:eastAsia="en-US"/>
              </w:rPr>
            </w:pPr>
          </w:p>
        </w:tc>
      </w:tr>
    </w:tbl>
    <w:p w14:paraId="08E7E43A" w14:textId="77777777" w:rsidR="00DD09E4" w:rsidRPr="005A0C5F" w:rsidRDefault="00DD09E4" w:rsidP="00DD09E4">
      <w:pPr>
        <w:spacing w:after="0"/>
        <w:rPr>
          <w:bCs/>
        </w:rPr>
      </w:pPr>
    </w:p>
    <w:p w14:paraId="57B3845F" w14:textId="3D27BA70" w:rsidR="006745FF" w:rsidRPr="00996E91" w:rsidRDefault="006745FF" w:rsidP="00DB4CC8"/>
    <w:sectPr w:rsidR="006745FF" w:rsidRPr="00996E91">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15376" w14:textId="77777777" w:rsidR="003B751D" w:rsidRDefault="003B751D" w:rsidP="00D26F59">
      <w:pPr>
        <w:spacing w:after="0"/>
      </w:pPr>
      <w:r>
        <w:separator/>
      </w:r>
    </w:p>
  </w:endnote>
  <w:endnote w:type="continuationSeparator" w:id="0">
    <w:p w14:paraId="017C2505" w14:textId="77777777" w:rsidR="003B751D" w:rsidRDefault="003B751D"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39E56" w14:textId="77777777" w:rsidR="00FC2CD6" w:rsidRPr="00F26176" w:rsidRDefault="00FC2CD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11</w:t>
    </w:r>
    <w:r>
      <w:rPr>
        <w:caps/>
        <w:noProof/>
        <w:color w:val="4F81BD"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4F1D0C86" w:rsidR="00FC2CD6" w:rsidRPr="00F26176" w:rsidRDefault="00FC2CD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11</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6AD33" w14:textId="77777777" w:rsidR="003B751D" w:rsidRDefault="003B751D" w:rsidP="00D26F59">
      <w:pPr>
        <w:spacing w:after="0"/>
      </w:pPr>
      <w:r>
        <w:separator/>
      </w:r>
    </w:p>
  </w:footnote>
  <w:footnote w:type="continuationSeparator" w:id="0">
    <w:p w14:paraId="274F8B19" w14:textId="77777777" w:rsidR="003B751D" w:rsidRDefault="003B751D" w:rsidP="00D26F59">
      <w:pPr>
        <w:spacing w:after="0"/>
      </w:pPr>
      <w:r>
        <w:continuationSeparator/>
      </w:r>
    </w:p>
  </w:footnote>
  <w:footnote w:id="1">
    <w:p w14:paraId="66B232CB" w14:textId="77777777" w:rsidR="00FC2CD6" w:rsidRDefault="00FC2CD6"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511C129E" w14:textId="282C9C75" w:rsidR="00FC2CD6" w:rsidRDefault="00FC2CD6">
      <w:pPr>
        <w:pStyle w:val="FootnoteText"/>
      </w:pPr>
      <w:r>
        <w:rPr>
          <w:rStyle w:val="FootnoteReference"/>
        </w:rPr>
        <w:footnoteRef/>
      </w:r>
      <w:r>
        <w:t xml:space="preserve"> </w:t>
      </w:r>
      <w:r>
        <w:rPr>
          <w:rFonts w:ascii="Arial" w:hAnsi="Arial" w:cs="Arial"/>
          <w:color w:val="222222"/>
          <w:shd w:val="clear" w:color="auto" w:fill="FFFFFF"/>
        </w:rPr>
        <w:t>Current adoption is defined as the amount of land area adopted by the solution in 2018. This study uses 2014 as the base year due to the availability of global adoption data for all Project Drawdown solutions evaluated.</w:t>
      </w:r>
    </w:p>
  </w:footnote>
  <w:footnote w:id="3">
    <w:p w14:paraId="6314C35E" w14:textId="2FE355C0" w:rsidR="00FC2CD6" w:rsidRDefault="00FC2CD6">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3C446D"/>
    <w:multiLevelType w:val="hybridMultilevel"/>
    <w:tmpl w:val="818C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45A16"/>
    <w:multiLevelType w:val="multilevel"/>
    <w:tmpl w:val="F32EB1F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BD3D8A"/>
    <w:multiLevelType w:val="hybridMultilevel"/>
    <w:tmpl w:val="C828653E"/>
    <w:lvl w:ilvl="0" w:tplc="77DEEA1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47452"/>
    <w:multiLevelType w:val="hybridMultilevel"/>
    <w:tmpl w:val="6D1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D74"/>
    <w:multiLevelType w:val="multilevel"/>
    <w:tmpl w:val="4F86387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F24FE0"/>
    <w:multiLevelType w:val="hybridMultilevel"/>
    <w:tmpl w:val="CE20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36FFE"/>
    <w:multiLevelType w:val="multilevel"/>
    <w:tmpl w:val="4F667BDE"/>
    <w:lvl w:ilvl="0">
      <w:start w:val="6"/>
      <w:numFmt w:val="decimal"/>
      <w:lvlText w:val="Assumption %1:"/>
      <w:lvlJc w:val="left"/>
      <w:pPr>
        <w:ind w:left="7380" w:hanging="360"/>
      </w:pPr>
      <w:rPr>
        <w:b/>
      </w:r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0" w15:restartNumberingAfterBreak="0">
    <w:nsid w:val="3A3E1CD5"/>
    <w:multiLevelType w:val="hybridMultilevel"/>
    <w:tmpl w:val="956A97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B1712C8"/>
    <w:multiLevelType w:val="hybridMultilevel"/>
    <w:tmpl w:val="4EB85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B5E4AB3"/>
    <w:multiLevelType w:val="multilevel"/>
    <w:tmpl w:val="C4CEABD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707D10"/>
    <w:multiLevelType w:val="hybridMultilevel"/>
    <w:tmpl w:val="3CD2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4073E"/>
    <w:multiLevelType w:val="multilevel"/>
    <w:tmpl w:val="4D5E770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D92BEF"/>
    <w:multiLevelType w:val="hybridMultilevel"/>
    <w:tmpl w:val="7922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E7F67"/>
    <w:multiLevelType w:val="hybridMultilevel"/>
    <w:tmpl w:val="147297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315220"/>
    <w:multiLevelType w:val="hybridMultilevel"/>
    <w:tmpl w:val="3396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B3B1E"/>
    <w:multiLevelType w:val="multilevel"/>
    <w:tmpl w:val="625CF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CE325E"/>
    <w:multiLevelType w:val="hybridMultilevel"/>
    <w:tmpl w:val="C7B0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50DC5"/>
    <w:multiLevelType w:val="hybridMultilevel"/>
    <w:tmpl w:val="BF1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37F00"/>
    <w:multiLevelType w:val="multilevel"/>
    <w:tmpl w:val="F392E3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2"/>
  </w:num>
  <w:num w:numId="3">
    <w:abstractNumId w:val="14"/>
  </w:num>
  <w:num w:numId="4">
    <w:abstractNumId w:val="18"/>
  </w:num>
  <w:num w:numId="5">
    <w:abstractNumId w:val="9"/>
  </w:num>
  <w:num w:numId="6">
    <w:abstractNumId w:val="16"/>
  </w:num>
  <w:num w:numId="7">
    <w:abstractNumId w:val="10"/>
  </w:num>
  <w:num w:numId="8">
    <w:abstractNumId w:val="11"/>
  </w:num>
  <w:num w:numId="9">
    <w:abstractNumId w:val="5"/>
  </w:num>
  <w:num w:numId="10">
    <w:abstractNumId w:val="7"/>
  </w:num>
  <w:num w:numId="11">
    <w:abstractNumId w:val="21"/>
  </w:num>
  <w:num w:numId="12">
    <w:abstractNumId w:val="15"/>
  </w:num>
  <w:num w:numId="13">
    <w:abstractNumId w:val="20"/>
  </w:num>
  <w:num w:numId="14">
    <w:abstractNumId w:val="17"/>
  </w:num>
  <w:num w:numId="15">
    <w:abstractNumId w:val="2"/>
  </w:num>
  <w:num w:numId="16">
    <w:abstractNumId w:val="6"/>
  </w:num>
  <w:num w:numId="17">
    <w:abstractNumId w:val="1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8"/>
  </w:num>
  <w:num w:numId="23">
    <w:abstractNumId w:val="14"/>
    <w:lvlOverride w:ilvl="0"/>
    <w:lvlOverride w:ilvl="1">
      <w:startOverride w:val="25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461C"/>
    <w:rsid w:val="0000522B"/>
    <w:rsid w:val="00005A44"/>
    <w:rsid w:val="000063C3"/>
    <w:rsid w:val="00006A91"/>
    <w:rsid w:val="00014CE5"/>
    <w:rsid w:val="00015F1E"/>
    <w:rsid w:val="00016F82"/>
    <w:rsid w:val="000178CE"/>
    <w:rsid w:val="00020C6F"/>
    <w:rsid w:val="00021F3A"/>
    <w:rsid w:val="00023DDD"/>
    <w:rsid w:val="00024F11"/>
    <w:rsid w:val="00027B88"/>
    <w:rsid w:val="00030A8B"/>
    <w:rsid w:val="000330C6"/>
    <w:rsid w:val="00033BA7"/>
    <w:rsid w:val="00034A49"/>
    <w:rsid w:val="000360D3"/>
    <w:rsid w:val="00041661"/>
    <w:rsid w:val="000509B9"/>
    <w:rsid w:val="00050B0A"/>
    <w:rsid w:val="00051132"/>
    <w:rsid w:val="0005245A"/>
    <w:rsid w:val="00053BB5"/>
    <w:rsid w:val="00054158"/>
    <w:rsid w:val="00056ED1"/>
    <w:rsid w:val="00057050"/>
    <w:rsid w:val="00057063"/>
    <w:rsid w:val="000602CA"/>
    <w:rsid w:val="0006471C"/>
    <w:rsid w:val="000663BB"/>
    <w:rsid w:val="00066686"/>
    <w:rsid w:val="000679B0"/>
    <w:rsid w:val="0007070A"/>
    <w:rsid w:val="0007170C"/>
    <w:rsid w:val="00072762"/>
    <w:rsid w:val="00075F31"/>
    <w:rsid w:val="00081E72"/>
    <w:rsid w:val="00081F00"/>
    <w:rsid w:val="000828F9"/>
    <w:rsid w:val="000829DC"/>
    <w:rsid w:val="00084C0A"/>
    <w:rsid w:val="000856B7"/>
    <w:rsid w:val="000873C5"/>
    <w:rsid w:val="000875B5"/>
    <w:rsid w:val="00087D3B"/>
    <w:rsid w:val="00090685"/>
    <w:rsid w:val="00091925"/>
    <w:rsid w:val="0009232E"/>
    <w:rsid w:val="0009271D"/>
    <w:rsid w:val="00093CDD"/>
    <w:rsid w:val="000946B2"/>
    <w:rsid w:val="0009541F"/>
    <w:rsid w:val="000971F9"/>
    <w:rsid w:val="00097F53"/>
    <w:rsid w:val="000A2FEF"/>
    <w:rsid w:val="000A4590"/>
    <w:rsid w:val="000A4BAE"/>
    <w:rsid w:val="000A6E76"/>
    <w:rsid w:val="000A6F40"/>
    <w:rsid w:val="000B1609"/>
    <w:rsid w:val="000B1918"/>
    <w:rsid w:val="000B3EE3"/>
    <w:rsid w:val="000C276D"/>
    <w:rsid w:val="000C3205"/>
    <w:rsid w:val="000C3F49"/>
    <w:rsid w:val="000C77CA"/>
    <w:rsid w:val="000C784A"/>
    <w:rsid w:val="000C7A55"/>
    <w:rsid w:val="000D0B6D"/>
    <w:rsid w:val="000D30DE"/>
    <w:rsid w:val="000D3855"/>
    <w:rsid w:val="000D5E22"/>
    <w:rsid w:val="000D7BC5"/>
    <w:rsid w:val="000E594F"/>
    <w:rsid w:val="000E64CB"/>
    <w:rsid w:val="000E697E"/>
    <w:rsid w:val="000E71B9"/>
    <w:rsid w:val="000F01F0"/>
    <w:rsid w:val="000F131E"/>
    <w:rsid w:val="000F24C5"/>
    <w:rsid w:val="000F27B2"/>
    <w:rsid w:val="000F78B4"/>
    <w:rsid w:val="00101408"/>
    <w:rsid w:val="00102BDA"/>
    <w:rsid w:val="00103E9E"/>
    <w:rsid w:val="001069E2"/>
    <w:rsid w:val="001073C8"/>
    <w:rsid w:val="00110C2D"/>
    <w:rsid w:val="001121AD"/>
    <w:rsid w:val="00112479"/>
    <w:rsid w:val="00123A28"/>
    <w:rsid w:val="00123D74"/>
    <w:rsid w:val="00124262"/>
    <w:rsid w:val="00124C49"/>
    <w:rsid w:val="00125B80"/>
    <w:rsid w:val="00136093"/>
    <w:rsid w:val="00137B82"/>
    <w:rsid w:val="00140F1E"/>
    <w:rsid w:val="001420E0"/>
    <w:rsid w:val="001424E9"/>
    <w:rsid w:val="0014591F"/>
    <w:rsid w:val="00151E78"/>
    <w:rsid w:val="00152E5D"/>
    <w:rsid w:val="00153D5F"/>
    <w:rsid w:val="00156072"/>
    <w:rsid w:val="00157DB7"/>
    <w:rsid w:val="00157DE7"/>
    <w:rsid w:val="00162CE6"/>
    <w:rsid w:val="00166B76"/>
    <w:rsid w:val="00170114"/>
    <w:rsid w:val="001759D2"/>
    <w:rsid w:val="00176B3E"/>
    <w:rsid w:val="00180FCC"/>
    <w:rsid w:val="00191B78"/>
    <w:rsid w:val="00191D01"/>
    <w:rsid w:val="00193670"/>
    <w:rsid w:val="00194FC7"/>
    <w:rsid w:val="001955AB"/>
    <w:rsid w:val="00196F08"/>
    <w:rsid w:val="001A0895"/>
    <w:rsid w:val="001A12C6"/>
    <w:rsid w:val="001A1AB8"/>
    <w:rsid w:val="001A3F40"/>
    <w:rsid w:val="001A49D3"/>
    <w:rsid w:val="001A4D9E"/>
    <w:rsid w:val="001A52B3"/>
    <w:rsid w:val="001A6EB0"/>
    <w:rsid w:val="001A7AF4"/>
    <w:rsid w:val="001B1300"/>
    <w:rsid w:val="001B3003"/>
    <w:rsid w:val="001B58F5"/>
    <w:rsid w:val="001B6745"/>
    <w:rsid w:val="001C13DA"/>
    <w:rsid w:val="001C2B6F"/>
    <w:rsid w:val="001C319E"/>
    <w:rsid w:val="001C3DC0"/>
    <w:rsid w:val="001C49CB"/>
    <w:rsid w:val="001C5872"/>
    <w:rsid w:val="001D17E8"/>
    <w:rsid w:val="001D1B71"/>
    <w:rsid w:val="001D2DCA"/>
    <w:rsid w:val="001D6C44"/>
    <w:rsid w:val="001E0BB0"/>
    <w:rsid w:val="001E0FF2"/>
    <w:rsid w:val="001F2DA2"/>
    <w:rsid w:val="001F2EFC"/>
    <w:rsid w:val="001F3C8E"/>
    <w:rsid w:val="001F5B50"/>
    <w:rsid w:val="001F6CF1"/>
    <w:rsid w:val="001F6FB0"/>
    <w:rsid w:val="00202788"/>
    <w:rsid w:val="002054FC"/>
    <w:rsid w:val="0021041A"/>
    <w:rsid w:val="0021082B"/>
    <w:rsid w:val="00212C29"/>
    <w:rsid w:val="00215CF4"/>
    <w:rsid w:val="00215F04"/>
    <w:rsid w:val="00216B08"/>
    <w:rsid w:val="00217B33"/>
    <w:rsid w:val="0022025F"/>
    <w:rsid w:val="00221954"/>
    <w:rsid w:val="00222744"/>
    <w:rsid w:val="00222DC7"/>
    <w:rsid w:val="00225A1D"/>
    <w:rsid w:val="002274CF"/>
    <w:rsid w:val="00230A7E"/>
    <w:rsid w:val="0023178B"/>
    <w:rsid w:val="00231B81"/>
    <w:rsid w:val="00232AAA"/>
    <w:rsid w:val="00233217"/>
    <w:rsid w:val="00233C0E"/>
    <w:rsid w:val="00235CFB"/>
    <w:rsid w:val="00244B4D"/>
    <w:rsid w:val="002470C4"/>
    <w:rsid w:val="002476A8"/>
    <w:rsid w:val="00247F7E"/>
    <w:rsid w:val="00255D19"/>
    <w:rsid w:val="00257336"/>
    <w:rsid w:val="00260326"/>
    <w:rsid w:val="002603E9"/>
    <w:rsid w:val="00262F8A"/>
    <w:rsid w:val="0026327C"/>
    <w:rsid w:val="00263C45"/>
    <w:rsid w:val="00264D1A"/>
    <w:rsid w:val="00266635"/>
    <w:rsid w:val="00270442"/>
    <w:rsid w:val="00271730"/>
    <w:rsid w:val="00272912"/>
    <w:rsid w:val="00273AE7"/>
    <w:rsid w:val="00274B56"/>
    <w:rsid w:val="00276FB7"/>
    <w:rsid w:val="00280319"/>
    <w:rsid w:val="0028230C"/>
    <w:rsid w:val="0028321D"/>
    <w:rsid w:val="00284427"/>
    <w:rsid w:val="00290D71"/>
    <w:rsid w:val="00291D3C"/>
    <w:rsid w:val="002953DF"/>
    <w:rsid w:val="002A4E84"/>
    <w:rsid w:val="002A5862"/>
    <w:rsid w:val="002A62C7"/>
    <w:rsid w:val="002A68D4"/>
    <w:rsid w:val="002B15B4"/>
    <w:rsid w:val="002B245E"/>
    <w:rsid w:val="002B3AE9"/>
    <w:rsid w:val="002B4E23"/>
    <w:rsid w:val="002B5309"/>
    <w:rsid w:val="002C0282"/>
    <w:rsid w:val="002C070C"/>
    <w:rsid w:val="002C528C"/>
    <w:rsid w:val="002D2CEA"/>
    <w:rsid w:val="002D402C"/>
    <w:rsid w:val="002D4B9E"/>
    <w:rsid w:val="002D5C14"/>
    <w:rsid w:val="002D6588"/>
    <w:rsid w:val="002E49AA"/>
    <w:rsid w:val="002E4C5E"/>
    <w:rsid w:val="002E52B8"/>
    <w:rsid w:val="002E69FF"/>
    <w:rsid w:val="002E6BA6"/>
    <w:rsid w:val="002F1935"/>
    <w:rsid w:val="0030099E"/>
    <w:rsid w:val="00300CEE"/>
    <w:rsid w:val="00301297"/>
    <w:rsid w:val="00303670"/>
    <w:rsid w:val="003069EE"/>
    <w:rsid w:val="00311F85"/>
    <w:rsid w:val="00314F03"/>
    <w:rsid w:val="00320FC7"/>
    <w:rsid w:val="0032353F"/>
    <w:rsid w:val="00325AF7"/>
    <w:rsid w:val="003260E9"/>
    <w:rsid w:val="0032785B"/>
    <w:rsid w:val="00327B08"/>
    <w:rsid w:val="00330592"/>
    <w:rsid w:val="00330698"/>
    <w:rsid w:val="00333492"/>
    <w:rsid w:val="00333748"/>
    <w:rsid w:val="00334235"/>
    <w:rsid w:val="003368CB"/>
    <w:rsid w:val="00341625"/>
    <w:rsid w:val="0034249E"/>
    <w:rsid w:val="0034290F"/>
    <w:rsid w:val="00344262"/>
    <w:rsid w:val="003445FD"/>
    <w:rsid w:val="00344A9B"/>
    <w:rsid w:val="0034746E"/>
    <w:rsid w:val="003601BB"/>
    <w:rsid w:val="003650CC"/>
    <w:rsid w:val="00367667"/>
    <w:rsid w:val="0037089C"/>
    <w:rsid w:val="00371552"/>
    <w:rsid w:val="003723A7"/>
    <w:rsid w:val="003727F8"/>
    <w:rsid w:val="00374564"/>
    <w:rsid w:val="00376336"/>
    <w:rsid w:val="00381321"/>
    <w:rsid w:val="00381525"/>
    <w:rsid w:val="003817BF"/>
    <w:rsid w:val="0038334F"/>
    <w:rsid w:val="00386A73"/>
    <w:rsid w:val="003922A1"/>
    <w:rsid w:val="0039287E"/>
    <w:rsid w:val="00393FDC"/>
    <w:rsid w:val="00395868"/>
    <w:rsid w:val="0039653B"/>
    <w:rsid w:val="00397EDB"/>
    <w:rsid w:val="003A0234"/>
    <w:rsid w:val="003A2697"/>
    <w:rsid w:val="003A2EE4"/>
    <w:rsid w:val="003A4CBC"/>
    <w:rsid w:val="003A7929"/>
    <w:rsid w:val="003A7FE2"/>
    <w:rsid w:val="003B1F38"/>
    <w:rsid w:val="003B2BDF"/>
    <w:rsid w:val="003B4C27"/>
    <w:rsid w:val="003B62E2"/>
    <w:rsid w:val="003B6597"/>
    <w:rsid w:val="003B751D"/>
    <w:rsid w:val="003B7903"/>
    <w:rsid w:val="003C025A"/>
    <w:rsid w:val="003C04AF"/>
    <w:rsid w:val="003C1495"/>
    <w:rsid w:val="003C3271"/>
    <w:rsid w:val="003C5EA4"/>
    <w:rsid w:val="003C69B0"/>
    <w:rsid w:val="003D0D9A"/>
    <w:rsid w:val="003D1D10"/>
    <w:rsid w:val="003D2054"/>
    <w:rsid w:val="003D283A"/>
    <w:rsid w:val="003D32A6"/>
    <w:rsid w:val="003D5C1E"/>
    <w:rsid w:val="003E0AE3"/>
    <w:rsid w:val="003E7C7A"/>
    <w:rsid w:val="003F129E"/>
    <w:rsid w:val="003F5CF3"/>
    <w:rsid w:val="004031C9"/>
    <w:rsid w:val="0040327B"/>
    <w:rsid w:val="00404499"/>
    <w:rsid w:val="004047F3"/>
    <w:rsid w:val="004057C8"/>
    <w:rsid w:val="00405E15"/>
    <w:rsid w:val="00405F99"/>
    <w:rsid w:val="00410FB1"/>
    <w:rsid w:val="004147AB"/>
    <w:rsid w:val="00416A4B"/>
    <w:rsid w:val="004208E9"/>
    <w:rsid w:val="00420A03"/>
    <w:rsid w:val="00422463"/>
    <w:rsid w:val="0043003B"/>
    <w:rsid w:val="004303EA"/>
    <w:rsid w:val="0043101F"/>
    <w:rsid w:val="00433358"/>
    <w:rsid w:val="00434F61"/>
    <w:rsid w:val="00440C2C"/>
    <w:rsid w:val="0044137C"/>
    <w:rsid w:val="00442F4B"/>
    <w:rsid w:val="00445B97"/>
    <w:rsid w:val="004464E2"/>
    <w:rsid w:val="00451069"/>
    <w:rsid w:val="0045676A"/>
    <w:rsid w:val="004575C6"/>
    <w:rsid w:val="00463EEA"/>
    <w:rsid w:val="0046563C"/>
    <w:rsid w:val="0047419B"/>
    <w:rsid w:val="004747B5"/>
    <w:rsid w:val="00476D86"/>
    <w:rsid w:val="00476F12"/>
    <w:rsid w:val="0048018A"/>
    <w:rsid w:val="00480527"/>
    <w:rsid w:val="00481F8C"/>
    <w:rsid w:val="00482797"/>
    <w:rsid w:val="00483FFA"/>
    <w:rsid w:val="00484989"/>
    <w:rsid w:val="004853E8"/>
    <w:rsid w:val="004858E0"/>
    <w:rsid w:val="00486C75"/>
    <w:rsid w:val="00486CBB"/>
    <w:rsid w:val="00487017"/>
    <w:rsid w:val="00487456"/>
    <w:rsid w:val="004904BE"/>
    <w:rsid w:val="0049051F"/>
    <w:rsid w:val="00490F36"/>
    <w:rsid w:val="004912EE"/>
    <w:rsid w:val="0049188A"/>
    <w:rsid w:val="00492F5E"/>
    <w:rsid w:val="0049496C"/>
    <w:rsid w:val="00496526"/>
    <w:rsid w:val="00496E52"/>
    <w:rsid w:val="00496FDF"/>
    <w:rsid w:val="004A0348"/>
    <w:rsid w:val="004A1781"/>
    <w:rsid w:val="004A1E9B"/>
    <w:rsid w:val="004A2D1D"/>
    <w:rsid w:val="004A4DFA"/>
    <w:rsid w:val="004A6074"/>
    <w:rsid w:val="004B1A0B"/>
    <w:rsid w:val="004B3A12"/>
    <w:rsid w:val="004B42E2"/>
    <w:rsid w:val="004B45D0"/>
    <w:rsid w:val="004B4859"/>
    <w:rsid w:val="004B4939"/>
    <w:rsid w:val="004B5BD3"/>
    <w:rsid w:val="004B660E"/>
    <w:rsid w:val="004B6989"/>
    <w:rsid w:val="004B6F69"/>
    <w:rsid w:val="004B75B7"/>
    <w:rsid w:val="004B766A"/>
    <w:rsid w:val="004C1365"/>
    <w:rsid w:val="004C1461"/>
    <w:rsid w:val="004C1836"/>
    <w:rsid w:val="004C2EA3"/>
    <w:rsid w:val="004C3D79"/>
    <w:rsid w:val="004C3DA6"/>
    <w:rsid w:val="004C41F3"/>
    <w:rsid w:val="004C581E"/>
    <w:rsid w:val="004D345F"/>
    <w:rsid w:val="004D5520"/>
    <w:rsid w:val="004D669A"/>
    <w:rsid w:val="004D7221"/>
    <w:rsid w:val="004E0D66"/>
    <w:rsid w:val="004E4047"/>
    <w:rsid w:val="004E4194"/>
    <w:rsid w:val="004E46D1"/>
    <w:rsid w:val="004F0A58"/>
    <w:rsid w:val="004F0C5D"/>
    <w:rsid w:val="004F1696"/>
    <w:rsid w:val="004F1D78"/>
    <w:rsid w:val="004F32FA"/>
    <w:rsid w:val="004F5425"/>
    <w:rsid w:val="004F694E"/>
    <w:rsid w:val="00503F11"/>
    <w:rsid w:val="005065BA"/>
    <w:rsid w:val="00510E3C"/>
    <w:rsid w:val="005141EF"/>
    <w:rsid w:val="005146E4"/>
    <w:rsid w:val="00515833"/>
    <w:rsid w:val="00524FD9"/>
    <w:rsid w:val="005251A9"/>
    <w:rsid w:val="00527032"/>
    <w:rsid w:val="0053240D"/>
    <w:rsid w:val="005341AC"/>
    <w:rsid w:val="00535AC0"/>
    <w:rsid w:val="00540434"/>
    <w:rsid w:val="00540530"/>
    <w:rsid w:val="00541D39"/>
    <w:rsid w:val="00542221"/>
    <w:rsid w:val="00546C32"/>
    <w:rsid w:val="00547000"/>
    <w:rsid w:val="005505CA"/>
    <w:rsid w:val="0055140A"/>
    <w:rsid w:val="005557EC"/>
    <w:rsid w:val="0055767E"/>
    <w:rsid w:val="00557A3B"/>
    <w:rsid w:val="00561650"/>
    <w:rsid w:val="00564363"/>
    <w:rsid w:val="00564C96"/>
    <w:rsid w:val="005709C0"/>
    <w:rsid w:val="00570C51"/>
    <w:rsid w:val="0057159C"/>
    <w:rsid w:val="00571C64"/>
    <w:rsid w:val="00572D71"/>
    <w:rsid w:val="00574302"/>
    <w:rsid w:val="005749C5"/>
    <w:rsid w:val="00575DD7"/>
    <w:rsid w:val="005830CB"/>
    <w:rsid w:val="00583EA5"/>
    <w:rsid w:val="00584CBD"/>
    <w:rsid w:val="00584ECC"/>
    <w:rsid w:val="00586AA5"/>
    <w:rsid w:val="00592C39"/>
    <w:rsid w:val="00592D80"/>
    <w:rsid w:val="005A0AE6"/>
    <w:rsid w:val="005A6986"/>
    <w:rsid w:val="005B0569"/>
    <w:rsid w:val="005B1FB9"/>
    <w:rsid w:val="005B6079"/>
    <w:rsid w:val="005B7A11"/>
    <w:rsid w:val="005C1414"/>
    <w:rsid w:val="005C27E2"/>
    <w:rsid w:val="005C352A"/>
    <w:rsid w:val="005C4FE1"/>
    <w:rsid w:val="005C6EC2"/>
    <w:rsid w:val="005C77F5"/>
    <w:rsid w:val="005D026A"/>
    <w:rsid w:val="005D08BE"/>
    <w:rsid w:val="005D2C9C"/>
    <w:rsid w:val="005D49A8"/>
    <w:rsid w:val="005E1943"/>
    <w:rsid w:val="005E40E9"/>
    <w:rsid w:val="005F08CD"/>
    <w:rsid w:val="005F1BDE"/>
    <w:rsid w:val="005F1C4A"/>
    <w:rsid w:val="005F1E2F"/>
    <w:rsid w:val="005F38E3"/>
    <w:rsid w:val="005F5870"/>
    <w:rsid w:val="005F6B8C"/>
    <w:rsid w:val="005F6F5D"/>
    <w:rsid w:val="00602DF7"/>
    <w:rsid w:val="00603383"/>
    <w:rsid w:val="006035E9"/>
    <w:rsid w:val="0060672D"/>
    <w:rsid w:val="00606EB2"/>
    <w:rsid w:val="00607B60"/>
    <w:rsid w:val="0061098C"/>
    <w:rsid w:val="00611941"/>
    <w:rsid w:val="00620201"/>
    <w:rsid w:val="006207E6"/>
    <w:rsid w:val="00621031"/>
    <w:rsid w:val="006272DC"/>
    <w:rsid w:val="006272E7"/>
    <w:rsid w:val="00630CD1"/>
    <w:rsid w:val="00630D70"/>
    <w:rsid w:val="00631D39"/>
    <w:rsid w:val="00634BD8"/>
    <w:rsid w:val="00635618"/>
    <w:rsid w:val="00635E43"/>
    <w:rsid w:val="00636CD4"/>
    <w:rsid w:val="00640665"/>
    <w:rsid w:val="00640A1F"/>
    <w:rsid w:val="006414AD"/>
    <w:rsid w:val="00651642"/>
    <w:rsid w:val="00651B87"/>
    <w:rsid w:val="00652B00"/>
    <w:rsid w:val="00653C2A"/>
    <w:rsid w:val="00654D87"/>
    <w:rsid w:val="006551B6"/>
    <w:rsid w:val="0065579A"/>
    <w:rsid w:val="00656ADA"/>
    <w:rsid w:val="00665421"/>
    <w:rsid w:val="0066585F"/>
    <w:rsid w:val="00666260"/>
    <w:rsid w:val="0066685D"/>
    <w:rsid w:val="00666AAB"/>
    <w:rsid w:val="0066753A"/>
    <w:rsid w:val="0066787A"/>
    <w:rsid w:val="00671B58"/>
    <w:rsid w:val="0067239C"/>
    <w:rsid w:val="006745FF"/>
    <w:rsid w:val="00683100"/>
    <w:rsid w:val="006863A7"/>
    <w:rsid w:val="00686965"/>
    <w:rsid w:val="0069014F"/>
    <w:rsid w:val="006903FD"/>
    <w:rsid w:val="0069370D"/>
    <w:rsid w:val="00693AE8"/>
    <w:rsid w:val="00695682"/>
    <w:rsid w:val="00695E13"/>
    <w:rsid w:val="00696117"/>
    <w:rsid w:val="006A106E"/>
    <w:rsid w:val="006A4A08"/>
    <w:rsid w:val="006A7503"/>
    <w:rsid w:val="006B1428"/>
    <w:rsid w:val="006B267A"/>
    <w:rsid w:val="006B675D"/>
    <w:rsid w:val="006B73E6"/>
    <w:rsid w:val="006B7C0F"/>
    <w:rsid w:val="006B7C45"/>
    <w:rsid w:val="006C273F"/>
    <w:rsid w:val="006C3CE0"/>
    <w:rsid w:val="006D0443"/>
    <w:rsid w:val="006D04D0"/>
    <w:rsid w:val="006D6012"/>
    <w:rsid w:val="006D6758"/>
    <w:rsid w:val="006E25B2"/>
    <w:rsid w:val="006E32FC"/>
    <w:rsid w:val="006E510C"/>
    <w:rsid w:val="006E6C65"/>
    <w:rsid w:val="006E7E38"/>
    <w:rsid w:val="006F1B37"/>
    <w:rsid w:val="006F2600"/>
    <w:rsid w:val="006F505C"/>
    <w:rsid w:val="006F6334"/>
    <w:rsid w:val="006F7AEA"/>
    <w:rsid w:val="00700637"/>
    <w:rsid w:val="00701EEB"/>
    <w:rsid w:val="007052A3"/>
    <w:rsid w:val="00705BBE"/>
    <w:rsid w:val="007102BE"/>
    <w:rsid w:val="00714F97"/>
    <w:rsid w:val="007151A2"/>
    <w:rsid w:val="00717861"/>
    <w:rsid w:val="00717F27"/>
    <w:rsid w:val="00720F3A"/>
    <w:rsid w:val="0072127D"/>
    <w:rsid w:val="00722A53"/>
    <w:rsid w:val="0072606A"/>
    <w:rsid w:val="007264FD"/>
    <w:rsid w:val="00736D2D"/>
    <w:rsid w:val="00740504"/>
    <w:rsid w:val="007427FE"/>
    <w:rsid w:val="007441B9"/>
    <w:rsid w:val="00745AD6"/>
    <w:rsid w:val="007500D3"/>
    <w:rsid w:val="00750F6B"/>
    <w:rsid w:val="0075127C"/>
    <w:rsid w:val="00751FDC"/>
    <w:rsid w:val="00753F11"/>
    <w:rsid w:val="007546AE"/>
    <w:rsid w:val="007546C9"/>
    <w:rsid w:val="00756A15"/>
    <w:rsid w:val="00756D19"/>
    <w:rsid w:val="007572FB"/>
    <w:rsid w:val="007576C6"/>
    <w:rsid w:val="00761959"/>
    <w:rsid w:val="007626BF"/>
    <w:rsid w:val="00762877"/>
    <w:rsid w:val="00762E8A"/>
    <w:rsid w:val="007631C9"/>
    <w:rsid w:val="00763931"/>
    <w:rsid w:val="00767F96"/>
    <w:rsid w:val="00771339"/>
    <w:rsid w:val="00772999"/>
    <w:rsid w:val="00780F11"/>
    <w:rsid w:val="007810B3"/>
    <w:rsid w:val="00784338"/>
    <w:rsid w:val="00784DE4"/>
    <w:rsid w:val="00784F2F"/>
    <w:rsid w:val="00785C3B"/>
    <w:rsid w:val="007864AB"/>
    <w:rsid w:val="007874E4"/>
    <w:rsid w:val="00791571"/>
    <w:rsid w:val="0079350D"/>
    <w:rsid w:val="007974CC"/>
    <w:rsid w:val="007A01F0"/>
    <w:rsid w:val="007A1B3F"/>
    <w:rsid w:val="007A58F9"/>
    <w:rsid w:val="007B3261"/>
    <w:rsid w:val="007B3377"/>
    <w:rsid w:val="007B6910"/>
    <w:rsid w:val="007C0552"/>
    <w:rsid w:val="007C20DB"/>
    <w:rsid w:val="007C28E3"/>
    <w:rsid w:val="007C53CF"/>
    <w:rsid w:val="007C645A"/>
    <w:rsid w:val="007D1608"/>
    <w:rsid w:val="007D2C50"/>
    <w:rsid w:val="007D2C6A"/>
    <w:rsid w:val="007D371C"/>
    <w:rsid w:val="007D4C43"/>
    <w:rsid w:val="007D5115"/>
    <w:rsid w:val="007E058A"/>
    <w:rsid w:val="007E09AC"/>
    <w:rsid w:val="007E2DF4"/>
    <w:rsid w:val="007E3AFC"/>
    <w:rsid w:val="007E51EC"/>
    <w:rsid w:val="007E7233"/>
    <w:rsid w:val="007F1060"/>
    <w:rsid w:val="007F14F4"/>
    <w:rsid w:val="007F195E"/>
    <w:rsid w:val="007F1A54"/>
    <w:rsid w:val="007F218C"/>
    <w:rsid w:val="007F68FE"/>
    <w:rsid w:val="008006D0"/>
    <w:rsid w:val="00801004"/>
    <w:rsid w:val="00801342"/>
    <w:rsid w:val="00803501"/>
    <w:rsid w:val="00805128"/>
    <w:rsid w:val="00806FE8"/>
    <w:rsid w:val="00807C5F"/>
    <w:rsid w:val="00807D37"/>
    <w:rsid w:val="008113FA"/>
    <w:rsid w:val="00814EF4"/>
    <w:rsid w:val="008203FB"/>
    <w:rsid w:val="008232B4"/>
    <w:rsid w:val="00825692"/>
    <w:rsid w:val="00826C41"/>
    <w:rsid w:val="008274C2"/>
    <w:rsid w:val="008324D7"/>
    <w:rsid w:val="008332CA"/>
    <w:rsid w:val="00834437"/>
    <w:rsid w:val="0083647A"/>
    <w:rsid w:val="008368CA"/>
    <w:rsid w:val="00837784"/>
    <w:rsid w:val="00837C23"/>
    <w:rsid w:val="00843F48"/>
    <w:rsid w:val="0084641A"/>
    <w:rsid w:val="00847D79"/>
    <w:rsid w:val="0085286D"/>
    <w:rsid w:val="00855E27"/>
    <w:rsid w:val="00856B30"/>
    <w:rsid w:val="00861FE7"/>
    <w:rsid w:val="008627CC"/>
    <w:rsid w:val="00872EEC"/>
    <w:rsid w:val="008772B4"/>
    <w:rsid w:val="008806DE"/>
    <w:rsid w:val="0088139D"/>
    <w:rsid w:val="00882559"/>
    <w:rsid w:val="00886002"/>
    <w:rsid w:val="008A4D47"/>
    <w:rsid w:val="008A7600"/>
    <w:rsid w:val="008B4104"/>
    <w:rsid w:val="008B7E2F"/>
    <w:rsid w:val="008C12E1"/>
    <w:rsid w:val="008C40B8"/>
    <w:rsid w:val="008C66EA"/>
    <w:rsid w:val="008C6BE7"/>
    <w:rsid w:val="008D0C0D"/>
    <w:rsid w:val="008D1491"/>
    <w:rsid w:val="008D587F"/>
    <w:rsid w:val="008D6D1A"/>
    <w:rsid w:val="008E128F"/>
    <w:rsid w:val="008E3791"/>
    <w:rsid w:val="008E3985"/>
    <w:rsid w:val="008E3E21"/>
    <w:rsid w:val="008E6B1D"/>
    <w:rsid w:val="008F2ACC"/>
    <w:rsid w:val="008F3794"/>
    <w:rsid w:val="008F642B"/>
    <w:rsid w:val="008F6450"/>
    <w:rsid w:val="00900E50"/>
    <w:rsid w:val="009031AD"/>
    <w:rsid w:val="009038A7"/>
    <w:rsid w:val="00904532"/>
    <w:rsid w:val="00905FBB"/>
    <w:rsid w:val="00906965"/>
    <w:rsid w:val="00907B1B"/>
    <w:rsid w:val="0091021C"/>
    <w:rsid w:val="00910DE0"/>
    <w:rsid w:val="00912AFB"/>
    <w:rsid w:val="0091496E"/>
    <w:rsid w:val="00914AA0"/>
    <w:rsid w:val="00916F33"/>
    <w:rsid w:val="00923F5D"/>
    <w:rsid w:val="00926C81"/>
    <w:rsid w:val="009276B0"/>
    <w:rsid w:val="009276B3"/>
    <w:rsid w:val="009300B0"/>
    <w:rsid w:val="0093067B"/>
    <w:rsid w:val="00930DE7"/>
    <w:rsid w:val="009323F1"/>
    <w:rsid w:val="00933557"/>
    <w:rsid w:val="00933D5D"/>
    <w:rsid w:val="00933FD7"/>
    <w:rsid w:val="009359D5"/>
    <w:rsid w:val="00936B09"/>
    <w:rsid w:val="00937CEB"/>
    <w:rsid w:val="00941CA1"/>
    <w:rsid w:val="00941CE1"/>
    <w:rsid w:val="0094349E"/>
    <w:rsid w:val="00943AC6"/>
    <w:rsid w:val="00943C2B"/>
    <w:rsid w:val="00943F72"/>
    <w:rsid w:val="009470AC"/>
    <w:rsid w:val="009477A6"/>
    <w:rsid w:val="009519E9"/>
    <w:rsid w:val="00951B63"/>
    <w:rsid w:val="00954872"/>
    <w:rsid w:val="00954CF1"/>
    <w:rsid w:val="009551F5"/>
    <w:rsid w:val="00955E54"/>
    <w:rsid w:val="00961BA0"/>
    <w:rsid w:val="0096211B"/>
    <w:rsid w:val="00962201"/>
    <w:rsid w:val="0096461B"/>
    <w:rsid w:val="00965184"/>
    <w:rsid w:val="009651AF"/>
    <w:rsid w:val="00966563"/>
    <w:rsid w:val="00967DC2"/>
    <w:rsid w:val="00967E71"/>
    <w:rsid w:val="00972CEF"/>
    <w:rsid w:val="009730ED"/>
    <w:rsid w:val="009734C3"/>
    <w:rsid w:val="00975091"/>
    <w:rsid w:val="009777E1"/>
    <w:rsid w:val="00977F6D"/>
    <w:rsid w:val="0098015B"/>
    <w:rsid w:val="00981A95"/>
    <w:rsid w:val="00981ACC"/>
    <w:rsid w:val="00981C25"/>
    <w:rsid w:val="00982379"/>
    <w:rsid w:val="00983E39"/>
    <w:rsid w:val="0098463A"/>
    <w:rsid w:val="00984E0B"/>
    <w:rsid w:val="00992B8D"/>
    <w:rsid w:val="00996E91"/>
    <w:rsid w:val="009A4537"/>
    <w:rsid w:val="009B2B60"/>
    <w:rsid w:val="009B2E5D"/>
    <w:rsid w:val="009B472D"/>
    <w:rsid w:val="009B7C4C"/>
    <w:rsid w:val="009C0E1F"/>
    <w:rsid w:val="009C0F46"/>
    <w:rsid w:val="009C0F77"/>
    <w:rsid w:val="009C13AB"/>
    <w:rsid w:val="009C30D4"/>
    <w:rsid w:val="009C57FB"/>
    <w:rsid w:val="009C5B68"/>
    <w:rsid w:val="009C7D04"/>
    <w:rsid w:val="009D118F"/>
    <w:rsid w:val="009D3B78"/>
    <w:rsid w:val="009E2336"/>
    <w:rsid w:val="009E299E"/>
    <w:rsid w:val="009E2A65"/>
    <w:rsid w:val="009E4F7D"/>
    <w:rsid w:val="009E6074"/>
    <w:rsid w:val="009E6093"/>
    <w:rsid w:val="009E6E89"/>
    <w:rsid w:val="009E714F"/>
    <w:rsid w:val="009F0EF2"/>
    <w:rsid w:val="009F306A"/>
    <w:rsid w:val="009F4361"/>
    <w:rsid w:val="009F50C2"/>
    <w:rsid w:val="009F5599"/>
    <w:rsid w:val="00A0121B"/>
    <w:rsid w:val="00A01AD2"/>
    <w:rsid w:val="00A031A9"/>
    <w:rsid w:val="00A0321D"/>
    <w:rsid w:val="00A0399A"/>
    <w:rsid w:val="00A07B5E"/>
    <w:rsid w:val="00A111BF"/>
    <w:rsid w:val="00A12E91"/>
    <w:rsid w:val="00A15761"/>
    <w:rsid w:val="00A15A1F"/>
    <w:rsid w:val="00A2204D"/>
    <w:rsid w:val="00A238FE"/>
    <w:rsid w:val="00A26C98"/>
    <w:rsid w:val="00A30010"/>
    <w:rsid w:val="00A315CB"/>
    <w:rsid w:val="00A3451A"/>
    <w:rsid w:val="00A346C7"/>
    <w:rsid w:val="00A34C76"/>
    <w:rsid w:val="00A35BB5"/>
    <w:rsid w:val="00A41FE3"/>
    <w:rsid w:val="00A42843"/>
    <w:rsid w:val="00A44819"/>
    <w:rsid w:val="00A46BAD"/>
    <w:rsid w:val="00A52E22"/>
    <w:rsid w:val="00A53AA6"/>
    <w:rsid w:val="00A53CDF"/>
    <w:rsid w:val="00A56F4B"/>
    <w:rsid w:val="00A5758D"/>
    <w:rsid w:val="00A603C7"/>
    <w:rsid w:val="00A63C41"/>
    <w:rsid w:val="00A63C99"/>
    <w:rsid w:val="00A65656"/>
    <w:rsid w:val="00A67518"/>
    <w:rsid w:val="00A7030F"/>
    <w:rsid w:val="00A70D18"/>
    <w:rsid w:val="00A768E0"/>
    <w:rsid w:val="00A779B8"/>
    <w:rsid w:val="00A80203"/>
    <w:rsid w:val="00A80B4A"/>
    <w:rsid w:val="00A81AD0"/>
    <w:rsid w:val="00A8257A"/>
    <w:rsid w:val="00A8560C"/>
    <w:rsid w:val="00A87030"/>
    <w:rsid w:val="00A87D0F"/>
    <w:rsid w:val="00A93BEF"/>
    <w:rsid w:val="00A95567"/>
    <w:rsid w:val="00A957B7"/>
    <w:rsid w:val="00A96FBD"/>
    <w:rsid w:val="00AA228F"/>
    <w:rsid w:val="00AA277B"/>
    <w:rsid w:val="00AA61E6"/>
    <w:rsid w:val="00AB01A1"/>
    <w:rsid w:val="00AB71E0"/>
    <w:rsid w:val="00AB783D"/>
    <w:rsid w:val="00AC07CF"/>
    <w:rsid w:val="00AC095B"/>
    <w:rsid w:val="00AC1363"/>
    <w:rsid w:val="00AC1D3F"/>
    <w:rsid w:val="00AC2CDA"/>
    <w:rsid w:val="00AC3448"/>
    <w:rsid w:val="00AC493E"/>
    <w:rsid w:val="00AC513C"/>
    <w:rsid w:val="00AC5420"/>
    <w:rsid w:val="00AC6A60"/>
    <w:rsid w:val="00AD1B6D"/>
    <w:rsid w:val="00AD3AA7"/>
    <w:rsid w:val="00AD3ABE"/>
    <w:rsid w:val="00AD3D3F"/>
    <w:rsid w:val="00AD4CF8"/>
    <w:rsid w:val="00AD725A"/>
    <w:rsid w:val="00AD747B"/>
    <w:rsid w:val="00AD760B"/>
    <w:rsid w:val="00AE0511"/>
    <w:rsid w:val="00AE1C1F"/>
    <w:rsid w:val="00AE3F8B"/>
    <w:rsid w:val="00AE4320"/>
    <w:rsid w:val="00AE5E1C"/>
    <w:rsid w:val="00AE72D4"/>
    <w:rsid w:val="00AE749D"/>
    <w:rsid w:val="00AE7A86"/>
    <w:rsid w:val="00AF0AA6"/>
    <w:rsid w:val="00AF1049"/>
    <w:rsid w:val="00AF152E"/>
    <w:rsid w:val="00AF276A"/>
    <w:rsid w:val="00AF78D3"/>
    <w:rsid w:val="00AF7DA5"/>
    <w:rsid w:val="00AF7DE4"/>
    <w:rsid w:val="00B037F0"/>
    <w:rsid w:val="00B100C5"/>
    <w:rsid w:val="00B10482"/>
    <w:rsid w:val="00B12EBB"/>
    <w:rsid w:val="00B144E5"/>
    <w:rsid w:val="00B15EB3"/>
    <w:rsid w:val="00B1638D"/>
    <w:rsid w:val="00B2256B"/>
    <w:rsid w:val="00B24F59"/>
    <w:rsid w:val="00B251A2"/>
    <w:rsid w:val="00B25806"/>
    <w:rsid w:val="00B261E0"/>
    <w:rsid w:val="00B2741B"/>
    <w:rsid w:val="00B300D2"/>
    <w:rsid w:val="00B3054D"/>
    <w:rsid w:val="00B31BC4"/>
    <w:rsid w:val="00B36063"/>
    <w:rsid w:val="00B404A4"/>
    <w:rsid w:val="00B40C76"/>
    <w:rsid w:val="00B40FA0"/>
    <w:rsid w:val="00B43EF7"/>
    <w:rsid w:val="00B44E8D"/>
    <w:rsid w:val="00B4594C"/>
    <w:rsid w:val="00B46B9B"/>
    <w:rsid w:val="00B502A3"/>
    <w:rsid w:val="00B51112"/>
    <w:rsid w:val="00B51ACB"/>
    <w:rsid w:val="00B51E8C"/>
    <w:rsid w:val="00B5320C"/>
    <w:rsid w:val="00B6183A"/>
    <w:rsid w:val="00B6274D"/>
    <w:rsid w:val="00B62C57"/>
    <w:rsid w:val="00B65A3B"/>
    <w:rsid w:val="00B7202B"/>
    <w:rsid w:val="00B720C1"/>
    <w:rsid w:val="00B739D6"/>
    <w:rsid w:val="00B76D3C"/>
    <w:rsid w:val="00B777BE"/>
    <w:rsid w:val="00B80A10"/>
    <w:rsid w:val="00B826D7"/>
    <w:rsid w:val="00B876FA"/>
    <w:rsid w:val="00B923F1"/>
    <w:rsid w:val="00B926E4"/>
    <w:rsid w:val="00B93808"/>
    <w:rsid w:val="00B945AD"/>
    <w:rsid w:val="00B94F2A"/>
    <w:rsid w:val="00B952BF"/>
    <w:rsid w:val="00B9564C"/>
    <w:rsid w:val="00B96AE0"/>
    <w:rsid w:val="00BA356F"/>
    <w:rsid w:val="00BA5463"/>
    <w:rsid w:val="00BA5898"/>
    <w:rsid w:val="00BA5B34"/>
    <w:rsid w:val="00BA5CE9"/>
    <w:rsid w:val="00BB2393"/>
    <w:rsid w:val="00BB49BE"/>
    <w:rsid w:val="00BB5F8D"/>
    <w:rsid w:val="00BB6182"/>
    <w:rsid w:val="00BB79D6"/>
    <w:rsid w:val="00BC24DA"/>
    <w:rsid w:val="00BC4CC9"/>
    <w:rsid w:val="00BD136D"/>
    <w:rsid w:val="00BD3A68"/>
    <w:rsid w:val="00BD4917"/>
    <w:rsid w:val="00BD5090"/>
    <w:rsid w:val="00BD662B"/>
    <w:rsid w:val="00BD67B3"/>
    <w:rsid w:val="00BD7079"/>
    <w:rsid w:val="00BD7DCA"/>
    <w:rsid w:val="00BE000A"/>
    <w:rsid w:val="00BE0E27"/>
    <w:rsid w:val="00BE2EE4"/>
    <w:rsid w:val="00BF0365"/>
    <w:rsid w:val="00BF08FC"/>
    <w:rsid w:val="00BF5F78"/>
    <w:rsid w:val="00C002D1"/>
    <w:rsid w:val="00C02B08"/>
    <w:rsid w:val="00C044A6"/>
    <w:rsid w:val="00C04501"/>
    <w:rsid w:val="00C057BF"/>
    <w:rsid w:val="00C057D1"/>
    <w:rsid w:val="00C11034"/>
    <w:rsid w:val="00C110B5"/>
    <w:rsid w:val="00C15067"/>
    <w:rsid w:val="00C20139"/>
    <w:rsid w:val="00C2025D"/>
    <w:rsid w:val="00C21A6E"/>
    <w:rsid w:val="00C23CAC"/>
    <w:rsid w:val="00C25945"/>
    <w:rsid w:val="00C44058"/>
    <w:rsid w:val="00C45AE4"/>
    <w:rsid w:val="00C45ED7"/>
    <w:rsid w:val="00C47282"/>
    <w:rsid w:val="00C53A13"/>
    <w:rsid w:val="00C562A9"/>
    <w:rsid w:val="00C57FAA"/>
    <w:rsid w:val="00C7056E"/>
    <w:rsid w:val="00C70809"/>
    <w:rsid w:val="00C725F0"/>
    <w:rsid w:val="00C803E7"/>
    <w:rsid w:val="00C81250"/>
    <w:rsid w:val="00C81D94"/>
    <w:rsid w:val="00C904CD"/>
    <w:rsid w:val="00C92ED6"/>
    <w:rsid w:val="00C9373E"/>
    <w:rsid w:val="00CA094E"/>
    <w:rsid w:val="00CA2EB1"/>
    <w:rsid w:val="00CA2EC3"/>
    <w:rsid w:val="00CA36DD"/>
    <w:rsid w:val="00CA7185"/>
    <w:rsid w:val="00CB15A8"/>
    <w:rsid w:val="00CB424F"/>
    <w:rsid w:val="00CB603A"/>
    <w:rsid w:val="00CC09F7"/>
    <w:rsid w:val="00CC20BC"/>
    <w:rsid w:val="00CC38B9"/>
    <w:rsid w:val="00CC3AD5"/>
    <w:rsid w:val="00CC3B2F"/>
    <w:rsid w:val="00CC7285"/>
    <w:rsid w:val="00CD0980"/>
    <w:rsid w:val="00CD1855"/>
    <w:rsid w:val="00CD1975"/>
    <w:rsid w:val="00CD214A"/>
    <w:rsid w:val="00CD3E5C"/>
    <w:rsid w:val="00CE0F44"/>
    <w:rsid w:val="00CE236A"/>
    <w:rsid w:val="00CE2FEA"/>
    <w:rsid w:val="00CE38A3"/>
    <w:rsid w:val="00CE43AE"/>
    <w:rsid w:val="00CE480B"/>
    <w:rsid w:val="00CE55A8"/>
    <w:rsid w:val="00CE63B7"/>
    <w:rsid w:val="00CF6B3C"/>
    <w:rsid w:val="00D00DBE"/>
    <w:rsid w:val="00D04D47"/>
    <w:rsid w:val="00D064BB"/>
    <w:rsid w:val="00D1007B"/>
    <w:rsid w:val="00D11CDE"/>
    <w:rsid w:val="00D13384"/>
    <w:rsid w:val="00D1428C"/>
    <w:rsid w:val="00D14685"/>
    <w:rsid w:val="00D14B14"/>
    <w:rsid w:val="00D1508C"/>
    <w:rsid w:val="00D157C7"/>
    <w:rsid w:val="00D158BC"/>
    <w:rsid w:val="00D201BF"/>
    <w:rsid w:val="00D2050B"/>
    <w:rsid w:val="00D21188"/>
    <w:rsid w:val="00D234D6"/>
    <w:rsid w:val="00D23BC3"/>
    <w:rsid w:val="00D25FC7"/>
    <w:rsid w:val="00D268B9"/>
    <w:rsid w:val="00D26F59"/>
    <w:rsid w:val="00D2782E"/>
    <w:rsid w:val="00D27C35"/>
    <w:rsid w:val="00D30E16"/>
    <w:rsid w:val="00D33DAC"/>
    <w:rsid w:val="00D34DF6"/>
    <w:rsid w:val="00D35237"/>
    <w:rsid w:val="00D35569"/>
    <w:rsid w:val="00D429DA"/>
    <w:rsid w:val="00D4582D"/>
    <w:rsid w:val="00D46390"/>
    <w:rsid w:val="00D50244"/>
    <w:rsid w:val="00D50E8D"/>
    <w:rsid w:val="00D541B8"/>
    <w:rsid w:val="00D56683"/>
    <w:rsid w:val="00D57089"/>
    <w:rsid w:val="00D57FDF"/>
    <w:rsid w:val="00D61571"/>
    <w:rsid w:val="00D63EA9"/>
    <w:rsid w:val="00D6471D"/>
    <w:rsid w:val="00D65480"/>
    <w:rsid w:val="00D65DE8"/>
    <w:rsid w:val="00D661A6"/>
    <w:rsid w:val="00D72D0B"/>
    <w:rsid w:val="00D76CE2"/>
    <w:rsid w:val="00D77971"/>
    <w:rsid w:val="00D85366"/>
    <w:rsid w:val="00D85845"/>
    <w:rsid w:val="00D859A9"/>
    <w:rsid w:val="00D87318"/>
    <w:rsid w:val="00D9073E"/>
    <w:rsid w:val="00D91166"/>
    <w:rsid w:val="00D93BC3"/>
    <w:rsid w:val="00D945DC"/>
    <w:rsid w:val="00DA06FE"/>
    <w:rsid w:val="00DA1392"/>
    <w:rsid w:val="00DA3F8A"/>
    <w:rsid w:val="00DA44EB"/>
    <w:rsid w:val="00DA4C1B"/>
    <w:rsid w:val="00DA57F1"/>
    <w:rsid w:val="00DB12A6"/>
    <w:rsid w:val="00DB2DCC"/>
    <w:rsid w:val="00DB365B"/>
    <w:rsid w:val="00DB4CC8"/>
    <w:rsid w:val="00DB5944"/>
    <w:rsid w:val="00DB7038"/>
    <w:rsid w:val="00DC1888"/>
    <w:rsid w:val="00DC2CD4"/>
    <w:rsid w:val="00DC5104"/>
    <w:rsid w:val="00DC76DE"/>
    <w:rsid w:val="00DD02C5"/>
    <w:rsid w:val="00DD09E4"/>
    <w:rsid w:val="00DD28EF"/>
    <w:rsid w:val="00DD2BFC"/>
    <w:rsid w:val="00DD34C2"/>
    <w:rsid w:val="00DD43B9"/>
    <w:rsid w:val="00DD5DFE"/>
    <w:rsid w:val="00DF0D64"/>
    <w:rsid w:val="00DF0FBF"/>
    <w:rsid w:val="00DF207F"/>
    <w:rsid w:val="00DF4904"/>
    <w:rsid w:val="00DF5D64"/>
    <w:rsid w:val="00E00099"/>
    <w:rsid w:val="00E07142"/>
    <w:rsid w:val="00E07D5E"/>
    <w:rsid w:val="00E101A9"/>
    <w:rsid w:val="00E116B4"/>
    <w:rsid w:val="00E11CD2"/>
    <w:rsid w:val="00E131B4"/>
    <w:rsid w:val="00E13F6F"/>
    <w:rsid w:val="00E14F94"/>
    <w:rsid w:val="00E15BFD"/>
    <w:rsid w:val="00E23241"/>
    <w:rsid w:val="00E2663F"/>
    <w:rsid w:val="00E2775F"/>
    <w:rsid w:val="00E30692"/>
    <w:rsid w:val="00E3225B"/>
    <w:rsid w:val="00E33621"/>
    <w:rsid w:val="00E34FD2"/>
    <w:rsid w:val="00E356F4"/>
    <w:rsid w:val="00E36AAB"/>
    <w:rsid w:val="00E37725"/>
    <w:rsid w:val="00E4270B"/>
    <w:rsid w:val="00E439FB"/>
    <w:rsid w:val="00E43DEA"/>
    <w:rsid w:val="00E44225"/>
    <w:rsid w:val="00E44ACE"/>
    <w:rsid w:val="00E46CA1"/>
    <w:rsid w:val="00E46D23"/>
    <w:rsid w:val="00E50837"/>
    <w:rsid w:val="00E508ED"/>
    <w:rsid w:val="00E50956"/>
    <w:rsid w:val="00E52AAA"/>
    <w:rsid w:val="00E5491D"/>
    <w:rsid w:val="00E54FC7"/>
    <w:rsid w:val="00E563ED"/>
    <w:rsid w:val="00E56A8F"/>
    <w:rsid w:val="00E57309"/>
    <w:rsid w:val="00E57E12"/>
    <w:rsid w:val="00E61A71"/>
    <w:rsid w:val="00E62D9D"/>
    <w:rsid w:val="00E64662"/>
    <w:rsid w:val="00E64DD1"/>
    <w:rsid w:val="00E6531F"/>
    <w:rsid w:val="00E65D31"/>
    <w:rsid w:val="00E66E23"/>
    <w:rsid w:val="00E71159"/>
    <w:rsid w:val="00E74BD5"/>
    <w:rsid w:val="00E7655E"/>
    <w:rsid w:val="00E805A1"/>
    <w:rsid w:val="00E815C8"/>
    <w:rsid w:val="00E82D62"/>
    <w:rsid w:val="00E8320F"/>
    <w:rsid w:val="00E844EA"/>
    <w:rsid w:val="00E8763B"/>
    <w:rsid w:val="00E8764E"/>
    <w:rsid w:val="00E876BF"/>
    <w:rsid w:val="00E90F07"/>
    <w:rsid w:val="00E91E26"/>
    <w:rsid w:val="00E91F49"/>
    <w:rsid w:val="00E9302F"/>
    <w:rsid w:val="00E94207"/>
    <w:rsid w:val="00E96F32"/>
    <w:rsid w:val="00E97714"/>
    <w:rsid w:val="00E9782A"/>
    <w:rsid w:val="00E978D4"/>
    <w:rsid w:val="00E97B6E"/>
    <w:rsid w:val="00EA03AE"/>
    <w:rsid w:val="00EA0840"/>
    <w:rsid w:val="00EA240E"/>
    <w:rsid w:val="00EA29C6"/>
    <w:rsid w:val="00EA34EF"/>
    <w:rsid w:val="00EB0403"/>
    <w:rsid w:val="00EB247F"/>
    <w:rsid w:val="00EB344F"/>
    <w:rsid w:val="00EB419F"/>
    <w:rsid w:val="00EB43BD"/>
    <w:rsid w:val="00EC045F"/>
    <w:rsid w:val="00EC0680"/>
    <w:rsid w:val="00EC1417"/>
    <w:rsid w:val="00EC3A27"/>
    <w:rsid w:val="00EC3D54"/>
    <w:rsid w:val="00EC57B8"/>
    <w:rsid w:val="00EC5913"/>
    <w:rsid w:val="00ED3195"/>
    <w:rsid w:val="00ED3353"/>
    <w:rsid w:val="00ED3797"/>
    <w:rsid w:val="00ED7489"/>
    <w:rsid w:val="00EE0272"/>
    <w:rsid w:val="00EE274A"/>
    <w:rsid w:val="00EE3C24"/>
    <w:rsid w:val="00EE7E2E"/>
    <w:rsid w:val="00EF06E5"/>
    <w:rsid w:val="00EF1723"/>
    <w:rsid w:val="00EF1970"/>
    <w:rsid w:val="00EF21F4"/>
    <w:rsid w:val="00EF21FE"/>
    <w:rsid w:val="00EF2247"/>
    <w:rsid w:val="00EF2A42"/>
    <w:rsid w:val="00EF4023"/>
    <w:rsid w:val="00F030F6"/>
    <w:rsid w:val="00F03FD0"/>
    <w:rsid w:val="00F05491"/>
    <w:rsid w:val="00F0595F"/>
    <w:rsid w:val="00F0598F"/>
    <w:rsid w:val="00F059D7"/>
    <w:rsid w:val="00F0657E"/>
    <w:rsid w:val="00F06F4C"/>
    <w:rsid w:val="00F06F88"/>
    <w:rsid w:val="00F07D8A"/>
    <w:rsid w:val="00F13BB4"/>
    <w:rsid w:val="00F14D3D"/>
    <w:rsid w:val="00F15AEE"/>
    <w:rsid w:val="00F16A87"/>
    <w:rsid w:val="00F254E9"/>
    <w:rsid w:val="00F26176"/>
    <w:rsid w:val="00F26508"/>
    <w:rsid w:val="00F302A7"/>
    <w:rsid w:val="00F324C1"/>
    <w:rsid w:val="00F346F2"/>
    <w:rsid w:val="00F36DC7"/>
    <w:rsid w:val="00F41FF5"/>
    <w:rsid w:val="00F4393C"/>
    <w:rsid w:val="00F44C6D"/>
    <w:rsid w:val="00F46737"/>
    <w:rsid w:val="00F52595"/>
    <w:rsid w:val="00F53092"/>
    <w:rsid w:val="00F530FC"/>
    <w:rsid w:val="00F5417D"/>
    <w:rsid w:val="00F560AF"/>
    <w:rsid w:val="00F61DCA"/>
    <w:rsid w:val="00F6366D"/>
    <w:rsid w:val="00F64BF0"/>
    <w:rsid w:val="00F65586"/>
    <w:rsid w:val="00F66D25"/>
    <w:rsid w:val="00F73235"/>
    <w:rsid w:val="00F73999"/>
    <w:rsid w:val="00F73C9C"/>
    <w:rsid w:val="00F74517"/>
    <w:rsid w:val="00F83372"/>
    <w:rsid w:val="00F84779"/>
    <w:rsid w:val="00F84DB6"/>
    <w:rsid w:val="00F85FFB"/>
    <w:rsid w:val="00F860FE"/>
    <w:rsid w:val="00F86E0B"/>
    <w:rsid w:val="00F90886"/>
    <w:rsid w:val="00F90D56"/>
    <w:rsid w:val="00F90DCA"/>
    <w:rsid w:val="00F91E53"/>
    <w:rsid w:val="00F94423"/>
    <w:rsid w:val="00F96F8A"/>
    <w:rsid w:val="00FA0AD3"/>
    <w:rsid w:val="00FA2194"/>
    <w:rsid w:val="00FA2956"/>
    <w:rsid w:val="00FA5114"/>
    <w:rsid w:val="00FA6055"/>
    <w:rsid w:val="00FA669C"/>
    <w:rsid w:val="00FA6897"/>
    <w:rsid w:val="00FA7C26"/>
    <w:rsid w:val="00FB2C53"/>
    <w:rsid w:val="00FB2DC0"/>
    <w:rsid w:val="00FB3AB3"/>
    <w:rsid w:val="00FB649C"/>
    <w:rsid w:val="00FC2C8B"/>
    <w:rsid w:val="00FC2CD6"/>
    <w:rsid w:val="00FC3F52"/>
    <w:rsid w:val="00FD2788"/>
    <w:rsid w:val="00FD444A"/>
    <w:rsid w:val="00FD686B"/>
    <w:rsid w:val="00FD689F"/>
    <w:rsid w:val="00FD77AF"/>
    <w:rsid w:val="00FE0FDC"/>
    <w:rsid w:val="00FE53D4"/>
    <w:rsid w:val="00FE712D"/>
    <w:rsid w:val="00FE7F0A"/>
    <w:rsid w:val="00FF038A"/>
    <w:rsid w:val="00FF3020"/>
    <w:rsid w:val="00FF3054"/>
    <w:rsid w:val="00FF47F5"/>
    <w:rsid w:val="00FF5986"/>
    <w:rsid w:val="00FF7B93"/>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FC2CD6"/>
    <w:pPr>
      <w:keepNext/>
      <w:keepLines/>
      <w:numPr>
        <w:numId w:val="19"/>
      </w:numPr>
      <w:spacing w:before="360" w:after="1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19"/>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3"/>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FC2CD6"/>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7A01F0"/>
    <w:pPr>
      <w:tabs>
        <w:tab w:val="left" w:pos="440"/>
      </w:tabs>
      <w:spacing w:after="100"/>
    </w:pPr>
  </w:style>
  <w:style w:type="paragraph" w:styleId="TOC2">
    <w:name w:val="toc 2"/>
    <w:basedOn w:val="Normal"/>
    <w:next w:val="Normal"/>
    <w:autoRedefine/>
    <w:uiPriority w:val="39"/>
    <w:unhideWhenUsed/>
    <w:rsid w:val="007A01F0"/>
    <w:pPr>
      <w:spacing w:after="100"/>
      <w:ind w:left="220"/>
    </w:pPr>
  </w:style>
  <w:style w:type="paragraph" w:styleId="TOC3">
    <w:name w:val="toc 3"/>
    <w:basedOn w:val="Normal"/>
    <w:next w:val="Normal"/>
    <w:autoRedefine/>
    <w:uiPriority w:val="39"/>
    <w:unhideWhenUsed/>
    <w:rsid w:val="007A01F0"/>
    <w:pPr>
      <w:tabs>
        <w:tab w:val="left" w:pos="1320"/>
        <w:tab w:val="right" w:pos="9350"/>
      </w:tabs>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jc w:val="left"/>
    </w:pPr>
    <w:rPr>
      <w:rFonts w:asciiTheme="minorHAnsi" w:hAnsiTheme="minorHAnsi"/>
    </w:rPr>
  </w:style>
  <w:style w:type="character" w:customStyle="1" w:styleId="apple-converted-space">
    <w:name w:val="apple-converted-space"/>
    <w:basedOn w:val="DefaultParagraphFont"/>
    <w:rsid w:val="0070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0475574">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086748">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2396366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80723802">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69543194">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72172296">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23640524">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74152673">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04702506">
      <w:bodyDiv w:val="1"/>
      <w:marLeft w:val="0"/>
      <w:marRight w:val="0"/>
      <w:marTop w:val="0"/>
      <w:marBottom w:val="0"/>
      <w:divBdr>
        <w:top w:val="none" w:sz="0" w:space="0" w:color="auto"/>
        <w:left w:val="none" w:sz="0" w:space="0" w:color="auto"/>
        <w:bottom w:val="none" w:sz="0" w:space="0" w:color="auto"/>
        <w:right w:val="none" w:sz="0" w:space="0" w:color="auto"/>
      </w:divBdr>
      <w:divsChild>
        <w:div w:id="325208989">
          <w:marLeft w:val="480"/>
          <w:marRight w:val="0"/>
          <w:marTop w:val="0"/>
          <w:marBottom w:val="0"/>
          <w:divBdr>
            <w:top w:val="none" w:sz="0" w:space="0" w:color="auto"/>
            <w:left w:val="none" w:sz="0" w:space="0" w:color="auto"/>
            <w:bottom w:val="none" w:sz="0" w:space="0" w:color="auto"/>
            <w:right w:val="none" w:sz="0" w:space="0" w:color="auto"/>
          </w:divBdr>
          <w:divsChild>
            <w:div w:id="448159364">
              <w:marLeft w:val="0"/>
              <w:marRight w:val="0"/>
              <w:marTop w:val="0"/>
              <w:marBottom w:val="0"/>
              <w:divBdr>
                <w:top w:val="none" w:sz="0" w:space="0" w:color="auto"/>
                <w:left w:val="none" w:sz="0" w:space="0" w:color="auto"/>
                <w:bottom w:val="none" w:sz="0" w:space="0" w:color="auto"/>
                <w:right w:val="none" w:sz="0" w:space="0" w:color="auto"/>
              </w:divBdr>
            </w:div>
            <w:div w:id="303005422">
              <w:marLeft w:val="0"/>
              <w:marRight w:val="0"/>
              <w:marTop w:val="0"/>
              <w:marBottom w:val="0"/>
              <w:divBdr>
                <w:top w:val="none" w:sz="0" w:space="0" w:color="auto"/>
                <w:left w:val="none" w:sz="0" w:space="0" w:color="auto"/>
                <w:bottom w:val="none" w:sz="0" w:space="0" w:color="auto"/>
                <w:right w:val="none" w:sz="0" w:space="0" w:color="auto"/>
              </w:divBdr>
            </w:div>
            <w:div w:id="638222112">
              <w:marLeft w:val="0"/>
              <w:marRight w:val="0"/>
              <w:marTop w:val="0"/>
              <w:marBottom w:val="0"/>
              <w:divBdr>
                <w:top w:val="none" w:sz="0" w:space="0" w:color="auto"/>
                <w:left w:val="none" w:sz="0" w:space="0" w:color="auto"/>
                <w:bottom w:val="none" w:sz="0" w:space="0" w:color="auto"/>
                <w:right w:val="none" w:sz="0" w:space="0" w:color="auto"/>
              </w:divBdr>
            </w:div>
            <w:div w:id="319383730">
              <w:marLeft w:val="0"/>
              <w:marRight w:val="0"/>
              <w:marTop w:val="0"/>
              <w:marBottom w:val="0"/>
              <w:divBdr>
                <w:top w:val="none" w:sz="0" w:space="0" w:color="auto"/>
                <w:left w:val="none" w:sz="0" w:space="0" w:color="auto"/>
                <w:bottom w:val="none" w:sz="0" w:space="0" w:color="auto"/>
                <w:right w:val="none" w:sz="0" w:space="0" w:color="auto"/>
              </w:divBdr>
            </w:div>
            <w:div w:id="361370160">
              <w:marLeft w:val="0"/>
              <w:marRight w:val="0"/>
              <w:marTop w:val="0"/>
              <w:marBottom w:val="0"/>
              <w:divBdr>
                <w:top w:val="none" w:sz="0" w:space="0" w:color="auto"/>
                <w:left w:val="none" w:sz="0" w:space="0" w:color="auto"/>
                <w:bottom w:val="none" w:sz="0" w:space="0" w:color="auto"/>
                <w:right w:val="none" w:sz="0" w:space="0" w:color="auto"/>
              </w:divBdr>
            </w:div>
            <w:div w:id="1115753034">
              <w:marLeft w:val="0"/>
              <w:marRight w:val="0"/>
              <w:marTop w:val="0"/>
              <w:marBottom w:val="0"/>
              <w:divBdr>
                <w:top w:val="none" w:sz="0" w:space="0" w:color="auto"/>
                <w:left w:val="none" w:sz="0" w:space="0" w:color="auto"/>
                <w:bottom w:val="none" w:sz="0" w:space="0" w:color="auto"/>
                <w:right w:val="none" w:sz="0" w:space="0" w:color="auto"/>
              </w:divBdr>
            </w:div>
            <w:div w:id="908345551">
              <w:marLeft w:val="0"/>
              <w:marRight w:val="0"/>
              <w:marTop w:val="0"/>
              <w:marBottom w:val="0"/>
              <w:divBdr>
                <w:top w:val="none" w:sz="0" w:space="0" w:color="auto"/>
                <w:left w:val="none" w:sz="0" w:space="0" w:color="auto"/>
                <w:bottom w:val="none" w:sz="0" w:space="0" w:color="auto"/>
                <w:right w:val="none" w:sz="0" w:space="0" w:color="auto"/>
              </w:divBdr>
            </w:div>
            <w:div w:id="1514299602">
              <w:marLeft w:val="0"/>
              <w:marRight w:val="0"/>
              <w:marTop w:val="0"/>
              <w:marBottom w:val="0"/>
              <w:divBdr>
                <w:top w:val="none" w:sz="0" w:space="0" w:color="auto"/>
                <w:left w:val="none" w:sz="0" w:space="0" w:color="auto"/>
                <w:bottom w:val="none" w:sz="0" w:space="0" w:color="auto"/>
                <w:right w:val="none" w:sz="0" w:space="0" w:color="auto"/>
              </w:divBdr>
            </w:div>
            <w:div w:id="118649442">
              <w:marLeft w:val="0"/>
              <w:marRight w:val="0"/>
              <w:marTop w:val="0"/>
              <w:marBottom w:val="0"/>
              <w:divBdr>
                <w:top w:val="none" w:sz="0" w:space="0" w:color="auto"/>
                <w:left w:val="none" w:sz="0" w:space="0" w:color="auto"/>
                <w:bottom w:val="none" w:sz="0" w:space="0" w:color="auto"/>
                <w:right w:val="none" w:sz="0" w:space="0" w:color="auto"/>
              </w:divBdr>
            </w:div>
            <w:div w:id="1253394407">
              <w:marLeft w:val="0"/>
              <w:marRight w:val="0"/>
              <w:marTop w:val="0"/>
              <w:marBottom w:val="0"/>
              <w:divBdr>
                <w:top w:val="none" w:sz="0" w:space="0" w:color="auto"/>
                <w:left w:val="none" w:sz="0" w:space="0" w:color="auto"/>
                <w:bottom w:val="none" w:sz="0" w:space="0" w:color="auto"/>
                <w:right w:val="none" w:sz="0" w:space="0" w:color="auto"/>
              </w:divBdr>
            </w:div>
            <w:div w:id="1943297541">
              <w:marLeft w:val="0"/>
              <w:marRight w:val="0"/>
              <w:marTop w:val="0"/>
              <w:marBottom w:val="0"/>
              <w:divBdr>
                <w:top w:val="none" w:sz="0" w:space="0" w:color="auto"/>
                <w:left w:val="none" w:sz="0" w:space="0" w:color="auto"/>
                <w:bottom w:val="none" w:sz="0" w:space="0" w:color="auto"/>
                <w:right w:val="none" w:sz="0" w:space="0" w:color="auto"/>
              </w:divBdr>
            </w:div>
            <w:div w:id="386539131">
              <w:marLeft w:val="0"/>
              <w:marRight w:val="0"/>
              <w:marTop w:val="0"/>
              <w:marBottom w:val="0"/>
              <w:divBdr>
                <w:top w:val="none" w:sz="0" w:space="0" w:color="auto"/>
                <w:left w:val="none" w:sz="0" w:space="0" w:color="auto"/>
                <w:bottom w:val="none" w:sz="0" w:space="0" w:color="auto"/>
                <w:right w:val="none" w:sz="0" w:space="0" w:color="auto"/>
              </w:divBdr>
            </w:div>
            <w:div w:id="1409888132">
              <w:marLeft w:val="0"/>
              <w:marRight w:val="0"/>
              <w:marTop w:val="0"/>
              <w:marBottom w:val="0"/>
              <w:divBdr>
                <w:top w:val="none" w:sz="0" w:space="0" w:color="auto"/>
                <w:left w:val="none" w:sz="0" w:space="0" w:color="auto"/>
                <w:bottom w:val="none" w:sz="0" w:space="0" w:color="auto"/>
                <w:right w:val="none" w:sz="0" w:space="0" w:color="auto"/>
              </w:divBdr>
            </w:div>
            <w:div w:id="2084181807">
              <w:marLeft w:val="0"/>
              <w:marRight w:val="0"/>
              <w:marTop w:val="0"/>
              <w:marBottom w:val="0"/>
              <w:divBdr>
                <w:top w:val="none" w:sz="0" w:space="0" w:color="auto"/>
                <w:left w:val="none" w:sz="0" w:space="0" w:color="auto"/>
                <w:bottom w:val="none" w:sz="0" w:space="0" w:color="auto"/>
                <w:right w:val="none" w:sz="0" w:space="0" w:color="auto"/>
              </w:divBdr>
            </w:div>
            <w:div w:id="28574815">
              <w:marLeft w:val="0"/>
              <w:marRight w:val="0"/>
              <w:marTop w:val="0"/>
              <w:marBottom w:val="0"/>
              <w:divBdr>
                <w:top w:val="none" w:sz="0" w:space="0" w:color="auto"/>
                <w:left w:val="none" w:sz="0" w:space="0" w:color="auto"/>
                <w:bottom w:val="none" w:sz="0" w:space="0" w:color="auto"/>
                <w:right w:val="none" w:sz="0" w:space="0" w:color="auto"/>
              </w:divBdr>
            </w:div>
            <w:div w:id="1147936836">
              <w:marLeft w:val="0"/>
              <w:marRight w:val="0"/>
              <w:marTop w:val="0"/>
              <w:marBottom w:val="0"/>
              <w:divBdr>
                <w:top w:val="none" w:sz="0" w:space="0" w:color="auto"/>
                <w:left w:val="none" w:sz="0" w:space="0" w:color="auto"/>
                <w:bottom w:val="none" w:sz="0" w:space="0" w:color="auto"/>
                <w:right w:val="none" w:sz="0" w:space="0" w:color="auto"/>
              </w:divBdr>
            </w:div>
            <w:div w:id="1513911644">
              <w:marLeft w:val="0"/>
              <w:marRight w:val="0"/>
              <w:marTop w:val="0"/>
              <w:marBottom w:val="0"/>
              <w:divBdr>
                <w:top w:val="none" w:sz="0" w:space="0" w:color="auto"/>
                <w:left w:val="none" w:sz="0" w:space="0" w:color="auto"/>
                <w:bottom w:val="none" w:sz="0" w:space="0" w:color="auto"/>
                <w:right w:val="none" w:sz="0" w:space="0" w:color="auto"/>
              </w:divBdr>
            </w:div>
            <w:div w:id="1968930320">
              <w:marLeft w:val="0"/>
              <w:marRight w:val="0"/>
              <w:marTop w:val="0"/>
              <w:marBottom w:val="0"/>
              <w:divBdr>
                <w:top w:val="none" w:sz="0" w:space="0" w:color="auto"/>
                <w:left w:val="none" w:sz="0" w:space="0" w:color="auto"/>
                <w:bottom w:val="none" w:sz="0" w:space="0" w:color="auto"/>
                <w:right w:val="none" w:sz="0" w:space="0" w:color="auto"/>
              </w:divBdr>
            </w:div>
            <w:div w:id="1355233254">
              <w:marLeft w:val="0"/>
              <w:marRight w:val="0"/>
              <w:marTop w:val="0"/>
              <w:marBottom w:val="0"/>
              <w:divBdr>
                <w:top w:val="none" w:sz="0" w:space="0" w:color="auto"/>
                <w:left w:val="none" w:sz="0" w:space="0" w:color="auto"/>
                <w:bottom w:val="none" w:sz="0" w:space="0" w:color="auto"/>
                <w:right w:val="none" w:sz="0" w:space="0" w:color="auto"/>
              </w:divBdr>
            </w:div>
            <w:div w:id="487329054">
              <w:marLeft w:val="0"/>
              <w:marRight w:val="0"/>
              <w:marTop w:val="0"/>
              <w:marBottom w:val="0"/>
              <w:divBdr>
                <w:top w:val="none" w:sz="0" w:space="0" w:color="auto"/>
                <w:left w:val="none" w:sz="0" w:space="0" w:color="auto"/>
                <w:bottom w:val="none" w:sz="0" w:space="0" w:color="auto"/>
                <w:right w:val="none" w:sz="0" w:space="0" w:color="auto"/>
              </w:divBdr>
            </w:div>
            <w:div w:id="1125736591">
              <w:marLeft w:val="0"/>
              <w:marRight w:val="0"/>
              <w:marTop w:val="0"/>
              <w:marBottom w:val="0"/>
              <w:divBdr>
                <w:top w:val="none" w:sz="0" w:space="0" w:color="auto"/>
                <w:left w:val="none" w:sz="0" w:space="0" w:color="auto"/>
                <w:bottom w:val="none" w:sz="0" w:space="0" w:color="auto"/>
                <w:right w:val="none" w:sz="0" w:space="0" w:color="auto"/>
              </w:divBdr>
            </w:div>
            <w:div w:id="2046712669">
              <w:marLeft w:val="0"/>
              <w:marRight w:val="0"/>
              <w:marTop w:val="0"/>
              <w:marBottom w:val="0"/>
              <w:divBdr>
                <w:top w:val="none" w:sz="0" w:space="0" w:color="auto"/>
                <w:left w:val="none" w:sz="0" w:space="0" w:color="auto"/>
                <w:bottom w:val="none" w:sz="0" w:space="0" w:color="auto"/>
                <w:right w:val="none" w:sz="0" w:space="0" w:color="auto"/>
              </w:divBdr>
            </w:div>
            <w:div w:id="756483389">
              <w:marLeft w:val="0"/>
              <w:marRight w:val="0"/>
              <w:marTop w:val="0"/>
              <w:marBottom w:val="0"/>
              <w:divBdr>
                <w:top w:val="none" w:sz="0" w:space="0" w:color="auto"/>
                <w:left w:val="none" w:sz="0" w:space="0" w:color="auto"/>
                <w:bottom w:val="none" w:sz="0" w:space="0" w:color="auto"/>
                <w:right w:val="none" w:sz="0" w:space="0" w:color="auto"/>
              </w:divBdr>
            </w:div>
            <w:div w:id="1804762086">
              <w:marLeft w:val="0"/>
              <w:marRight w:val="0"/>
              <w:marTop w:val="0"/>
              <w:marBottom w:val="0"/>
              <w:divBdr>
                <w:top w:val="none" w:sz="0" w:space="0" w:color="auto"/>
                <w:left w:val="none" w:sz="0" w:space="0" w:color="auto"/>
                <w:bottom w:val="none" w:sz="0" w:space="0" w:color="auto"/>
                <w:right w:val="none" w:sz="0" w:space="0" w:color="auto"/>
              </w:divBdr>
            </w:div>
            <w:div w:id="1083181139">
              <w:marLeft w:val="0"/>
              <w:marRight w:val="0"/>
              <w:marTop w:val="0"/>
              <w:marBottom w:val="0"/>
              <w:divBdr>
                <w:top w:val="none" w:sz="0" w:space="0" w:color="auto"/>
                <w:left w:val="none" w:sz="0" w:space="0" w:color="auto"/>
                <w:bottom w:val="none" w:sz="0" w:space="0" w:color="auto"/>
                <w:right w:val="none" w:sz="0" w:space="0" w:color="auto"/>
              </w:divBdr>
            </w:div>
            <w:div w:id="1823891971">
              <w:marLeft w:val="0"/>
              <w:marRight w:val="0"/>
              <w:marTop w:val="0"/>
              <w:marBottom w:val="0"/>
              <w:divBdr>
                <w:top w:val="none" w:sz="0" w:space="0" w:color="auto"/>
                <w:left w:val="none" w:sz="0" w:space="0" w:color="auto"/>
                <w:bottom w:val="none" w:sz="0" w:space="0" w:color="auto"/>
                <w:right w:val="none" w:sz="0" w:space="0" w:color="auto"/>
              </w:divBdr>
            </w:div>
            <w:div w:id="1152676874">
              <w:marLeft w:val="0"/>
              <w:marRight w:val="0"/>
              <w:marTop w:val="0"/>
              <w:marBottom w:val="0"/>
              <w:divBdr>
                <w:top w:val="none" w:sz="0" w:space="0" w:color="auto"/>
                <w:left w:val="none" w:sz="0" w:space="0" w:color="auto"/>
                <w:bottom w:val="none" w:sz="0" w:space="0" w:color="auto"/>
                <w:right w:val="none" w:sz="0" w:space="0" w:color="auto"/>
              </w:divBdr>
            </w:div>
            <w:div w:id="1324236525">
              <w:marLeft w:val="0"/>
              <w:marRight w:val="0"/>
              <w:marTop w:val="0"/>
              <w:marBottom w:val="0"/>
              <w:divBdr>
                <w:top w:val="none" w:sz="0" w:space="0" w:color="auto"/>
                <w:left w:val="none" w:sz="0" w:space="0" w:color="auto"/>
                <w:bottom w:val="none" w:sz="0" w:space="0" w:color="auto"/>
                <w:right w:val="none" w:sz="0" w:space="0" w:color="auto"/>
              </w:divBdr>
            </w:div>
            <w:div w:id="369232151">
              <w:marLeft w:val="0"/>
              <w:marRight w:val="0"/>
              <w:marTop w:val="0"/>
              <w:marBottom w:val="0"/>
              <w:divBdr>
                <w:top w:val="none" w:sz="0" w:space="0" w:color="auto"/>
                <w:left w:val="none" w:sz="0" w:space="0" w:color="auto"/>
                <w:bottom w:val="none" w:sz="0" w:space="0" w:color="auto"/>
                <w:right w:val="none" w:sz="0" w:space="0" w:color="auto"/>
              </w:divBdr>
            </w:div>
            <w:div w:id="807891662">
              <w:marLeft w:val="0"/>
              <w:marRight w:val="0"/>
              <w:marTop w:val="0"/>
              <w:marBottom w:val="0"/>
              <w:divBdr>
                <w:top w:val="none" w:sz="0" w:space="0" w:color="auto"/>
                <w:left w:val="none" w:sz="0" w:space="0" w:color="auto"/>
                <w:bottom w:val="none" w:sz="0" w:space="0" w:color="auto"/>
                <w:right w:val="none" w:sz="0" w:space="0" w:color="auto"/>
              </w:divBdr>
            </w:div>
            <w:div w:id="1701272333">
              <w:marLeft w:val="0"/>
              <w:marRight w:val="0"/>
              <w:marTop w:val="0"/>
              <w:marBottom w:val="0"/>
              <w:divBdr>
                <w:top w:val="none" w:sz="0" w:space="0" w:color="auto"/>
                <w:left w:val="none" w:sz="0" w:space="0" w:color="auto"/>
                <w:bottom w:val="none" w:sz="0" w:space="0" w:color="auto"/>
                <w:right w:val="none" w:sz="0" w:space="0" w:color="auto"/>
              </w:divBdr>
            </w:div>
            <w:div w:id="567233491">
              <w:marLeft w:val="0"/>
              <w:marRight w:val="0"/>
              <w:marTop w:val="0"/>
              <w:marBottom w:val="0"/>
              <w:divBdr>
                <w:top w:val="none" w:sz="0" w:space="0" w:color="auto"/>
                <w:left w:val="none" w:sz="0" w:space="0" w:color="auto"/>
                <w:bottom w:val="none" w:sz="0" w:space="0" w:color="auto"/>
                <w:right w:val="none" w:sz="0" w:space="0" w:color="auto"/>
              </w:divBdr>
            </w:div>
            <w:div w:id="1918512176">
              <w:marLeft w:val="0"/>
              <w:marRight w:val="0"/>
              <w:marTop w:val="0"/>
              <w:marBottom w:val="0"/>
              <w:divBdr>
                <w:top w:val="none" w:sz="0" w:space="0" w:color="auto"/>
                <w:left w:val="none" w:sz="0" w:space="0" w:color="auto"/>
                <w:bottom w:val="none" w:sz="0" w:space="0" w:color="auto"/>
                <w:right w:val="none" w:sz="0" w:space="0" w:color="auto"/>
              </w:divBdr>
            </w:div>
            <w:div w:id="1246256632">
              <w:marLeft w:val="0"/>
              <w:marRight w:val="0"/>
              <w:marTop w:val="0"/>
              <w:marBottom w:val="0"/>
              <w:divBdr>
                <w:top w:val="none" w:sz="0" w:space="0" w:color="auto"/>
                <w:left w:val="none" w:sz="0" w:space="0" w:color="auto"/>
                <w:bottom w:val="none" w:sz="0" w:space="0" w:color="auto"/>
                <w:right w:val="none" w:sz="0" w:space="0" w:color="auto"/>
              </w:divBdr>
            </w:div>
            <w:div w:id="145246076">
              <w:marLeft w:val="0"/>
              <w:marRight w:val="0"/>
              <w:marTop w:val="0"/>
              <w:marBottom w:val="0"/>
              <w:divBdr>
                <w:top w:val="none" w:sz="0" w:space="0" w:color="auto"/>
                <w:left w:val="none" w:sz="0" w:space="0" w:color="auto"/>
                <w:bottom w:val="none" w:sz="0" w:space="0" w:color="auto"/>
                <w:right w:val="none" w:sz="0" w:space="0" w:color="auto"/>
              </w:divBdr>
            </w:div>
            <w:div w:id="1957981119">
              <w:marLeft w:val="0"/>
              <w:marRight w:val="0"/>
              <w:marTop w:val="0"/>
              <w:marBottom w:val="0"/>
              <w:divBdr>
                <w:top w:val="none" w:sz="0" w:space="0" w:color="auto"/>
                <w:left w:val="none" w:sz="0" w:space="0" w:color="auto"/>
                <w:bottom w:val="none" w:sz="0" w:space="0" w:color="auto"/>
                <w:right w:val="none" w:sz="0" w:space="0" w:color="auto"/>
              </w:divBdr>
            </w:div>
            <w:div w:id="915164929">
              <w:marLeft w:val="0"/>
              <w:marRight w:val="0"/>
              <w:marTop w:val="0"/>
              <w:marBottom w:val="0"/>
              <w:divBdr>
                <w:top w:val="none" w:sz="0" w:space="0" w:color="auto"/>
                <w:left w:val="none" w:sz="0" w:space="0" w:color="auto"/>
                <w:bottom w:val="none" w:sz="0" w:space="0" w:color="auto"/>
                <w:right w:val="none" w:sz="0" w:space="0" w:color="auto"/>
              </w:divBdr>
            </w:div>
            <w:div w:id="1809591114">
              <w:marLeft w:val="0"/>
              <w:marRight w:val="0"/>
              <w:marTop w:val="0"/>
              <w:marBottom w:val="0"/>
              <w:divBdr>
                <w:top w:val="none" w:sz="0" w:space="0" w:color="auto"/>
                <w:left w:val="none" w:sz="0" w:space="0" w:color="auto"/>
                <w:bottom w:val="none" w:sz="0" w:space="0" w:color="auto"/>
                <w:right w:val="none" w:sz="0" w:space="0" w:color="auto"/>
              </w:divBdr>
            </w:div>
            <w:div w:id="1093277735">
              <w:marLeft w:val="0"/>
              <w:marRight w:val="0"/>
              <w:marTop w:val="0"/>
              <w:marBottom w:val="0"/>
              <w:divBdr>
                <w:top w:val="none" w:sz="0" w:space="0" w:color="auto"/>
                <w:left w:val="none" w:sz="0" w:space="0" w:color="auto"/>
                <w:bottom w:val="none" w:sz="0" w:space="0" w:color="auto"/>
                <w:right w:val="none" w:sz="0" w:space="0" w:color="auto"/>
              </w:divBdr>
            </w:div>
            <w:div w:id="575867566">
              <w:marLeft w:val="0"/>
              <w:marRight w:val="0"/>
              <w:marTop w:val="0"/>
              <w:marBottom w:val="0"/>
              <w:divBdr>
                <w:top w:val="none" w:sz="0" w:space="0" w:color="auto"/>
                <w:left w:val="none" w:sz="0" w:space="0" w:color="auto"/>
                <w:bottom w:val="none" w:sz="0" w:space="0" w:color="auto"/>
                <w:right w:val="none" w:sz="0" w:space="0" w:color="auto"/>
              </w:divBdr>
            </w:div>
            <w:div w:id="1358193240">
              <w:marLeft w:val="0"/>
              <w:marRight w:val="0"/>
              <w:marTop w:val="0"/>
              <w:marBottom w:val="0"/>
              <w:divBdr>
                <w:top w:val="none" w:sz="0" w:space="0" w:color="auto"/>
                <w:left w:val="none" w:sz="0" w:space="0" w:color="auto"/>
                <w:bottom w:val="none" w:sz="0" w:space="0" w:color="auto"/>
                <w:right w:val="none" w:sz="0" w:space="0" w:color="auto"/>
              </w:divBdr>
            </w:div>
            <w:div w:id="1773740450">
              <w:marLeft w:val="0"/>
              <w:marRight w:val="0"/>
              <w:marTop w:val="0"/>
              <w:marBottom w:val="0"/>
              <w:divBdr>
                <w:top w:val="none" w:sz="0" w:space="0" w:color="auto"/>
                <w:left w:val="none" w:sz="0" w:space="0" w:color="auto"/>
                <w:bottom w:val="none" w:sz="0" w:space="0" w:color="auto"/>
                <w:right w:val="none" w:sz="0" w:space="0" w:color="auto"/>
              </w:divBdr>
            </w:div>
            <w:div w:id="1719551155">
              <w:marLeft w:val="0"/>
              <w:marRight w:val="0"/>
              <w:marTop w:val="0"/>
              <w:marBottom w:val="0"/>
              <w:divBdr>
                <w:top w:val="none" w:sz="0" w:space="0" w:color="auto"/>
                <w:left w:val="none" w:sz="0" w:space="0" w:color="auto"/>
                <w:bottom w:val="none" w:sz="0" w:space="0" w:color="auto"/>
                <w:right w:val="none" w:sz="0" w:space="0" w:color="auto"/>
              </w:divBdr>
            </w:div>
            <w:div w:id="346564778">
              <w:marLeft w:val="0"/>
              <w:marRight w:val="0"/>
              <w:marTop w:val="0"/>
              <w:marBottom w:val="0"/>
              <w:divBdr>
                <w:top w:val="none" w:sz="0" w:space="0" w:color="auto"/>
                <w:left w:val="none" w:sz="0" w:space="0" w:color="auto"/>
                <w:bottom w:val="none" w:sz="0" w:space="0" w:color="auto"/>
                <w:right w:val="none" w:sz="0" w:space="0" w:color="auto"/>
              </w:divBdr>
            </w:div>
            <w:div w:id="384792833">
              <w:marLeft w:val="0"/>
              <w:marRight w:val="0"/>
              <w:marTop w:val="0"/>
              <w:marBottom w:val="0"/>
              <w:divBdr>
                <w:top w:val="none" w:sz="0" w:space="0" w:color="auto"/>
                <w:left w:val="none" w:sz="0" w:space="0" w:color="auto"/>
                <w:bottom w:val="none" w:sz="0" w:space="0" w:color="auto"/>
                <w:right w:val="none" w:sz="0" w:space="0" w:color="auto"/>
              </w:divBdr>
            </w:div>
            <w:div w:id="1285578634">
              <w:marLeft w:val="0"/>
              <w:marRight w:val="0"/>
              <w:marTop w:val="0"/>
              <w:marBottom w:val="0"/>
              <w:divBdr>
                <w:top w:val="none" w:sz="0" w:space="0" w:color="auto"/>
                <w:left w:val="none" w:sz="0" w:space="0" w:color="auto"/>
                <w:bottom w:val="none" w:sz="0" w:space="0" w:color="auto"/>
                <w:right w:val="none" w:sz="0" w:space="0" w:color="auto"/>
              </w:divBdr>
            </w:div>
            <w:div w:id="1289623610">
              <w:marLeft w:val="0"/>
              <w:marRight w:val="0"/>
              <w:marTop w:val="0"/>
              <w:marBottom w:val="0"/>
              <w:divBdr>
                <w:top w:val="none" w:sz="0" w:space="0" w:color="auto"/>
                <w:left w:val="none" w:sz="0" w:space="0" w:color="auto"/>
                <w:bottom w:val="none" w:sz="0" w:space="0" w:color="auto"/>
                <w:right w:val="none" w:sz="0" w:space="0" w:color="auto"/>
              </w:divBdr>
            </w:div>
            <w:div w:id="8144499">
              <w:marLeft w:val="0"/>
              <w:marRight w:val="0"/>
              <w:marTop w:val="0"/>
              <w:marBottom w:val="0"/>
              <w:divBdr>
                <w:top w:val="none" w:sz="0" w:space="0" w:color="auto"/>
                <w:left w:val="none" w:sz="0" w:space="0" w:color="auto"/>
                <w:bottom w:val="none" w:sz="0" w:space="0" w:color="auto"/>
                <w:right w:val="none" w:sz="0" w:space="0" w:color="auto"/>
              </w:divBdr>
            </w:div>
            <w:div w:id="1079985247">
              <w:marLeft w:val="0"/>
              <w:marRight w:val="0"/>
              <w:marTop w:val="0"/>
              <w:marBottom w:val="0"/>
              <w:divBdr>
                <w:top w:val="none" w:sz="0" w:space="0" w:color="auto"/>
                <w:left w:val="none" w:sz="0" w:space="0" w:color="auto"/>
                <w:bottom w:val="none" w:sz="0" w:space="0" w:color="auto"/>
                <w:right w:val="none" w:sz="0" w:space="0" w:color="auto"/>
              </w:divBdr>
            </w:div>
            <w:div w:id="275912826">
              <w:marLeft w:val="0"/>
              <w:marRight w:val="0"/>
              <w:marTop w:val="0"/>
              <w:marBottom w:val="0"/>
              <w:divBdr>
                <w:top w:val="none" w:sz="0" w:space="0" w:color="auto"/>
                <w:left w:val="none" w:sz="0" w:space="0" w:color="auto"/>
                <w:bottom w:val="none" w:sz="0" w:space="0" w:color="auto"/>
                <w:right w:val="none" w:sz="0" w:space="0" w:color="auto"/>
              </w:divBdr>
            </w:div>
            <w:div w:id="1317679">
              <w:marLeft w:val="0"/>
              <w:marRight w:val="0"/>
              <w:marTop w:val="0"/>
              <w:marBottom w:val="0"/>
              <w:divBdr>
                <w:top w:val="none" w:sz="0" w:space="0" w:color="auto"/>
                <w:left w:val="none" w:sz="0" w:space="0" w:color="auto"/>
                <w:bottom w:val="none" w:sz="0" w:space="0" w:color="auto"/>
                <w:right w:val="none" w:sz="0" w:space="0" w:color="auto"/>
              </w:divBdr>
            </w:div>
            <w:div w:id="2031300971">
              <w:marLeft w:val="0"/>
              <w:marRight w:val="0"/>
              <w:marTop w:val="0"/>
              <w:marBottom w:val="0"/>
              <w:divBdr>
                <w:top w:val="none" w:sz="0" w:space="0" w:color="auto"/>
                <w:left w:val="none" w:sz="0" w:space="0" w:color="auto"/>
                <w:bottom w:val="none" w:sz="0" w:space="0" w:color="auto"/>
                <w:right w:val="none" w:sz="0" w:space="0" w:color="auto"/>
              </w:divBdr>
            </w:div>
            <w:div w:id="2006854076">
              <w:marLeft w:val="0"/>
              <w:marRight w:val="0"/>
              <w:marTop w:val="0"/>
              <w:marBottom w:val="0"/>
              <w:divBdr>
                <w:top w:val="none" w:sz="0" w:space="0" w:color="auto"/>
                <w:left w:val="none" w:sz="0" w:space="0" w:color="auto"/>
                <w:bottom w:val="none" w:sz="0" w:space="0" w:color="auto"/>
                <w:right w:val="none" w:sz="0" w:space="0" w:color="auto"/>
              </w:divBdr>
            </w:div>
            <w:div w:id="766122958">
              <w:marLeft w:val="0"/>
              <w:marRight w:val="0"/>
              <w:marTop w:val="0"/>
              <w:marBottom w:val="0"/>
              <w:divBdr>
                <w:top w:val="none" w:sz="0" w:space="0" w:color="auto"/>
                <w:left w:val="none" w:sz="0" w:space="0" w:color="auto"/>
                <w:bottom w:val="none" w:sz="0" w:space="0" w:color="auto"/>
                <w:right w:val="none" w:sz="0" w:space="0" w:color="auto"/>
              </w:divBdr>
            </w:div>
            <w:div w:id="1147549828">
              <w:marLeft w:val="0"/>
              <w:marRight w:val="0"/>
              <w:marTop w:val="0"/>
              <w:marBottom w:val="0"/>
              <w:divBdr>
                <w:top w:val="none" w:sz="0" w:space="0" w:color="auto"/>
                <w:left w:val="none" w:sz="0" w:space="0" w:color="auto"/>
                <w:bottom w:val="none" w:sz="0" w:space="0" w:color="auto"/>
                <w:right w:val="none" w:sz="0" w:space="0" w:color="auto"/>
              </w:divBdr>
            </w:div>
            <w:div w:id="1037050022">
              <w:marLeft w:val="0"/>
              <w:marRight w:val="0"/>
              <w:marTop w:val="0"/>
              <w:marBottom w:val="0"/>
              <w:divBdr>
                <w:top w:val="none" w:sz="0" w:space="0" w:color="auto"/>
                <w:left w:val="none" w:sz="0" w:space="0" w:color="auto"/>
                <w:bottom w:val="none" w:sz="0" w:space="0" w:color="auto"/>
                <w:right w:val="none" w:sz="0" w:space="0" w:color="auto"/>
              </w:divBdr>
            </w:div>
            <w:div w:id="404956044">
              <w:marLeft w:val="0"/>
              <w:marRight w:val="0"/>
              <w:marTop w:val="0"/>
              <w:marBottom w:val="0"/>
              <w:divBdr>
                <w:top w:val="none" w:sz="0" w:space="0" w:color="auto"/>
                <w:left w:val="none" w:sz="0" w:space="0" w:color="auto"/>
                <w:bottom w:val="none" w:sz="0" w:space="0" w:color="auto"/>
                <w:right w:val="none" w:sz="0" w:space="0" w:color="auto"/>
              </w:divBdr>
            </w:div>
            <w:div w:id="828908540">
              <w:marLeft w:val="0"/>
              <w:marRight w:val="0"/>
              <w:marTop w:val="0"/>
              <w:marBottom w:val="0"/>
              <w:divBdr>
                <w:top w:val="none" w:sz="0" w:space="0" w:color="auto"/>
                <w:left w:val="none" w:sz="0" w:space="0" w:color="auto"/>
                <w:bottom w:val="none" w:sz="0" w:space="0" w:color="auto"/>
                <w:right w:val="none" w:sz="0" w:space="0" w:color="auto"/>
              </w:divBdr>
            </w:div>
            <w:div w:id="123885764">
              <w:marLeft w:val="0"/>
              <w:marRight w:val="0"/>
              <w:marTop w:val="0"/>
              <w:marBottom w:val="0"/>
              <w:divBdr>
                <w:top w:val="none" w:sz="0" w:space="0" w:color="auto"/>
                <w:left w:val="none" w:sz="0" w:space="0" w:color="auto"/>
                <w:bottom w:val="none" w:sz="0" w:space="0" w:color="auto"/>
                <w:right w:val="none" w:sz="0" w:space="0" w:color="auto"/>
              </w:divBdr>
            </w:div>
            <w:div w:id="1993868323">
              <w:marLeft w:val="0"/>
              <w:marRight w:val="0"/>
              <w:marTop w:val="0"/>
              <w:marBottom w:val="0"/>
              <w:divBdr>
                <w:top w:val="none" w:sz="0" w:space="0" w:color="auto"/>
                <w:left w:val="none" w:sz="0" w:space="0" w:color="auto"/>
                <w:bottom w:val="none" w:sz="0" w:space="0" w:color="auto"/>
                <w:right w:val="none" w:sz="0" w:space="0" w:color="auto"/>
              </w:divBdr>
            </w:div>
            <w:div w:id="700401497">
              <w:marLeft w:val="0"/>
              <w:marRight w:val="0"/>
              <w:marTop w:val="0"/>
              <w:marBottom w:val="0"/>
              <w:divBdr>
                <w:top w:val="none" w:sz="0" w:space="0" w:color="auto"/>
                <w:left w:val="none" w:sz="0" w:space="0" w:color="auto"/>
                <w:bottom w:val="none" w:sz="0" w:space="0" w:color="auto"/>
                <w:right w:val="none" w:sz="0" w:space="0" w:color="auto"/>
              </w:divBdr>
            </w:div>
            <w:div w:id="1154644905">
              <w:marLeft w:val="0"/>
              <w:marRight w:val="0"/>
              <w:marTop w:val="0"/>
              <w:marBottom w:val="0"/>
              <w:divBdr>
                <w:top w:val="none" w:sz="0" w:space="0" w:color="auto"/>
                <w:left w:val="none" w:sz="0" w:space="0" w:color="auto"/>
                <w:bottom w:val="none" w:sz="0" w:space="0" w:color="auto"/>
                <w:right w:val="none" w:sz="0" w:space="0" w:color="auto"/>
              </w:divBdr>
            </w:div>
            <w:div w:id="1046829017">
              <w:marLeft w:val="0"/>
              <w:marRight w:val="0"/>
              <w:marTop w:val="0"/>
              <w:marBottom w:val="0"/>
              <w:divBdr>
                <w:top w:val="none" w:sz="0" w:space="0" w:color="auto"/>
                <w:left w:val="none" w:sz="0" w:space="0" w:color="auto"/>
                <w:bottom w:val="none" w:sz="0" w:space="0" w:color="auto"/>
                <w:right w:val="none" w:sz="0" w:space="0" w:color="auto"/>
              </w:divBdr>
            </w:div>
            <w:div w:id="1269776406">
              <w:marLeft w:val="0"/>
              <w:marRight w:val="0"/>
              <w:marTop w:val="0"/>
              <w:marBottom w:val="0"/>
              <w:divBdr>
                <w:top w:val="none" w:sz="0" w:space="0" w:color="auto"/>
                <w:left w:val="none" w:sz="0" w:space="0" w:color="auto"/>
                <w:bottom w:val="none" w:sz="0" w:space="0" w:color="auto"/>
                <w:right w:val="none" w:sz="0" w:space="0" w:color="auto"/>
              </w:divBdr>
            </w:div>
            <w:div w:id="482353611">
              <w:marLeft w:val="0"/>
              <w:marRight w:val="0"/>
              <w:marTop w:val="0"/>
              <w:marBottom w:val="0"/>
              <w:divBdr>
                <w:top w:val="none" w:sz="0" w:space="0" w:color="auto"/>
                <w:left w:val="none" w:sz="0" w:space="0" w:color="auto"/>
                <w:bottom w:val="none" w:sz="0" w:space="0" w:color="auto"/>
                <w:right w:val="none" w:sz="0" w:space="0" w:color="auto"/>
              </w:divBdr>
            </w:div>
            <w:div w:id="90127718">
              <w:marLeft w:val="0"/>
              <w:marRight w:val="0"/>
              <w:marTop w:val="0"/>
              <w:marBottom w:val="0"/>
              <w:divBdr>
                <w:top w:val="none" w:sz="0" w:space="0" w:color="auto"/>
                <w:left w:val="none" w:sz="0" w:space="0" w:color="auto"/>
                <w:bottom w:val="none" w:sz="0" w:space="0" w:color="auto"/>
                <w:right w:val="none" w:sz="0" w:space="0" w:color="auto"/>
              </w:divBdr>
            </w:div>
            <w:div w:id="364184272">
              <w:marLeft w:val="0"/>
              <w:marRight w:val="0"/>
              <w:marTop w:val="0"/>
              <w:marBottom w:val="0"/>
              <w:divBdr>
                <w:top w:val="none" w:sz="0" w:space="0" w:color="auto"/>
                <w:left w:val="none" w:sz="0" w:space="0" w:color="auto"/>
                <w:bottom w:val="none" w:sz="0" w:space="0" w:color="auto"/>
                <w:right w:val="none" w:sz="0" w:space="0" w:color="auto"/>
              </w:divBdr>
            </w:div>
            <w:div w:id="1572888371">
              <w:marLeft w:val="0"/>
              <w:marRight w:val="0"/>
              <w:marTop w:val="0"/>
              <w:marBottom w:val="0"/>
              <w:divBdr>
                <w:top w:val="none" w:sz="0" w:space="0" w:color="auto"/>
                <w:left w:val="none" w:sz="0" w:space="0" w:color="auto"/>
                <w:bottom w:val="none" w:sz="0" w:space="0" w:color="auto"/>
                <w:right w:val="none" w:sz="0" w:space="0" w:color="auto"/>
              </w:divBdr>
            </w:div>
            <w:div w:id="1338078170">
              <w:marLeft w:val="0"/>
              <w:marRight w:val="0"/>
              <w:marTop w:val="0"/>
              <w:marBottom w:val="0"/>
              <w:divBdr>
                <w:top w:val="none" w:sz="0" w:space="0" w:color="auto"/>
                <w:left w:val="none" w:sz="0" w:space="0" w:color="auto"/>
                <w:bottom w:val="none" w:sz="0" w:space="0" w:color="auto"/>
                <w:right w:val="none" w:sz="0" w:space="0" w:color="auto"/>
              </w:divBdr>
            </w:div>
            <w:div w:id="373652708">
              <w:marLeft w:val="0"/>
              <w:marRight w:val="0"/>
              <w:marTop w:val="0"/>
              <w:marBottom w:val="0"/>
              <w:divBdr>
                <w:top w:val="none" w:sz="0" w:space="0" w:color="auto"/>
                <w:left w:val="none" w:sz="0" w:space="0" w:color="auto"/>
                <w:bottom w:val="none" w:sz="0" w:space="0" w:color="auto"/>
                <w:right w:val="none" w:sz="0" w:space="0" w:color="auto"/>
              </w:divBdr>
            </w:div>
            <w:div w:id="1849369905">
              <w:marLeft w:val="0"/>
              <w:marRight w:val="0"/>
              <w:marTop w:val="0"/>
              <w:marBottom w:val="0"/>
              <w:divBdr>
                <w:top w:val="none" w:sz="0" w:space="0" w:color="auto"/>
                <w:left w:val="none" w:sz="0" w:space="0" w:color="auto"/>
                <w:bottom w:val="none" w:sz="0" w:space="0" w:color="auto"/>
                <w:right w:val="none" w:sz="0" w:space="0" w:color="auto"/>
              </w:divBdr>
            </w:div>
            <w:div w:id="1342271640">
              <w:marLeft w:val="0"/>
              <w:marRight w:val="0"/>
              <w:marTop w:val="0"/>
              <w:marBottom w:val="0"/>
              <w:divBdr>
                <w:top w:val="none" w:sz="0" w:space="0" w:color="auto"/>
                <w:left w:val="none" w:sz="0" w:space="0" w:color="auto"/>
                <w:bottom w:val="none" w:sz="0" w:space="0" w:color="auto"/>
                <w:right w:val="none" w:sz="0" w:space="0" w:color="auto"/>
              </w:divBdr>
            </w:div>
            <w:div w:id="623272954">
              <w:marLeft w:val="0"/>
              <w:marRight w:val="0"/>
              <w:marTop w:val="0"/>
              <w:marBottom w:val="0"/>
              <w:divBdr>
                <w:top w:val="none" w:sz="0" w:space="0" w:color="auto"/>
                <w:left w:val="none" w:sz="0" w:space="0" w:color="auto"/>
                <w:bottom w:val="none" w:sz="0" w:space="0" w:color="auto"/>
                <w:right w:val="none" w:sz="0" w:space="0" w:color="auto"/>
              </w:divBdr>
            </w:div>
            <w:div w:id="414400381">
              <w:marLeft w:val="0"/>
              <w:marRight w:val="0"/>
              <w:marTop w:val="0"/>
              <w:marBottom w:val="0"/>
              <w:divBdr>
                <w:top w:val="none" w:sz="0" w:space="0" w:color="auto"/>
                <w:left w:val="none" w:sz="0" w:space="0" w:color="auto"/>
                <w:bottom w:val="none" w:sz="0" w:space="0" w:color="auto"/>
                <w:right w:val="none" w:sz="0" w:space="0" w:color="auto"/>
              </w:divBdr>
            </w:div>
            <w:div w:id="1035815264">
              <w:marLeft w:val="0"/>
              <w:marRight w:val="0"/>
              <w:marTop w:val="0"/>
              <w:marBottom w:val="0"/>
              <w:divBdr>
                <w:top w:val="none" w:sz="0" w:space="0" w:color="auto"/>
                <w:left w:val="none" w:sz="0" w:space="0" w:color="auto"/>
                <w:bottom w:val="none" w:sz="0" w:space="0" w:color="auto"/>
                <w:right w:val="none" w:sz="0" w:space="0" w:color="auto"/>
              </w:divBdr>
            </w:div>
            <w:div w:id="366685770">
              <w:marLeft w:val="0"/>
              <w:marRight w:val="0"/>
              <w:marTop w:val="0"/>
              <w:marBottom w:val="0"/>
              <w:divBdr>
                <w:top w:val="none" w:sz="0" w:space="0" w:color="auto"/>
                <w:left w:val="none" w:sz="0" w:space="0" w:color="auto"/>
                <w:bottom w:val="none" w:sz="0" w:space="0" w:color="auto"/>
                <w:right w:val="none" w:sz="0" w:space="0" w:color="auto"/>
              </w:divBdr>
            </w:div>
            <w:div w:id="1643461958">
              <w:marLeft w:val="0"/>
              <w:marRight w:val="0"/>
              <w:marTop w:val="0"/>
              <w:marBottom w:val="0"/>
              <w:divBdr>
                <w:top w:val="none" w:sz="0" w:space="0" w:color="auto"/>
                <w:left w:val="none" w:sz="0" w:space="0" w:color="auto"/>
                <w:bottom w:val="none" w:sz="0" w:space="0" w:color="auto"/>
                <w:right w:val="none" w:sz="0" w:space="0" w:color="auto"/>
              </w:divBdr>
            </w:div>
            <w:div w:id="1054348004">
              <w:marLeft w:val="0"/>
              <w:marRight w:val="0"/>
              <w:marTop w:val="0"/>
              <w:marBottom w:val="0"/>
              <w:divBdr>
                <w:top w:val="none" w:sz="0" w:space="0" w:color="auto"/>
                <w:left w:val="none" w:sz="0" w:space="0" w:color="auto"/>
                <w:bottom w:val="none" w:sz="0" w:space="0" w:color="auto"/>
                <w:right w:val="none" w:sz="0" w:space="0" w:color="auto"/>
              </w:divBdr>
            </w:div>
            <w:div w:id="801584125">
              <w:marLeft w:val="0"/>
              <w:marRight w:val="0"/>
              <w:marTop w:val="0"/>
              <w:marBottom w:val="0"/>
              <w:divBdr>
                <w:top w:val="none" w:sz="0" w:space="0" w:color="auto"/>
                <w:left w:val="none" w:sz="0" w:space="0" w:color="auto"/>
                <w:bottom w:val="none" w:sz="0" w:space="0" w:color="auto"/>
                <w:right w:val="none" w:sz="0" w:space="0" w:color="auto"/>
              </w:divBdr>
            </w:div>
            <w:div w:id="2118938267">
              <w:marLeft w:val="0"/>
              <w:marRight w:val="0"/>
              <w:marTop w:val="0"/>
              <w:marBottom w:val="0"/>
              <w:divBdr>
                <w:top w:val="none" w:sz="0" w:space="0" w:color="auto"/>
                <w:left w:val="none" w:sz="0" w:space="0" w:color="auto"/>
                <w:bottom w:val="none" w:sz="0" w:space="0" w:color="auto"/>
                <w:right w:val="none" w:sz="0" w:space="0" w:color="auto"/>
              </w:divBdr>
            </w:div>
            <w:div w:id="1349477939">
              <w:marLeft w:val="0"/>
              <w:marRight w:val="0"/>
              <w:marTop w:val="0"/>
              <w:marBottom w:val="0"/>
              <w:divBdr>
                <w:top w:val="none" w:sz="0" w:space="0" w:color="auto"/>
                <w:left w:val="none" w:sz="0" w:space="0" w:color="auto"/>
                <w:bottom w:val="none" w:sz="0" w:space="0" w:color="auto"/>
                <w:right w:val="none" w:sz="0" w:space="0" w:color="auto"/>
              </w:divBdr>
            </w:div>
            <w:div w:id="1255434705">
              <w:marLeft w:val="0"/>
              <w:marRight w:val="0"/>
              <w:marTop w:val="0"/>
              <w:marBottom w:val="0"/>
              <w:divBdr>
                <w:top w:val="none" w:sz="0" w:space="0" w:color="auto"/>
                <w:left w:val="none" w:sz="0" w:space="0" w:color="auto"/>
                <w:bottom w:val="none" w:sz="0" w:space="0" w:color="auto"/>
                <w:right w:val="none" w:sz="0" w:space="0" w:color="auto"/>
              </w:divBdr>
            </w:div>
            <w:div w:id="655646617">
              <w:marLeft w:val="0"/>
              <w:marRight w:val="0"/>
              <w:marTop w:val="0"/>
              <w:marBottom w:val="0"/>
              <w:divBdr>
                <w:top w:val="none" w:sz="0" w:space="0" w:color="auto"/>
                <w:left w:val="none" w:sz="0" w:space="0" w:color="auto"/>
                <w:bottom w:val="none" w:sz="0" w:space="0" w:color="auto"/>
                <w:right w:val="none" w:sz="0" w:space="0" w:color="auto"/>
              </w:divBdr>
            </w:div>
            <w:div w:id="181479432">
              <w:marLeft w:val="0"/>
              <w:marRight w:val="0"/>
              <w:marTop w:val="0"/>
              <w:marBottom w:val="0"/>
              <w:divBdr>
                <w:top w:val="none" w:sz="0" w:space="0" w:color="auto"/>
                <w:left w:val="none" w:sz="0" w:space="0" w:color="auto"/>
                <w:bottom w:val="none" w:sz="0" w:space="0" w:color="auto"/>
                <w:right w:val="none" w:sz="0" w:space="0" w:color="auto"/>
              </w:divBdr>
            </w:div>
            <w:div w:id="1019703657">
              <w:marLeft w:val="0"/>
              <w:marRight w:val="0"/>
              <w:marTop w:val="0"/>
              <w:marBottom w:val="0"/>
              <w:divBdr>
                <w:top w:val="none" w:sz="0" w:space="0" w:color="auto"/>
                <w:left w:val="none" w:sz="0" w:space="0" w:color="auto"/>
                <w:bottom w:val="none" w:sz="0" w:space="0" w:color="auto"/>
                <w:right w:val="none" w:sz="0" w:space="0" w:color="auto"/>
              </w:divBdr>
            </w:div>
            <w:div w:id="4090612">
              <w:marLeft w:val="0"/>
              <w:marRight w:val="0"/>
              <w:marTop w:val="0"/>
              <w:marBottom w:val="0"/>
              <w:divBdr>
                <w:top w:val="none" w:sz="0" w:space="0" w:color="auto"/>
                <w:left w:val="none" w:sz="0" w:space="0" w:color="auto"/>
                <w:bottom w:val="none" w:sz="0" w:space="0" w:color="auto"/>
                <w:right w:val="none" w:sz="0" w:space="0" w:color="auto"/>
              </w:divBdr>
            </w:div>
            <w:div w:id="991832101">
              <w:marLeft w:val="0"/>
              <w:marRight w:val="0"/>
              <w:marTop w:val="0"/>
              <w:marBottom w:val="0"/>
              <w:divBdr>
                <w:top w:val="none" w:sz="0" w:space="0" w:color="auto"/>
                <w:left w:val="none" w:sz="0" w:space="0" w:color="auto"/>
                <w:bottom w:val="none" w:sz="0" w:space="0" w:color="auto"/>
                <w:right w:val="none" w:sz="0" w:space="0" w:color="auto"/>
              </w:divBdr>
            </w:div>
            <w:div w:id="873078255">
              <w:marLeft w:val="0"/>
              <w:marRight w:val="0"/>
              <w:marTop w:val="0"/>
              <w:marBottom w:val="0"/>
              <w:divBdr>
                <w:top w:val="none" w:sz="0" w:space="0" w:color="auto"/>
                <w:left w:val="none" w:sz="0" w:space="0" w:color="auto"/>
                <w:bottom w:val="none" w:sz="0" w:space="0" w:color="auto"/>
                <w:right w:val="none" w:sz="0" w:space="0" w:color="auto"/>
              </w:divBdr>
            </w:div>
            <w:div w:id="2069258610">
              <w:marLeft w:val="0"/>
              <w:marRight w:val="0"/>
              <w:marTop w:val="0"/>
              <w:marBottom w:val="0"/>
              <w:divBdr>
                <w:top w:val="none" w:sz="0" w:space="0" w:color="auto"/>
                <w:left w:val="none" w:sz="0" w:space="0" w:color="auto"/>
                <w:bottom w:val="none" w:sz="0" w:space="0" w:color="auto"/>
                <w:right w:val="none" w:sz="0" w:space="0" w:color="auto"/>
              </w:divBdr>
            </w:div>
            <w:div w:id="1897740198">
              <w:marLeft w:val="0"/>
              <w:marRight w:val="0"/>
              <w:marTop w:val="0"/>
              <w:marBottom w:val="0"/>
              <w:divBdr>
                <w:top w:val="none" w:sz="0" w:space="0" w:color="auto"/>
                <w:left w:val="none" w:sz="0" w:space="0" w:color="auto"/>
                <w:bottom w:val="none" w:sz="0" w:space="0" w:color="auto"/>
                <w:right w:val="none" w:sz="0" w:space="0" w:color="auto"/>
              </w:divBdr>
            </w:div>
            <w:div w:id="35083280">
              <w:marLeft w:val="0"/>
              <w:marRight w:val="0"/>
              <w:marTop w:val="0"/>
              <w:marBottom w:val="0"/>
              <w:divBdr>
                <w:top w:val="none" w:sz="0" w:space="0" w:color="auto"/>
                <w:left w:val="none" w:sz="0" w:space="0" w:color="auto"/>
                <w:bottom w:val="none" w:sz="0" w:space="0" w:color="auto"/>
                <w:right w:val="none" w:sz="0" w:space="0" w:color="auto"/>
              </w:divBdr>
            </w:div>
            <w:div w:id="180363136">
              <w:marLeft w:val="0"/>
              <w:marRight w:val="0"/>
              <w:marTop w:val="0"/>
              <w:marBottom w:val="0"/>
              <w:divBdr>
                <w:top w:val="none" w:sz="0" w:space="0" w:color="auto"/>
                <w:left w:val="none" w:sz="0" w:space="0" w:color="auto"/>
                <w:bottom w:val="none" w:sz="0" w:space="0" w:color="auto"/>
                <w:right w:val="none" w:sz="0" w:space="0" w:color="auto"/>
              </w:divBdr>
            </w:div>
            <w:div w:id="266276648">
              <w:marLeft w:val="0"/>
              <w:marRight w:val="0"/>
              <w:marTop w:val="0"/>
              <w:marBottom w:val="0"/>
              <w:divBdr>
                <w:top w:val="none" w:sz="0" w:space="0" w:color="auto"/>
                <w:left w:val="none" w:sz="0" w:space="0" w:color="auto"/>
                <w:bottom w:val="none" w:sz="0" w:space="0" w:color="auto"/>
                <w:right w:val="none" w:sz="0" w:space="0" w:color="auto"/>
              </w:divBdr>
            </w:div>
            <w:div w:id="1810129513">
              <w:marLeft w:val="0"/>
              <w:marRight w:val="0"/>
              <w:marTop w:val="0"/>
              <w:marBottom w:val="0"/>
              <w:divBdr>
                <w:top w:val="none" w:sz="0" w:space="0" w:color="auto"/>
                <w:left w:val="none" w:sz="0" w:space="0" w:color="auto"/>
                <w:bottom w:val="none" w:sz="0" w:space="0" w:color="auto"/>
                <w:right w:val="none" w:sz="0" w:space="0" w:color="auto"/>
              </w:divBdr>
            </w:div>
            <w:div w:id="1946881921">
              <w:marLeft w:val="0"/>
              <w:marRight w:val="0"/>
              <w:marTop w:val="0"/>
              <w:marBottom w:val="0"/>
              <w:divBdr>
                <w:top w:val="none" w:sz="0" w:space="0" w:color="auto"/>
                <w:left w:val="none" w:sz="0" w:space="0" w:color="auto"/>
                <w:bottom w:val="none" w:sz="0" w:space="0" w:color="auto"/>
                <w:right w:val="none" w:sz="0" w:space="0" w:color="auto"/>
              </w:divBdr>
            </w:div>
            <w:div w:id="1306859695">
              <w:marLeft w:val="0"/>
              <w:marRight w:val="0"/>
              <w:marTop w:val="0"/>
              <w:marBottom w:val="0"/>
              <w:divBdr>
                <w:top w:val="none" w:sz="0" w:space="0" w:color="auto"/>
                <w:left w:val="none" w:sz="0" w:space="0" w:color="auto"/>
                <w:bottom w:val="none" w:sz="0" w:space="0" w:color="auto"/>
                <w:right w:val="none" w:sz="0" w:space="0" w:color="auto"/>
              </w:divBdr>
            </w:div>
            <w:div w:id="1959794626">
              <w:marLeft w:val="0"/>
              <w:marRight w:val="0"/>
              <w:marTop w:val="0"/>
              <w:marBottom w:val="0"/>
              <w:divBdr>
                <w:top w:val="none" w:sz="0" w:space="0" w:color="auto"/>
                <w:left w:val="none" w:sz="0" w:space="0" w:color="auto"/>
                <w:bottom w:val="none" w:sz="0" w:space="0" w:color="auto"/>
                <w:right w:val="none" w:sz="0" w:space="0" w:color="auto"/>
              </w:divBdr>
            </w:div>
            <w:div w:id="19682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42781978">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hyperlink" Target="http://www.forestlandscaperestoration.org/resource/bonn-challenge-world-opportunity"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hyperlink" Target="http://www.drawdown.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hyperlink" Target="mailto:info@drawdown.org" TargetMode="Externa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hyperlink" Target="http://www.bonnchalleng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Model%20Upgrades-Sep%202017\Tropical%20forest%20restoration\Tropical_Forest_Restoration_BIOSEQ_v1.1b_3Jan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Model%20Upgrades-Sep%202017\Tropical%20forest%20restoration\Tropical_Forest_Restoration_BIOSEQ_v1.1b_3Jan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Model%20Upgrades-Sep%202017\Tropical%20forest%20restoration\Tropical_Forest_Restoration_BIOSEQ_v1.1b_3Jan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1068768393719874"/>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#,##0_-;\-* #,##0_-;_-* "-"??_-;_-@_-</c:formatCode>
                <c:ptCount val="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numCache>
            </c:numRef>
          </c:val>
          <c:smooth val="1"/>
          <c:extLst>
            <c:ext xmlns:c16="http://schemas.microsoft.com/office/drawing/2014/chart" uri="{C3380CC4-5D6E-409C-BE32-E72D297353CC}">
              <c16:uniqueId val="{00000000-C282-45FA-AE39-893E1748D23B}"/>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#,##0_-;\-* #,##0_-;_-* "-"??_-;_-@_-</c:formatCode>
                <c:ptCount val="46"/>
                <c:pt idx="0">
                  <c:v>7.9406506101378387</c:v>
                </c:pt>
                <c:pt idx="1">
                  <c:v>15.881301220275938</c:v>
                </c:pt>
                <c:pt idx="2">
                  <c:v>23.821951830414037</c:v>
                </c:pt>
                <c:pt idx="3">
                  <c:v>31.762602440552655</c:v>
                </c:pt>
                <c:pt idx="4">
                  <c:v>39.703253050691274</c:v>
                </c:pt>
                <c:pt idx="5">
                  <c:v>47.643903660829373</c:v>
                </c:pt>
                <c:pt idx="6">
                  <c:v>55.584554270967992</c:v>
                </c:pt>
                <c:pt idx="7">
                  <c:v>63.525204881106092</c:v>
                </c:pt>
                <c:pt idx="8">
                  <c:v>71.465855491244454</c:v>
                </c:pt>
                <c:pt idx="9">
                  <c:v>79.406506101382547</c:v>
                </c:pt>
                <c:pt idx="10">
                  <c:v>87.347156711521166</c:v>
                </c:pt>
                <c:pt idx="11">
                  <c:v>95.287807321658747</c:v>
                </c:pt>
                <c:pt idx="12">
                  <c:v>103.22845793179711</c:v>
                </c:pt>
                <c:pt idx="13">
                  <c:v>111.1691085419352</c:v>
                </c:pt>
                <c:pt idx="14">
                  <c:v>119.10975915207382</c:v>
                </c:pt>
                <c:pt idx="15">
                  <c:v>127.05040976221179</c:v>
                </c:pt>
                <c:pt idx="16">
                  <c:v>129.86802014377884</c:v>
                </c:pt>
                <c:pt idx="17">
                  <c:v>132.68563052534543</c:v>
                </c:pt>
                <c:pt idx="18">
                  <c:v>135.50324090691231</c:v>
                </c:pt>
                <c:pt idx="19">
                  <c:v>138.32085128847919</c:v>
                </c:pt>
                <c:pt idx="20">
                  <c:v>141.13846167004604</c:v>
                </c:pt>
                <c:pt idx="21">
                  <c:v>143.95607205161292</c:v>
                </c:pt>
                <c:pt idx="22">
                  <c:v>146.77368243317954</c:v>
                </c:pt>
                <c:pt idx="23">
                  <c:v>149.5912928147464</c:v>
                </c:pt>
                <c:pt idx="24">
                  <c:v>152.40890319631328</c:v>
                </c:pt>
                <c:pt idx="25">
                  <c:v>155.22651357788013</c:v>
                </c:pt>
                <c:pt idx="26">
                  <c:v>158.04412395944675</c:v>
                </c:pt>
                <c:pt idx="27">
                  <c:v>160.8617343410136</c:v>
                </c:pt>
                <c:pt idx="28">
                  <c:v>163.67934472258048</c:v>
                </c:pt>
                <c:pt idx="29">
                  <c:v>166.49695510414736</c:v>
                </c:pt>
                <c:pt idx="30">
                  <c:v>169.31456548571401</c:v>
                </c:pt>
                <c:pt idx="31">
                  <c:v>170.6643535041473</c:v>
                </c:pt>
                <c:pt idx="32">
                  <c:v>172.01414152258047</c:v>
                </c:pt>
                <c:pt idx="33">
                  <c:v>173.36392954101365</c:v>
                </c:pt>
                <c:pt idx="34">
                  <c:v>174.71371755944682</c:v>
                </c:pt>
                <c:pt idx="35" formatCode="_-* #,##0.00_-;\-* #,##0.00_-;_-* &quot;-&quot;??_-;_-@_-">
                  <c:v>176.06350557787999</c:v>
                </c:pt>
                <c:pt idx="36">
                  <c:v>177.41329359631317</c:v>
                </c:pt>
                <c:pt idx="37">
                  <c:v>178.76308161474631</c:v>
                </c:pt>
                <c:pt idx="38">
                  <c:v>180.11286963317949</c:v>
                </c:pt>
                <c:pt idx="39">
                  <c:v>181.46265765161266</c:v>
                </c:pt>
                <c:pt idx="40">
                  <c:v>182.81244567004583</c:v>
                </c:pt>
                <c:pt idx="41">
                  <c:v>184.16223368847901</c:v>
                </c:pt>
                <c:pt idx="42">
                  <c:v>185.51202170691218</c:v>
                </c:pt>
                <c:pt idx="43">
                  <c:v>186.86180972534535</c:v>
                </c:pt>
                <c:pt idx="44">
                  <c:v>188.21159774377853</c:v>
                </c:pt>
                <c:pt idx="45">
                  <c:v>189.5613857622117</c:v>
                </c:pt>
              </c:numCache>
            </c:numRef>
          </c:val>
          <c:smooth val="0"/>
          <c:extLst>
            <c:ext xmlns:c16="http://schemas.microsoft.com/office/drawing/2014/chart" uri="{C3380CC4-5D6E-409C-BE32-E72D297353CC}">
              <c16:uniqueId val="{00000001-C282-45FA-AE39-893E1748D23B}"/>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#,##0_-;\-* #,##0_-;_-* "-"??_-;_-@_-</c:formatCode>
                <c:ptCount val="46"/>
                <c:pt idx="0">
                  <c:v>12.544251778215475</c:v>
                </c:pt>
                <c:pt idx="1">
                  <c:v>25.088503556429849</c:v>
                </c:pt>
                <c:pt idx="2">
                  <c:v>37.632755334644472</c:v>
                </c:pt>
                <c:pt idx="3">
                  <c:v>50.177007112858959</c:v>
                </c:pt>
                <c:pt idx="4">
                  <c:v>62.721258891074754</c:v>
                </c:pt>
                <c:pt idx="5">
                  <c:v>75.265510669289128</c:v>
                </c:pt>
                <c:pt idx="6">
                  <c:v>87.809762447504923</c:v>
                </c:pt>
                <c:pt idx="7">
                  <c:v>100.3540142257193</c:v>
                </c:pt>
                <c:pt idx="8">
                  <c:v>112.89826600393488</c:v>
                </c:pt>
                <c:pt idx="9">
                  <c:v>125.44251778214925</c:v>
                </c:pt>
                <c:pt idx="10">
                  <c:v>137.98676956036505</c:v>
                </c:pt>
                <c:pt idx="11">
                  <c:v>150.53102133857826</c:v>
                </c:pt>
                <c:pt idx="12">
                  <c:v>163.07527311679382</c:v>
                </c:pt>
                <c:pt idx="13">
                  <c:v>175.6195248950082</c:v>
                </c:pt>
                <c:pt idx="14">
                  <c:v>188.16377667322399</c:v>
                </c:pt>
                <c:pt idx="15">
                  <c:v>200.70802845143803</c:v>
                </c:pt>
                <c:pt idx="16">
                  <c:v>202.09716236595369</c:v>
                </c:pt>
                <c:pt idx="17">
                  <c:v>203.5659364150813</c:v>
                </c:pt>
                <c:pt idx="18">
                  <c:v>205.11897994329354</c:v>
                </c:pt>
                <c:pt idx="19">
                  <c:v>206.76096424738802</c:v>
                </c:pt>
                <c:pt idx="20">
                  <c:v>208.49654643915545</c:v>
                </c:pt>
                <c:pt idx="21">
                  <c:v>210.33030415552889</c:v>
                </c:pt>
                <c:pt idx="22">
                  <c:v>212.26666200117708</c:v>
                </c:pt>
                <c:pt idx="23">
                  <c:v>214.30981133681581</c:v>
                </c:pt>
                <c:pt idx="24">
                  <c:v>216.46362580422402</c:v>
                </c:pt>
                <c:pt idx="25">
                  <c:v>218.73157572845992</c:v>
                </c:pt>
                <c:pt idx="26">
                  <c:v>221.1166451617045</c:v>
                </c:pt>
                <c:pt idx="27">
                  <c:v>223.62125572667409</c:v>
                </c:pt>
                <c:pt idx="28">
                  <c:v>226.24720148619957</c:v>
                </c:pt>
                <c:pt idx="29">
                  <c:v>228.99559874635767</c:v>
                </c:pt>
                <c:pt idx="30">
                  <c:v>231.86685398043556</c:v>
                </c:pt>
                <c:pt idx="31">
                  <c:v>233.08665340273646</c:v>
                </c:pt>
                <c:pt idx="32">
                  <c:v>234.38967288088335</c:v>
                </c:pt>
                <c:pt idx="33">
                  <c:v>235.77609949792614</c:v>
                </c:pt>
                <c:pt idx="34">
                  <c:v>237.2457866450697</c:v>
                </c:pt>
                <c:pt idx="35" formatCode="_-* #,##0.00_-;\-* #,##0.00_-;_-* &quot;-&quot;??_-;_-@_-">
                  <c:v>238.79825693967609</c:v>
                </c:pt>
                <c:pt idx="36">
                  <c:v>240.43271164838919</c:v>
                </c:pt>
                <c:pt idx="37">
                  <c:v>242.14804618614093</c:v>
                </c:pt>
                <c:pt idx="38">
                  <c:v>243.94287100173861</c:v>
                </c:pt>
                <c:pt idx="39">
                  <c:v>245.81553695473514</c:v>
                </c:pt>
                <c:pt idx="40">
                  <c:v>247.76416414918171</c:v>
                </c:pt>
                <c:pt idx="41">
                  <c:v>249.78667312290216</c:v>
                </c:pt>
                <c:pt idx="42">
                  <c:v>251.88081729392206</c:v>
                </c:pt>
                <c:pt idx="43">
                  <c:v>254.04421563014321</c:v>
                </c:pt>
                <c:pt idx="44">
                  <c:v>256.27438462135513</c:v>
                </c:pt>
                <c:pt idx="45">
                  <c:v>258.56876877900555</c:v>
                </c:pt>
              </c:numCache>
            </c:numRef>
          </c:val>
          <c:smooth val="0"/>
          <c:extLst>
            <c:ext xmlns:c16="http://schemas.microsoft.com/office/drawing/2014/chart" uri="{C3380CC4-5D6E-409C-BE32-E72D297353CC}">
              <c16:uniqueId val="{00000002-C282-45FA-AE39-893E1748D23B}"/>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#,##0_-;\-* #,##0_-;_-* "-"??_-;_-@_-</c:formatCode>
                <c:ptCount val="46"/>
                <c:pt idx="0">
                  <c:v>15.953940800001874</c:v>
                </c:pt>
                <c:pt idx="1">
                  <c:v>31.90788160000011</c:v>
                </c:pt>
                <c:pt idx="2">
                  <c:v>47.861822400001984</c:v>
                </c:pt>
                <c:pt idx="3">
                  <c:v>63.81576320000022</c:v>
                </c:pt>
                <c:pt idx="4">
                  <c:v>79.769704000002093</c:v>
                </c:pt>
                <c:pt idx="5">
                  <c:v>95.723644800000329</c:v>
                </c:pt>
                <c:pt idx="6">
                  <c:v>111.6775856000022</c:v>
                </c:pt>
                <c:pt idx="7">
                  <c:v>127.63152640000044</c:v>
                </c:pt>
                <c:pt idx="8">
                  <c:v>143.58546720000231</c:v>
                </c:pt>
                <c:pt idx="9">
                  <c:v>159.53940800000055</c:v>
                </c:pt>
                <c:pt idx="10">
                  <c:v>175.49334880000242</c:v>
                </c:pt>
                <c:pt idx="11">
                  <c:v>191.44728960000066</c:v>
                </c:pt>
                <c:pt idx="12">
                  <c:v>207.40123040000253</c:v>
                </c:pt>
                <c:pt idx="13">
                  <c:v>223.35517120000077</c:v>
                </c:pt>
                <c:pt idx="14">
                  <c:v>239.30911200000264</c:v>
                </c:pt>
                <c:pt idx="15">
                  <c:v>255.26305280000003</c:v>
                </c:pt>
                <c:pt idx="16">
                  <c:v>255.26305280000003</c:v>
                </c:pt>
                <c:pt idx="17">
                  <c:v>255.26305280000003</c:v>
                </c:pt>
                <c:pt idx="18">
                  <c:v>255.26305280000003</c:v>
                </c:pt>
                <c:pt idx="19">
                  <c:v>255.26305280000003</c:v>
                </c:pt>
                <c:pt idx="20">
                  <c:v>255.26305280000003</c:v>
                </c:pt>
                <c:pt idx="21">
                  <c:v>255.26305280000003</c:v>
                </c:pt>
                <c:pt idx="22">
                  <c:v>255.26305280000003</c:v>
                </c:pt>
                <c:pt idx="23">
                  <c:v>255.26305280000003</c:v>
                </c:pt>
                <c:pt idx="24">
                  <c:v>255.26305280000003</c:v>
                </c:pt>
                <c:pt idx="25">
                  <c:v>255.26305280000003</c:v>
                </c:pt>
                <c:pt idx="26">
                  <c:v>255.26305280000003</c:v>
                </c:pt>
                <c:pt idx="27">
                  <c:v>255.26305280000003</c:v>
                </c:pt>
                <c:pt idx="28">
                  <c:v>255.26305280000003</c:v>
                </c:pt>
                <c:pt idx="29">
                  <c:v>255.26305280000003</c:v>
                </c:pt>
                <c:pt idx="30">
                  <c:v>255.26305280000003</c:v>
                </c:pt>
                <c:pt idx="31">
                  <c:v>255.26305280000003</c:v>
                </c:pt>
                <c:pt idx="32">
                  <c:v>255.26305280000003</c:v>
                </c:pt>
                <c:pt idx="33">
                  <c:v>255.26305280000003</c:v>
                </c:pt>
                <c:pt idx="34">
                  <c:v>255.26305280000003</c:v>
                </c:pt>
                <c:pt idx="35" formatCode="_-* #,##0.00_-;\-* #,##0.00_-;_-* &quot;-&quot;??_-;_-@_-">
                  <c:v>255.26305280000003</c:v>
                </c:pt>
                <c:pt idx="36">
                  <c:v>255.26305280000003</c:v>
                </c:pt>
                <c:pt idx="37">
                  <c:v>255.26305280000003</c:v>
                </c:pt>
                <c:pt idx="38">
                  <c:v>255.26305280000003</c:v>
                </c:pt>
                <c:pt idx="39">
                  <c:v>255.26305280000003</c:v>
                </c:pt>
                <c:pt idx="40">
                  <c:v>255.26305280000003</c:v>
                </c:pt>
                <c:pt idx="41">
                  <c:v>255.26305280000003</c:v>
                </c:pt>
                <c:pt idx="42">
                  <c:v>255.26305280000003</c:v>
                </c:pt>
                <c:pt idx="43">
                  <c:v>255.26305280000003</c:v>
                </c:pt>
                <c:pt idx="44">
                  <c:v>255.26305280000003</c:v>
                </c:pt>
                <c:pt idx="45">
                  <c:v>255.26305280000003</c:v>
                </c:pt>
              </c:numCache>
            </c:numRef>
          </c:val>
          <c:smooth val="0"/>
          <c:extLst>
            <c:ext xmlns:c16="http://schemas.microsoft.com/office/drawing/2014/chart" uri="{C3380CC4-5D6E-409C-BE32-E72D297353CC}">
              <c16:uniqueId val="{00000003-C282-45FA-AE39-893E1748D23B}"/>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C282-45FA-AE39-893E1748D23B}"/>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C282-45FA-AE39-893E1748D23B}"/>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C282-45FA-AE39-893E1748D23B}"/>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C282-45FA-AE39-893E1748D23B}"/>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C282-45FA-AE39-893E1748D23B}"/>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C282-45FA-AE39-893E1748D23B}"/>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C282-45FA-AE39-893E1748D23B}"/>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C282-45FA-AE39-893E1748D23B}"/>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C282-45FA-AE39-893E1748D23B}"/>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8030908805823271"/>
              <c:y val="0.93927623917179082"/>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030324074171386"/>
          <c:y val="0.29961397910971005"/>
          <c:w val="0.21368074492542463"/>
          <c:h val="0.38682240679842872"/>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Plots'!$Q$7:$Y$7</c:f>
          <c:strCache>
            <c:ptCount val="9"/>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2160403602244341"/>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c:ext xmlns:c16="http://schemas.microsoft.com/office/drawing/2014/chart" uri="{C3380CC4-5D6E-409C-BE32-E72D297353CC}">
              <c16:uniqueId val="{00000000-CD46-4E31-8E89-E7D4837E750F}"/>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2.612056121755868E-2</c:v>
                </c:pt>
                <c:pt idx="1">
                  <c:v>5.224112243511822E-2</c:v>
                </c:pt>
                <c:pt idx="2">
                  <c:v>7.8361683652677747E-2</c:v>
                </c:pt>
                <c:pt idx="3">
                  <c:v>0.10448224487023899</c:v>
                </c:pt>
                <c:pt idx="4">
                  <c:v>0.13060280608780026</c:v>
                </c:pt>
                <c:pt idx="5">
                  <c:v>0.15672336730535977</c:v>
                </c:pt>
                <c:pt idx="6">
                  <c:v>0.18284392852292103</c:v>
                </c:pt>
                <c:pt idx="7">
                  <c:v>0.20896448974048057</c:v>
                </c:pt>
                <c:pt idx="8">
                  <c:v>0.23508505095804097</c:v>
                </c:pt>
                <c:pt idx="9">
                  <c:v>0.26120561217560051</c:v>
                </c:pt>
                <c:pt idx="10">
                  <c:v>0.28732617339316174</c:v>
                </c:pt>
                <c:pt idx="11">
                  <c:v>0.31344673461071954</c:v>
                </c:pt>
                <c:pt idx="12">
                  <c:v>0.33956729582827999</c:v>
                </c:pt>
                <c:pt idx="13">
                  <c:v>0.3656878570458395</c:v>
                </c:pt>
                <c:pt idx="14">
                  <c:v>0.39180841826340074</c:v>
                </c:pt>
                <c:pt idx="15">
                  <c:v>0.41792897948095981</c:v>
                </c:pt>
                <c:pt idx="16">
                  <c:v>0.42719743468348303</c:v>
                </c:pt>
                <c:pt idx="17">
                  <c:v>0.43646588988600471</c:v>
                </c:pt>
                <c:pt idx="18">
                  <c:v>0.44573434508852733</c:v>
                </c:pt>
                <c:pt idx="19">
                  <c:v>0.45500280029104995</c:v>
                </c:pt>
                <c:pt idx="20">
                  <c:v>0.46427125549357251</c:v>
                </c:pt>
                <c:pt idx="21">
                  <c:v>0.47353971069609513</c:v>
                </c:pt>
                <c:pt idx="22">
                  <c:v>0.48280816589861691</c:v>
                </c:pt>
                <c:pt idx="23">
                  <c:v>0.49207662110113948</c:v>
                </c:pt>
                <c:pt idx="24">
                  <c:v>0.5013450763036621</c:v>
                </c:pt>
                <c:pt idx="25">
                  <c:v>0.5106135315061846</c:v>
                </c:pt>
                <c:pt idx="26">
                  <c:v>0.51988198670870645</c:v>
                </c:pt>
                <c:pt idx="27">
                  <c:v>0.52915044191122895</c:v>
                </c:pt>
                <c:pt idx="28">
                  <c:v>0.53841889711375157</c:v>
                </c:pt>
                <c:pt idx="29">
                  <c:v>0.54768735231627419</c:v>
                </c:pt>
                <c:pt idx="30">
                  <c:v>0.55695580751879614</c:v>
                </c:pt>
                <c:pt idx="31">
                  <c:v>0.56139589968469505</c:v>
                </c:pt>
                <c:pt idx="32">
                  <c:v>0.56583599185059363</c:v>
                </c:pt>
                <c:pt idx="33">
                  <c:v>0.57027608401649221</c:v>
                </c:pt>
                <c:pt idx="34">
                  <c:v>0.5747161761823909</c:v>
                </c:pt>
                <c:pt idx="35">
                  <c:v>0.57915626834828948</c:v>
                </c:pt>
                <c:pt idx="36">
                  <c:v>0.58359636051418806</c:v>
                </c:pt>
                <c:pt idx="37">
                  <c:v>0.58803645268008653</c:v>
                </c:pt>
                <c:pt idx="38">
                  <c:v>0.59247654484598511</c:v>
                </c:pt>
                <c:pt idx="39">
                  <c:v>0.5969166370118838</c:v>
                </c:pt>
                <c:pt idx="40">
                  <c:v>0.60135672917778238</c:v>
                </c:pt>
                <c:pt idx="41">
                  <c:v>0.60579682134368096</c:v>
                </c:pt>
                <c:pt idx="42">
                  <c:v>0.61023691350957954</c:v>
                </c:pt>
                <c:pt idx="43">
                  <c:v>0.61467700567547812</c:v>
                </c:pt>
                <c:pt idx="44">
                  <c:v>0.6191170978413767</c:v>
                </c:pt>
                <c:pt idx="45">
                  <c:v>0.62355719000727527</c:v>
                </c:pt>
              </c:numCache>
            </c:numRef>
          </c:val>
          <c:smooth val="0"/>
          <c:extLst>
            <c:ext xmlns:c16="http://schemas.microsoft.com/office/drawing/2014/chart" uri="{C3380CC4-5D6E-409C-BE32-E72D297353CC}">
              <c16:uniqueId val="{00000001-CD46-4E31-8E89-E7D4837E750F}"/>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4.1263986112550909E-2</c:v>
                </c:pt>
                <c:pt idx="1">
                  <c:v>8.2527972225098181E-2</c:v>
                </c:pt>
                <c:pt idx="2">
                  <c:v>0.12379195833764629</c:v>
                </c:pt>
                <c:pt idx="3">
                  <c:v>0.16505594445019395</c:v>
                </c:pt>
                <c:pt idx="4">
                  <c:v>0.20631993056274589</c:v>
                </c:pt>
                <c:pt idx="5">
                  <c:v>0.2475839166752932</c:v>
                </c:pt>
                <c:pt idx="6">
                  <c:v>0.28884790278784517</c:v>
                </c:pt>
                <c:pt idx="7">
                  <c:v>0.33011188890039245</c:v>
                </c:pt>
                <c:pt idx="8">
                  <c:v>0.37137587501294367</c:v>
                </c:pt>
                <c:pt idx="9">
                  <c:v>0.41263986112549095</c:v>
                </c:pt>
                <c:pt idx="10">
                  <c:v>0.45390384723804295</c:v>
                </c:pt>
                <c:pt idx="11">
                  <c:v>0.49516783335058639</c:v>
                </c:pt>
                <c:pt idx="12">
                  <c:v>0.53643181946313756</c:v>
                </c:pt>
                <c:pt idx="13">
                  <c:v>0.5776958055756849</c:v>
                </c:pt>
                <c:pt idx="14">
                  <c:v>0.61895979168823678</c:v>
                </c:pt>
                <c:pt idx="15">
                  <c:v>0.66022377780078301</c:v>
                </c:pt>
                <c:pt idx="16">
                  <c:v>0.66479329725642666</c:v>
                </c:pt>
                <c:pt idx="17">
                  <c:v>0.66962479083908322</c:v>
                </c:pt>
                <c:pt idx="18">
                  <c:v>0.67473348665557087</c:v>
                </c:pt>
                <c:pt idx="19">
                  <c:v>0.68013475081377639</c:v>
                </c:pt>
                <c:pt idx="20">
                  <c:v>0.68584390276037976</c:v>
                </c:pt>
                <c:pt idx="21">
                  <c:v>0.69187600051160825</c:v>
                </c:pt>
                <c:pt idx="22">
                  <c:v>0.69824559868808256</c:v>
                </c:pt>
                <c:pt idx="23">
                  <c:v>0.70496648466057832</c:v>
                </c:pt>
                <c:pt idx="24">
                  <c:v>0.71205140067178951</c:v>
                </c:pt>
                <c:pt idx="25">
                  <c:v>0.71951176226467073</c:v>
                </c:pt>
                <c:pt idx="26">
                  <c:v>0.72735738540034378</c:v>
                </c:pt>
                <c:pt idx="27">
                  <c:v>0.73559623594300694</c:v>
                </c:pt>
                <c:pt idx="28">
                  <c:v>0.74423421541513013</c:v>
                </c:pt>
                <c:pt idx="29">
                  <c:v>0.75327499587617652</c:v>
                </c:pt>
                <c:pt idx="30">
                  <c:v>0.76271991440932752</c:v>
                </c:pt>
                <c:pt idx="31">
                  <c:v>0.76673241250900148</c:v>
                </c:pt>
                <c:pt idx="32">
                  <c:v>0.77101866079237946</c:v>
                </c:pt>
                <c:pt idx="33">
                  <c:v>0.77557927466423071</c:v>
                </c:pt>
                <c:pt idx="34">
                  <c:v>0.78041377185878191</c:v>
                </c:pt>
                <c:pt idx="35">
                  <c:v>0.78552058203840824</c:v>
                </c:pt>
                <c:pt idx="36">
                  <c:v>0.79089707779075391</c:v>
                </c:pt>
                <c:pt idx="37">
                  <c:v>0.79653962561230574</c:v>
                </c:pt>
                <c:pt idx="38">
                  <c:v>0.80244365461098222</c:v>
                </c:pt>
                <c:pt idx="39">
                  <c:v>0.80860373998268142</c:v>
                </c:pt>
                <c:pt idx="40">
                  <c:v>0.81501369785915034</c:v>
                </c:pt>
                <c:pt idx="41">
                  <c:v>0.82166668790428343</c:v>
                </c:pt>
                <c:pt idx="42">
                  <c:v>0.82855532004579624</c:v>
                </c:pt>
                <c:pt idx="43">
                  <c:v>0.83567176194126058</c:v>
                </c:pt>
                <c:pt idx="44">
                  <c:v>0.8430078441491945</c:v>
                </c:pt>
                <c:pt idx="45">
                  <c:v>0.8505551604572551</c:v>
                </c:pt>
              </c:numCache>
            </c:numRef>
          </c:val>
          <c:smooth val="0"/>
          <c:extLst>
            <c:ext xmlns:c16="http://schemas.microsoft.com/office/drawing/2014/chart" uri="{C3380CC4-5D6E-409C-BE32-E72D297353CC}">
              <c16:uniqueId val="{00000002-CD46-4E31-8E89-E7D4837E750F}"/>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5.2480068421058797E-2</c:v>
                </c:pt>
                <c:pt idx="1">
                  <c:v>0.10496013684210563</c:v>
                </c:pt>
                <c:pt idx="2">
                  <c:v>0.15744020526316441</c:v>
                </c:pt>
                <c:pt idx="3">
                  <c:v>0.20992027368421126</c:v>
                </c:pt>
                <c:pt idx="4">
                  <c:v>0.26240034210527002</c:v>
                </c:pt>
                <c:pt idx="5">
                  <c:v>0.31488041052631688</c:v>
                </c:pt>
                <c:pt idx="6">
                  <c:v>0.36736047894737567</c:v>
                </c:pt>
                <c:pt idx="7">
                  <c:v>0.41984054736842252</c:v>
                </c:pt>
                <c:pt idx="8">
                  <c:v>0.47232061578948131</c:v>
                </c:pt>
                <c:pt idx="9">
                  <c:v>0.52480068421052817</c:v>
                </c:pt>
                <c:pt idx="10">
                  <c:v>0.57728075263158696</c:v>
                </c:pt>
                <c:pt idx="11">
                  <c:v>0.62976082105263376</c:v>
                </c:pt>
                <c:pt idx="12">
                  <c:v>0.68224088947369255</c:v>
                </c:pt>
                <c:pt idx="13">
                  <c:v>0.73472095789473935</c:v>
                </c:pt>
                <c:pt idx="14">
                  <c:v>0.78720102631579814</c:v>
                </c:pt>
                <c:pt idx="15">
                  <c:v>0.83968109473684216</c:v>
                </c:pt>
                <c:pt idx="16">
                  <c:v>0.83968109473684216</c:v>
                </c:pt>
                <c:pt idx="17">
                  <c:v>0.83968109473684216</c:v>
                </c:pt>
                <c:pt idx="18">
                  <c:v>0.83968109473684216</c:v>
                </c:pt>
                <c:pt idx="19">
                  <c:v>0.83968109473684216</c:v>
                </c:pt>
                <c:pt idx="20">
                  <c:v>0.83968109473684216</c:v>
                </c:pt>
                <c:pt idx="21">
                  <c:v>0.83968109473684216</c:v>
                </c:pt>
                <c:pt idx="22">
                  <c:v>0.83968109473684216</c:v>
                </c:pt>
                <c:pt idx="23">
                  <c:v>0.83968109473684216</c:v>
                </c:pt>
                <c:pt idx="24">
                  <c:v>0.83968109473684216</c:v>
                </c:pt>
                <c:pt idx="25">
                  <c:v>0.83968109473684216</c:v>
                </c:pt>
                <c:pt idx="26">
                  <c:v>0.83968109473684216</c:v>
                </c:pt>
                <c:pt idx="27">
                  <c:v>0.83968109473684216</c:v>
                </c:pt>
                <c:pt idx="28">
                  <c:v>0.83968109473684216</c:v>
                </c:pt>
                <c:pt idx="29">
                  <c:v>0.83968109473684216</c:v>
                </c:pt>
                <c:pt idx="30">
                  <c:v>0.83968109473684216</c:v>
                </c:pt>
                <c:pt idx="31">
                  <c:v>0.83968109473684216</c:v>
                </c:pt>
                <c:pt idx="32">
                  <c:v>0.83968109473684216</c:v>
                </c:pt>
                <c:pt idx="33">
                  <c:v>0.83968109473684216</c:v>
                </c:pt>
                <c:pt idx="34">
                  <c:v>0.83968109473684216</c:v>
                </c:pt>
                <c:pt idx="35">
                  <c:v>0.83968109473684216</c:v>
                </c:pt>
                <c:pt idx="36">
                  <c:v>0.83968109473684216</c:v>
                </c:pt>
                <c:pt idx="37">
                  <c:v>0.83968109473684216</c:v>
                </c:pt>
                <c:pt idx="38">
                  <c:v>0.83968109473684216</c:v>
                </c:pt>
                <c:pt idx="39">
                  <c:v>0.83968109473684216</c:v>
                </c:pt>
                <c:pt idx="40">
                  <c:v>0.83968109473684216</c:v>
                </c:pt>
                <c:pt idx="41">
                  <c:v>0.83968109473684216</c:v>
                </c:pt>
                <c:pt idx="42">
                  <c:v>0.83968109473684216</c:v>
                </c:pt>
                <c:pt idx="43">
                  <c:v>0.83968109473684216</c:v>
                </c:pt>
                <c:pt idx="44">
                  <c:v>0.83968109473684216</c:v>
                </c:pt>
                <c:pt idx="45">
                  <c:v>0.83968109473684216</c:v>
                </c:pt>
              </c:numCache>
            </c:numRef>
          </c:val>
          <c:smooth val="0"/>
          <c:extLst>
            <c:ext xmlns:c16="http://schemas.microsoft.com/office/drawing/2014/chart" uri="{C3380CC4-5D6E-409C-BE32-E72D297353CC}">
              <c16:uniqueId val="{00000003-CD46-4E31-8E89-E7D4837E750F}"/>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CD46-4E31-8E89-E7D4837E750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CD46-4E31-8E89-E7D4837E750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CD46-4E31-8E89-E7D4837E750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CD46-4E31-8E89-E7D4837E750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CD46-4E31-8E89-E7D4837E750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CD46-4E31-8E89-E7D4837E750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CD46-4E31-8E89-E7D4837E750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CD46-4E31-8E89-E7D4837E750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CD46-4E31-8E89-E7D4837E750F}"/>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165427674834052"/>
              <c:y val="0.93597572948352725"/>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7123443401910086"/>
          <c:y val="0.31641543141325862"/>
          <c:w val="0.22876556598089909"/>
          <c:h val="0.38687299824569876"/>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5961272846858729"/>
          <c:y val="0.14773994741546972"/>
          <c:w val="0.62317045361337542"/>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120.8335346409809</c:v>
                </c:pt>
                <c:pt idx="1">
                  <c:v>241.66706928196578</c:v>
                </c:pt>
                <c:pt idx="2">
                  <c:v>362.50060392295069</c:v>
                </c:pt>
                <c:pt idx="3">
                  <c:v>483.33413856394344</c:v>
                </c:pt>
                <c:pt idx="4">
                  <c:v>604.16767320493625</c:v>
                </c:pt>
                <c:pt idx="5">
                  <c:v>725.00120784592104</c:v>
                </c:pt>
                <c:pt idx="6">
                  <c:v>845.83474248691391</c:v>
                </c:pt>
                <c:pt idx="7">
                  <c:v>966.66827712789882</c:v>
                </c:pt>
                <c:pt idx="8">
                  <c:v>1087.5018117688878</c:v>
                </c:pt>
                <c:pt idx="9">
                  <c:v>1208.3353464098725</c:v>
                </c:pt>
                <c:pt idx="10">
                  <c:v>1329.1688810508651</c:v>
                </c:pt>
                <c:pt idx="11">
                  <c:v>1450.0024156918421</c:v>
                </c:pt>
                <c:pt idx="12">
                  <c:v>1570.8359503328311</c:v>
                </c:pt>
                <c:pt idx="13">
                  <c:v>1691.6694849738158</c:v>
                </c:pt>
                <c:pt idx="14">
                  <c:v>1812.5030196148084</c:v>
                </c:pt>
                <c:pt idx="15">
                  <c:v>1933.3365542557915</c:v>
                </c:pt>
                <c:pt idx="16">
                  <c:v>1976.2123636020938</c:v>
                </c:pt>
                <c:pt idx="17">
                  <c:v>2019.0881729483892</c:v>
                </c:pt>
                <c:pt idx="18">
                  <c:v>2061.9639822946892</c:v>
                </c:pt>
                <c:pt idx="19">
                  <c:v>2104.839791640989</c:v>
                </c:pt>
                <c:pt idx="20">
                  <c:v>2147.7156009872883</c:v>
                </c:pt>
                <c:pt idx="21">
                  <c:v>2190.5914103335881</c:v>
                </c:pt>
                <c:pt idx="22">
                  <c:v>2233.4672196798838</c:v>
                </c:pt>
                <c:pt idx="23">
                  <c:v>2276.3430290261831</c:v>
                </c:pt>
                <c:pt idx="24">
                  <c:v>2319.2188383724829</c:v>
                </c:pt>
                <c:pt idx="25">
                  <c:v>2362.0946477187827</c:v>
                </c:pt>
                <c:pt idx="26">
                  <c:v>2404.9704570650783</c:v>
                </c:pt>
                <c:pt idx="27">
                  <c:v>2447.8462664113777</c:v>
                </c:pt>
                <c:pt idx="28">
                  <c:v>2490.7220757576774</c:v>
                </c:pt>
                <c:pt idx="29">
                  <c:v>2533.5978851039772</c:v>
                </c:pt>
                <c:pt idx="30">
                  <c:v>2576.4736944502733</c:v>
                </c:pt>
                <c:pt idx="31">
                  <c:v>2597.0135299487788</c:v>
                </c:pt>
                <c:pt idx="32">
                  <c:v>2617.5533654472829</c:v>
                </c:pt>
                <c:pt idx="33">
                  <c:v>2638.093200945787</c:v>
                </c:pt>
                <c:pt idx="34">
                  <c:v>2658.6330364442906</c:v>
                </c:pt>
                <c:pt idx="35">
                  <c:v>2679.1728719427947</c:v>
                </c:pt>
                <c:pt idx="36">
                  <c:v>2699.7127074412983</c:v>
                </c:pt>
                <c:pt idx="37">
                  <c:v>2720.252542939802</c:v>
                </c:pt>
                <c:pt idx="38">
                  <c:v>2740.7923784383061</c:v>
                </c:pt>
                <c:pt idx="39">
                  <c:v>2761.3322139368097</c:v>
                </c:pt>
                <c:pt idx="40">
                  <c:v>2781.8720494353138</c:v>
                </c:pt>
                <c:pt idx="41">
                  <c:v>2802.4118849338174</c:v>
                </c:pt>
                <c:pt idx="42">
                  <c:v>2822.9517204323215</c:v>
                </c:pt>
                <c:pt idx="43">
                  <c:v>2843.4915559308256</c:v>
                </c:pt>
                <c:pt idx="44">
                  <c:v>2864.0313914293292</c:v>
                </c:pt>
                <c:pt idx="45">
                  <c:v>2884.5712269278333</c:v>
                </c:pt>
              </c:numCache>
            </c:numRef>
          </c:val>
          <c:smooth val="0"/>
          <c:extLst>
            <c:ext xmlns:c16="http://schemas.microsoft.com/office/drawing/2014/chart" uri="{C3380CC4-5D6E-409C-BE32-E72D297353CC}">
              <c16:uniqueId val="{00000000-28C3-4912-97E1-61D573474385}"/>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190.88691295055915</c:v>
                </c:pt>
                <c:pt idx="1">
                  <c:v>381.77382590110153</c:v>
                </c:pt>
                <c:pt idx="2">
                  <c:v>572.66073885164769</c:v>
                </c:pt>
                <c:pt idx="3">
                  <c:v>763.54765180219181</c:v>
                </c:pt>
                <c:pt idx="4">
                  <c:v>954.43456475275582</c:v>
                </c:pt>
                <c:pt idx="5">
                  <c:v>1145.3214777032983</c:v>
                </c:pt>
                <c:pt idx="6">
                  <c:v>1336.2083906538621</c:v>
                </c:pt>
                <c:pt idx="7">
                  <c:v>1527.0953036044048</c:v>
                </c:pt>
                <c:pt idx="8">
                  <c:v>1717.9822165549654</c:v>
                </c:pt>
                <c:pt idx="9">
                  <c:v>1908.8691295055078</c:v>
                </c:pt>
                <c:pt idx="10">
                  <c:v>2099.7560424560716</c:v>
                </c:pt>
                <c:pt idx="11">
                  <c:v>2290.6429554065967</c:v>
                </c:pt>
                <c:pt idx="12">
                  <c:v>2481.5298683571573</c:v>
                </c:pt>
                <c:pt idx="13">
                  <c:v>2672.4167813076992</c:v>
                </c:pt>
                <c:pt idx="14">
                  <c:v>2863.3036942582635</c:v>
                </c:pt>
                <c:pt idx="15">
                  <c:v>3054.1906072088004</c:v>
                </c:pt>
                <c:pt idx="16">
                  <c:v>3075.3291724500782</c:v>
                </c:pt>
                <c:pt idx="17">
                  <c:v>3097.6796281820621</c:v>
                </c:pt>
                <c:pt idx="18">
                  <c:v>3121.3124195210485</c:v>
                </c:pt>
                <c:pt idx="19">
                  <c:v>3146.2986299753202</c:v>
                </c:pt>
                <c:pt idx="20">
                  <c:v>3172.7091271987415</c:v>
                </c:pt>
                <c:pt idx="21">
                  <c:v>3200.6135694697164</c:v>
                </c:pt>
                <c:pt idx="22">
                  <c:v>3230.0792863620768</c:v>
                </c:pt>
                <c:pt idx="23">
                  <c:v>3261.1700581571995</c:v>
                </c:pt>
                <c:pt idx="24">
                  <c:v>3293.9448303812219</c:v>
                </c:pt>
                <c:pt idx="25">
                  <c:v>3328.456411256509</c:v>
                </c:pt>
                <c:pt idx="26">
                  <c:v>3364.7502093509829</c:v>
                </c:pt>
                <c:pt idx="27">
                  <c:v>3402.8630746970589</c:v>
                </c:pt>
                <c:pt idx="28">
                  <c:v>3442.8223076966651</c:v>
                </c:pt>
                <c:pt idx="29">
                  <c:v>3484.6448952713531</c:v>
                </c:pt>
                <c:pt idx="30">
                  <c:v>3528.3370227586274</c:v>
                </c:pt>
                <c:pt idx="31">
                  <c:v>3546.8988110787773</c:v>
                </c:pt>
                <c:pt idx="32">
                  <c:v>3566.726965846035</c:v>
                </c:pt>
                <c:pt idx="33">
                  <c:v>3587.8243339185879</c:v>
                </c:pt>
                <c:pt idx="34">
                  <c:v>3610.188684338319</c:v>
                </c:pt>
                <c:pt idx="35">
                  <c:v>3633.8127527342917</c:v>
                </c:pt>
                <c:pt idx="36">
                  <c:v>3658.684384715209</c:v>
                </c:pt>
                <c:pt idx="37">
                  <c:v>3684.7867717190743</c:v>
                </c:pt>
                <c:pt idx="38">
                  <c:v>3712.0987688308892</c:v>
                </c:pt>
                <c:pt idx="39">
                  <c:v>3740.5952809445812</c:v>
                </c:pt>
                <c:pt idx="40">
                  <c:v>3770.2477015285958</c:v>
                </c:pt>
                <c:pt idx="41">
                  <c:v>3801.0243872356505</c:v>
                </c:pt>
                <c:pt idx="42">
                  <c:v>3832.8911516427233</c:v>
                </c:pt>
                <c:pt idx="43">
                  <c:v>3865.8117623881799</c:v>
                </c:pt>
                <c:pt idx="44">
                  <c:v>3899.7484276925065</c:v>
                </c:pt>
                <c:pt idx="45">
                  <c:v>3934.6622604758327</c:v>
                </c:pt>
              </c:numCache>
            </c:numRef>
          </c:val>
          <c:smooth val="0"/>
          <c:extLst>
            <c:ext xmlns:c16="http://schemas.microsoft.com/office/drawing/2014/chart" uri="{C3380CC4-5D6E-409C-BE32-E72D297353CC}">
              <c16:uniqueId val="{00000001-28C3-4912-97E1-61D573474385}"/>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242.7724317521284</c:v>
                </c:pt>
                <c:pt idx="1">
                  <c:v>485.54486350420137</c:v>
                </c:pt>
                <c:pt idx="2">
                  <c:v>728.31729525632988</c:v>
                </c:pt>
                <c:pt idx="3">
                  <c:v>971.08972700840275</c:v>
                </c:pt>
                <c:pt idx="4">
                  <c:v>1213.8621587605312</c:v>
                </c:pt>
                <c:pt idx="5">
                  <c:v>1456.6345905126043</c:v>
                </c:pt>
                <c:pt idx="6">
                  <c:v>1699.4070222647329</c:v>
                </c:pt>
                <c:pt idx="7">
                  <c:v>1942.1794540168055</c:v>
                </c:pt>
                <c:pt idx="8">
                  <c:v>2184.9518857689341</c:v>
                </c:pt>
                <c:pt idx="9">
                  <c:v>2427.7243175210069</c:v>
                </c:pt>
                <c:pt idx="10">
                  <c:v>2670.4967492731353</c:v>
                </c:pt>
                <c:pt idx="11">
                  <c:v>2913.2691810252086</c:v>
                </c:pt>
                <c:pt idx="12">
                  <c:v>3156.0416127773369</c:v>
                </c:pt>
                <c:pt idx="13">
                  <c:v>3398.8140445294098</c:v>
                </c:pt>
                <c:pt idx="14">
                  <c:v>3641.5864762815381</c:v>
                </c:pt>
                <c:pt idx="15">
                  <c:v>3884.3589080335983</c:v>
                </c:pt>
                <c:pt idx="16">
                  <c:v>3884.3589080335983</c:v>
                </c:pt>
                <c:pt idx="17">
                  <c:v>3884.3589080335983</c:v>
                </c:pt>
                <c:pt idx="18">
                  <c:v>3884.3589080335983</c:v>
                </c:pt>
                <c:pt idx="19">
                  <c:v>3884.3589080335983</c:v>
                </c:pt>
                <c:pt idx="20">
                  <c:v>3884.3589080335983</c:v>
                </c:pt>
                <c:pt idx="21">
                  <c:v>3884.3589080335983</c:v>
                </c:pt>
                <c:pt idx="22">
                  <c:v>3884.3589080335983</c:v>
                </c:pt>
                <c:pt idx="23">
                  <c:v>3884.3589080335983</c:v>
                </c:pt>
                <c:pt idx="24">
                  <c:v>3884.3589080335983</c:v>
                </c:pt>
                <c:pt idx="25">
                  <c:v>3884.3589080335983</c:v>
                </c:pt>
                <c:pt idx="26">
                  <c:v>3884.3589080335983</c:v>
                </c:pt>
                <c:pt idx="27">
                  <c:v>3884.3589080335983</c:v>
                </c:pt>
                <c:pt idx="28">
                  <c:v>3884.3589080335983</c:v>
                </c:pt>
                <c:pt idx="29">
                  <c:v>3884.3589080335983</c:v>
                </c:pt>
                <c:pt idx="30">
                  <c:v>3884.3589080335983</c:v>
                </c:pt>
                <c:pt idx="31">
                  <c:v>3884.3589080335983</c:v>
                </c:pt>
                <c:pt idx="32">
                  <c:v>3884.3589080335983</c:v>
                </c:pt>
                <c:pt idx="33">
                  <c:v>3884.3589080335983</c:v>
                </c:pt>
                <c:pt idx="34">
                  <c:v>3884.3589080335983</c:v>
                </c:pt>
                <c:pt idx="35">
                  <c:v>3884.3589080335983</c:v>
                </c:pt>
                <c:pt idx="36">
                  <c:v>3884.3589080335983</c:v>
                </c:pt>
                <c:pt idx="37">
                  <c:v>3884.3589080335983</c:v>
                </c:pt>
                <c:pt idx="38">
                  <c:v>3884.3589080335983</c:v>
                </c:pt>
                <c:pt idx="39">
                  <c:v>3884.3589080335983</c:v>
                </c:pt>
                <c:pt idx="40">
                  <c:v>3884.3589080335983</c:v>
                </c:pt>
                <c:pt idx="41">
                  <c:v>3884.3589080335983</c:v>
                </c:pt>
                <c:pt idx="42">
                  <c:v>3884.3589080335983</c:v>
                </c:pt>
                <c:pt idx="43">
                  <c:v>3884.3589080335983</c:v>
                </c:pt>
                <c:pt idx="44">
                  <c:v>3884.3589080335983</c:v>
                </c:pt>
                <c:pt idx="45">
                  <c:v>3884.3589080335983</c:v>
                </c:pt>
              </c:numCache>
            </c:numRef>
          </c:val>
          <c:smooth val="0"/>
          <c:extLst>
            <c:ext xmlns:c16="http://schemas.microsoft.com/office/drawing/2014/chart" uri="{C3380CC4-5D6E-409C-BE32-E72D297353CC}">
              <c16:uniqueId val="{00000002-28C3-4912-97E1-61D573474385}"/>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28C3-4912-97E1-61D573474385}"/>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28C3-4912-97E1-61D573474385}"/>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28C3-4912-97E1-61D573474385}"/>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28C3-4912-97E1-61D573474385}"/>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28C3-4912-97E1-61D573474385}"/>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28C3-4912-97E1-61D573474385}"/>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28C3-4912-97E1-61D573474385}"/>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28C3-4912-97E1-61D573474385}"/>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28C3-4912-97E1-61D573474385}"/>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28C3-4912-97E1-61D573474385}"/>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8834398715603957"/>
              <c:y val="0.939348595665556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 eq./ year</a:t>
                </a:r>
              </a:p>
            </c:rich>
          </c:tx>
          <c:layout>
            <c:manualLayout>
              <c:xMode val="edge"/>
              <c:yMode val="edge"/>
              <c:x val="0"/>
              <c:y val="0.3515697084667771"/>
            </c:manualLayout>
          </c:layout>
          <c:overlay val="0"/>
        </c:title>
        <c:numFmt formatCode="#,##0.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inorUnit val="0.1"/>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BDFE034-ED9D-4B75-A577-A8BF8465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36</Pages>
  <Words>21688</Words>
  <Characters>123627</Characters>
  <Application>Microsoft Office Word</Application>
  <DocSecurity>0</DocSecurity>
  <Lines>1030</Lines>
  <Paragraphs>290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3</cp:revision>
  <cp:lastPrinted>2019-09-04T03:52:00Z</cp:lastPrinted>
  <dcterms:created xsi:type="dcterms:W3CDTF">2019-09-04T03:52:00Z</dcterms:created>
  <dcterms:modified xsi:type="dcterms:W3CDTF">2019-09-04T03:53:00Z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