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3660" w:rsidRDefault="00373660">
      <w:pPr>
        <w:rPr>
          <w:b/>
          <w:sz w:val="28"/>
        </w:rPr>
      </w:pPr>
      <w:r w:rsidRPr="00373660">
        <w:rPr>
          <w:b/>
          <w:sz w:val="28"/>
        </w:rPr>
        <w:t>Graphs:</w:t>
      </w:r>
    </w:p>
    <w:p w:rsidR="00373660" w:rsidRPr="00373660" w:rsidRDefault="00373660" w:rsidP="00373660">
      <w:pPr>
        <w:shd w:val="clear" w:color="auto" w:fill="FFFFFF"/>
        <w:spacing w:after="89" w:line="244" w:lineRule="atLeast"/>
        <w:textAlignment w:val="top"/>
        <w:rPr>
          <w:rFonts w:eastAsia="Times New Roman" w:cstheme="minorHAnsi"/>
          <w:sz w:val="24"/>
          <w:szCs w:val="24"/>
        </w:rPr>
      </w:pPr>
      <w:r w:rsidRPr="00373660">
        <w:rPr>
          <w:rFonts w:eastAsia="Times New Roman" w:cstheme="minorHAnsi"/>
          <w:sz w:val="24"/>
          <w:szCs w:val="24"/>
        </w:rPr>
        <w:t>A graph data structure consists of a finite (and possibly mutable) set of vertices (also called nodes or points), together with a set of unordered pairs of these vertices for an undirected graph or a set of ordered pairs for a directed graph.</w:t>
      </w:r>
    </w:p>
    <w:p w:rsidR="00373660" w:rsidRDefault="00373660"/>
    <w:sectPr w:rsidR="0037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0937"/>
    <w:multiLevelType w:val="multilevel"/>
    <w:tmpl w:val="A5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329C8"/>
    <w:multiLevelType w:val="hybridMultilevel"/>
    <w:tmpl w:val="2FB0E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3660"/>
    <w:rsid w:val="0037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2021-08-14T17:44:00Z</dcterms:created>
  <dcterms:modified xsi:type="dcterms:W3CDTF">2021-08-14T17:45:00Z</dcterms:modified>
</cp:coreProperties>
</file>