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B9" w:rsidRPr="005F31B9" w:rsidRDefault="00B531F4" w:rsidP="005F31B9">
      <w:pPr>
        <w:shd w:val="clear" w:color="auto" w:fill="FFFFFF"/>
        <w:spacing w:after="44" w:line="240" w:lineRule="auto"/>
        <w:textAlignment w:val="top"/>
        <w:rPr>
          <w:rFonts w:eastAsia="Times New Roman" w:cstheme="minorHAnsi"/>
          <w:sz w:val="24"/>
          <w:szCs w:val="18"/>
        </w:rPr>
      </w:pPr>
      <w:r w:rsidRPr="00B531F4">
        <w:rPr>
          <w:rFonts w:eastAsia="Times New Roman" w:cstheme="minorHAnsi"/>
          <w:b/>
          <w:sz w:val="28"/>
          <w:szCs w:val="18"/>
        </w:rPr>
        <w:t>Twitter Marketing:</w:t>
      </w:r>
      <w:r w:rsidR="00B72706">
        <w:rPr>
          <w:rFonts w:eastAsia="Times New Roman" w:cstheme="minorHAnsi"/>
          <w:sz w:val="24"/>
          <w:szCs w:val="18"/>
        </w:rPr>
        <w:t xml:space="preserve"> </w:t>
      </w:r>
      <w:r w:rsidR="005F31B9" w:rsidRPr="005F31B9">
        <w:rPr>
          <w:rFonts w:eastAsia="Times New Roman" w:cstheme="minorHAnsi"/>
          <w:sz w:val="24"/>
          <w:szCs w:val="18"/>
        </w:rPr>
        <w:t>A Twitter marketing strategy is a plan centered around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4B6715" w:rsidRDefault="004B6715" w:rsidP="005F31B9"/>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P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B72706" w:rsidRDefault="00B72706" w:rsidP="00B72706"/>
    <w:sectPr w:rsidR="00B72706"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9"/>
  </w:num>
  <w:num w:numId="7">
    <w:abstractNumId w:val="5"/>
  </w:num>
  <w:num w:numId="8">
    <w:abstractNumId w:val="4"/>
  </w:num>
  <w:num w:numId="9">
    <w:abstractNumId w:val="6"/>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F31B9"/>
    <w:rsid w:val="004B6715"/>
    <w:rsid w:val="005F31B9"/>
    <w:rsid w:val="00B531F4"/>
    <w:rsid w:val="00B72706"/>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s>
</file>

<file path=word/webSettings.xml><?xml version="1.0" encoding="utf-8"?>
<w:webSettings xmlns:r="http://schemas.openxmlformats.org/officeDocument/2006/relationships" xmlns:w="http://schemas.openxmlformats.org/wordprocessingml/2006/main">
  <w:divs>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2021-08-11T17:54:00Z</dcterms:created>
  <dcterms:modified xsi:type="dcterms:W3CDTF">2021-08-15T17:45:00Z</dcterms:modified>
</cp:coreProperties>
</file>