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Object Oriented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r w:rsidRPr="002F2ADC">
        <w:rPr>
          <w:rFonts w:eastAsia="Times New Roman" w:cstheme="minorHAnsi"/>
          <w:color w:val="000000" w:themeColor="text1"/>
          <w:sz w:val="24"/>
          <w:szCs w:val="24"/>
        </w:rPr>
        <w:t>myCar</w:t>
      </w:r>
      <w:r w:rsidRPr="001423C8">
        <w:rPr>
          <w:rFonts w:eastAsia="Times New Roman" w:cstheme="minorHAnsi"/>
          <w:color w:val="000000" w:themeColor="text1"/>
          <w:sz w:val="24"/>
          <w:szCs w:val="24"/>
        </w:rPr>
        <w:t> or </w:t>
      </w:r>
      <w:r w:rsidRPr="002F2ADC">
        <w:rPr>
          <w:rFonts w:eastAsia="Times New Roman" w:cstheme="minorHAnsi"/>
          <w:color w:val="000000" w:themeColor="text1"/>
          <w:sz w:val="24"/>
          <w:szCs w:val="24"/>
        </w:rPr>
        <w:t>goldenRetriever</w:t>
      </w:r>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r w:rsidRPr="002F2ADC">
        <w:rPr>
          <w:rFonts w:eastAsia="Times New Roman" w:cstheme="minorHAnsi"/>
          <w:color w:val="000000" w:themeColor="text1"/>
          <w:sz w:val="24"/>
          <w:szCs w:val="24"/>
        </w:rPr>
        <w:t>myCar</w:t>
      </w:r>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"HTMLElement"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The main object is the superclass and all objects that follow it are subclasses. Subclasses can have separate elements while adding what they need from the superclass.</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Consider two classes. One is the superclass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For instance, in the animal world, an insect would be a superclass.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876932" w:rsidRDefault="00876932"/>
    <w:sectPr w:rsidR="00876932"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1131D1"/>
    <w:rsid w:val="001423C8"/>
    <w:rsid w:val="00186CF4"/>
    <w:rsid w:val="00251D87"/>
    <w:rsid w:val="002F2ADC"/>
    <w:rsid w:val="003050E8"/>
    <w:rsid w:val="0032636B"/>
    <w:rsid w:val="003407FB"/>
    <w:rsid w:val="00385E7D"/>
    <w:rsid w:val="003F39A7"/>
    <w:rsid w:val="004C6274"/>
    <w:rsid w:val="0069250F"/>
    <w:rsid w:val="00714798"/>
    <w:rsid w:val="00876932"/>
    <w:rsid w:val="008E13D5"/>
    <w:rsid w:val="00A32F6D"/>
    <w:rsid w:val="00A862C4"/>
    <w:rsid w:val="00AF6FC1"/>
    <w:rsid w:val="00B144FB"/>
    <w:rsid w:val="00B55C98"/>
    <w:rsid w:val="00C50EB4"/>
    <w:rsid w:val="00C6782C"/>
    <w:rsid w:val="00CA1571"/>
    <w:rsid w:val="00D51A92"/>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2021-07-27T16:53:00Z</dcterms:created>
  <dcterms:modified xsi:type="dcterms:W3CDTF">2021-10-18T17:51:00Z</dcterms:modified>
</cp:coreProperties>
</file>