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CFC" w:rsidRDefault="0036317B" w:rsidP="00406A3F">
      <w:pPr>
        <w:jc w:val="center"/>
        <w:rPr>
          <w:color w:val="0070C0"/>
          <w:sz w:val="56"/>
          <w:szCs w:val="56"/>
          <w:u w:val="single"/>
        </w:rPr>
      </w:pPr>
      <w:r w:rsidRPr="0036317B">
        <w:rPr>
          <w:color w:val="0070C0"/>
          <w:sz w:val="56"/>
          <w:szCs w:val="56"/>
          <w:u w:val="single"/>
        </w:rPr>
        <w:t>JavaScript</w:t>
      </w:r>
    </w:p>
    <w:tbl>
      <w:tblPr>
        <w:tblStyle w:val="TableGrid"/>
        <w:tblW w:w="13342" w:type="dxa"/>
        <w:jc w:val="center"/>
        <w:tblLook w:val="04A0"/>
      </w:tblPr>
      <w:tblGrid>
        <w:gridCol w:w="611"/>
        <w:gridCol w:w="2548"/>
        <w:gridCol w:w="3551"/>
        <w:gridCol w:w="3071"/>
        <w:gridCol w:w="3561"/>
      </w:tblGrid>
      <w:tr w:rsidR="00406A3F" w:rsidTr="00702963">
        <w:trPr>
          <w:trHeight w:val="432"/>
          <w:jc w:val="center"/>
        </w:trPr>
        <w:tc>
          <w:tcPr>
            <w:tcW w:w="61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 w:rsidRPr="00797994">
              <w:rPr>
                <w:color w:val="0070C0"/>
                <w:sz w:val="32"/>
                <w:szCs w:val="32"/>
              </w:rPr>
              <w:t>Sl</w:t>
            </w:r>
            <w:proofErr w:type="spellEnd"/>
            <w:r w:rsidRPr="00797994">
              <w:rPr>
                <w:color w:val="0070C0"/>
                <w:sz w:val="32"/>
                <w:szCs w:val="32"/>
              </w:rPr>
              <w:t xml:space="preserve"> no</w:t>
            </w:r>
          </w:p>
        </w:tc>
        <w:tc>
          <w:tcPr>
            <w:tcW w:w="2548" w:type="dxa"/>
          </w:tcPr>
          <w:p w:rsidR="00406A3F" w:rsidRPr="00797994" w:rsidRDefault="00406A3F" w:rsidP="00797994">
            <w:pPr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Function Name</w:t>
            </w:r>
            <w:r w:rsidR="007E2C8A" w:rsidRPr="00797994">
              <w:rPr>
                <w:color w:val="0070C0"/>
                <w:sz w:val="32"/>
                <w:szCs w:val="32"/>
              </w:rPr>
              <w:t>/Operator</w:t>
            </w:r>
          </w:p>
        </w:tc>
        <w:tc>
          <w:tcPr>
            <w:tcW w:w="355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307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Example</w:t>
            </w:r>
          </w:p>
        </w:tc>
        <w:tc>
          <w:tcPr>
            <w:tcW w:w="356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406A3F" w:rsidTr="00702963">
        <w:trPr>
          <w:trHeight w:val="216"/>
          <w:jc w:val="center"/>
        </w:trPr>
        <w:tc>
          <w:tcPr>
            <w:tcW w:w="611" w:type="dxa"/>
          </w:tcPr>
          <w:p w:rsidR="00406A3F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1</w:t>
            </w:r>
          </w:p>
        </w:tc>
        <w:tc>
          <w:tcPr>
            <w:tcW w:w="2548" w:type="dxa"/>
          </w:tcPr>
          <w:p w:rsidR="00406A3F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</w:rPr>
              <w:t>xponentiation operator</w:t>
            </w:r>
          </w:p>
        </w:tc>
        <w:tc>
          <w:tcPr>
            <w:tcW w:w="3551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The exponentiation operator (**) will return the first operand’s power of the second operand.</w:t>
            </w:r>
          </w:p>
        </w:tc>
        <w:tc>
          <w:tcPr>
            <w:tcW w:w="3071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a ** b is equivalent to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b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, which is equivalent to Math.pow(a, b)</w:t>
            </w:r>
          </w:p>
        </w:tc>
        <w:tc>
          <w:tcPr>
            <w:tcW w:w="3561" w:type="dxa"/>
          </w:tcPr>
          <w:p w:rsidR="00406A3F" w:rsidRPr="00797994" w:rsidRDefault="007E2C8A" w:rsidP="003631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console.log(10 ** 2); // 100</w:t>
            </w:r>
          </w:p>
        </w:tc>
      </w:tr>
      <w:tr w:rsidR="007E2C8A" w:rsidTr="00702963">
        <w:trPr>
          <w:trHeight w:val="216"/>
          <w:jc w:val="center"/>
        </w:trPr>
        <w:tc>
          <w:tcPr>
            <w:tcW w:w="611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2</w:t>
            </w:r>
          </w:p>
        </w:tc>
        <w:tc>
          <w:tcPr>
            <w:tcW w:w="2548" w:type="dxa"/>
          </w:tcPr>
          <w:p w:rsidR="007E2C8A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</w:t>
            </w:r>
            <w:r w:rsidR="007E2C8A"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ength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51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The </w:t>
            </w:r>
            <w:r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length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property returns the length of a string:</w:t>
            </w:r>
          </w:p>
        </w:tc>
        <w:tc>
          <w:tcPr>
            <w:tcW w:w="3071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let text = "ABCDEFGHIJ";</w:t>
            </w:r>
          </w:p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let length =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text.length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;</w:t>
            </w:r>
          </w:p>
        </w:tc>
        <w:tc>
          <w:tcPr>
            <w:tcW w:w="3561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52CEB" w:rsidTr="00702963">
        <w:trPr>
          <w:trHeight w:val="216"/>
          <w:jc w:val="center"/>
        </w:trPr>
        <w:tc>
          <w:tcPr>
            <w:tcW w:w="611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48" w:type="dxa"/>
          </w:tcPr>
          <w:p w:rsidR="00D52CEB" w:rsidRDefault="00D52CE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at()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proofErr w:type="spellStart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charAt</w:t>
            </w:r>
            <w:proofErr w:type="spellEnd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[ ]</w:t>
            </w:r>
          </w:p>
        </w:tc>
        <w:tc>
          <w:tcPr>
            <w:tcW w:w="3551" w:type="dxa"/>
          </w:tcPr>
          <w:p w:rsidR="00D52CEB" w:rsidRPr="00797994" w:rsidRDefault="00D52CEB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This </w:t>
            </w:r>
            <w:r w:rsidRPr="00D52CE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method returns the character at a specified index (position) in a string</w:t>
            </w:r>
          </w:p>
        </w:tc>
        <w:tc>
          <w:tcPr>
            <w:tcW w:w="3071" w:type="dxa"/>
          </w:tcPr>
          <w:p w:rsidR="00D52CEB" w:rsidRPr="00D52CEB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D52CEB" w:rsidRPr="00797994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text.charAt</w:t>
            </w:r>
            <w:proofErr w:type="spellEnd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3561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7876A8" w:rsidTr="00702963">
        <w:trPr>
          <w:trHeight w:val="216"/>
          <w:jc w:val="center"/>
        </w:trPr>
        <w:tc>
          <w:tcPr>
            <w:tcW w:w="611" w:type="dxa"/>
          </w:tcPr>
          <w:p w:rsidR="007876A8" w:rsidRDefault="007876A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48" w:type="dxa"/>
          </w:tcPr>
          <w:p w:rsidR="007876A8" w:rsidRPr="00D52CEB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charCodeAt</w:t>
            </w:r>
            <w:proofErr w:type="spellEnd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The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() method returns the code of the character at a specified index in a string</w:t>
            </w:r>
          </w:p>
        </w:tc>
        <w:tc>
          <w:tcPr>
            <w:tcW w:w="3071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7876A8" w:rsidRPr="00D52CEB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3561" w:type="dxa"/>
          </w:tcPr>
          <w:p w:rsidR="007876A8" w:rsidRPr="00797994" w:rsidRDefault="007876A8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7876A8" w:rsidTr="00702963">
        <w:trPr>
          <w:trHeight w:val="216"/>
          <w:jc w:val="center"/>
        </w:trPr>
        <w:tc>
          <w:tcPr>
            <w:tcW w:w="611" w:type="dxa"/>
          </w:tcPr>
          <w:p w:rsidR="007876A8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48" w:type="dxa"/>
          </w:tcPr>
          <w:p w:rsidR="007876A8" w:rsidRPr="007876A8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Slice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7876A8" w:rsidRP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slice() extracts a part of a string and returns the extracted part in a new string</w:t>
            </w:r>
          </w:p>
        </w:tc>
        <w:tc>
          <w:tcPr>
            <w:tcW w:w="3071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"Apple, Banana, Kiwi";</w:t>
            </w:r>
          </w:p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text.slice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3561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hd w:val="clear" w:color="auto" w:fill="E7E9EB"/>
              </w:rPr>
              <w:t>Slice out a portion of a string from position 7 to position 13:</w:t>
            </w: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48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substring()</w:t>
            </w:r>
          </w:p>
        </w:tc>
        <w:tc>
          <w:tcPr>
            <w:tcW w:w="3551" w:type="dxa"/>
          </w:tcPr>
          <w:p w:rsidR="00EA0121" w:rsidRPr="007876A8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substring() is similar to slice()</w:t>
            </w:r>
          </w:p>
        </w:tc>
        <w:tc>
          <w:tcPr>
            <w:tcW w:w="3071" w:type="dxa"/>
          </w:tcPr>
          <w:p w:rsidR="00EA0121" w:rsidRPr="008E3ECE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7876A8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str.substring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3561" w:type="dxa"/>
          </w:tcPr>
          <w:p w:rsidR="00EA0121" w:rsidRPr="008E3ECE" w:rsidRDefault="00EA0121" w:rsidP="008D2C2C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start and end values less than 0 are treated as 0 in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substring(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48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</w:t>
            </w:r>
            <w:proofErr w:type="spellEnd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EA0121" w:rsidRPr="008E3ECE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the second parameter specifies the length of the extracted part.</w:t>
            </w:r>
          </w:p>
        </w:tc>
        <w:tc>
          <w:tcPr>
            <w:tcW w:w="3071" w:type="dxa"/>
          </w:tcPr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6);</w:t>
            </w:r>
          </w:p>
        </w:tc>
        <w:tc>
          <w:tcPr>
            <w:tcW w:w="356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48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toLowerCase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3071" w:type="dxa"/>
          </w:tcPr>
          <w:p w:rsidR="00EA0121" w:rsidRPr="00EA0121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28"/>
                <w:szCs w:val="28"/>
              </w:rPr>
              <w:t>let text1 = "Hello”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1.toLowerCase();</w:t>
            </w:r>
          </w:p>
        </w:tc>
        <w:tc>
          <w:tcPr>
            <w:tcW w:w="356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EA0121" w:rsidTr="00702963">
        <w:trPr>
          <w:trHeight w:val="216"/>
          <w:jc w:val="center"/>
        </w:trPr>
        <w:tc>
          <w:tcPr>
            <w:tcW w:w="611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48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toUpperCase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3071" w:type="dxa"/>
          </w:tcPr>
          <w:p w:rsidR="00EA0121" w:rsidRPr="00EA0121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EA0121">
              <w:rPr>
                <w:rFonts w:asciiTheme="majorHAnsi" w:hAnsiTheme="majorHAnsi" w:cstheme="majorHAnsi"/>
                <w:sz w:val="28"/>
                <w:szCs w:val="28"/>
              </w:rPr>
              <w:t>1 = "Hello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1.toUpperCase();</w:t>
            </w:r>
          </w:p>
        </w:tc>
        <w:tc>
          <w:tcPr>
            <w:tcW w:w="3561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371B8C" w:rsidTr="00702963">
        <w:trPr>
          <w:trHeight w:val="216"/>
          <w:jc w:val="center"/>
        </w:trPr>
        <w:tc>
          <w:tcPr>
            <w:tcW w:w="611" w:type="dxa"/>
          </w:tcPr>
          <w:p w:rsidR="00371B8C" w:rsidRDefault="00371B8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48" w:type="dxa"/>
          </w:tcPr>
          <w:p w:rsidR="00371B8C" w:rsidRPr="00EA0121" w:rsidRDefault="00371B8C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371B8C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trim()</w:t>
            </w:r>
          </w:p>
        </w:tc>
        <w:tc>
          <w:tcPr>
            <w:tcW w:w="3551" w:type="dxa"/>
          </w:tcPr>
          <w:p w:rsidR="00371B8C" w:rsidRPr="00EA0121" w:rsidRDefault="00371B8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371B8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trim() method removes whitespace from both sides of a string</w:t>
            </w:r>
          </w:p>
        </w:tc>
        <w:tc>
          <w:tcPr>
            <w:tcW w:w="3071" w:type="dxa"/>
          </w:tcPr>
          <w:p w:rsidR="00371B8C" w:rsidRP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 xml:space="preserve">1 = "      Hello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1.trim();</w:t>
            </w:r>
          </w:p>
        </w:tc>
        <w:tc>
          <w:tcPr>
            <w:tcW w:w="3561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371B8C" w:rsidTr="00702963">
        <w:trPr>
          <w:trHeight w:val="216"/>
          <w:jc w:val="center"/>
        </w:trPr>
        <w:tc>
          <w:tcPr>
            <w:tcW w:w="611" w:type="dxa"/>
          </w:tcPr>
          <w:p w:rsidR="00371B8C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48" w:type="dxa"/>
          </w:tcPr>
          <w:p w:rsidR="00371B8C" w:rsidRPr="00371B8C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371B8C" w:rsidRPr="00371B8C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start of a string.</w:t>
            </w:r>
          </w:p>
        </w:tc>
        <w:tc>
          <w:tcPr>
            <w:tcW w:w="3071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"     Hello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1.trimStart();</w:t>
            </w:r>
          </w:p>
        </w:tc>
        <w:tc>
          <w:tcPr>
            <w:tcW w:w="3561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130622" w:rsidTr="00702963">
        <w:trPr>
          <w:trHeight w:val="216"/>
          <w:jc w:val="center"/>
        </w:trPr>
        <w:tc>
          <w:tcPr>
            <w:tcW w:w="611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48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trimEnd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trimEnd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end of a string.</w:t>
            </w:r>
          </w:p>
        </w:tc>
        <w:tc>
          <w:tcPr>
            <w:tcW w:w="3071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 = "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World!     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1.trimEnd();</w:t>
            </w:r>
          </w:p>
        </w:tc>
        <w:tc>
          <w:tcPr>
            <w:tcW w:w="3561" w:type="dxa"/>
          </w:tcPr>
          <w:p w:rsidR="00130622" w:rsidRPr="007876A8" w:rsidRDefault="00130622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130622" w:rsidTr="00702963">
        <w:trPr>
          <w:trHeight w:val="216"/>
          <w:jc w:val="center"/>
        </w:trPr>
        <w:tc>
          <w:tcPr>
            <w:tcW w:w="611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48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start.</w:t>
            </w:r>
          </w:p>
        </w:tc>
        <w:tc>
          <w:tcPr>
            <w:tcW w:w="3071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text.padStart</w:t>
            </w:r>
            <w:proofErr w:type="spellEnd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3561" w:type="dxa"/>
          </w:tcPr>
          <w:p w:rsidR="00130622" w:rsidRPr="008D4B5D" w:rsidRDefault="00130622" w:rsidP="008D4B5D">
            <w:pPr>
              <w:rPr>
                <w:rFonts w:asciiTheme="majorHAnsi" w:hAnsiTheme="majorHAnsi" w:cstheme="majorHAnsi"/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Pad a string with "0" until it reaches the length 4:</w:t>
            </w:r>
          </w:p>
        </w:tc>
      </w:tr>
      <w:tr w:rsidR="008D4B5D" w:rsidTr="00702963">
        <w:trPr>
          <w:trHeight w:val="216"/>
          <w:jc w:val="center"/>
        </w:trPr>
        <w:tc>
          <w:tcPr>
            <w:tcW w:w="611" w:type="dxa"/>
          </w:tcPr>
          <w:p w:rsidR="008D4B5D" w:rsidRDefault="008D4B5D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548" w:type="dxa"/>
          </w:tcPr>
          <w:p w:rsidR="008D4B5D" w:rsidRPr="00130622" w:rsidRDefault="008D4B5D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padEnd</w:t>
            </w:r>
            <w:proofErr w:type="spellEnd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8D4B5D" w:rsidRPr="00130622" w:rsidRDefault="008D4B5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padEnd</w:t>
            </w:r>
            <w:proofErr w:type="spell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end.</w:t>
            </w:r>
          </w:p>
        </w:tc>
        <w:tc>
          <w:tcPr>
            <w:tcW w:w="3071" w:type="dxa"/>
          </w:tcPr>
          <w:p w:rsidR="008D4B5D" w:rsidRPr="008D4B5D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8D4B5D" w:rsidRPr="00130622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text.padEnd</w:t>
            </w:r>
            <w:proofErr w:type="spellEnd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3561" w:type="dxa"/>
          </w:tcPr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The </w:t>
            </w:r>
            <w:proofErr w:type="spellStart"/>
            <w:proofErr w:type="gramStart"/>
            <w:r w:rsidRPr="008D4B5D">
              <w:rPr>
                <w:sz w:val="24"/>
                <w:szCs w:val="24"/>
                <w:shd w:val="clear" w:color="auto" w:fill="E7E9EB"/>
              </w:rPr>
              <w:t>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</w:t>
            </w:r>
            <w:proofErr w:type="gramEnd"/>
            <w:r w:rsidRPr="008D4B5D">
              <w:rPr>
                <w:sz w:val="24"/>
                <w:szCs w:val="24"/>
                <w:shd w:val="clear" w:color="auto" w:fill="E7E9EB"/>
              </w:rPr>
              <w:t>) method is a string method.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To pad a number, convert the number to a string first.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let numb = 5;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text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numb.toString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();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padded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text.padEnd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(4,"0");</w:t>
            </w:r>
          </w:p>
        </w:tc>
      </w:tr>
      <w:tr w:rsidR="00702963" w:rsidTr="00702963">
        <w:trPr>
          <w:trHeight w:val="216"/>
          <w:jc w:val="center"/>
        </w:trPr>
        <w:tc>
          <w:tcPr>
            <w:tcW w:w="611" w:type="dxa"/>
          </w:tcPr>
          <w:p w:rsidR="00702963" w:rsidRDefault="0070296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48" w:type="dxa"/>
          </w:tcPr>
          <w:p w:rsidR="00702963" w:rsidRPr="008D4B5D" w:rsidRDefault="00702963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concat</w:t>
            </w:r>
            <w:proofErr w:type="spellEnd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702963" w:rsidRPr="008D4B5D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concat</w:t>
            </w:r>
            <w:proofErr w:type="spell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joins two or more strings</w:t>
            </w:r>
          </w:p>
        </w:tc>
        <w:tc>
          <w:tcPr>
            <w:tcW w:w="3071" w:type="dxa"/>
          </w:tcPr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1 = "Hello";</w:t>
            </w:r>
          </w:p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 = "World";</w:t>
            </w:r>
          </w:p>
          <w:p w:rsidR="00702963" w:rsidRPr="008D4B5D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t3 = t1.concat(" ",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2);</w:t>
            </w:r>
          </w:p>
        </w:tc>
        <w:tc>
          <w:tcPr>
            <w:tcW w:w="3561" w:type="dxa"/>
          </w:tcPr>
          <w:p w:rsidR="00702963" w:rsidRPr="008D4B5D" w:rsidRDefault="00702963" w:rsidP="008D4B5D">
            <w:pPr>
              <w:rPr>
                <w:sz w:val="24"/>
                <w:szCs w:val="24"/>
                <w:shd w:val="clear" w:color="auto" w:fill="E7E9EB"/>
              </w:rPr>
            </w:pPr>
          </w:p>
        </w:tc>
      </w:tr>
      <w:tr w:rsidR="00FA15BB" w:rsidTr="00702963">
        <w:trPr>
          <w:trHeight w:val="216"/>
          <w:jc w:val="center"/>
        </w:trPr>
        <w:tc>
          <w:tcPr>
            <w:tcW w:w="611" w:type="dxa"/>
          </w:tcPr>
          <w:p w:rsidR="00FA15BB" w:rsidRDefault="00FA15B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548" w:type="dxa"/>
          </w:tcPr>
          <w:p w:rsidR="00FA15BB" w:rsidRPr="00702963" w:rsidRDefault="00FA15B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FA15B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repeat()</w:t>
            </w:r>
          </w:p>
        </w:tc>
        <w:tc>
          <w:tcPr>
            <w:tcW w:w="3551" w:type="dxa"/>
          </w:tcPr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string with a number of copies of a string.</w:t>
            </w:r>
          </w:p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FA15BB" w:rsidRP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does not change the original string.</w:t>
            </w:r>
          </w:p>
        </w:tc>
        <w:tc>
          <w:tcPr>
            <w:tcW w:w="3071" w:type="dxa"/>
          </w:tcPr>
          <w:p w:rsidR="00B50659" w:rsidRPr="00B50659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 xml:space="preserve"> = "Hello world!";</w:t>
            </w:r>
          </w:p>
          <w:p w:rsidR="00FA15BB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result =t1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>.repeat(4);</w:t>
            </w:r>
          </w:p>
        </w:tc>
        <w:tc>
          <w:tcPr>
            <w:tcW w:w="3561" w:type="dxa"/>
          </w:tcPr>
          <w:p w:rsidR="00FA15BB" w:rsidRPr="008D4B5D" w:rsidRDefault="00B50659" w:rsidP="008D4B5D">
            <w:pPr>
              <w:rPr>
                <w:sz w:val="24"/>
                <w:szCs w:val="24"/>
                <w:shd w:val="clear" w:color="auto" w:fill="E7E9EB"/>
              </w:rPr>
            </w:pPr>
            <w:r>
              <w:rPr>
                <w:color w:val="000000"/>
                <w:sz w:val="27"/>
                <w:szCs w:val="27"/>
              </w:rPr>
              <w:t xml:space="preserve">Hello </w:t>
            </w:r>
            <w:proofErr w:type="spellStart"/>
            <w:r>
              <w:rPr>
                <w:color w:val="000000"/>
                <w:sz w:val="27"/>
                <w:szCs w:val="27"/>
              </w:rPr>
              <w:t>world</w:t>
            </w:r>
            <w:proofErr w:type="gramStart"/>
            <w:r>
              <w:rPr>
                <w:color w:val="000000"/>
                <w:sz w:val="27"/>
                <w:szCs w:val="27"/>
              </w:rPr>
              <w:t>!Hello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world!</w:t>
            </w:r>
          </w:p>
        </w:tc>
      </w:tr>
      <w:tr w:rsidR="00B50659" w:rsidTr="00702963">
        <w:trPr>
          <w:trHeight w:val="216"/>
          <w:jc w:val="center"/>
        </w:trPr>
        <w:tc>
          <w:tcPr>
            <w:tcW w:w="611" w:type="dxa"/>
          </w:tcPr>
          <w:p w:rsidR="00B50659" w:rsidRDefault="00B5065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17</w:t>
            </w:r>
          </w:p>
        </w:tc>
        <w:tc>
          <w:tcPr>
            <w:tcW w:w="2548" w:type="dxa"/>
          </w:tcPr>
          <w:p w:rsidR="00B50659" w:rsidRPr="00FA15BB" w:rsidRDefault="00B50659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B50659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replace()</w:t>
            </w:r>
          </w:p>
        </w:tc>
        <w:tc>
          <w:tcPr>
            <w:tcW w:w="3551" w:type="dxa"/>
          </w:tcPr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replaces only the first match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B50659" w:rsidRPr="00FA15BB" w:rsidRDefault="00B0115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011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By default, the replace() method is case sensitive</w:t>
            </w:r>
          </w:p>
        </w:tc>
        <w:tc>
          <w:tcPr>
            <w:tcW w:w="3071" w:type="dxa"/>
          </w:tcPr>
          <w:p w:rsidR="00B01150" w:rsidRPr="00B01150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 is table”</w:t>
            </w:r>
          </w:p>
          <w:p w:rsidR="00B50659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.replace("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It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3561" w:type="dxa"/>
          </w:tcPr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If you want to replace all matches, use a regular expression with the /g flag set.</w:t>
            </w:r>
          </w:p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To replace case insensitive, use a regular expression with an /</w:t>
            </w:r>
            <w:proofErr w:type="spellStart"/>
            <w:r w:rsidRPr="00B50659">
              <w:rPr>
                <w:color w:val="000000"/>
                <w:sz w:val="27"/>
                <w:szCs w:val="27"/>
              </w:rPr>
              <w:t>i</w:t>
            </w:r>
            <w:proofErr w:type="spellEnd"/>
            <w:r w:rsidRPr="00B50659">
              <w:rPr>
                <w:color w:val="000000"/>
                <w:sz w:val="27"/>
                <w:szCs w:val="27"/>
              </w:rPr>
              <w:t xml:space="preserve"> flag</w:t>
            </w:r>
          </w:p>
        </w:tc>
      </w:tr>
      <w:tr w:rsidR="00B01150" w:rsidTr="00702963">
        <w:trPr>
          <w:trHeight w:val="216"/>
          <w:jc w:val="center"/>
        </w:trPr>
        <w:tc>
          <w:tcPr>
            <w:tcW w:w="611" w:type="dxa"/>
          </w:tcPr>
          <w:p w:rsidR="00B01150" w:rsidRDefault="00B0115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548" w:type="dxa"/>
          </w:tcPr>
          <w:p w:rsidR="00B01150" w:rsidRPr="00B50659" w:rsidRDefault="00B0115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ReplaceAll</w:t>
            </w:r>
            <w:proofErr w:type="spellEnd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551" w:type="dxa"/>
          </w:tcPr>
          <w:p w:rsidR="00B01150" w:rsidRPr="00B50659" w:rsidRDefault="007D617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In 2021, JavaScript introduced the string method </w:t>
            </w:r>
            <w:proofErr w:type="spellStart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replaceAll</w:t>
            </w:r>
            <w:proofErr w:type="spellEnd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071" w:type="dxa"/>
          </w:tcPr>
          <w:p w:rsidR="00447B76" w:rsidRPr="00447B76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"I am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. I go to school."</w:t>
            </w:r>
          </w:p>
          <w:p w:rsidR="00B01150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text.replaceAll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("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I","He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3561" w:type="dxa"/>
          </w:tcPr>
          <w:p w:rsidR="00B01150" w:rsidRPr="00B50659" w:rsidRDefault="00B01150" w:rsidP="008D4B5D">
            <w:pPr>
              <w:rPr>
                <w:color w:val="000000"/>
                <w:sz w:val="27"/>
                <w:szCs w:val="27"/>
              </w:rPr>
            </w:pPr>
          </w:p>
        </w:tc>
      </w:tr>
      <w:tr w:rsidR="00447B76" w:rsidTr="00702963">
        <w:trPr>
          <w:trHeight w:val="216"/>
          <w:jc w:val="center"/>
        </w:trPr>
        <w:tc>
          <w:tcPr>
            <w:tcW w:w="611" w:type="dxa"/>
          </w:tcPr>
          <w:p w:rsidR="00447B76" w:rsidRDefault="00447B7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548" w:type="dxa"/>
          </w:tcPr>
          <w:p w:rsidR="00447B76" w:rsidRPr="00B01150" w:rsidRDefault="002F75A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447B76" w:rsidRPr="007D617D" w:rsidRDefault="002F75A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the index (position) of the first occurrence of a string in a string</w:t>
            </w:r>
          </w:p>
        </w:tc>
        <w:tc>
          <w:tcPr>
            <w:tcW w:w="3071" w:type="dxa"/>
          </w:tcPr>
          <w:p w:rsidR="00447B76" w:rsidRDefault="002F75A0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= “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is a good boy”</w:t>
            </w:r>
          </w:p>
          <w:p w:rsidR="002F75A0" w:rsidRDefault="002F75A0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t2 = 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t1.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indexOf(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‘is’)</w:t>
            </w:r>
          </w:p>
          <w:p w:rsidR="00F42886" w:rsidRDefault="00F42886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o/p = 6</w:t>
            </w:r>
          </w:p>
        </w:tc>
        <w:tc>
          <w:tcPr>
            <w:tcW w:w="3561" w:type="dxa"/>
          </w:tcPr>
          <w:p w:rsidR="00447B76" w:rsidRDefault="002F75A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it returns -1 if the string is not found:</w:t>
            </w:r>
          </w:p>
          <w:p w:rsidR="002F75A0" w:rsidRDefault="002F75A0" w:rsidP="008D4B5D">
            <w:pPr>
              <w:rPr>
                <w:color w:val="000000"/>
                <w:sz w:val="27"/>
                <w:szCs w:val="27"/>
              </w:rPr>
            </w:pPr>
            <w:r w:rsidRPr="002F75A0">
              <w:rPr>
                <w:color w:val="000000"/>
                <w:sz w:val="27"/>
                <w:szCs w:val="27"/>
              </w:rPr>
              <w:t>JavaScript counts positions from zero.</w:t>
            </w:r>
          </w:p>
          <w:p w:rsidR="002F75A0" w:rsidRPr="00B50659" w:rsidRDefault="002F75A0" w:rsidP="008D4B5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</w:t>
            </w:r>
            <w:r w:rsidRPr="002F75A0">
              <w:rPr>
                <w:color w:val="000000"/>
                <w:sz w:val="27"/>
                <w:szCs w:val="27"/>
              </w:rPr>
              <w:t>ccept a second parameter as the starting position for the search</w:t>
            </w:r>
          </w:p>
        </w:tc>
      </w:tr>
      <w:tr w:rsidR="00D061E8" w:rsidTr="00702963">
        <w:trPr>
          <w:trHeight w:val="216"/>
          <w:jc w:val="center"/>
        </w:trPr>
        <w:tc>
          <w:tcPr>
            <w:tcW w:w="611" w:type="dxa"/>
          </w:tcPr>
          <w:p w:rsidR="00D061E8" w:rsidRDefault="00D061E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548" w:type="dxa"/>
          </w:tcPr>
          <w:p w:rsidR="00D061E8" w:rsidRPr="002F75A0" w:rsidRDefault="00D061E8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includes()</w:t>
            </w:r>
          </w:p>
        </w:tc>
        <w:tc>
          <w:tcPr>
            <w:tcW w:w="3551" w:type="dxa"/>
          </w:tcPr>
          <w:p w:rsidR="00D061E8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contains a specified value.</w:t>
            </w:r>
          </w:p>
          <w:p w:rsidR="00D061E8" w:rsidRPr="002F75A0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false</w:t>
            </w:r>
          </w:p>
        </w:tc>
        <w:tc>
          <w:tcPr>
            <w:tcW w:w="3071" w:type="dxa"/>
          </w:tcPr>
          <w:p w:rsidR="00D061E8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go to mosque”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includes(“to”8);</w:t>
            </w:r>
          </w:p>
        </w:tc>
        <w:tc>
          <w:tcPr>
            <w:tcW w:w="3561" w:type="dxa"/>
          </w:tcPr>
          <w:p w:rsidR="00D061E8" w:rsidRDefault="00D061E8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is case sensitive.</w:t>
            </w:r>
          </w:p>
          <w:p w:rsidR="00D061E8" w:rsidRDefault="00DB1F7C" w:rsidP="00DB1F7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This example return false, and 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Check Start at position 12:</w:t>
            </w:r>
          </w:p>
        </w:tc>
      </w:tr>
      <w:tr w:rsidR="00DB1F7C" w:rsidTr="00702963">
        <w:trPr>
          <w:trHeight w:val="216"/>
          <w:jc w:val="center"/>
        </w:trPr>
        <w:tc>
          <w:tcPr>
            <w:tcW w:w="611" w:type="dxa"/>
          </w:tcPr>
          <w:p w:rsidR="00DB1F7C" w:rsidRDefault="00DB1F7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548" w:type="dxa"/>
          </w:tcPr>
          <w:p w:rsidR="00DB1F7C" w:rsidRPr="00D061E8" w:rsidRDefault="00DB1F7C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DB1F7C" w:rsidRPr="00D061E8" w:rsidRDefault="00DB1F7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true if a string begins with a specified value</w:t>
            </w:r>
          </w:p>
        </w:tc>
        <w:tc>
          <w:tcPr>
            <w:tcW w:w="3071" w:type="dxa"/>
          </w:tcPr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3561" w:type="dxa"/>
          </w:tcPr>
          <w:p w:rsidR="00DB1F7C" w:rsidRPr="00D061E8" w:rsidRDefault="00DB1F7C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8F55A3" w:rsidTr="00702963">
        <w:trPr>
          <w:trHeight w:val="216"/>
          <w:jc w:val="center"/>
        </w:trPr>
        <w:tc>
          <w:tcPr>
            <w:tcW w:w="611" w:type="dxa"/>
          </w:tcPr>
          <w:p w:rsidR="008F55A3" w:rsidRDefault="008F55A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548" w:type="dxa"/>
          </w:tcPr>
          <w:p w:rsidR="008F55A3" w:rsidRPr="00DB1F7C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551" w:type="dxa"/>
          </w:tcPr>
          <w:p w:rsidR="008F55A3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 false:</w:t>
            </w:r>
          </w:p>
          <w:p w:rsidR="008F55A3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</w:t>
            </w: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he </w:t>
            </w:r>
            <w:proofErr w:type="spellStart"/>
            <w:proofErr w:type="gram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ends with a specified value.</w:t>
            </w:r>
          </w:p>
          <w:p w:rsidR="008F55A3" w:rsidRPr="00DB1F7C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071" w:type="dxa"/>
          </w:tcPr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3561" w:type="dxa"/>
          </w:tcPr>
          <w:p w:rsidR="008F55A3" w:rsidRDefault="008F55A3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</w:tbl>
    <w:p w:rsidR="00F66E39" w:rsidRPr="00406A3F" w:rsidRDefault="00F66E39" w:rsidP="0036317B">
      <w:pPr>
        <w:jc w:val="center"/>
        <w:rPr>
          <w:color w:val="0070C0"/>
          <w:sz w:val="36"/>
          <w:szCs w:val="36"/>
          <w:u w:val="single"/>
        </w:rPr>
      </w:pPr>
    </w:p>
    <w:sectPr w:rsidR="00F66E39" w:rsidRPr="00406A3F" w:rsidSect="0070296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366B"/>
    <w:rsid w:val="00130622"/>
    <w:rsid w:val="001E095C"/>
    <w:rsid w:val="002F75A0"/>
    <w:rsid w:val="0036317B"/>
    <w:rsid w:val="00371B8C"/>
    <w:rsid w:val="00406A3F"/>
    <w:rsid w:val="00447B76"/>
    <w:rsid w:val="00702963"/>
    <w:rsid w:val="007876A8"/>
    <w:rsid w:val="00797994"/>
    <w:rsid w:val="007D617D"/>
    <w:rsid w:val="007E2C8A"/>
    <w:rsid w:val="008D4B5D"/>
    <w:rsid w:val="008E3ECE"/>
    <w:rsid w:val="008F1E9B"/>
    <w:rsid w:val="008F55A3"/>
    <w:rsid w:val="009013E1"/>
    <w:rsid w:val="009D47A9"/>
    <w:rsid w:val="00A5366B"/>
    <w:rsid w:val="00A825AB"/>
    <w:rsid w:val="00AB1FF9"/>
    <w:rsid w:val="00B01150"/>
    <w:rsid w:val="00B50659"/>
    <w:rsid w:val="00B61729"/>
    <w:rsid w:val="00C217C9"/>
    <w:rsid w:val="00CF50F0"/>
    <w:rsid w:val="00D061E8"/>
    <w:rsid w:val="00D52CEB"/>
    <w:rsid w:val="00D841C5"/>
    <w:rsid w:val="00DB1F7C"/>
    <w:rsid w:val="00E85D38"/>
    <w:rsid w:val="00EA0121"/>
    <w:rsid w:val="00EC4D58"/>
    <w:rsid w:val="00F42886"/>
    <w:rsid w:val="00F66E39"/>
    <w:rsid w:val="00FA1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E2C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4B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USER</cp:lastModifiedBy>
  <cp:revision>18</cp:revision>
  <dcterms:created xsi:type="dcterms:W3CDTF">2024-01-23T14:46:00Z</dcterms:created>
  <dcterms:modified xsi:type="dcterms:W3CDTF">2024-02-01T18:43:00Z</dcterms:modified>
</cp:coreProperties>
</file>