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color w:val="CE181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CE181E"/>
          <w:spacing w:val="0"/>
          <w:sz w:val="42"/>
        </w:rPr>
        <w:t xml:space="preserve">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CE181E"/>
          <w:spacing w:val="0"/>
          <w:sz w:val="42"/>
        </w:rPr>
        <w:t>Java Naming Conventions</w:t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4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42"/>
        </w:rPr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Java uses CamelCase as a practice for writing names of methods, variables, classes, packages and constants.</w:t>
      </w:r>
    </w:p>
    <w:p>
      <w:pPr>
        <w:pStyle w:val="TextBody"/>
        <w:rPr/>
      </w:pP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  <w:szCs w:val="24"/>
        </w:rPr>
        <w:t>1. Classes and Interfaces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 : Class names should be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nouns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, in mixed case with the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first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 letter of each internal word capitalised. Interfaces name should also be capitalised just like class names.</w:t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                  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interface  Bicycle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class MountainBike implements Bicyle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interface Sport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class Football implements Sport</w:t>
      </w:r>
    </w:p>
    <w:p>
      <w:pPr>
        <w:pStyle w:val="Normal"/>
        <w:rPr/>
      </w:pPr>
      <w:r>
        <w:rPr>
          <w:b/>
          <w:bCs/>
          <w:sz w:val="24"/>
          <w:szCs w:val="24"/>
        </w:rPr>
        <w:t>2. Methods</w:t>
      </w:r>
      <w:r>
        <w:rPr/>
        <w:t xml:space="preserve">: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Methods should be 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verbs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, in mixed case with the 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first letter lowercase</w:t>
      </w:r>
      <w:r>
        <w:rPr>
          <w:caps w:val="false"/>
          <w:smallCaps w:val="false"/>
          <w:spacing w:val="0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and with the first letter of each internal word capitalised.</w:t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            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void changeGear(int newValue);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ab/>
        <w:tab/>
        <w:tab/>
        <w:tab/>
        <w:t xml:space="preserve"> void speedUp(int increment);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ab/>
        <w:tab/>
        <w:tab/>
        <w:tab/>
        <w:t xml:space="preserve"> void applyBrakes(int decrement);</w:t>
      </w:r>
    </w:p>
    <w:p>
      <w:pPr>
        <w:pStyle w:val="Normal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3. 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Variables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: Variable names should be short yet meaningful.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Should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not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start with underscore(‘_’) or dollar sign ‘$’ characters.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Should be mnemonic i.e, designed to indicate to the casual observer the intent of its use.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One-character variable names should be avoided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except for temporary variables.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Common names for temporary variables are i, j, k, m, and n for integers; c, d, and e for characters.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  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TextBody"/>
        <w:ind w:left="0" w:right="0" w:hanging="0"/>
        <w:rPr/>
      </w:pPr>
      <w:r>
        <w:rPr/>
      </w:r>
      <w:bookmarkStart w:id="0" w:name="aswift_2_anchor"/>
      <w:bookmarkStart w:id="1" w:name="aswift_2_expand"/>
      <w:bookmarkStart w:id="2" w:name="aswift_2_anchor"/>
      <w:bookmarkStart w:id="3" w:name="aswift_2_expand"/>
      <w:bookmarkEnd w:id="2"/>
      <w:bookmarkEnd w:id="3"/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</w:t>
      </w:r>
      <w:r>
        <w:rPr>
          <w:caps w:val="false"/>
          <w:smallCaps w:val="false"/>
          <w:spacing w:val="0"/>
        </w:rPr>
        <w:tab/>
        <w:tab/>
        <w:tab/>
        <w:t xml:space="preserve">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// variables for MountainBike class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caps w:val="false"/>
          <w:smallCaps w:val="false"/>
          <w:spacing w:val="0"/>
        </w:rPr>
        <w:tab/>
        <w:tab/>
        <w:tab/>
        <w:tab/>
        <w:t xml:space="preserve">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 speed = 0;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ab/>
        <w:tab/>
        <w:tab/>
        <w:t xml:space="preserve">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 gear = 1;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Private field   datatype_listItem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Variable        datatype_listOfValues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Swing :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EditText: etName_uiName Example: etUserName_login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Button: btnName_uiName  Example: btnCreate_backToLogin 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Parameter       typeName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4. 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Constant variables: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Should be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all uppercase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with words separated by underscores (“_”).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There are various constants used in predefined classes like Float, Long, String etc.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static final int MIN_WIDTH = 4;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/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// Some  Constant variables used in predefined Float class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public static final float POSITIVE_INFINITY = 1.0f / 0.0f;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public static final float NEGATIVE_INFINITY = -1.0f / 0.0f;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public static final float NaN = 0.0f / 0.0f;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5. 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Packages: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The prefix of a unique package name is always written in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all-lowercase ASCII letters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and should be one of the top-level domain names, like com, edu, gov, mil, net, org.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Subsequent components of the package name vary according to an organisation’s own internal naming conventions.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com.sun.eng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com.apple.quicktime.v2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/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// java.lang packet in JDK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java.lang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6. P</w:t>
      </w:r>
      <w:r>
        <w:rPr>
          <w:rStyle w:val="StrongEmphasis"/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>arenthesis: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/>
          <w:bCs/>
          <w:i/>
          <w:iCs/>
          <w:caps w:val="false"/>
          <w:smallCaps w:val="false"/>
          <w:spacing w:val="0"/>
          <w:sz w:val="24"/>
        </w:rPr>
        <w:t xml:space="preserve">   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public void pickup(){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 xml:space="preserve">   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}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/////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if(){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}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//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first = second;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first = first + second;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720" w:hanging="0"/>
      </w:pPr>
    </w:lvl>
    <w:lvl w:ilvl="3">
      <w:start w:val="1"/>
      <w:numFmt w:val="none"/>
      <w:suff w:val="nothing"/>
      <w:lvlText w:val=""/>
      <w:lvlJc w:val="left"/>
      <w:pPr>
        <w:ind w:left="720" w:hanging="0"/>
      </w:pPr>
    </w:lvl>
    <w:lvl w:ilvl="4">
      <w:start w:val="1"/>
      <w:numFmt w:val="none"/>
      <w:suff w:val="nothing"/>
      <w:lvlText w:val=""/>
      <w:lvlJc w:val="left"/>
      <w:pPr>
        <w:ind w:left="720" w:hanging="0"/>
      </w:pPr>
    </w:lvl>
    <w:lvl w:ilvl="5">
      <w:start w:val="1"/>
      <w:numFmt w:val="none"/>
      <w:suff w:val="nothing"/>
      <w:lvlText w:val=""/>
      <w:lvlJc w:val="left"/>
      <w:pPr>
        <w:ind w:left="720" w:hanging="0"/>
      </w:pPr>
    </w:lvl>
    <w:lvl w:ilvl="6">
      <w:start w:val="1"/>
      <w:numFmt w:val="none"/>
      <w:suff w:val="nothing"/>
      <w:lvlText w:val=""/>
      <w:lvlJc w:val="left"/>
      <w:pPr>
        <w:ind w:left="720" w:hanging="0"/>
      </w:pPr>
    </w:lvl>
    <w:lvl w:ilvl="7">
      <w:start w:val="1"/>
      <w:numFmt w:val="none"/>
      <w:suff w:val="nothing"/>
      <w:lvlText w:val=""/>
      <w:lvlJc w:val="left"/>
      <w:pPr>
        <w:ind w:left="720" w:hanging="0"/>
      </w:pPr>
    </w:lvl>
    <w:lvl w:ilvl="8">
      <w:start w:val="1"/>
      <w:numFmt w:val="none"/>
      <w:suff w:val="nothing"/>
      <w:lvlText w:val=""/>
      <w:lvlJc w:val="left"/>
      <w:pPr>
        <w:ind w:left="72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character" w:styleId="ListLabel1">
    <w:name w:val="ListLabel 1"/>
    <w:qFormat/>
    <w:rPr>
      <w:rFonts w:ascii="Roboto;sans-serif" w:hAnsi="Roboto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Roboto;sans-serif" w:hAnsi="Roboto;sans-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Roboto;sans-serif" w:hAnsi="Roboto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Roboto;sans-serif" w:hAnsi="Roboto;sans-serif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Roboto;sans-serif" w:hAnsi="Roboto;sans-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Roboto;sans-serif" w:hAnsi="Roboto;sans-serif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Roboto;sans-serif" w:hAnsi="Roboto;sans-serif"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Roboto;sans-serif" w:hAnsi="Roboto;sans-serif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Roboto;sans-serif" w:hAnsi="Roboto;sans-serif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Roboto;sans-serif" w:hAnsi="Roboto;sans-serif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Roboto;sans-serif" w:hAnsi="Roboto;sans-serif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Roboto;sans-serif" w:hAnsi="Roboto;sans-serif"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3</Pages>
  <Words>344</Words>
  <Characters>1929</Characters>
  <CharactersWithSpaces>2470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2019-04-24T06:39:56Z</dcterms:created>
  <dc:creator/>
  <dc:description/>
  <dc:language>en-US</dc:language>
  <cp:lastModifiedBy/>
  <dcterms:modified xsi:type="dcterms:W3CDTF">2019-04-26T00:16:45Z</dcterms:modified>
  <cp:revision>11</cp:revision>
  <dc:subject/>
  <dc:title/>
</cp:coreProperties>
</file>