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E93" w:rsidRPr="0030356F" w:rsidRDefault="00AD4322" w:rsidP="00063CDE">
      <w:pPr>
        <w:pStyle w:val="Style9"/>
        <w:widowControl/>
        <w:spacing w:before="60" w:line="240" w:lineRule="auto"/>
        <w:ind w:firstLine="0"/>
        <w:jc w:val="center"/>
        <w:rPr>
          <w:rStyle w:val="FontStyle45"/>
          <w:rFonts w:ascii="Arial" w:hAnsi="Arial" w:cs="Arial"/>
          <w:bCs/>
          <w:sz w:val="28"/>
          <w:szCs w:val="28"/>
        </w:rPr>
      </w:pPr>
      <w:r w:rsidRPr="0030356F">
        <w:rPr>
          <w:rStyle w:val="FontStyle45"/>
          <w:rFonts w:ascii="Arial" w:hAnsi="Arial" w:cs="Arial"/>
          <w:bCs/>
          <w:iCs/>
          <w:sz w:val="28"/>
          <w:szCs w:val="28"/>
        </w:rPr>
        <w:t>ALTE</w:t>
      </w:r>
      <w:r w:rsidR="00C86678" w:rsidRPr="0030356F">
        <w:rPr>
          <w:rStyle w:val="FontStyle45"/>
          <w:rFonts w:ascii="Arial" w:hAnsi="Arial" w:cs="Arial"/>
          <w:bCs/>
          <w:iCs/>
          <w:sz w:val="28"/>
          <w:szCs w:val="28"/>
        </w:rPr>
        <w:t xml:space="preserve"> </w:t>
      </w:r>
      <w:r w:rsidR="000C0D5B" w:rsidRPr="0030356F">
        <w:rPr>
          <w:rStyle w:val="FontStyle45"/>
          <w:rFonts w:ascii="Arial" w:hAnsi="Arial" w:cs="Arial"/>
          <w:bCs/>
          <w:iCs/>
          <w:sz w:val="28"/>
          <w:szCs w:val="28"/>
        </w:rPr>
        <w:t>ROMANE  REALISTE INTERBELICE</w:t>
      </w:r>
    </w:p>
    <w:p w:rsidR="00BF1C6E" w:rsidRPr="0030356F" w:rsidRDefault="000C0D5B" w:rsidP="00417FA0">
      <w:pPr>
        <w:pStyle w:val="Style9"/>
        <w:widowControl/>
        <w:spacing w:before="60" w:line="240" w:lineRule="auto"/>
        <w:ind w:firstLine="851"/>
        <w:rPr>
          <w:rStyle w:val="FontStyle49"/>
          <w:rFonts w:ascii="Arial" w:hAnsi="Arial" w:cs="Arial"/>
          <w:b w:val="0"/>
          <w:sz w:val="24"/>
          <w:szCs w:val="24"/>
        </w:rPr>
      </w:pPr>
      <w:r w:rsidRPr="0030356F">
        <w:rPr>
          <w:rStyle w:val="FontStyle49"/>
          <w:rFonts w:ascii="Arial" w:hAnsi="Arial" w:cs="Arial"/>
          <w:b w:val="0"/>
          <w:sz w:val="24"/>
          <w:szCs w:val="24"/>
        </w:rPr>
        <w:t>Liviu Rebreanu – Ion (1920):</w:t>
      </w:r>
      <w:r w:rsidR="00240EE3" w:rsidRPr="0030356F">
        <w:rPr>
          <w:rStyle w:val="FontStyle49"/>
          <w:rFonts w:ascii="Arial" w:hAnsi="Arial" w:cs="Arial"/>
          <w:b w:val="0"/>
          <w:sz w:val="24"/>
          <w:szCs w:val="24"/>
        </w:rPr>
        <w:t xml:space="preserve"> </w:t>
      </w:r>
      <w:r w:rsidRPr="0030356F">
        <w:rPr>
          <w:rStyle w:val="FontStyle49"/>
          <w:rFonts w:ascii="Arial" w:hAnsi="Arial" w:cs="Arial"/>
          <w:b w:val="0"/>
          <w:sz w:val="24"/>
          <w:szCs w:val="24"/>
        </w:rPr>
        <w:t>Personajul titular al romanului ilustrează prin biografia sa situaţia satului românesc de la finele secolului al XIX-lea şi începutul secolului al XX-lea, din Transilvania</w:t>
      </w:r>
      <w:r w:rsidR="0069153C" w:rsidRPr="0030356F">
        <w:rPr>
          <w:rStyle w:val="FontStyle49"/>
          <w:rFonts w:ascii="Arial" w:hAnsi="Arial" w:cs="Arial"/>
          <w:b w:val="0"/>
          <w:sz w:val="24"/>
          <w:szCs w:val="24"/>
        </w:rPr>
        <w:t xml:space="preserve">, aflată în momentul acela sub ocupaţie austro-ungară. Destinul personajului este urmărit de-a lungul a două volume: Glasul pământului </w:t>
      </w:r>
      <w:r w:rsidR="00BF1C6E" w:rsidRPr="0030356F">
        <w:rPr>
          <w:rStyle w:val="FontStyle49"/>
          <w:rFonts w:ascii="Arial" w:hAnsi="Arial" w:cs="Arial"/>
          <w:b w:val="0"/>
          <w:sz w:val="24"/>
          <w:szCs w:val="24"/>
        </w:rPr>
        <w:t>şi Glasul iubirii.</w:t>
      </w:r>
    </w:p>
    <w:p w:rsidR="00AB510E" w:rsidRPr="0030356F" w:rsidRDefault="00BF1C6E" w:rsidP="00417FA0">
      <w:pPr>
        <w:pStyle w:val="Style9"/>
        <w:widowControl/>
        <w:spacing w:before="60" w:line="240" w:lineRule="auto"/>
        <w:ind w:firstLine="851"/>
        <w:rPr>
          <w:rStyle w:val="FontStyle45"/>
          <w:rFonts w:ascii="Arial" w:hAnsi="Arial" w:cs="Arial"/>
          <w:sz w:val="24"/>
          <w:szCs w:val="24"/>
        </w:rPr>
      </w:pPr>
      <w:r w:rsidRPr="0030356F">
        <w:rPr>
          <w:rStyle w:val="FontStyle45"/>
          <w:rFonts w:ascii="Arial" w:hAnsi="Arial" w:cs="Arial"/>
          <w:sz w:val="24"/>
          <w:szCs w:val="24"/>
        </w:rPr>
        <w:t>Ion este sărac şi îşi doreşte cu ardoare să aibă pământ, să fie respectat şi iubit. El îşi îndeplineşte cu agresivitate</w:t>
      </w:r>
      <w:r w:rsidR="00AB510E" w:rsidRPr="0030356F">
        <w:rPr>
          <w:rStyle w:val="FontStyle45"/>
          <w:rFonts w:ascii="Arial" w:hAnsi="Arial" w:cs="Arial"/>
          <w:sz w:val="24"/>
          <w:szCs w:val="24"/>
        </w:rPr>
        <w:t xml:space="preserve"> idealul, trăind intens şi sfârşind dramatic.</w:t>
      </w:r>
    </w:p>
    <w:p w:rsidR="00AB510E" w:rsidRPr="0030356F" w:rsidRDefault="00AB510E" w:rsidP="00417FA0">
      <w:pPr>
        <w:pStyle w:val="Style9"/>
        <w:widowControl/>
        <w:spacing w:before="60" w:line="240" w:lineRule="auto"/>
        <w:ind w:firstLine="851"/>
        <w:rPr>
          <w:rStyle w:val="FontStyle45"/>
          <w:rFonts w:ascii="Arial" w:hAnsi="Arial" w:cs="Arial"/>
          <w:sz w:val="24"/>
          <w:szCs w:val="24"/>
        </w:rPr>
      </w:pPr>
      <w:r w:rsidRPr="0030356F">
        <w:rPr>
          <w:rStyle w:val="FontStyle45"/>
          <w:rFonts w:ascii="Arial" w:hAnsi="Arial" w:cs="Arial"/>
          <w:sz w:val="24"/>
          <w:szCs w:val="24"/>
        </w:rPr>
        <w:t>Liviu Rebreanu – Pădurea spânzuraţilor (1922):</w:t>
      </w:r>
      <w:r w:rsidR="00363219" w:rsidRPr="0030356F">
        <w:rPr>
          <w:rStyle w:val="FontStyle45"/>
          <w:rFonts w:ascii="Arial" w:hAnsi="Arial" w:cs="Arial"/>
          <w:sz w:val="24"/>
          <w:szCs w:val="24"/>
        </w:rPr>
        <w:t xml:space="preserve"> </w:t>
      </w:r>
      <w:r w:rsidRPr="0030356F">
        <w:rPr>
          <w:rStyle w:val="FontStyle45"/>
          <w:rFonts w:ascii="Arial" w:hAnsi="Arial" w:cs="Arial"/>
          <w:sz w:val="24"/>
          <w:szCs w:val="24"/>
        </w:rPr>
        <w:t>este un roman despre conflictul dintre sentimentul datoriei şi cel al iubirii de ţară. Rebreanu creează aici un model de analiză psihologică.</w:t>
      </w:r>
    </w:p>
    <w:p w:rsidR="00AB510E" w:rsidRPr="0030356F" w:rsidRDefault="00AB510E" w:rsidP="00417FA0">
      <w:pPr>
        <w:pStyle w:val="Style9"/>
        <w:widowControl/>
        <w:spacing w:before="60" w:line="240" w:lineRule="auto"/>
        <w:ind w:firstLine="851"/>
        <w:rPr>
          <w:rStyle w:val="FontStyle45"/>
          <w:rFonts w:ascii="Arial" w:hAnsi="Arial" w:cs="Arial"/>
          <w:sz w:val="24"/>
          <w:szCs w:val="24"/>
        </w:rPr>
      </w:pPr>
      <w:r w:rsidRPr="0030356F">
        <w:rPr>
          <w:rStyle w:val="FontStyle45"/>
          <w:rFonts w:ascii="Arial" w:hAnsi="Arial" w:cs="Arial"/>
          <w:sz w:val="24"/>
          <w:szCs w:val="24"/>
        </w:rPr>
        <w:t>Liviu Rebreanu – Răscoala (1932): surprinde psihologia colectivă într-un moment limită, în contextul evenimentului real de la 1907.</w:t>
      </w:r>
    </w:p>
    <w:p w:rsidR="00AB510E" w:rsidRPr="0030356F" w:rsidRDefault="00AB510E" w:rsidP="00417FA0">
      <w:pPr>
        <w:pStyle w:val="Style9"/>
        <w:widowControl/>
        <w:spacing w:before="60" w:line="240" w:lineRule="auto"/>
        <w:ind w:firstLine="851"/>
        <w:rPr>
          <w:rStyle w:val="FontStyle45"/>
          <w:rFonts w:ascii="Arial" w:hAnsi="Arial" w:cs="Arial"/>
          <w:sz w:val="24"/>
          <w:szCs w:val="24"/>
        </w:rPr>
      </w:pPr>
      <w:r w:rsidRPr="0030356F">
        <w:rPr>
          <w:rStyle w:val="FontStyle45"/>
          <w:rFonts w:ascii="Arial" w:hAnsi="Arial" w:cs="Arial"/>
          <w:sz w:val="24"/>
          <w:szCs w:val="24"/>
        </w:rPr>
        <w:t xml:space="preserve">Liviu Rebreanu – Gorila (1938): prezintă mai ales interes documentar, deoarece transpune perioada legionară, într-o încercare meritorie de conservare a obiectivităţii </w:t>
      </w:r>
      <w:r w:rsidR="00D80D5E" w:rsidRPr="0030356F">
        <w:rPr>
          <w:rStyle w:val="FontStyle45"/>
          <w:rFonts w:ascii="Arial" w:hAnsi="Arial" w:cs="Arial"/>
          <w:sz w:val="24"/>
          <w:szCs w:val="24"/>
        </w:rPr>
        <w:t xml:space="preserve">de scriitor realist. </w:t>
      </w:r>
    </w:p>
    <w:p w:rsidR="00B506B1" w:rsidRPr="0030356F" w:rsidRDefault="00841918" w:rsidP="00417FA0">
      <w:pPr>
        <w:pStyle w:val="Style9"/>
        <w:widowControl/>
        <w:spacing w:before="60" w:line="240" w:lineRule="auto"/>
        <w:ind w:firstLine="851"/>
        <w:rPr>
          <w:rStyle w:val="FontStyle49"/>
          <w:rFonts w:ascii="Arial" w:hAnsi="Arial" w:cs="Arial"/>
          <w:b w:val="0"/>
          <w:bCs w:val="0"/>
          <w:sz w:val="24"/>
          <w:szCs w:val="24"/>
        </w:rPr>
      </w:pPr>
      <w:r>
        <w:rPr>
          <w:rFonts w:ascii="Arial" w:hAnsi="Arial" w:cs="Arial"/>
          <w:noProof/>
        </w:rPr>
        <w:drawing>
          <wp:inline distT="0" distB="0" distL="0" distR="0">
            <wp:extent cx="3533775" cy="3533775"/>
            <wp:effectExtent l="19050" t="0" r="9525" b="0"/>
            <wp:docPr id="1" name="Picture 1" descr="com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_i"/>
                    <pic:cNvPicPr>
                      <a:picLocks noChangeAspect="1" noChangeArrowheads="1"/>
                    </pic:cNvPicPr>
                  </pic:nvPicPr>
                  <pic:blipFill>
                    <a:blip r:embed="rId7" cstate="print"/>
                    <a:srcRect/>
                    <a:stretch>
                      <a:fillRect/>
                    </a:stretch>
                  </pic:blipFill>
                  <pic:spPr bwMode="auto">
                    <a:xfrm>
                      <a:off x="0" y="0"/>
                      <a:ext cx="3533775" cy="3533775"/>
                    </a:xfrm>
                    <a:prstGeom prst="rect">
                      <a:avLst/>
                    </a:prstGeom>
                    <a:noFill/>
                    <a:ln w="9525">
                      <a:noFill/>
                      <a:miter lim="800000"/>
                      <a:headEnd/>
                      <a:tailEnd/>
                    </a:ln>
                  </pic:spPr>
                </pic:pic>
              </a:graphicData>
            </a:graphic>
          </wp:inline>
        </w:drawing>
      </w:r>
    </w:p>
    <w:p w:rsidR="00240EE3" w:rsidRPr="0030356F" w:rsidRDefault="00AB510E" w:rsidP="00417FA0">
      <w:pPr>
        <w:pStyle w:val="Style9"/>
        <w:widowControl/>
        <w:spacing w:before="60" w:line="240" w:lineRule="auto"/>
        <w:ind w:firstLine="851"/>
        <w:rPr>
          <w:rStyle w:val="FontStyle45"/>
          <w:rFonts w:ascii="Arial" w:hAnsi="Arial" w:cs="Arial"/>
          <w:sz w:val="24"/>
          <w:szCs w:val="24"/>
        </w:rPr>
      </w:pPr>
      <w:r w:rsidRPr="0030356F">
        <w:rPr>
          <w:rStyle w:val="FontStyle45"/>
          <w:rFonts w:ascii="Arial" w:hAnsi="Arial" w:cs="Arial"/>
          <w:sz w:val="24"/>
          <w:szCs w:val="24"/>
        </w:rPr>
        <w:t xml:space="preserve">Cezar Petrescu </w:t>
      </w:r>
      <w:r w:rsidR="00EA6571" w:rsidRPr="0030356F">
        <w:rPr>
          <w:rStyle w:val="FontStyle45"/>
          <w:rFonts w:ascii="Arial" w:hAnsi="Arial" w:cs="Arial"/>
          <w:sz w:val="24"/>
          <w:szCs w:val="24"/>
        </w:rPr>
        <w:t>–</w:t>
      </w:r>
      <w:r w:rsidRPr="0030356F">
        <w:rPr>
          <w:rStyle w:val="FontStyle45"/>
          <w:rFonts w:ascii="Arial" w:hAnsi="Arial" w:cs="Arial"/>
          <w:sz w:val="24"/>
          <w:szCs w:val="24"/>
        </w:rPr>
        <w:t xml:space="preserve"> </w:t>
      </w:r>
      <w:r w:rsidR="00EA6571" w:rsidRPr="0030356F">
        <w:rPr>
          <w:rStyle w:val="FontStyle45"/>
          <w:rFonts w:ascii="Arial" w:hAnsi="Arial" w:cs="Arial"/>
          <w:sz w:val="24"/>
          <w:szCs w:val="24"/>
        </w:rPr>
        <w:t xml:space="preserve">Întunecare (1927): </w:t>
      </w:r>
      <w:r w:rsidR="00D80D5E" w:rsidRPr="0030356F">
        <w:rPr>
          <w:rStyle w:val="FontStyle45"/>
          <w:rFonts w:ascii="Arial" w:hAnsi="Arial" w:cs="Arial"/>
          <w:sz w:val="24"/>
          <w:szCs w:val="24"/>
        </w:rPr>
        <w:t xml:space="preserve">romanul prezintă destinul lui Radu Comşa, un tânăr a cărui viaţă se frânge din cauza izbucnirii primului război. Înflăcărat de elanuri patriotice, Radu pleacă pe front, dar este rănit grav. </w:t>
      </w:r>
      <w:r w:rsidR="00E00D7D" w:rsidRPr="0030356F">
        <w:rPr>
          <w:rStyle w:val="FontStyle45"/>
          <w:rFonts w:ascii="Arial" w:hAnsi="Arial" w:cs="Arial"/>
          <w:sz w:val="24"/>
          <w:szCs w:val="24"/>
        </w:rPr>
        <w:t xml:space="preserve">Întoarcerea la viaţa socială nu mai este posibilă. </w:t>
      </w:r>
      <w:r w:rsidR="00D83F55" w:rsidRPr="0030356F">
        <w:rPr>
          <w:rStyle w:val="FontStyle45"/>
          <w:rFonts w:ascii="Arial" w:hAnsi="Arial" w:cs="Arial"/>
          <w:sz w:val="24"/>
          <w:szCs w:val="24"/>
        </w:rPr>
        <w:t>[…]</w:t>
      </w:r>
    </w:p>
    <w:p w:rsidR="00643653" w:rsidRPr="0030356F" w:rsidRDefault="00643653" w:rsidP="00417FA0">
      <w:pPr>
        <w:pStyle w:val="Style9"/>
        <w:widowControl/>
        <w:spacing w:before="60" w:line="240" w:lineRule="auto"/>
        <w:ind w:firstLine="851"/>
        <w:rPr>
          <w:rStyle w:val="FontStyle45"/>
          <w:rFonts w:ascii="Arial" w:hAnsi="Arial" w:cs="Arial"/>
          <w:sz w:val="24"/>
          <w:szCs w:val="24"/>
        </w:rPr>
      </w:pPr>
      <w:r w:rsidRPr="0030356F">
        <w:rPr>
          <w:rStyle w:val="FontStyle45"/>
          <w:rFonts w:ascii="Arial" w:hAnsi="Arial" w:cs="Arial"/>
          <w:sz w:val="24"/>
          <w:szCs w:val="24"/>
        </w:rPr>
        <w:t xml:space="preserve">Gib Mihăiescu – Donna Alba (1935): prezintă povestea unui îndrăgostit lucid; Mihail Aspru, un tânăr avocat de condiţie umilă, face o pasiune fulgerătoare pentru prinţesa Alba Ypsilant. </w:t>
      </w:r>
      <w:r w:rsidR="00924B81">
        <w:rPr>
          <w:rStyle w:val="FontStyle45"/>
          <w:rFonts w:ascii="Arial" w:hAnsi="Arial" w:cs="Arial"/>
          <w:sz w:val="24"/>
          <w:szCs w:val="24"/>
        </w:rPr>
        <w:t>[…]</w:t>
      </w:r>
    </w:p>
    <w:p w:rsidR="00643653" w:rsidRPr="0030356F" w:rsidRDefault="00C86678" w:rsidP="00417FA0">
      <w:pPr>
        <w:pStyle w:val="Style9"/>
        <w:widowControl/>
        <w:spacing w:before="60" w:line="240" w:lineRule="auto"/>
        <w:ind w:firstLine="851"/>
        <w:rPr>
          <w:rStyle w:val="FontStyle45"/>
          <w:rFonts w:ascii="Arial" w:hAnsi="Arial" w:cs="Arial"/>
          <w:sz w:val="24"/>
          <w:szCs w:val="24"/>
          <w:lang w:val="en-GB"/>
        </w:rPr>
      </w:pPr>
      <w:r w:rsidRPr="0030356F">
        <w:rPr>
          <w:rStyle w:val="FontStyle45"/>
          <w:rFonts w:ascii="Arial" w:hAnsi="Arial" w:cs="Arial"/>
          <w:sz w:val="24"/>
          <w:szCs w:val="24"/>
        </w:rPr>
        <w:t xml:space="preserve">Hortensia Papadat Bengescu – Concert din muzică de Bach (1927): romanul reprezintă o reconstituire a lumii Bucureştiului interbelic, prin intermediul unor personaje marcate de complexe psihologice măcinătoare. În centrul acţiunii se află existenţa familiei Rim, un cuplu convenţional creat pe o alianţă care ascunde secrete teribile. Toate personajele sunt construite în relaţie directă cu familia Rim. </w:t>
      </w:r>
      <w:r w:rsidRPr="0030356F">
        <w:rPr>
          <w:rStyle w:val="FontStyle45"/>
          <w:rFonts w:ascii="Arial" w:hAnsi="Arial" w:cs="Arial"/>
          <w:sz w:val="24"/>
          <w:szCs w:val="24"/>
          <w:lang w:val="en-GB"/>
        </w:rPr>
        <w:t>[…]</w:t>
      </w:r>
    </w:p>
    <w:p w:rsidR="00C86678" w:rsidRPr="0030356F" w:rsidRDefault="00C86678" w:rsidP="00417FA0">
      <w:pPr>
        <w:pStyle w:val="Style9"/>
        <w:widowControl/>
        <w:spacing w:before="60" w:line="240" w:lineRule="auto"/>
        <w:ind w:firstLine="851"/>
        <w:rPr>
          <w:rStyle w:val="FontStyle45"/>
          <w:rFonts w:ascii="Arial" w:hAnsi="Arial" w:cs="Arial"/>
          <w:sz w:val="24"/>
          <w:szCs w:val="24"/>
        </w:rPr>
      </w:pPr>
      <w:r w:rsidRPr="0030356F">
        <w:rPr>
          <w:rStyle w:val="FontStyle45"/>
          <w:rFonts w:ascii="Arial" w:hAnsi="Arial" w:cs="Arial"/>
          <w:sz w:val="24"/>
          <w:szCs w:val="24"/>
          <w:lang w:val="en-GB"/>
        </w:rPr>
        <w:lastRenderedPageBreak/>
        <w:t>Camil Petrescu – Patul lui Procust (1933):</w:t>
      </w:r>
      <w:r w:rsidRPr="0030356F">
        <w:rPr>
          <w:rStyle w:val="FontStyle45"/>
          <w:rFonts w:ascii="Arial" w:hAnsi="Arial" w:cs="Arial"/>
          <w:sz w:val="24"/>
          <w:szCs w:val="24"/>
        </w:rPr>
        <w:t xml:space="preserve"> un bărbat tânăr, elegant, bogat şi sensibil (Fred Vasilescu) trăieşte o complicată poveste de dragoste; întâlnirea sa cu Maria T. Mănescu (doamna T.) reprezintă un eveniment existenţial. Torturat de această experienţă, Fred descoperă întâmplător nişte scrisori ale poetului G.D. Ladima, iar lectura lor îl introduce într-un timp, într-o durată revelatoare.[…]</w:t>
      </w:r>
    </w:p>
    <w:p w:rsidR="00C86678" w:rsidRPr="0030356F" w:rsidRDefault="00C86678" w:rsidP="00063CDE">
      <w:pPr>
        <w:pStyle w:val="Style9"/>
        <w:widowControl/>
        <w:spacing w:before="60" w:line="240" w:lineRule="auto"/>
        <w:ind w:left="720" w:firstLine="131"/>
        <w:rPr>
          <w:rStyle w:val="FontStyle45"/>
          <w:rFonts w:ascii="Arial" w:hAnsi="Arial" w:cs="Arial"/>
          <w:sz w:val="24"/>
          <w:szCs w:val="24"/>
        </w:rPr>
      </w:pPr>
      <w:r w:rsidRPr="0030356F">
        <w:rPr>
          <w:rStyle w:val="FontStyle45"/>
          <w:rFonts w:ascii="Arial" w:hAnsi="Arial" w:cs="Arial"/>
          <w:sz w:val="24"/>
          <w:szCs w:val="24"/>
        </w:rPr>
        <w:t>Teme şi evaluare orientativă</w:t>
      </w:r>
    </w:p>
    <w:p w:rsidR="00C4092F" w:rsidRPr="0030356F" w:rsidRDefault="00C86678" w:rsidP="00063CDE">
      <w:pPr>
        <w:pStyle w:val="Heading3"/>
        <w:spacing w:before="60" w:after="0"/>
        <w:ind w:left="1418"/>
        <w:jc w:val="both"/>
        <w:rPr>
          <w:rStyle w:val="FontStyle45"/>
          <w:rFonts w:ascii="Arial" w:hAnsi="Arial" w:cs="Arial"/>
          <w:b w:val="0"/>
          <w:bCs w:val="0"/>
          <w:sz w:val="24"/>
          <w:szCs w:val="24"/>
        </w:rPr>
      </w:pPr>
      <w:r w:rsidRPr="0030356F">
        <w:rPr>
          <w:rStyle w:val="FontStyle45"/>
          <w:rFonts w:ascii="Arial" w:hAnsi="Arial" w:cs="Arial"/>
          <w:b w:val="0"/>
          <w:bCs w:val="0"/>
          <w:sz w:val="24"/>
          <w:szCs w:val="24"/>
        </w:rPr>
        <w:t>Notă minimă</w:t>
      </w:r>
      <w:r w:rsidR="00C4092F" w:rsidRPr="0030356F">
        <w:rPr>
          <w:rStyle w:val="FontStyle45"/>
          <w:rFonts w:ascii="Arial" w:hAnsi="Arial" w:cs="Arial"/>
          <w:b w:val="0"/>
          <w:bCs w:val="0"/>
          <w:sz w:val="24"/>
          <w:szCs w:val="24"/>
        </w:rPr>
        <w:t xml:space="preserve"> </w:t>
      </w:r>
    </w:p>
    <w:p w:rsidR="00C4092F" w:rsidRPr="0030356F" w:rsidRDefault="00C86678" w:rsidP="00063CDE">
      <w:pPr>
        <w:pStyle w:val="Heading4"/>
        <w:spacing w:before="60" w:after="0"/>
        <w:ind w:left="1985"/>
        <w:jc w:val="both"/>
        <w:rPr>
          <w:rStyle w:val="FontStyle45"/>
          <w:rFonts w:ascii="Arial" w:hAnsi="Arial" w:cs="Arial"/>
          <w:b w:val="0"/>
          <w:bCs w:val="0"/>
          <w:sz w:val="24"/>
          <w:szCs w:val="24"/>
        </w:rPr>
      </w:pPr>
      <w:r w:rsidRPr="0030356F">
        <w:rPr>
          <w:rStyle w:val="FontStyle45"/>
          <w:rFonts w:ascii="Arial" w:hAnsi="Arial" w:cs="Arial"/>
          <w:b w:val="0"/>
          <w:sz w:val="24"/>
          <w:szCs w:val="24"/>
        </w:rPr>
        <w:t>Realizaţi în scris caracterizarea a două personaje din Enigma Otiliei şi încadraţi-le</w:t>
      </w:r>
      <w:r w:rsidR="00063CDE" w:rsidRPr="0030356F">
        <w:rPr>
          <w:rStyle w:val="FontStyle45"/>
          <w:rFonts w:ascii="Arial" w:hAnsi="Arial" w:cs="Arial"/>
          <w:b w:val="0"/>
          <w:sz w:val="24"/>
          <w:szCs w:val="24"/>
        </w:rPr>
        <w:t xml:space="preserve"> într-o categorie umană sau socială. […]</w:t>
      </w:r>
    </w:p>
    <w:p w:rsidR="00C4092F" w:rsidRPr="0030356F" w:rsidRDefault="00063CDE" w:rsidP="00063CDE">
      <w:pPr>
        <w:pStyle w:val="Heading4"/>
        <w:spacing w:before="60" w:after="0"/>
        <w:ind w:left="1985"/>
        <w:jc w:val="both"/>
        <w:rPr>
          <w:rStyle w:val="FontStyle45"/>
          <w:rFonts w:ascii="Arial" w:hAnsi="Arial" w:cs="Arial"/>
          <w:b w:val="0"/>
          <w:bCs w:val="0"/>
          <w:sz w:val="24"/>
          <w:szCs w:val="24"/>
        </w:rPr>
      </w:pPr>
      <w:r w:rsidRPr="0030356F">
        <w:rPr>
          <w:rStyle w:val="FontStyle45"/>
          <w:rFonts w:ascii="Arial" w:hAnsi="Arial" w:cs="Arial"/>
          <w:b w:val="0"/>
          <w:sz w:val="24"/>
          <w:szCs w:val="24"/>
        </w:rPr>
        <w:t xml:space="preserve">Prezentaţi trăsăturile romanului călinescian. </w:t>
      </w:r>
      <w:r w:rsidRPr="0030356F">
        <w:rPr>
          <w:rStyle w:val="FontStyle45"/>
          <w:rFonts w:ascii="Arial" w:hAnsi="Arial" w:cs="Arial"/>
          <w:b w:val="0"/>
          <w:sz w:val="24"/>
          <w:szCs w:val="24"/>
          <w:lang w:val="en-GB"/>
        </w:rPr>
        <w:t>[…]</w:t>
      </w:r>
    </w:p>
    <w:p w:rsidR="00C4092F" w:rsidRPr="0030356F" w:rsidRDefault="00063CDE" w:rsidP="00063CDE">
      <w:pPr>
        <w:pStyle w:val="Heading4"/>
        <w:spacing w:before="60" w:after="0"/>
        <w:ind w:left="1985"/>
        <w:jc w:val="both"/>
        <w:rPr>
          <w:rStyle w:val="FontStyle45"/>
          <w:rFonts w:ascii="Arial" w:hAnsi="Arial" w:cs="Arial"/>
          <w:b w:val="0"/>
          <w:bCs w:val="0"/>
          <w:sz w:val="24"/>
          <w:szCs w:val="24"/>
        </w:rPr>
      </w:pPr>
      <w:r w:rsidRPr="0030356F">
        <w:rPr>
          <w:rStyle w:val="FontStyle45"/>
          <w:rFonts w:ascii="Arial" w:hAnsi="Arial" w:cs="Arial"/>
          <w:b w:val="0"/>
          <w:sz w:val="24"/>
          <w:szCs w:val="24"/>
        </w:rPr>
        <w:t>Explicaţi ce se înţelege prin hipercorectitudine.</w:t>
      </w:r>
    </w:p>
    <w:p w:rsidR="00C4092F" w:rsidRPr="0030356F" w:rsidRDefault="00063CDE" w:rsidP="00063CDE">
      <w:pPr>
        <w:pStyle w:val="Heading4"/>
        <w:spacing w:before="60" w:after="0"/>
        <w:ind w:left="1985"/>
        <w:jc w:val="both"/>
        <w:rPr>
          <w:rStyle w:val="FontStyle45"/>
          <w:rFonts w:ascii="Arial" w:hAnsi="Arial" w:cs="Arial"/>
          <w:b w:val="0"/>
          <w:bCs w:val="0"/>
          <w:sz w:val="24"/>
          <w:szCs w:val="24"/>
        </w:rPr>
      </w:pPr>
      <w:r w:rsidRPr="0030356F">
        <w:rPr>
          <w:rStyle w:val="FontStyle45"/>
          <w:rFonts w:ascii="Arial" w:hAnsi="Arial" w:cs="Arial"/>
          <w:b w:val="0"/>
          <w:sz w:val="24"/>
          <w:szCs w:val="24"/>
        </w:rPr>
        <w:t xml:space="preserve">Scrieţi o scurtă compunere (20-30 de rânduri), la persoana I singular, în care să relataţi scena întâlnirii lui Felix cu unchiul său. </w:t>
      </w:r>
      <w:r w:rsidRPr="0030356F">
        <w:rPr>
          <w:rStyle w:val="FontStyle45"/>
          <w:rFonts w:ascii="Arial" w:hAnsi="Arial" w:cs="Arial"/>
          <w:b w:val="0"/>
          <w:sz w:val="24"/>
          <w:szCs w:val="24"/>
          <w:lang w:val="en-GB"/>
        </w:rPr>
        <w:t>[…]</w:t>
      </w:r>
    </w:p>
    <w:p w:rsidR="00C4092F" w:rsidRPr="0030356F" w:rsidRDefault="00063CDE" w:rsidP="00063CDE">
      <w:pPr>
        <w:pStyle w:val="Heading3"/>
        <w:spacing w:before="60" w:after="0"/>
        <w:ind w:left="1418"/>
        <w:jc w:val="both"/>
        <w:rPr>
          <w:rStyle w:val="FontStyle45"/>
          <w:rFonts w:ascii="Arial" w:hAnsi="Arial" w:cs="Arial"/>
          <w:b w:val="0"/>
          <w:bCs w:val="0"/>
          <w:sz w:val="24"/>
          <w:szCs w:val="24"/>
        </w:rPr>
      </w:pPr>
      <w:r w:rsidRPr="0030356F">
        <w:rPr>
          <w:rStyle w:val="FontStyle45"/>
          <w:rFonts w:ascii="Arial" w:hAnsi="Arial" w:cs="Arial"/>
          <w:b w:val="0"/>
          <w:bCs w:val="0"/>
          <w:sz w:val="24"/>
          <w:szCs w:val="24"/>
        </w:rPr>
        <w:t>Notă medie</w:t>
      </w:r>
    </w:p>
    <w:p w:rsidR="00C4092F" w:rsidRPr="0030356F" w:rsidRDefault="00063CDE" w:rsidP="00063CDE">
      <w:pPr>
        <w:pStyle w:val="Heading4"/>
        <w:spacing w:before="60" w:after="0"/>
        <w:ind w:left="1985"/>
        <w:jc w:val="both"/>
        <w:rPr>
          <w:rStyle w:val="FontStyle45"/>
          <w:rFonts w:ascii="Arial" w:hAnsi="Arial" w:cs="Arial"/>
          <w:b w:val="0"/>
          <w:sz w:val="24"/>
          <w:szCs w:val="24"/>
        </w:rPr>
      </w:pPr>
      <w:r w:rsidRPr="0030356F">
        <w:rPr>
          <w:rStyle w:val="FontStyle45"/>
          <w:rFonts w:ascii="Arial" w:hAnsi="Arial" w:cs="Arial"/>
          <w:b w:val="0"/>
          <w:sz w:val="24"/>
          <w:szCs w:val="24"/>
        </w:rPr>
        <w:t>Alegeţi un citat din miniantologie şi comentaţi-l oral, cu referiri la subiectul operei în discuţie.</w:t>
      </w:r>
    </w:p>
    <w:p w:rsidR="00C4092F" w:rsidRPr="0030356F" w:rsidRDefault="00063CDE" w:rsidP="00063CDE">
      <w:pPr>
        <w:pStyle w:val="Heading4"/>
        <w:spacing w:before="60" w:after="0"/>
        <w:ind w:left="1985"/>
        <w:jc w:val="both"/>
        <w:rPr>
          <w:rStyle w:val="FontStyle45"/>
          <w:rFonts w:ascii="Arial" w:hAnsi="Arial" w:cs="Arial"/>
          <w:b w:val="0"/>
          <w:sz w:val="24"/>
          <w:szCs w:val="24"/>
        </w:rPr>
      </w:pPr>
      <w:r w:rsidRPr="0030356F">
        <w:rPr>
          <w:rStyle w:val="FontStyle45"/>
          <w:rFonts w:ascii="Arial" w:hAnsi="Arial" w:cs="Arial"/>
          <w:b w:val="0"/>
          <w:sz w:val="24"/>
          <w:szCs w:val="24"/>
        </w:rPr>
        <w:t xml:space="preserve">Găsiţi în romanul lui Călinescu cinci informaţii despre epocă </w:t>
      </w:r>
      <w:r w:rsidRPr="0030356F">
        <w:rPr>
          <w:rStyle w:val="FontStyle45"/>
          <w:rFonts w:ascii="Arial" w:hAnsi="Arial" w:cs="Arial"/>
          <w:b w:val="0"/>
          <w:sz w:val="24"/>
          <w:szCs w:val="24"/>
          <w:lang w:val="it-IT"/>
        </w:rPr>
        <w:t>[…].</w:t>
      </w:r>
    </w:p>
    <w:p w:rsidR="00C4092F" w:rsidRPr="0030356F" w:rsidRDefault="00063CDE" w:rsidP="00063CDE">
      <w:pPr>
        <w:pStyle w:val="Heading4"/>
        <w:spacing w:before="60" w:after="0"/>
        <w:ind w:left="1985"/>
        <w:jc w:val="both"/>
        <w:rPr>
          <w:rStyle w:val="FontStyle45"/>
          <w:rFonts w:ascii="Arial" w:hAnsi="Arial" w:cs="Arial"/>
          <w:b w:val="0"/>
          <w:sz w:val="24"/>
          <w:szCs w:val="24"/>
        </w:rPr>
      </w:pPr>
      <w:r w:rsidRPr="0030356F">
        <w:rPr>
          <w:rStyle w:val="FontStyle45"/>
          <w:rFonts w:ascii="Arial" w:hAnsi="Arial" w:cs="Arial"/>
          <w:b w:val="0"/>
          <w:sz w:val="24"/>
          <w:szCs w:val="24"/>
        </w:rPr>
        <w:t xml:space="preserve">Realizaţi în scris schiţa caracteriologică a cinci personaje din roman </w:t>
      </w:r>
      <w:r w:rsidRPr="0030356F">
        <w:rPr>
          <w:rStyle w:val="FontStyle45"/>
          <w:rFonts w:ascii="Arial" w:hAnsi="Arial" w:cs="Arial"/>
          <w:b w:val="0"/>
          <w:sz w:val="24"/>
          <w:szCs w:val="24"/>
          <w:lang w:val="it-IT"/>
        </w:rPr>
        <w:t>[…].</w:t>
      </w:r>
    </w:p>
    <w:p w:rsidR="00C4092F" w:rsidRPr="0030356F" w:rsidRDefault="00063CDE" w:rsidP="00063CDE">
      <w:pPr>
        <w:pStyle w:val="Heading3"/>
        <w:spacing w:before="60" w:after="0"/>
        <w:ind w:left="1418"/>
        <w:jc w:val="both"/>
        <w:rPr>
          <w:rStyle w:val="FontStyle45"/>
          <w:rFonts w:ascii="Arial" w:hAnsi="Arial" w:cs="Arial"/>
          <w:b w:val="0"/>
          <w:bCs w:val="0"/>
          <w:sz w:val="24"/>
          <w:szCs w:val="24"/>
        </w:rPr>
      </w:pPr>
      <w:r w:rsidRPr="0030356F">
        <w:rPr>
          <w:rStyle w:val="FontStyle45"/>
          <w:rFonts w:ascii="Arial" w:hAnsi="Arial" w:cs="Arial"/>
          <w:b w:val="0"/>
          <w:bCs w:val="0"/>
          <w:sz w:val="24"/>
          <w:szCs w:val="24"/>
        </w:rPr>
        <w:t>Notă mare</w:t>
      </w:r>
    </w:p>
    <w:p w:rsidR="00F82AB0" w:rsidRPr="0030356F" w:rsidRDefault="00F82AB0" w:rsidP="00063CDE">
      <w:pPr>
        <w:pStyle w:val="Heading4"/>
        <w:spacing w:before="60" w:after="0"/>
        <w:ind w:left="1985"/>
        <w:jc w:val="both"/>
        <w:rPr>
          <w:rStyle w:val="FontStyle45"/>
          <w:rFonts w:ascii="Arial" w:hAnsi="Arial" w:cs="Arial"/>
          <w:b w:val="0"/>
          <w:sz w:val="24"/>
          <w:szCs w:val="24"/>
        </w:rPr>
      </w:pPr>
      <w:r w:rsidRPr="0030356F">
        <w:rPr>
          <w:rStyle w:val="FontStyle45"/>
          <w:rFonts w:ascii="Arial" w:hAnsi="Arial" w:cs="Arial"/>
          <w:b w:val="0"/>
          <w:sz w:val="24"/>
          <w:szCs w:val="24"/>
        </w:rPr>
        <w:t>În ce constă clasicismul operei lui Călinescu</w:t>
      </w:r>
      <w:r w:rsidRPr="0030356F">
        <w:rPr>
          <w:rStyle w:val="FontStyle45"/>
          <w:rFonts w:ascii="Arial" w:hAnsi="Arial" w:cs="Arial"/>
          <w:b w:val="0"/>
          <w:sz w:val="24"/>
          <w:szCs w:val="24"/>
          <w:lang w:val="it-IT"/>
        </w:rPr>
        <w:t xml:space="preserve">? </w:t>
      </w:r>
      <w:r w:rsidRPr="0030356F">
        <w:rPr>
          <w:rStyle w:val="FontStyle45"/>
          <w:rFonts w:ascii="Arial" w:hAnsi="Arial" w:cs="Arial"/>
          <w:b w:val="0"/>
          <w:sz w:val="24"/>
          <w:szCs w:val="24"/>
          <w:lang w:val="en-GB"/>
        </w:rPr>
        <w:t>[</w:t>
      </w:r>
      <w:r w:rsidRPr="0030356F">
        <w:rPr>
          <w:rStyle w:val="FontStyle45"/>
          <w:rFonts w:ascii="Arial" w:hAnsi="Arial" w:cs="Arial"/>
          <w:b w:val="0"/>
          <w:sz w:val="24"/>
          <w:szCs w:val="24"/>
        </w:rPr>
        <w:t>…</w:t>
      </w:r>
      <w:r w:rsidRPr="0030356F">
        <w:rPr>
          <w:rStyle w:val="FontStyle45"/>
          <w:rFonts w:ascii="Arial" w:hAnsi="Arial" w:cs="Arial"/>
          <w:b w:val="0"/>
          <w:sz w:val="24"/>
          <w:szCs w:val="24"/>
          <w:lang w:val="en-GB"/>
        </w:rPr>
        <w:t>]</w:t>
      </w:r>
    </w:p>
    <w:p w:rsidR="00C4092F" w:rsidRPr="0030356F" w:rsidRDefault="00F82AB0" w:rsidP="00063CDE">
      <w:pPr>
        <w:pStyle w:val="Heading4"/>
        <w:spacing w:before="60" w:after="0"/>
        <w:ind w:left="1985"/>
        <w:jc w:val="both"/>
        <w:rPr>
          <w:rStyle w:val="FontStyle45"/>
          <w:rFonts w:ascii="Arial" w:hAnsi="Arial" w:cs="Arial"/>
          <w:b w:val="0"/>
          <w:sz w:val="24"/>
          <w:szCs w:val="24"/>
        </w:rPr>
      </w:pPr>
      <w:r w:rsidRPr="0030356F">
        <w:rPr>
          <w:rStyle w:val="FontStyle45"/>
          <w:rFonts w:ascii="Arial" w:hAnsi="Arial" w:cs="Arial"/>
          <w:b w:val="0"/>
          <w:sz w:val="24"/>
          <w:szCs w:val="24"/>
        </w:rPr>
        <w:t xml:space="preserve">Comentaţi în scris teoria lui Pascalopol despre sufletul mediocru </w:t>
      </w:r>
      <w:r w:rsidRPr="0030356F">
        <w:rPr>
          <w:rStyle w:val="FontStyle45"/>
          <w:rFonts w:ascii="Arial" w:hAnsi="Arial" w:cs="Arial"/>
          <w:b w:val="0"/>
          <w:sz w:val="24"/>
          <w:szCs w:val="24"/>
          <w:lang w:val="it-IT"/>
        </w:rPr>
        <w:t>[…].</w:t>
      </w:r>
    </w:p>
    <w:p w:rsidR="00F82AB0" w:rsidRPr="0030356F" w:rsidRDefault="00F82AB0" w:rsidP="00063CDE">
      <w:pPr>
        <w:pStyle w:val="Heading4"/>
        <w:spacing w:before="60" w:after="0"/>
        <w:ind w:left="1985"/>
        <w:jc w:val="both"/>
        <w:rPr>
          <w:rStyle w:val="FontStyle45"/>
          <w:rFonts w:ascii="Arial" w:hAnsi="Arial" w:cs="Arial"/>
          <w:b w:val="0"/>
          <w:sz w:val="24"/>
          <w:szCs w:val="24"/>
        </w:rPr>
      </w:pPr>
      <w:r w:rsidRPr="0030356F">
        <w:rPr>
          <w:rStyle w:val="FontStyle45"/>
          <w:rFonts w:ascii="Arial" w:hAnsi="Arial" w:cs="Arial"/>
          <w:b w:val="0"/>
          <w:sz w:val="24"/>
          <w:szCs w:val="24"/>
        </w:rPr>
        <w:t xml:space="preserve">Caracterizaţi vocea auctorială din romanul călinescian </w:t>
      </w:r>
      <w:r w:rsidRPr="0030356F">
        <w:rPr>
          <w:rStyle w:val="FontStyle45"/>
          <w:rFonts w:ascii="Arial" w:hAnsi="Arial" w:cs="Arial"/>
          <w:b w:val="0"/>
          <w:sz w:val="24"/>
          <w:szCs w:val="24"/>
          <w:lang w:val="it-IT"/>
        </w:rPr>
        <w:t>[…].</w:t>
      </w:r>
    </w:p>
    <w:p w:rsidR="00C4092F" w:rsidRPr="0030356F" w:rsidRDefault="00C4092F" w:rsidP="00063CDE">
      <w:pPr>
        <w:pStyle w:val="Style9"/>
        <w:widowControl/>
        <w:spacing w:before="60" w:line="240" w:lineRule="auto"/>
        <w:ind w:firstLine="851"/>
        <w:rPr>
          <w:rStyle w:val="FontStyle45"/>
          <w:rFonts w:ascii="Arial" w:hAnsi="Arial" w:cs="Arial"/>
          <w:sz w:val="24"/>
          <w:szCs w:val="24"/>
        </w:rPr>
      </w:pPr>
    </w:p>
    <w:p w:rsidR="00166529" w:rsidRPr="0030356F" w:rsidRDefault="00D83F55" w:rsidP="00063CDE">
      <w:pPr>
        <w:pStyle w:val="Style9"/>
        <w:widowControl/>
        <w:spacing w:before="60" w:line="240" w:lineRule="auto"/>
        <w:ind w:firstLine="851"/>
        <w:rPr>
          <w:rStyle w:val="FontStyle45"/>
          <w:rFonts w:ascii="Arial" w:hAnsi="Arial" w:cs="Arial"/>
          <w:bCs/>
          <w:sz w:val="24"/>
          <w:szCs w:val="24"/>
        </w:rPr>
      </w:pPr>
      <w:r w:rsidRPr="0030356F">
        <w:rPr>
          <w:rStyle w:val="FontStyle45"/>
          <w:rFonts w:ascii="Arial" w:hAnsi="Arial" w:cs="Arial"/>
          <w:sz w:val="24"/>
          <w:szCs w:val="24"/>
        </w:rPr>
        <w:t>Bibliografie: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4"/>
        <w:gridCol w:w="2560"/>
        <w:gridCol w:w="5287"/>
      </w:tblGrid>
      <w:tr w:rsidR="00421842" w:rsidRPr="007918EB">
        <w:tc>
          <w:tcPr>
            <w:tcW w:w="501" w:type="pct"/>
          </w:tcPr>
          <w:p w:rsidR="00421842" w:rsidRPr="007918EB" w:rsidRDefault="00421842" w:rsidP="00F8587F">
            <w:pPr>
              <w:pStyle w:val="Style9"/>
              <w:widowControl/>
              <w:spacing w:before="60" w:line="240" w:lineRule="auto"/>
              <w:ind w:firstLine="0"/>
              <w:rPr>
                <w:rStyle w:val="FontStyle45"/>
                <w:rFonts w:ascii="Arial" w:hAnsi="Arial" w:cs="Arial"/>
                <w:bCs/>
                <w:sz w:val="28"/>
                <w:szCs w:val="28"/>
              </w:rPr>
            </w:pPr>
            <w:r w:rsidRPr="007918EB">
              <w:rPr>
                <w:rStyle w:val="FontStyle45"/>
                <w:rFonts w:ascii="Arial" w:hAnsi="Arial" w:cs="Arial"/>
                <w:bCs/>
                <w:sz w:val="28"/>
                <w:szCs w:val="28"/>
              </w:rPr>
              <w:t>Nr. crt</w:t>
            </w:r>
          </w:p>
        </w:tc>
        <w:tc>
          <w:tcPr>
            <w:tcW w:w="1468" w:type="pct"/>
          </w:tcPr>
          <w:p w:rsidR="00421842" w:rsidRPr="007918EB" w:rsidRDefault="00D83F55" w:rsidP="00F8587F">
            <w:pPr>
              <w:pStyle w:val="Style9"/>
              <w:widowControl/>
              <w:spacing w:before="60" w:line="240" w:lineRule="auto"/>
              <w:ind w:firstLine="0"/>
              <w:rPr>
                <w:rStyle w:val="FontStyle45"/>
                <w:rFonts w:ascii="Arial" w:hAnsi="Arial" w:cs="Arial"/>
                <w:bCs/>
                <w:sz w:val="28"/>
                <w:szCs w:val="28"/>
              </w:rPr>
            </w:pPr>
            <w:r w:rsidRPr="007918EB">
              <w:rPr>
                <w:rStyle w:val="FontStyle45"/>
                <w:rFonts w:ascii="Arial" w:hAnsi="Arial" w:cs="Arial"/>
                <w:bCs/>
                <w:sz w:val="28"/>
                <w:szCs w:val="28"/>
              </w:rPr>
              <w:t>Autor</w:t>
            </w:r>
          </w:p>
        </w:tc>
        <w:tc>
          <w:tcPr>
            <w:tcW w:w="3031" w:type="pct"/>
          </w:tcPr>
          <w:p w:rsidR="00421842" w:rsidRPr="007918EB" w:rsidRDefault="00D83F55" w:rsidP="00F8587F">
            <w:pPr>
              <w:pStyle w:val="Style9"/>
              <w:widowControl/>
              <w:spacing w:before="60" w:line="240" w:lineRule="auto"/>
              <w:ind w:firstLine="0"/>
              <w:rPr>
                <w:rStyle w:val="FontStyle45"/>
                <w:rFonts w:ascii="Arial" w:hAnsi="Arial" w:cs="Arial"/>
                <w:bCs/>
                <w:sz w:val="28"/>
                <w:szCs w:val="28"/>
              </w:rPr>
            </w:pPr>
            <w:r w:rsidRPr="007918EB">
              <w:rPr>
                <w:rStyle w:val="FontStyle45"/>
                <w:rFonts w:ascii="Arial" w:hAnsi="Arial" w:cs="Arial"/>
                <w:bCs/>
                <w:sz w:val="28"/>
                <w:szCs w:val="28"/>
              </w:rPr>
              <w:t>Titlu</w:t>
            </w:r>
          </w:p>
        </w:tc>
      </w:tr>
      <w:tr w:rsidR="00421842" w:rsidRPr="0030356F">
        <w:tc>
          <w:tcPr>
            <w:tcW w:w="501" w:type="pct"/>
          </w:tcPr>
          <w:p w:rsidR="00421842" w:rsidRPr="0030356F" w:rsidRDefault="00421842"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bCs/>
                <w:sz w:val="24"/>
                <w:szCs w:val="24"/>
              </w:rPr>
              <w:t>1</w:t>
            </w:r>
            <w:r w:rsidR="00363219" w:rsidRPr="0030356F">
              <w:rPr>
                <w:rStyle w:val="FontStyle45"/>
                <w:rFonts w:ascii="Arial" w:hAnsi="Arial" w:cs="Arial"/>
                <w:bCs/>
                <w:sz w:val="24"/>
                <w:szCs w:val="24"/>
              </w:rPr>
              <w:t>.</w:t>
            </w:r>
          </w:p>
        </w:tc>
        <w:tc>
          <w:tcPr>
            <w:tcW w:w="1468" w:type="pct"/>
          </w:tcPr>
          <w:p w:rsidR="00421842" w:rsidRPr="0030356F" w:rsidRDefault="00D83F55"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bCs/>
                <w:sz w:val="24"/>
                <w:szCs w:val="24"/>
              </w:rPr>
              <w:t>S. Damian</w:t>
            </w:r>
          </w:p>
        </w:tc>
        <w:tc>
          <w:tcPr>
            <w:tcW w:w="3031" w:type="pct"/>
          </w:tcPr>
          <w:p w:rsidR="00421842" w:rsidRPr="0030356F" w:rsidRDefault="00D83F55"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sz w:val="24"/>
                <w:szCs w:val="24"/>
              </w:rPr>
              <w:t>G. Călinescu – romancier. Eseu despre măştile jocului.</w:t>
            </w:r>
          </w:p>
        </w:tc>
      </w:tr>
      <w:tr w:rsidR="00421842" w:rsidRPr="0030356F">
        <w:tc>
          <w:tcPr>
            <w:tcW w:w="501" w:type="pct"/>
          </w:tcPr>
          <w:p w:rsidR="00421842" w:rsidRPr="0030356F" w:rsidRDefault="00421842"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bCs/>
                <w:sz w:val="24"/>
                <w:szCs w:val="24"/>
              </w:rPr>
              <w:t>2</w:t>
            </w:r>
            <w:r w:rsidR="00363219" w:rsidRPr="0030356F">
              <w:rPr>
                <w:rStyle w:val="FontStyle45"/>
                <w:rFonts w:ascii="Arial" w:hAnsi="Arial" w:cs="Arial"/>
                <w:bCs/>
                <w:sz w:val="24"/>
                <w:szCs w:val="24"/>
              </w:rPr>
              <w:t>.</w:t>
            </w:r>
          </w:p>
        </w:tc>
        <w:tc>
          <w:tcPr>
            <w:tcW w:w="1468" w:type="pct"/>
          </w:tcPr>
          <w:p w:rsidR="00421842" w:rsidRPr="0030356F" w:rsidRDefault="00D83F55"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bCs/>
                <w:sz w:val="24"/>
                <w:szCs w:val="24"/>
              </w:rPr>
              <w:t>S. Damian</w:t>
            </w:r>
          </w:p>
        </w:tc>
        <w:tc>
          <w:tcPr>
            <w:tcW w:w="3031" w:type="pct"/>
          </w:tcPr>
          <w:p w:rsidR="00421842" w:rsidRPr="0030356F" w:rsidRDefault="00D83F55"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sz w:val="24"/>
                <w:szCs w:val="24"/>
              </w:rPr>
              <w:t>Intrarea în castel</w:t>
            </w:r>
          </w:p>
        </w:tc>
      </w:tr>
      <w:tr w:rsidR="00421842" w:rsidRPr="0030356F">
        <w:tc>
          <w:tcPr>
            <w:tcW w:w="501" w:type="pct"/>
          </w:tcPr>
          <w:p w:rsidR="00421842" w:rsidRPr="0030356F" w:rsidRDefault="00421842"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bCs/>
                <w:sz w:val="24"/>
                <w:szCs w:val="24"/>
              </w:rPr>
              <w:t>3</w:t>
            </w:r>
            <w:r w:rsidR="00363219" w:rsidRPr="0030356F">
              <w:rPr>
                <w:rStyle w:val="FontStyle45"/>
                <w:rFonts w:ascii="Arial" w:hAnsi="Arial" w:cs="Arial"/>
                <w:bCs/>
                <w:sz w:val="24"/>
                <w:szCs w:val="24"/>
              </w:rPr>
              <w:t>.</w:t>
            </w:r>
          </w:p>
        </w:tc>
        <w:tc>
          <w:tcPr>
            <w:tcW w:w="1468" w:type="pct"/>
          </w:tcPr>
          <w:p w:rsidR="00421842" w:rsidRPr="0030356F" w:rsidRDefault="00D83F55"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bCs/>
                <w:sz w:val="24"/>
                <w:szCs w:val="24"/>
              </w:rPr>
              <w:t>Pompiliu Constantinescu</w:t>
            </w:r>
          </w:p>
        </w:tc>
        <w:tc>
          <w:tcPr>
            <w:tcW w:w="3031" w:type="pct"/>
          </w:tcPr>
          <w:p w:rsidR="00421842" w:rsidRPr="0030356F" w:rsidRDefault="00D83F55"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sz w:val="24"/>
                <w:szCs w:val="24"/>
              </w:rPr>
              <w:t>Studii şi cronici literare</w:t>
            </w:r>
          </w:p>
        </w:tc>
      </w:tr>
      <w:tr w:rsidR="00421842" w:rsidRPr="0030356F">
        <w:tc>
          <w:tcPr>
            <w:tcW w:w="501" w:type="pct"/>
          </w:tcPr>
          <w:p w:rsidR="00421842" w:rsidRPr="0030356F" w:rsidRDefault="00421842"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bCs/>
                <w:sz w:val="24"/>
                <w:szCs w:val="24"/>
              </w:rPr>
              <w:t>4</w:t>
            </w:r>
            <w:r w:rsidR="00363219" w:rsidRPr="0030356F">
              <w:rPr>
                <w:rStyle w:val="FontStyle45"/>
                <w:rFonts w:ascii="Arial" w:hAnsi="Arial" w:cs="Arial"/>
                <w:bCs/>
                <w:sz w:val="24"/>
                <w:szCs w:val="24"/>
              </w:rPr>
              <w:t>.</w:t>
            </w:r>
          </w:p>
        </w:tc>
        <w:tc>
          <w:tcPr>
            <w:tcW w:w="1468" w:type="pct"/>
          </w:tcPr>
          <w:p w:rsidR="00421842" w:rsidRPr="0030356F" w:rsidRDefault="0019227E"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bCs/>
                <w:sz w:val="24"/>
                <w:szCs w:val="24"/>
              </w:rPr>
              <w:t>OV</w:t>
            </w:r>
            <w:r w:rsidR="00D83F55" w:rsidRPr="0030356F">
              <w:rPr>
                <w:rStyle w:val="FontStyle45"/>
                <w:rFonts w:ascii="Arial" w:hAnsi="Arial" w:cs="Arial"/>
                <w:bCs/>
                <w:sz w:val="24"/>
                <w:szCs w:val="24"/>
              </w:rPr>
              <w:t>.S. Crohmălniceanu</w:t>
            </w:r>
          </w:p>
        </w:tc>
        <w:tc>
          <w:tcPr>
            <w:tcW w:w="3031" w:type="pct"/>
          </w:tcPr>
          <w:p w:rsidR="00421842" w:rsidRPr="0030356F" w:rsidRDefault="00D83F55" w:rsidP="00F8587F">
            <w:pPr>
              <w:pStyle w:val="Style9"/>
              <w:widowControl/>
              <w:spacing w:before="60" w:line="240" w:lineRule="auto"/>
              <w:ind w:firstLine="0"/>
              <w:rPr>
                <w:rStyle w:val="FontStyle45"/>
                <w:rFonts w:ascii="Arial" w:hAnsi="Arial" w:cs="Arial"/>
                <w:bCs/>
                <w:sz w:val="24"/>
                <w:szCs w:val="24"/>
              </w:rPr>
            </w:pPr>
            <w:r w:rsidRPr="0030356F">
              <w:rPr>
                <w:rStyle w:val="FontStyle45"/>
                <w:rFonts w:ascii="Arial" w:hAnsi="Arial" w:cs="Arial"/>
                <w:sz w:val="24"/>
                <w:szCs w:val="24"/>
              </w:rPr>
              <w:t>Literatura română între cele două războaie mondiale</w:t>
            </w:r>
          </w:p>
        </w:tc>
      </w:tr>
    </w:tbl>
    <w:p w:rsidR="002B6AEA" w:rsidRDefault="002B6AEA" w:rsidP="002B6AEA">
      <w:pPr>
        <w:pStyle w:val="Footer"/>
        <w:rPr>
          <w:rFonts w:ascii="Arial" w:hAnsi="Arial" w:cs="Arial"/>
        </w:rPr>
      </w:pPr>
    </w:p>
    <w:p w:rsidR="00240EE3" w:rsidRPr="0030356F" w:rsidRDefault="00801181" w:rsidP="002B6AEA">
      <w:pPr>
        <w:pStyle w:val="Footer"/>
        <w:rPr>
          <w:rStyle w:val="FontStyle49"/>
          <w:rFonts w:ascii="Arial" w:hAnsi="Arial" w:cs="Arial"/>
          <w:b w:val="0"/>
          <w:sz w:val="24"/>
          <w:szCs w:val="24"/>
        </w:rPr>
      </w:pPr>
      <w:r w:rsidRPr="0030356F">
        <w:rPr>
          <w:rFonts w:ascii="Arial" w:hAnsi="Arial" w:cs="Arial"/>
        </w:rPr>
        <w:t xml:space="preserve">(Adaptat după </w:t>
      </w:r>
      <w:r w:rsidRPr="007918EB">
        <w:rPr>
          <w:rFonts w:ascii="Arial" w:hAnsi="Arial" w:cs="Arial"/>
          <w:i/>
        </w:rPr>
        <w:t>Manualul de Limba şi Literatura Română, clasa a X</w:t>
      </w:r>
      <w:r w:rsidRPr="007918EB">
        <w:rPr>
          <w:rFonts w:ascii="Arial" w:hAnsi="Arial" w:cs="Arial"/>
          <w:i/>
          <w:lang w:val="it-IT"/>
        </w:rPr>
        <w:t>-a</w:t>
      </w:r>
      <w:r w:rsidRPr="0030356F">
        <w:rPr>
          <w:rFonts w:ascii="Arial" w:hAnsi="Arial" w:cs="Arial"/>
          <w:lang w:val="it-IT"/>
        </w:rPr>
        <w:t>, Doina Ruşti)</w:t>
      </w:r>
      <w:r w:rsidR="002B6AEA" w:rsidRPr="0030356F">
        <w:rPr>
          <w:rStyle w:val="FontStyle49"/>
          <w:rFonts w:ascii="Arial" w:hAnsi="Arial" w:cs="Arial"/>
          <w:b w:val="0"/>
          <w:sz w:val="24"/>
          <w:szCs w:val="24"/>
        </w:rPr>
        <w:t xml:space="preserve"> </w:t>
      </w:r>
    </w:p>
    <w:sectPr w:rsidR="00240EE3" w:rsidRPr="0030356F" w:rsidSect="00924B81">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1AC" w:rsidRDefault="006B71AC" w:rsidP="00421842">
      <w:pPr>
        <w:pStyle w:val="Style9"/>
      </w:pPr>
      <w:r>
        <w:separator/>
      </w:r>
    </w:p>
  </w:endnote>
  <w:endnote w:type="continuationSeparator" w:id="0">
    <w:p w:rsidR="006B71AC" w:rsidRDefault="006B71AC" w:rsidP="00421842">
      <w:pPr>
        <w:pStyle w:val="Style9"/>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16" w:rsidRDefault="004654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842" w:rsidRPr="00DA5B5C" w:rsidRDefault="00DA5B5C" w:rsidP="00801181">
    <w:pPr>
      <w:pStyle w:val="Footer"/>
      <w:rPr>
        <w:rFonts w:ascii="Arial" w:hAnsi="Arial" w:cs="Arial"/>
        <w:sz w:val="20"/>
        <w:szCs w:val="20"/>
        <w:lang w:val="en-GB"/>
      </w:rPr>
    </w:pPr>
    <w:r w:rsidRPr="00DA5B5C">
      <w:rPr>
        <w:rFonts w:ascii="Arial" w:hAnsi="Arial" w:cs="Arial"/>
        <w:sz w:val="20"/>
        <w:szCs w:val="20"/>
        <w:lang w:val="en-GB"/>
      </w:rPr>
      <w:t>Procesare de texte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16" w:rsidRDefault="004654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1AC" w:rsidRDefault="006B71AC" w:rsidP="00421842">
      <w:pPr>
        <w:pStyle w:val="Style9"/>
      </w:pPr>
      <w:r>
        <w:separator/>
      </w:r>
    </w:p>
  </w:footnote>
  <w:footnote w:type="continuationSeparator" w:id="0">
    <w:p w:rsidR="006B71AC" w:rsidRDefault="006B71AC" w:rsidP="00421842">
      <w:pPr>
        <w:pStyle w:val="Style9"/>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16" w:rsidRDefault="004654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842" w:rsidRPr="006061C0" w:rsidRDefault="006061C0" w:rsidP="006061C0">
    <w:pPr>
      <w:pStyle w:val="Header"/>
      <w:rPr>
        <w:szCs w:val="20"/>
      </w:rPr>
    </w:pPr>
    <w:r>
      <w:rPr>
        <w:rFonts w:ascii="Arial" w:hAnsi="Arial" w:cs="Arial"/>
        <w:sz w:val="20"/>
        <w:szCs w:val="20"/>
      </w:rPr>
      <w:t>Examenul de bacalaureat naţional 2013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16" w:rsidRDefault="004654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1F4609C"/>
    <w:lvl w:ilvl="0">
      <w:numFmt w:val="bullet"/>
      <w:lvlText w:val="*"/>
      <w:lvlJc w:val="left"/>
    </w:lvl>
  </w:abstractNum>
  <w:abstractNum w:abstractNumId="1">
    <w:nsid w:val="1496673D"/>
    <w:multiLevelType w:val="multilevel"/>
    <w:tmpl w:val="EF064178"/>
    <w:lvl w:ilvl="0">
      <w:start w:val="1"/>
      <w:numFmt w:val="decimal"/>
      <w:pStyle w:val="Heading1"/>
      <w:lvlText w:val="%1."/>
      <w:lvlJc w:val="left"/>
      <w:pPr>
        <w:tabs>
          <w:tab w:val="num" w:pos="360"/>
        </w:tabs>
        <w:ind w:left="0" w:firstLine="0"/>
      </w:pPr>
      <w:rPr>
        <w:rFonts w:hint="default"/>
      </w:rPr>
    </w:lvl>
    <w:lvl w:ilvl="1">
      <w:start w:val="1"/>
      <w:numFmt w:val="low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340"/>
        </w:tabs>
        <w:ind w:left="198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
    <w:nsid w:val="2A070AF4"/>
    <w:multiLevelType w:val="singleLevel"/>
    <w:tmpl w:val="CE80A13C"/>
    <w:lvl w:ilvl="0">
      <w:start w:val="1"/>
      <w:numFmt w:val="decimal"/>
      <w:lvlText w:val="6.%1"/>
      <w:legacy w:legacy="1" w:legacySpace="0" w:legacyIndent="480"/>
      <w:lvlJc w:val="left"/>
      <w:rPr>
        <w:rFonts w:ascii="Times New Roman" w:hAnsi="Times New Roman" w:cs="Times New Roman" w:hint="default"/>
      </w:rPr>
    </w:lvl>
  </w:abstractNum>
  <w:abstractNum w:abstractNumId="3">
    <w:nsid w:val="665E799B"/>
    <w:multiLevelType w:val="singleLevel"/>
    <w:tmpl w:val="F3583EFE"/>
    <w:lvl w:ilvl="0">
      <w:start w:val="1"/>
      <w:numFmt w:val="decimal"/>
      <w:lvlText w:val="%1."/>
      <w:legacy w:legacy="1" w:legacySpace="0" w:legacyIndent="192"/>
      <w:lvlJc w:val="left"/>
      <w:rPr>
        <w:rFonts w:ascii="Times New Roman" w:hAnsi="Times New Roman" w:cs="Times New Roman" w:hint="default"/>
      </w:rPr>
    </w:lvl>
  </w:abstractNum>
  <w:num w:numId="1">
    <w:abstractNumId w:val="2"/>
  </w:num>
  <w:num w:numId="2">
    <w:abstractNumId w:val="0"/>
    <w:lvlOverride w:ilvl="0">
      <w:lvl w:ilvl="0">
        <w:numFmt w:val="bullet"/>
        <w:lvlText w:val="-"/>
        <w:legacy w:legacy="1" w:legacySpace="0" w:legacyIndent="173"/>
        <w:lvlJc w:val="left"/>
        <w:rPr>
          <w:rFonts w:ascii="Times New Roman" w:hAnsi="Times New Roman" w:cs="Times New Roman" w:hint="default"/>
        </w:rPr>
      </w:lvl>
    </w:lvlOverride>
  </w:num>
  <w:num w:numId="3">
    <w:abstractNumId w:val="0"/>
    <w:lvlOverride w:ilvl="0">
      <w:lvl w:ilvl="0">
        <w:numFmt w:val="bullet"/>
        <w:lvlText w:val="-"/>
        <w:legacy w:legacy="1" w:legacySpace="0" w:legacyIndent="221"/>
        <w:lvlJc w:val="left"/>
        <w:rPr>
          <w:rFonts w:ascii="Times New Roman" w:hAnsi="Times New Roman" w:cs="Times New Roman" w:hint="default"/>
        </w:rPr>
      </w:lvl>
    </w:lvlOverride>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characterSpacingControl w:val="doNotCompress"/>
  <w:footnotePr>
    <w:footnote w:id="-1"/>
    <w:footnote w:id="0"/>
  </w:footnotePr>
  <w:endnotePr>
    <w:endnote w:id="-1"/>
    <w:endnote w:id="0"/>
  </w:endnotePr>
  <w:compat/>
  <w:rsids>
    <w:rsidRoot w:val="00240EE3"/>
    <w:rsid w:val="00034D72"/>
    <w:rsid w:val="00045DD6"/>
    <w:rsid w:val="00055F4D"/>
    <w:rsid w:val="00063CDE"/>
    <w:rsid w:val="000B6F39"/>
    <w:rsid w:val="000C0D5B"/>
    <w:rsid w:val="00126AED"/>
    <w:rsid w:val="00127EFA"/>
    <w:rsid w:val="00162E88"/>
    <w:rsid w:val="00166529"/>
    <w:rsid w:val="00184F14"/>
    <w:rsid w:val="0019227E"/>
    <w:rsid w:val="001B64A0"/>
    <w:rsid w:val="001C4B85"/>
    <w:rsid w:val="001D4324"/>
    <w:rsid w:val="00240EE3"/>
    <w:rsid w:val="002A6197"/>
    <w:rsid w:val="002B6AEA"/>
    <w:rsid w:val="002E7757"/>
    <w:rsid w:val="00300CF7"/>
    <w:rsid w:val="00302B10"/>
    <w:rsid w:val="0030356F"/>
    <w:rsid w:val="00343C4C"/>
    <w:rsid w:val="00363219"/>
    <w:rsid w:val="003637BB"/>
    <w:rsid w:val="003C1E35"/>
    <w:rsid w:val="003E1A5F"/>
    <w:rsid w:val="003E536B"/>
    <w:rsid w:val="004050A7"/>
    <w:rsid w:val="00417FA0"/>
    <w:rsid w:val="00421842"/>
    <w:rsid w:val="00465416"/>
    <w:rsid w:val="004E7E93"/>
    <w:rsid w:val="00510E0F"/>
    <w:rsid w:val="00553AFD"/>
    <w:rsid w:val="005A7A83"/>
    <w:rsid w:val="005E6D0F"/>
    <w:rsid w:val="005F0CBC"/>
    <w:rsid w:val="006061C0"/>
    <w:rsid w:val="00635AB4"/>
    <w:rsid w:val="00643653"/>
    <w:rsid w:val="006467D3"/>
    <w:rsid w:val="00666325"/>
    <w:rsid w:val="0069153C"/>
    <w:rsid w:val="006B71AC"/>
    <w:rsid w:val="006D5E64"/>
    <w:rsid w:val="00716730"/>
    <w:rsid w:val="007356E4"/>
    <w:rsid w:val="0074648B"/>
    <w:rsid w:val="00756C4F"/>
    <w:rsid w:val="007918EB"/>
    <w:rsid w:val="007A1B35"/>
    <w:rsid w:val="007E086B"/>
    <w:rsid w:val="00801181"/>
    <w:rsid w:val="00832EB0"/>
    <w:rsid w:val="00841918"/>
    <w:rsid w:val="00873BD2"/>
    <w:rsid w:val="00877AD1"/>
    <w:rsid w:val="008801CD"/>
    <w:rsid w:val="00903750"/>
    <w:rsid w:val="00924B81"/>
    <w:rsid w:val="00954B08"/>
    <w:rsid w:val="009647CE"/>
    <w:rsid w:val="00985ECD"/>
    <w:rsid w:val="009B7986"/>
    <w:rsid w:val="009D4B2D"/>
    <w:rsid w:val="009E49C4"/>
    <w:rsid w:val="00A9701C"/>
    <w:rsid w:val="00AB510E"/>
    <w:rsid w:val="00AD1C3B"/>
    <w:rsid w:val="00AD4322"/>
    <w:rsid w:val="00AE0734"/>
    <w:rsid w:val="00B07CE8"/>
    <w:rsid w:val="00B506B1"/>
    <w:rsid w:val="00B55DB7"/>
    <w:rsid w:val="00B951E2"/>
    <w:rsid w:val="00BF1C6E"/>
    <w:rsid w:val="00BF44A6"/>
    <w:rsid w:val="00C37B16"/>
    <w:rsid w:val="00C4092F"/>
    <w:rsid w:val="00C6655F"/>
    <w:rsid w:val="00C86678"/>
    <w:rsid w:val="00CA498F"/>
    <w:rsid w:val="00D14C83"/>
    <w:rsid w:val="00D237F4"/>
    <w:rsid w:val="00D27617"/>
    <w:rsid w:val="00D80D5E"/>
    <w:rsid w:val="00D83F55"/>
    <w:rsid w:val="00D90DCD"/>
    <w:rsid w:val="00DA5B5C"/>
    <w:rsid w:val="00E00D7D"/>
    <w:rsid w:val="00E1499C"/>
    <w:rsid w:val="00E15F51"/>
    <w:rsid w:val="00E64762"/>
    <w:rsid w:val="00EA6571"/>
    <w:rsid w:val="00F63DE4"/>
    <w:rsid w:val="00F82AB0"/>
    <w:rsid w:val="00F8587F"/>
    <w:rsid w:val="00FB7ADA"/>
    <w:rsid w:val="00FC2CC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0EE3"/>
    <w:pPr>
      <w:widowControl w:val="0"/>
      <w:autoSpaceDE w:val="0"/>
      <w:autoSpaceDN w:val="0"/>
      <w:adjustRightInd w:val="0"/>
    </w:pPr>
    <w:rPr>
      <w:sz w:val="24"/>
      <w:szCs w:val="24"/>
      <w:lang w:eastAsia="ro-RO"/>
    </w:rPr>
  </w:style>
  <w:style w:type="paragraph" w:styleId="Heading1">
    <w:name w:val="heading 1"/>
    <w:basedOn w:val="Normal"/>
    <w:next w:val="Normal"/>
    <w:qFormat/>
    <w:rsid w:val="00C4092F"/>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4092F"/>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C4092F"/>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C4092F"/>
    <w:pPr>
      <w:keepNext/>
      <w:numPr>
        <w:ilvl w:val="3"/>
        <w:numId w:val="5"/>
      </w:numPr>
      <w:spacing w:before="240" w:after="60"/>
      <w:outlineLvl w:val="3"/>
    </w:pPr>
    <w:rPr>
      <w:b/>
      <w:bCs/>
      <w:sz w:val="28"/>
      <w:szCs w:val="28"/>
    </w:rPr>
  </w:style>
  <w:style w:type="paragraph" w:styleId="Heading5">
    <w:name w:val="heading 5"/>
    <w:basedOn w:val="Normal"/>
    <w:next w:val="Normal"/>
    <w:qFormat/>
    <w:rsid w:val="00C4092F"/>
    <w:pPr>
      <w:numPr>
        <w:ilvl w:val="4"/>
        <w:numId w:val="5"/>
      </w:numPr>
      <w:spacing w:before="240" w:after="60"/>
      <w:outlineLvl w:val="4"/>
    </w:pPr>
    <w:rPr>
      <w:b/>
      <w:bCs/>
      <w:i/>
      <w:iCs/>
      <w:sz w:val="26"/>
      <w:szCs w:val="26"/>
    </w:rPr>
  </w:style>
  <w:style w:type="paragraph" w:styleId="Heading6">
    <w:name w:val="heading 6"/>
    <w:basedOn w:val="Normal"/>
    <w:next w:val="Normal"/>
    <w:qFormat/>
    <w:rsid w:val="00C4092F"/>
    <w:pPr>
      <w:numPr>
        <w:ilvl w:val="5"/>
        <w:numId w:val="5"/>
      </w:numPr>
      <w:spacing w:before="240" w:after="60"/>
      <w:outlineLvl w:val="5"/>
    </w:pPr>
    <w:rPr>
      <w:b/>
      <w:bCs/>
      <w:sz w:val="22"/>
      <w:szCs w:val="22"/>
    </w:rPr>
  </w:style>
  <w:style w:type="paragraph" w:styleId="Heading7">
    <w:name w:val="heading 7"/>
    <w:basedOn w:val="Normal"/>
    <w:next w:val="Normal"/>
    <w:qFormat/>
    <w:rsid w:val="00C4092F"/>
    <w:pPr>
      <w:numPr>
        <w:ilvl w:val="6"/>
        <w:numId w:val="5"/>
      </w:numPr>
      <w:spacing w:before="240" w:after="60"/>
      <w:outlineLvl w:val="6"/>
    </w:pPr>
  </w:style>
  <w:style w:type="paragraph" w:styleId="Heading8">
    <w:name w:val="heading 8"/>
    <w:basedOn w:val="Normal"/>
    <w:next w:val="Normal"/>
    <w:qFormat/>
    <w:rsid w:val="00C4092F"/>
    <w:pPr>
      <w:numPr>
        <w:ilvl w:val="7"/>
        <w:numId w:val="5"/>
      </w:numPr>
      <w:spacing w:before="240" w:after="60"/>
      <w:outlineLvl w:val="7"/>
    </w:pPr>
    <w:rPr>
      <w:i/>
      <w:iCs/>
    </w:rPr>
  </w:style>
  <w:style w:type="paragraph" w:styleId="Heading9">
    <w:name w:val="heading 9"/>
    <w:basedOn w:val="Normal"/>
    <w:next w:val="Normal"/>
    <w:qFormat/>
    <w:rsid w:val="00C4092F"/>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240EE3"/>
  </w:style>
  <w:style w:type="character" w:customStyle="1" w:styleId="FontStyle40">
    <w:name w:val="Font Style40"/>
    <w:basedOn w:val="DefaultParagraphFont"/>
    <w:rsid w:val="00240EE3"/>
    <w:rPr>
      <w:rFonts w:ascii="Times New Roman" w:hAnsi="Times New Roman" w:cs="Times New Roman"/>
      <w:b/>
      <w:bCs/>
      <w:i/>
      <w:iCs/>
      <w:sz w:val="92"/>
      <w:szCs w:val="92"/>
    </w:rPr>
  </w:style>
  <w:style w:type="paragraph" w:customStyle="1" w:styleId="Style4">
    <w:name w:val="Style4"/>
    <w:basedOn w:val="Normal"/>
    <w:rsid w:val="00240EE3"/>
  </w:style>
  <w:style w:type="paragraph" w:customStyle="1" w:styleId="Style5">
    <w:name w:val="Style5"/>
    <w:basedOn w:val="Normal"/>
    <w:rsid w:val="00240EE3"/>
    <w:pPr>
      <w:spacing w:line="341" w:lineRule="exact"/>
      <w:ind w:firstLine="979"/>
    </w:pPr>
  </w:style>
  <w:style w:type="character" w:customStyle="1" w:styleId="FontStyle41">
    <w:name w:val="Font Style41"/>
    <w:basedOn w:val="DefaultParagraphFont"/>
    <w:rsid w:val="00240EE3"/>
    <w:rPr>
      <w:rFonts w:ascii="Times New Roman" w:hAnsi="Times New Roman" w:cs="Times New Roman"/>
      <w:sz w:val="26"/>
      <w:szCs w:val="26"/>
    </w:rPr>
  </w:style>
  <w:style w:type="character" w:customStyle="1" w:styleId="FontStyle42">
    <w:name w:val="Font Style42"/>
    <w:basedOn w:val="DefaultParagraphFont"/>
    <w:rsid w:val="00240EE3"/>
    <w:rPr>
      <w:rFonts w:ascii="Times New Roman" w:hAnsi="Times New Roman" w:cs="Times New Roman"/>
      <w:b/>
      <w:bCs/>
      <w:sz w:val="30"/>
      <w:szCs w:val="30"/>
    </w:rPr>
  </w:style>
  <w:style w:type="paragraph" w:customStyle="1" w:styleId="Style14">
    <w:name w:val="Style14"/>
    <w:basedOn w:val="Normal"/>
    <w:rsid w:val="00240EE3"/>
  </w:style>
  <w:style w:type="character" w:customStyle="1" w:styleId="FontStyle47">
    <w:name w:val="Font Style47"/>
    <w:basedOn w:val="DefaultParagraphFont"/>
    <w:rsid w:val="00240EE3"/>
    <w:rPr>
      <w:rFonts w:ascii="Times New Roman" w:hAnsi="Times New Roman" w:cs="Times New Roman"/>
      <w:sz w:val="34"/>
      <w:szCs w:val="34"/>
    </w:rPr>
  </w:style>
  <w:style w:type="paragraph" w:customStyle="1" w:styleId="Style9">
    <w:name w:val="Style9"/>
    <w:basedOn w:val="Normal"/>
    <w:rsid w:val="00240EE3"/>
    <w:pPr>
      <w:spacing w:line="221" w:lineRule="exact"/>
      <w:ind w:firstLine="374"/>
      <w:jc w:val="both"/>
    </w:pPr>
  </w:style>
  <w:style w:type="character" w:customStyle="1" w:styleId="FontStyle45">
    <w:name w:val="Font Style45"/>
    <w:basedOn w:val="DefaultParagraphFont"/>
    <w:rsid w:val="00240EE3"/>
    <w:rPr>
      <w:rFonts w:ascii="Times New Roman" w:hAnsi="Times New Roman" w:cs="Times New Roman"/>
      <w:sz w:val="20"/>
      <w:szCs w:val="20"/>
    </w:rPr>
  </w:style>
  <w:style w:type="character" w:customStyle="1" w:styleId="FontStyle49">
    <w:name w:val="Font Style49"/>
    <w:basedOn w:val="DefaultParagraphFont"/>
    <w:rsid w:val="00240EE3"/>
    <w:rPr>
      <w:rFonts w:ascii="Times New Roman" w:hAnsi="Times New Roman" w:cs="Times New Roman"/>
      <w:b/>
      <w:bCs/>
      <w:sz w:val="20"/>
      <w:szCs w:val="20"/>
    </w:rPr>
  </w:style>
  <w:style w:type="paragraph" w:customStyle="1" w:styleId="Style11">
    <w:name w:val="Style11"/>
    <w:basedOn w:val="Normal"/>
    <w:rsid w:val="00240EE3"/>
    <w:pPr>
      <w:spacing w:line="240" w:lineRule="exact"/>
      <w:jc w:val="both"/>
    </w:pPr>
  </w:style>
  <w:style w:type="paragraph" w:customStyle="1" w:styleId="Style13">
    <w:name w:val="Style13"/>
    <w:basedOn w:val="Normal"/>
    <w:rsid w:val="00240EE3"/>
    <w:pPr>
      <w:spacing w:line="223" w:lineRule="exact"/>
      <w:ind w:firstLine="355"/>
    </w:pPr>
  </w:style>
  <w:style w:type="character" w:customStyle="1" w:styleId="FontStyle46">
    <w:name w:val="Font Style46"/>
    <w:basedOn w:val="DefaultParagraphFont"/>
    <w:rsid w:val="00240EE3"/>
    <w:rPr>
      <w:rFonts w:ascii="Times New Roman" w:hAnsi="Times New Roman" w:cs="Times New Roman"/>
      <w:i/>
      <w:iCs/>
      <w:sz w:val="20"/>
      <w:szCs w:val="20"/>
    </w:rPr>
  </w:style>
  <w:style w:type="character" w:customStyle="1" w:styleId="FontStyle53">
    <w:name w:val="Font Style53"/>
    <w:basedOn w:val="DefaultParagraphFont"/>
    <w:rsid w:val="00240EE3"/>
    <w:rPr>
      <w:rFonts w:ascii="Times New Roman" w:hAnsi="Times New Roman" w:cs="Times New Roman"/>
      <w:sz w:val="16"/>
      <w:szCs w:val="16"/>
    </w:rPr>
  </w:style>
  <w:style w:type="paragraph" w:customStyle="1" w:styleId="Style8">
    <w:name w:val="Style8"/>
    <w:basedOn w:val="Normal"/>
    <w:rsid w:val="00166529"/>
  </w:style>
  <w:style w:type="paragraph" w:customStyle="1" w:styleId="Style15">
    <w:name w:val="Style15"/>
    <w:basedOn w:val="Normal"/>
    <w:rsid w:val="00166529"/>
    <w:pPr>
      <w:spacing w:line="221" w:lineRule="exact"/>
      <w:ind w:hanging="173"/>
      <w:jc w:val="both"/>
    </w:pPr>
  </w:style>
  <w:style w:type="paragraph" w:customStyle="1" w:styleId="Style16">
    <w:name w:val="Style16"/>
    <w:basedOn w:val="Normal"/>
    <w:rsid w:val="00166529"/>
    <w:pPr>
      <w:spacing w:line="230" w:lineRule="exact"/>
      <w:ind w:hanging="250"/>
      <w:jc w:val="both"/>
    </w:pPr>
  </w:style>
  <w:style w:type="paragraph" w:customStyle="1" w:styleId="Style17">
    <w:name w:val="Style17"/>
    <w:basedOn w:val="Normal"/>
    <w:rsid w:val="00166529"/>
    <w:pPr>
      <w:spacing w:line="226" w:lineRule="exact"/>
    </w:pPr>
  </w:style>
  <w:style w:type="paragraph" w:customStyle="1" w:styleId="Style18">
    <w:name w:val="Style18"/>
    <w:basedOn w:val="Normal"/>
    <w:rsid w:val="00166529"/>
  </w:style>
  <w:style w:type="character" w:customStyle="1" w:styleId="FontStyle48">
    <w:name w:val="Font Style48"/>
    <w:basedOn w:val="DefaultParagraphFont"/>
    <w:rsid w:val="00166529"/>
    <w:rPr>
      <w:rFonts w:ascii="Century Gothic" w:hAnsi="Century Gothic" w:cs="Century Gothic"/>
      <w:sz w:val="12"/>
      <w:szCs w:val="12"/>
    </w:rPr>
  </w:style>
  <w:style w:type="paragraph" w:customStyle="1" w:styleId="Style20">
    <w:name w:val="Style20"/>
    <w:basedOn w:val="Normal"/>
    <w:rsid w:val="00166529"/>
    <w:pPr>
      <w:spacing w:line="230" w:lineRule="exact"/>
      <w:ind w:firstLine="360"/>
      <w:jc w:val="both"/>
    </w:pPr>
  </w:style>
  <w:style w:type="table" w:styleId="TableGrid">
    <w:name w:val="Table Grid"/>
    <w:basedOn w:val="TableNormal"/>
    <w:rsid w:val="0042184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21842"/>
    <w:pPr>
      <w:tabs>
        <w:tab w:val="center" w:pos="4320"/>
        <w:tab w:val="right" w:pos="8640"/>
      </w:tabs>
    </w:pPr>
  </w:style>
  <w:style w:type="paragraph" w:styleId="Footer">
    <w:name w:val="footer"/>
    <w:basedOn w:val="Normal"/>
    <w:rsid w:val="00421842"/>
    <w:pPr>
      <w:tabs>
        <w:tab w:val="center" w:pos="4320"/>
        <w:tab w:val="right" w:pos="8640"/>
      </w:tabs>
    </w:pPr>
  </w:style>
  <w:style w:type="paragraph" w:styleId="BalloonText">
    <w:name w:val="Balloon Text"/>
    <w:basedOn w:val="Normal"/>
    <w:link w:val="BalloonTextChar"/>
    <w:rsid w:val="00465416"/>
    <w:rPr>
      <w:rFonts w:ascii="Tahoma" w:hAnsi="Tahoma" w:cs="Tahoma"/>
      <w:sz w:val="16"/>
      <w:szCs w:val="16"/>
    </w:rPr>
  </w:style>
  <w:style w:type="character" w:customStyle="1" w:styleId="BalloonTextChar">
    <w:name w:val="Balloon Text Char"/>
    <w:basedOn w:val="DefaultParagraphFont"/>
    <w:link w:val="BalloonText"/>
    <w:rsid w:val="00465416"/>
    <w:rPr>
      <w:rFonts w:ascii="Tahoma" w:hAnsi="Tahoma" w:cs="Tahoma"/>
      <w:sz w:val="16"/>
      <w:szCs w:val="16"/>
      <w:lang w:eastAsia="ro-RO"/>
    </w:rPr>
  </w:style>
  <w:style w:type="character" w:customStyle="1" w:styleId="HeaderChar">
    <w:name w:val="Header Char"/>
    <w:basedOn w:val="DefaultParagraphFont"/>
    <w:link w:val="Header"/>
    <w:rsid w:val="007356E4"/>
    <w:rPr>
      <w:sz w:val="24"/>
      <w:szCs w:val="24"/>
      <w:lang w:eastAsia="ro-RO"/>
    </w:rPr>
  </w:style>
</w:styles>
</file>

<file path=word/webSettings.xml><?xml version="1.0" encoding="utf-8"?>
<w:webSettings xmlns:r="http://schemas.openxmlformats.org/officeDocument/2006/relationships" xmlns:w="http://schemas.openxmlformats.org/wordprocessingml/2006/main">
  <w:divs>
    <w:div w:id="9039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Ministerul Educaţiei, Cercetării şi Inovării</vt:lpstr>
    </vt:vector>
  </TitlesOfParts>
  <Company>Hewlett-Packard Company</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Ministerul Educaţiei, Cercetării şi Inovării</dc:title>
  <dc:creator>CNEE</dc:creator>
  <cp:lastModifiedBy>Guest</cp:lastModifiedBy>
  <cp:revision>7</cp:revision>
  <dcterms:created xsi:type="dcterms:W3CDTF">2010-04-07T07:43:00Z</dcterms:created>
  <dcterms:modified xsi:type="dcterms:W3CDTF">2013-06-17T07:27:00Z</dcterms:modified>
</cp:coreProperties>
</file>