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>视频播放客户端：爱奇艺</w:t>
      </w:r>
      <w:r>
        <w:rPr>
          <w:rFonts w:hint="eastAsia"/>
          <w:lang w:val="en-US" w:eastAsia="zh-CN"/>
        </w:rPr>
        <w:t>]---------&gt;服务端设置功能参数即可改变</w:t>
      </w:r>
    </w:p>
    <w:p>
      <w:r>
        <w:drawing>
          <wp:inline distT="0" distB="0" distL="114300" distR="114300">
            <wp:extent cx="5272405" cy="8775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注意：客户端-服务端，二者都未开启音视频重定向（禁用状态），开启了剪切板重定向、USB重定向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未开启音视频重定向（默认是禁用，设置开启状态，当前处于禁用状态）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</w:t>
      </w:r>
      <w:r>
        <w:rPr>
          <w:rFonts w:hint="eastAsia"/>
          <w:highlight w:val="green"/>
          <w:lang w:val="en-US" w:eastAsia="zh-CN"/>
        </w:rPr>
        <w:t>客户端可以看到音频是关闭的状态，但视频播放，客户端有看到产生GPU的消耗</w:t>
      </w:r>
      <w:r>
        <w:rPr>
          <w:rFonts w:hint="eastAsia"/>
          <w:lang w:val="en-US" w:eastAsia="zh-CN"/>
        </w:rPr>
        <w:t>####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开启了剪切板重定向（默认是开启，设置禁用状态，当前处于开启状态）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</w:t>
      </w:r>
      <w:r>
        <w:rPr>
          <w:rFonts w:hint="eastAsia"/>
          <w:highlight w:val="green"/>
          <w:lang w:val="en-US" w:eastAsia="zh-CN"/>
        </w:rPr>
        <w:t>客户端和服务端，可以双向进行数据复制粘贴(普通文件，文件夹等任意文件)</w:t>
      </w:r>
      <w:r>
        <w:rPr>
          <w:rFonts w:hint="eastAsia"/>
          <w:lang w:val="en-US" w:eastAsia="zh-CN"/>
        </w:rPr>
        <w:t>####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</w:t>
      </w:r>
      <w:r>
        <w:rPr>
          <w:rFonts w:hint="eastAsia"/>
          <w:color w:val="FF0000"/>
          <w:lang w:val="en-US" w:eastAsia="zh-CN"/>
        </w:rPr>
        <w:t>FreeRDP不能进行ser重定向到cl</w:t>
      </w:r>
      <w:r>
        <w:rPr>
          <w:rFonts w:hint="eastAsia"/>
          <w:color w:val="FF0000"/>
          <w:highlight w:val="none"/>
          <w:lang w:val="en-US" w:eastAsia="zh-CN"/>
        </w:rPr>
        <w:t>i(普通文件，文件夹等任意文件)</w:t>
      </w:r>
      <w:r>
        <w:rPr>
          <w:rFonts w:hint="eastAsia"/>
          <w:lang w:val="en-US" w:eastAsia="zh-CN"/>
        </w:rPr>
        <w:t>#########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开启了USB重定向（默认是开启，设置禁用状态）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操作流程：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lang w:val="en-US" w:eastAsia="zh-CN"/>
        </w:rPr>
        <w:t>【目前win10家庭版和企业版,都没有成功！】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"https://blog.csdn.net/zj371561267/article/details/106397948"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https://blog.csdn.net/zj371561267/article/details/106397948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RemoteFX 中USB重定向功能_解决windows宿主机本地USB设备映射到远程桌面使用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具体功能的差异对比[https://github.com/FreeRDP/FreeRDP/wiki/CommandLineInterface]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：全屏切换正常（Ctrl_Alt_Break）,FreeRdp切换不成功(Ctrl_Alt_Enter)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FreeRdp: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在默认生成路径下执行全屏，可以挂载在客户端桌面列表，自定义路径执行全屏，直接盖住整个客户端桌面（两者全屏切换的快捷键都无效）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目前任务管理器快捷键全屏下执行正常，非全屏会先启动客户端快捷键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highlight w:val="green"/>
          <w:lang w:val="en-US" w:eastAsia="zh-CN"/>
        </w:rPr>
        <w:t>根据该快捷键的执行流程，分析并设置自定义快捷键模式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WINAPI</w:t>
      </w:r>
      <w:r>
        <w:rPr>
          <w:rFonts w:hint="eastAsia" w:ascii="新宋体" w:hAnsi="新宋体" w:eastAsia="新宋体"/>
          <w:color w:val="000000"/>
          <w:sz w:val="19"/>
        </w:rPr>
        <w:t xml:space="preserve"> wf_client_thread(</w:t>
      </w:r>
      <w:r>
        <w:rPr>
          <w:rFonts w:hint="eastAsia" w:ascii="新宋体" w:hAnsi="新宋体" w:eastAsia="新宋体"/>
          <w:color w:val="2B91AF"/>
          <w:sz w:val="19"/>
        </w:rPr>
        <w:t>LPVOID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lpParam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--消息分发并显示远程桌面（调试中不能使用）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自定义全局HOOK热键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"https://blog.csdn.net/zjuman2007/article/details/77170427"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https://blog.csdn.net/zjuman2007/article/details/77170427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  <w:t>VC实现的全局键盘钩子</w:t>
      </w:r>
    </w:p>
    <w:p>
      <w:pPr>
        <w:numPr>
          <w:numId w:val="0"/>
        </w:numP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"https://blog.csdn.net/zjuman2007/article/details/77278841"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https://blog.csdn.net/zjuman2007/article/details/77278841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  <w:t>win7下全局低层键盘钩子实现</w:t>
      </w:r>
    </w:p>
    <w:p>
      <w:pPr>
        <w:numPr>
          <w:numId w:val="0"/>
        </w:numP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扩展一个菜单窗口(</w:t>
      </w:r>
      <w:r>
        <w:rPr>
          <w:rFonts w:hint="default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  <w:t>CreateWindowEx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：音视频重定向正常(服务端设置相关重定向参数),FreeRdp音频重定向正常、视频重定向不成功(设置相关命令行参数输入)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：剪贴板重定向正常(开启就双向都正常工作，关闭就双向都禁用),FreeRdp(开启只能实现客户端到服务端，服务端到客户端数据都被清空了。关闭就双向都禁用)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：驱动器重定向正常(服务端设置相关重定向参数),FreeRdp未实现成功。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：USB重定向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操作流程：【目前win10家庭版和企业版,都没有成功！】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"https://blog.csdn.net/zj371561267/article/details/106397948"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https://blog.csdn.net/zj371561267/article/details/106397948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RemoteFX 中USB重定向功能_解决windows宿主机本地USB设备映射到远程桌面使用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：目前远程连接云桌面服务端(10.30.10.51/tophc/123456)，都是正常，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但是自己本地创建的桌面服务端以及克隆的桌面(10.30.10.187/Xtopsec/123456)、(10.30.10.147/Xtophc/123456)----------&gt;mstsc连接出错，FreeRdp连接正常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E8D14"/>
    <w:multiLevelType w:val="singleLevel"/>
    <w:tmpl w:val="DFBE8D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FD4922"/>
    <w:multiLevelType w:val="singleLevel"/>
    <w:tmpl w:val="E7FD4922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B738EC6"/>
    <w:multiLevelType w:val="singleLevel"/>
    <w:tmpl w:val="5B738E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1314A"/>
    <w:rsid w:val="046614FA"/>
    <w:rsid w:val="077150A1"/>
    <w:rsid w:val="07FB20EE"/>
    <w:rsid w:val="08CD4605"/>
    <w:rsid w:val="0A367DB4"/>
    <w:rsid w:val="0CE04497"/>
    <w:rsid w:val="0F803197"/>
    <w:rsid w:val="100B000F"/>
    <w:rsid w:val="150E1804"/>
    <w:rsid w:val="15672F87"/>
    <w:rsid w:val="16EC321F"/>
    <w:rsid w:val="1B522856"/>
    <w:rsid w:val="1DE85157"/>
    <w:rsid w:val="1FE72561"/>
    <w:rsid w:val="204840B6"/>
    <w:rsid w:val="21F32CF4"/>
    <w:rsid w:val="243D1692"/>
    <w:rsid w:val="24BF5186"/>
    <w:rsid w:val="265C4405"/>
    <w:rsid w:val="270E5E93"/>
    <w:rsid w:val="29AA26F8"/>
    <w:rsid w:val="2B2A341A"/>
    <w:rsid w:val="2BB045A6"/>
    <w:rsid w:val="2BED4859"/>
    <w:rsid w:val="2D0817E3"/>
    <w:rsid w:val="2FFA3BB1"/>
    <w:rsid w:val="30FE7408"/>
    <w:rsid w:val="330A5905"/>
    <w:rsid w:val="35D963CF"/>
    <w:rsid w:val="3745246F"/>
    <w:rsid w:val="380C55FE"/>
    <w:rsid w:val="38960B00"/>
    <w:rsid w:val="397F63D8"/>
    <w:rsid w:val="3A8C357C"/>
    <w:rsid w:val="3AA75B31"/>
    <w:rsid w:val="3C206B33"/>
    <w:rsid w:val="3C992062"/>
    <w:rsid w:val="3DF95BF4"/>
    <w:rsid w:val="3E497983"/>
    <w:rsid w:val="3E5208E3"/>
    <w:rsid w:val="41D467FD"/>
    <w:rsid w:val="44EA3304"/>
    <w:rsid w:val="452F08C5"/>
    <w:rsid w:val="47BD67FD"/>
    <w:rsid w:val="49AE1C8F"/>
    <w:rsid w:val="4AB15D96"/>
    <w:rsid w:val="4B96111F"/>
    <w:rsid w:val="4BB00AFF"/>
    <w:rsid w:val="4CA8787E"/>
    <w:rsid w:val="4CF840CA"/>
    <w:rsid w:val="4DC64658"/>
    <w:rsid w:val="518D56D1"/>
    <w:rsid w:val="51ED6EB8"/>
    <w:rsid w:val="52346DD6"/>
    <w:rsid w:val="54C1109E"/>
    <w:rsid w:val="5564667E"/>
    <w:rsid w:val="55FC4755"/>
    <w:rsid w:val="590468EA"/>
    <w:rsid w:val="591834BF"/>
    <w:rsid w:val="59B05926"/>
    <w:rsid w:val="59F94763"/>
    <w:rsid w:val="5BCA63C4"/>
    <w:rsid w:val="5D2C4756"/>
    <w:rsid w:val="62FF0944"/>
    <w:rsid w:val="662D0925"/>
    <w:rsid w:val="707D7E2A"/>
    <w:rsid w:val="721E196B"/>
    <w:rsid w:val="730441C6"/>
    <w:rsid w:val="76F9278D"/>
    <w:rsid w:val="7772074A"/>
    <w:rsid w:val="786B406D"/>
    <w:rsid w:val="7A1B64B3"/>
    <w:rsid w:val="7C6F2D22"/>
    <w:rsid w:val="7CCF248E"/>
    <w:rsid w:val="7D274E10"/>
    <w:rsid w:val="7DC9444A"/>
    <w:rsid w:val="7DE03016"/>
    <w:rsid w:val="7E3F27B0"/>
    <w:rsid w:val="7ED55635"/>
    <w:rsid w:val="7F3C4601"/>
    <w:rsid w:val="7F60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2020-12-11T02:42:00Z</dcterms:created>
  <dc:creator>A3458</dc:creator>
  <cp:lastModifiedBy>A3458</cp:lastModifiedBy>
  <dcterms:modified xsi:type="dcterms:W3CDTF">2020-12-12T08:27:01Z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